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9087A" w14:textId="0878DF22" w:rsidR="00A43323" w:rsidRPr="00A87034" w:rsidRDefault="00A43323" w:rsidP="00A43323">
      <w:pPr>
        <w:pStyle w:val="Ttulo"/>
        <w:ind w:right="0"/>
        <w:rPr>
          <w:spacing w:val="-5"/>
          <w:lang w:val="es-ES"/>
        </w:rPr>
      </w:pPr>
      <w:bookmarkStart w:id="0" w:name="_Toc109228353"/>
      <w:r w:rsidRPr="00A87034">
        <w:rPr>
          <w:lang w:val="es-ES"/>
        </w:rPr>
        <w:t>DOCUMENTOS ESTÁNDAR DE LICITACIÓN</w:t>
      </w:r>
      <w:bookmarkEnd w:id="0"/>
    </w:p>
    <w:p w14:paraId="6DA0085C" w14:textId="77777777" w:rsidR="00A43323" w:rsidRPr="00A87034" w:rsidRDefault="00A43323" w:rsidP="00A43323">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ind w:left="180"/>
        <w:jc w:val="center"/>
        <w:rPr>
          <w:spacing w:val="-5"/>
          <w:sz w:val="40"/>
          <w:lang w:val="es-ES"/>
        </w:rPr>
      </w:pPr>
    </w:p>
    <w:p w14:paraId="2F6D9587" w14:textId="77777777" w:rsidR="00A43323" w:rsidRPr="00A87034" w:rsidRDefault="00A43323" w:rsidP="00A43323">
      <w:pPr>
        <w:pStyle w:val="Textoindependiente"/>
        <w:ind w:left="-360"/>
        <w:rPr>
          <w:b/>
          <w:bCs/>
          <w:lang w:val="es-ES"/>
        </w:rPr>
      </w:pPr>
      <w:r w:rsidRPr="00A87034">
        <w:rPr>
          <w:b/>
          <w:bCs/>
          <w:lang w:val="es-ES"/>
        </w:rPr>
        <w:t>Contratación de Diseño y Construcción de Obras</w:t>
      </w:r>
      <w:r w:rsidRPr="00A87034">
        <w:rPr>
          <w:b/>
          <w:bCs/>
          <w:sz w:val="48"/>
          <w:lang w:val="es-ES"/>
        </w:rPr>
        <w:t xml:space="preserve"> </w:t>
      </w:r>
      <w:r w:rsidRPr="00A87034">
        <w:rPr>
          <w:b/>
          <w:bCs/>
          <w:lang w:val="es-ES"/>
        </w:rPr>
        <w:t>Menores</w:t>
      </w:r>
    </w:p>
    <w:p w14:paraId="2C530680" w14:textId="7952B1F9" w:rsidR="00A43323" w:rsidRPr="00A87034" w:rsidRDefault="00A43323" w:rsidP="00A43323">
      <w:pPr>
        <w:ind w:left="-567" w:firstLine="141"/>
        <w:jc w:val="center"/>
        <w:rPr>
          <w:b/>
          <w:color w:val="000000"/>
          <w:sz w:val="40"/>
          <w:lang w:val="es-ES"/>
        </w:rPr>
      </w:pPr>
      <w:r w:rsidRPr="00A87034">
        <w:rPr>
          <w:spacing w:val="-5"/>
          <w:sz w:val="40"/>
          <w:lang w:val="es-ES"/>
        </w:rPr>
        <w:t xml:space="preserve">  </w:t>
      </w:r>
    </w:p>
    <w:p w14:paraId="082D37B1" w14:textId="77777777" w:rsidR="00A43323" w:rsidRPr="00831362" w:rsidRDefault="00A43323" w:rsidP="00A43323">
      <w:pPr>
        <w:ind w:left="-567" w:firstLine="141"/>
        <w:jc w:val="center"/>
        <w:rPr>
          <w:b/>
          <w:color w:val="000000"/>
          <w:sz w:val="40"/>
          <w:lang w:val="es-ES"/>
        </w:rPr>
      </w:pPr>
      <w:r w:rsidRPr="00831362">
        <w:rPr>
          <w:b/>
          <w:color w:val="000000"/>
          <w:sz w:val="40"/>
          <w:lang w:val="es-ES"/>
        </w:rPr>
        <w:t xml:space="preserve">Solicitud de Ofertas (SDO) mediante Licitación Pública Internacional de una Sola Etapa </w:t>
      </w:r>
    </w:p>
    <w:p w14:paraId="058046E1" w14:textId="77777777" w:rsidR="003F79AA" w:rsidRPr="00891EB5" w:rsidRDefault="003F79AA" w:rsidP="003F79AA">
      <w:pPr>
        <w:jc w:val="center"/>
        <w:rPr>
          <w:lang w:val="es-ES"/>
        </w:rPr>
      </w:pPr>
    </w:p>
    <w:p w14:paraId="1CFF92C0" w14:textId="77777777" w:rsidR="003F79AA" w:rsidRPr="00891EB5" w:rsidRDefault="003F79AA" w:rsidP="003F79AA">
      <w:pPr>
        <w:jc w:val="center"/>
        <w:rPr>
          <w:lang w:val="es-ES"/>
        </w:rPr>
      </w:pPr>
    </w:p>
    <w:p w14:paraId="693576C5" w14:textId="17AEED87" w:rsidR="000A0957" w:rsidRPr="00A43323" w:rsidRDefault="000A0957" w:rsidP="000A0957">
      <w:pPr>
        <w:jc w:val="center"/>
        <w:rPr>
          <w:i/>
          <w:iCs/>
          <w:sz w:val="28"/>
          <w:szCs w:val="28"/>
          <w:lang w:val="es-PE"/>
        </w:rPr>
      </w:pPr>
      <w:bookmarkStart w:id="1" w:name="_Hlk109127285"/>
      <w:r w:rsidRPr="00A43323">
        <w:rPr>
          <w:b/>
          <w:bCs/>
          <w:i/>
          <w:iCs/>
          <w:sz w:val="28"/>
          <w:szCs w:val="28"/>
          <w:lang w:val="es-PE"/>
        </w:rPr>
        <w:t>ELABORACION DEL DISEÑO (EXPEDIENTE TÉCNICO) Y CONSTRUCCION (EJECUCION DE LAS OBRAS) DEL PROYECTO DE INVERSION PÚBLICA DENOMINADO: MEJORAMIENTO Y AMPLIACION DE LOS SERVICIOS DE SALUD DE LA RED INTEGRADA EN SALUD COMAS DISTRITO DE COMAS-PROVINCIA DE LIMA-DEPARTAMENTO DE LIMA</w:t>
      </w:r>
      <w:r w:rsidR="00B725BA">
        <w:rPr>
          <w:b/>
          <w:bCs/>
          <w:i/>
          <w:iCs/>
          <w:sz w:val="28"/>
          <w:szCs w:val="28"/>
          <w:lang w:val="es-PE"/>
        </w:rPr>
        <w:t xml:space="preserve"> </w:t>
      </w:r>
      <w:r w:rsidR="00B725BA" w:rsidRPr="00A43323">
        <w:rPr>
          <w:b/>
          <w:bCs/>
          <w:i/>
          <w:iCs/>
          <w:sz w:val="28"/>
          <w:szCs w:val="28"/>
          <w:lang w:val="es-PE"/>
        </w:rPr>
        <w:t>(CUI 2466074</w:t>
      </w:r>
      <w:r w:rsidR="00B725BA" w:rsidRPr="000A0957">
        <w:rPr>
          <w:b/>
          <w:bCs/>
          <w:i/>
          <w:iCs/>
          <w:sz w:val="36"/>
          <w:lang w:val="es-PE"/>
        </w:rPr>
        <w:t>)</w:t>
      </w:r>
      <w:r w:rsidRPr="00A43323">
        <w:rPr>
          <w:i/>
          <w:iCs/>
          <w:sz w:val="28"/>
          <w:szCs w:val="28"/>
          <w:lang w:val="es-PE"/>
        </w:rPr>
        <w:t> </w:t>
      </w:r>
    </w:p>
    <w:bookmarkEnd w:id="1"/>
    <w:p w14:paraId="13AD9DFA" w14:textId="5DA17FC1" w:rsidR="003F79AA" w:rsidRPr="003E23DA" w:rsidRDefault="003F79AA" w:rsidP="000A0957">
      <w:pPr>
        <w:jc w:val="center"/>
        <w:rPr>
          <w:i/>
          <w:iCs/>
          <w:sz w:val="36"/>
          <w:lang w:val="es-PE"/>
        </w:rPr>
      </w:pPr>
    </w:p>
    <w:p w14:paraId="33551DC8" w14:textId="77777777" w:rsidR="003F79AA" w:rsidRPr="00891EB5" w:rsidRDefault="003F79AA" w:rsidP="003F79AA">
      <w:pPr>
        <w:pBdr>
          <w:bottom w:val="single" w:sz="12" w:space="1" w:color="auto"/>
        </w:pBdr>
        <w:jc w:val="center"/>
        <w:rPr>
          <w:lang w:val="es-ES"/>
        </w:rPr>
      </w:pPr>
    </w:p>
    <w:p w14:paraId="6364574C" w14:textId="77777777" w:rsidR="003F79AA" w:rsidRPr="00891EB5" w:rsidRDefault="003F79AA" w:rsidP="003F79AA">
      <w:pPr>
        <w:jc w:val="center"/>
        <w:rPr>
          <w:lang w:val="es-ES"/>
        </w:rPr>
      </w:pPr>
      <w:r w:rsidRPr="00891EB5">
        <w:rPr>
          <w:lang w:val="es-ES"/>
        </w:rPr>
        <w:softHyphen/>
      </w:r>
      <w:r w:rsidRPr="00891EB5">
        <w:rPr>
          <w:lang w:val="es-ES"/>
        </w:rPr>
        <w:softHyphen/>
      </w:r>
      <w:r w:rsidRPr="00891EB5">
        <w:rPr>
          <w:lang w:val="es-ES"/>
        </w:rPr>
        <w:softHyphen/>
      </w:r>
      <w:r w:rsidRPr="00891EB5">
        <w:rPr>
          <w:lang w:val="es-ES"/>
        </w:rPr>
        <w:softHyphen/>
      </w:r>
      <w:r w:rsidRPr="00891EB5">
        <w:rPr>
          <w:lang w:val="es-ES"/>
        </w:rPr>
        <w:softHyphen/>
      </w:r>
      <w:r w:rsidRPr="00891EB5">
        <w:rPr>
          <w:lang w:val="es-ES"/>
        </w:rPr>
        <w:softHyphen/>
      </w:r>
      <w:r w:rsidRPr="00891EB5">
        <w:rPr>
          <w:lang w:val="es-ES"/>
        </w:rPr>
        <w:softHyphen/>
      </w:r>
      <w:r w:rsidRPr="00891EB5">
        <w:rPr>
          <w:lang w:val="es-ES"/>
        </w:rPr>
        <w:softHyphen/>
      </w:r>
      <w:r w:rsidRPr="00891EB5">
        <w:rPr>
          <w:lang w:val="es-ES"/>
        </w:rPr>
        <w:softHyphen/>
      </w:r>
      <w:r w:rsidRPr="00891EB5">
        <w:rPr>
          <w:lang w:val="es-ES"/>
        </w:rPr>
        <w:softHyphen/>
      </w:r>
      <w:r w:rsidRPr="00891EB5">
        <w:rPr>
          <w:lang w:val="es-ES"/>
        </w:rPr>
        <w:softHyphen/>
      </w:r>
      <w:r w:rsidRPr="00891EB5">
        <w:rPr>
          <w:lang w:val="es-ES"/>
        </w:rPr>
        <w:softHyphen/>
      </w:r>
      <w:r w:rsidRPr="00891EB5">
        <w:rPr>
          <w:lang w:val="es-ES"/>
        </w:rPr>
        <w:softHyphen/>
      </w:r>
      <w:r w:rsidRPr="00891EB5">
        <w:rPr>
          <w:lang w:val="es-ES"/>
        </w:rPr>
        <w:softHyphen/>
      </w:r>
      <w:r w:rsidRPr="00891EB5">
        <w:rPr>
          <w:lang w:val="es-ES"/>
        </w:rPr>
        <w:softHyphen/>
      </w:r>
      <w:r w:rsidRPr="00891EB5">
        <w:rPr>
          <w:lang w:val="es-ES"/>
        </w:rPr>
        <w:softHyphen/>
      </w:r>
      <w:r w:rsidRPr="00891EB5">
        <w:rPr>
          <w:lang w:val="es-ES"/>
        </w:rPr>
        <w:softHyphen/>
      </w:r>
    </w:p>
    <w:p w14:paraId="1B75F00E" w14:textId="77777777" w:rsidR="003F79AA" w:rsidRPr="00891EB5" w:rsidRDefault="003F79AA" w:rsidP="003F79AA">
      <w:pPr>
        <w:jc w:val="center"/>
        <w:rPr>
          <w:lang w:val="es-ES"/>
        </w:rPr>
      </w:pPr>
    </w:p>
    <w:p w14:paraId="1686FCB7" w14:textId="62ADFB68" w:rsidR="003F79AA" w:rsidRPr="00891EB5" w:rsidRDefault="003F79AA" w:rsidP="003F79AA">
      <w:pPr>
        <w:jc w:val="center"/>
        <w:rPr>
          <w:sz w:val="36"/>
          <w:lang w:val="es-ES"/>
        </w:rPr>
      </w:pPr>
      <w:r w:rsidRPr="00891EB5">
        <w:rPr>
          <w:b/>
          <w:bCs/>
          <w:sz w:val="36"/>
          <w:lang w:val="es-ES"/>
        </w:rPr>
        <w:t>Emitido el:</w:t>
      </w:r>
      <w:r w:rsidRPr="00891EB5">
        <w:rPr>
          <w:sz w:val="36"/>
          <w:lang w:val="es-ES"/>
        </w:rPr>
        <w:t xml:space="preserve"> </w:t>
      </w:r>
      <w:r w:rsidR="003E4722">
        <w:rPr>
          <w:i/>
          <w:iCs/>
          <w:sz w:val="36"/>
          <w:lang w:val="es-ES"/>
        </w:rPr>
        <w:t>30/</w:t>
      </w:r>
      <w:r w:rsidR="00053E6B">
        <w:rPr>
          <w:i/>
          <w:iCs/>
          <w:sz w:val="36"/>
          <w:lang w:val="es-ES"/>
        </w:rPr>
        <w:t>09</w:t>
      </w:r>
      <w:r w:rsidR="003E4722">
        <w:rPr>
          <w:i/>
          <w:iCs/>
          <w:sz w:val="36"/>
          <w:lang w:val="es-ES"/>
        </w:rPr>
        <w:t>/2022</w:t>
      </w:r>
    </w:p>
    <w:p w14:paraId="5399B1BA" w14:textId="77777777" w:rsidR="003F79AA" w:rsidRPr="00891EB5" w:rsidRDefault="003F79AA" w:rsidP="003F79AA">
      <w:pPr>
        <w:jc w:val="center"/>
        <w:rPr>
          <w:sz w:val="36"/>
          <w:lang w:val="es-ES"/>
        </w:rPr>
      </w:pPr>
    </w:p>
    <w:p w14:paraId="4A43FDB8" w14:textId="0FEA0A9B" w:rsidR="003F79AA" w:rsidRPr="00891EB5" w:rsidRDefault="00764C3C" w:rsidP="003F79AA">
      <w:pPr>
        <w:jc w:val="center"/>
        <w:rPr>
          <w:sz w:val="36"/>
          <w:lang w:val="es-ES"/>
        </w:rPr>
      </w:pPr>
      <w:r>
        <w:rPr>
          <w:b/>
          <w:bCs/>
          <w:sz w:val="36"/>
          <w:lang w:val="es-ES"/>
        </w:rPr>
        <w:t>SDO</w:t>
      </w:r>
      <w:r w:rsidRPr="00891EB5">
        <w:rPr>
          <w:b/>
          <w:bCs/>
          <w:sz w:val="36"/>
          <w:lang w:val="es-ES"/>
        </w:rPr>
        <w:t xml:space="preserve"> </w:t>
      </w:r>
      <w:r w:rsidR="003F79AA" w:rsidRPr="00891EB5">
        <w:rPr>
          <w:b/>
          <w:bCs/>
          <w:sz w:val="36"/>
          <w:lang w:val="es-ES"/>
        </w:rPr>
        <w:t>No:</w:t>
      </w:r>
      <w:r w:rsidR="003F79AA" w:rsidRPr="00891EB5">
        <w:rPr>
          <w:sz w:val="36"/>
          <w:lang w:val="es-ES"/>
        </w:rPr>
        <w:t xml:space="preserve"> </w:t>
      </w:r>
      <w:r w:rsidR="003E4722">
        <w:rPr>
          <w:i/>
          <w:iCs/>
          <w:sz w:val="36"/>
          <w:lang w:val="es-ES"/>
        </w:rPr>
        <w:t>LPI-</w:t>
      </w:r>
      <w:r w:rsidR="00B459E8">
        <w:rPr>
          <w:i/>
          <w:iCs/>
          <w:sz w:val="36"/>
          <w:lang w:val="es-ES"/>
        </w:rPr>
        <w:t>007-</w:t>
      </w:r>
      <w:r w:rsidR="003E4722">
        <w:rPr>
          <w:i/>
          <w:iCs/>
          <w:sz w:val="36"/>
          <w:lang w:val="es-ES"/>
        </w:rPr>
        <w:t>2022-MINSA-PCRIS/BID</w:t>
      </w:r>
    </w:p>
    <w:p w14:paraId="2D694AD2" w14:textId="55757ACB" w:rsidR="003F79AA" w:rsidRPr="00891EB5" w:rsidRDefault="003F79AA" w:rsidP="003F79AA">
      <w:pPr>
        <w:jc w:val="center"/>
        <w:rPr>
          <w:sz w:val="36"/>
          <w:lang w:val="es-ES"/>
        </w:rPr>
      </w:pPr>
    </w:p>
    <w:p w14:paraId="3B681F00" w14:textId="4492AAF1" w:rsidR="003F79AA" w:rsidRPr="00891EB5" w:rsidRDefault="003F79AA" w:rsidP="003F79AA">
      <w:pPr>
        <w:jc w:val="center"/>
        <w:rPr>
          <w:sz w:val="36"/>
          <w:lang w:val="es-ES"/>
        </w:rPr>
      </w:pPr>
      <w:r w:rsidRPr="00891EB5">
        <w:rPr>
          <w:b/>
          <w:bCs/>
          <w:sz w:val="36"/>
          <w:lang w:val="es-ES"/>
        </w:rPr>
        <w:t>Contratante:</w:t>
      </w:r>
      <w:r w:rsidRPr="00891EB5">
        <w:rPr>
          <w:sz w:val="36"/>
          <w:lang w:val="es-ES"/>
        </w:rPr>
        <w:t xml:space="preserve"> </w:t>
      </w:r>
      <w:r w:rsidR="003E4722" w:rsidRPr="003E4722">
        <w:rPr>
          <w:i/>
          <w:iCs/>
          <w:sz w:val="36"/>
          <w:lang w:val="es-ES"/>
        </w:rPr>
        <w:t>Unidad Ejecutora 149. Programa de Inversión Creación de Redes Integradas de Salud</w:t>
      </w:r>
    </w:p>
    <w:p w14:paraId="247A0C22" w14:textId="77777777" w:rsidR="003F79AA" w:rsidRPr="00891EB5" w:rsidRDefault="003F79AA" w:rsidP="003F79AA">
      <w:pPr>
        <w:jc w:val="center"/>
        <w:rPr>
          <w:sz w:val="36"/>
          <w:lang w:val="es-ES"/>
        </w:rPr>
      </w:pPr>
    </w:p>
    <w:p w14:paraId="7930329D" w14:textId="7F157384" w:rsidR="003F79AA" w:rsidRPr="00891EB5" w:rsidRDefault="003F79AA" w:rsidP="003F79AA">
      <w:pPr>
        <w:jc w:val="center"/>
        <w:rPr>
          <w:sz w:val="36"/>
          <w:lang w:val="es-ES"/>
        </w:rPr>
      </w:pPr>
      <w:r w:rsidRPr="00891EB5">
        <w:rPr>
          <w:b/>
          <w:bCs/>
          <w:sz w:val="36"/>
          <w:lang w:val="es-ES"/>
        </w:rPr>
        <w:t>País:</w:t>
      </w:r>
      <w:r w:rsidRPr="00891EB5">
        <w:rPr>
          <w:sz w:val="36"/>
          <w:lang w:val="es-ES"/>
        </w:rPr>
        <w:t xml:space="preserve"> </w:t>
      </w:r>
      <w:r w:rsidR="003E4722">
        <w:rPr>
          <w:i/>
          <w:iCs/>
          <w:sz w:val="36"/>
          <w:lang w:val="es-ES"/>
        </w:rPr>
        <w:t>PERÚ</w:t>
      </w:r>
      <w:r w:rsidRPr="00891EB5">
        <w:rPr>
          <w:sz w:val="36"/>
          <w:lang w:val="es-ES"/>
        </w:rPr>
        <w:t xml:space="preserve"> </w:t>
      </w:r>
    </w:p>
    <w:p w14:paraId="4912AF10" w14:textId="77777777" w:rsidR="0042547F" w:rsidRPr="00891EB5" w:rsidRDefault="0042547F" w:rsidP="003F79AA">
      <w:pPr>
        <w:jc w:val="center"/>
        <w:rPr>
          <w:sz w:val="36"/>
          <w:lang w:val="es-ES"/>
        </w:rPr>
        <w:sectPr w:rsidR="0042547F" w:rsidRPr="00891EB5" w:rsidSect="00870E47">
          <w:headerReference w:type="even" r:id="rId13"/>
          <w:headerReference w:type="default" r:id="rId14"/>
          <w:headerReference w:type="first" r:id="rId15"/>
          <w:footnotePr>
            <w:numRestart w:val="eachSect"/>
          </w:footnotePr>
          <w:endnotePr>
            <w:numFmt w:val="decimal"/>
          </w:endnotePr>
          <w:type w:val="oddPage"/>
          <w:pgSz w:w="12240" w:h="15840" w:code="1"/>
          <w:pgMar w:top="1440" w:right="1440" w:bottom="1440" w:left="1440" w:header="720" w:footer="720" w:gutter="0"/>
          <w:pgNumType w:fmt="lowerRoman" w:start="1"/>
          <w:cols w:space="720"/>
          <w:titlePg/>
          <w:docGrid w:linePitch="326"/>
        </w:sectPr>
      </w:pPr>
    </w:p>
    <w:p w14:paraId="6CD2E6BB" w14:textId="77777777" w:rsidR="003F79AA" w:rsidRPr="00891EB5" w:rsidRDefault="003F79AA" w:rsidP="003F79AA">
      <w:pPr>
        <w:jc w:val="center"/>
        <w:rPr>
          <w:lang w:val="es-ES"/>
        </w:rPr>
      </w:pPr>
    </w:p>
    <w:p w14:paraId="71EA7FAE" w14:textId="77777777" w:rsidR="003F79AA" w:rsidRPr="00891EB5" w:rsidRDefault="007B342A" w:rsidP="003F79AA">
      <w:pPr>
        <w:jc w:val="center"/>
        <w:rPr>
          <w:b/>
          <w:bCs/>
          <w:sz w:val="32"/>
          <w:lang w:val="es-ES"/>
        </w:rPr>
      </w:pPr>
      <w:r w:rsidRPr="00BA649D">
        <w:rPr>
          <w:b/>
          <w:bCs/>
          <w:sz w:val="32"/>
          <w:lang w:val="es-ES"/>
        </w:rPr>
        <w:t>Índice</w:t>
      </w:r>
      <w:r w:rsidR="003F79AA" w:rsidRPr="00BA649D">
        <w:rPr>
          <w:b/>
          <w:bCs/>
          <w:sz w:val="32"/>
          <w:lang w:val="es-ES"/>
        </w:rPr>
        <w:t xml:space="preserve"> General</w:t>
      </w:r>
    </w:p>
    <w:p w14:paraId="126C8706" w14:textId="77777777" w:rsidR="003F79AA" w:rsidRPr="00891EB5" w:rsidRDefault="003F79AA" w:rsidP="003F79AA">
      <w:pPr>
        <w:jc w:val="center"/>
        <w:rPr>
          <w:b/>
          <w:bCs/>
          <w:sz w:val="32"/>
          <w:lang w:val="es-ES"/>
        </w:rPr>
      </w:pPr>
    </w:p>
    <w:p w14:paraId="66BB87D6" w14:textId="57E99EAE" w:rsidR="004A2B42" w:rsidRDefault="003F79AA">
      <w:pPr>
        <w:pStyle w:val="TDC1"/>
        <w:rPr>
          <w:rFonts w:asciiTheme="minorHAnsi" w:eastAsiaTheme="minorEastAsia" w:hAnsiTheme="minorHAnsi" w:cstheme="minorBidi"/>
          <w:sz w:val="22"/>
          <w:szCs w:val="22"/>
          <w:lang w:val="es-PE" w:eastAsia="es-PE"/>
        </w:rPr>
      </w:pPr>
      <w:r w:rsidRPr="009B69B7">
        <w:fldChar w:fldCharType="begin"/>
      </w:r>
      <w:r w:rsidRPr="00891EB5">
        <w:instrText xml:space="preserve"> </w:instrText>
      </w:r>
      <w:r w:rsidR="00664CE8" w:rsidRPr="00891EB5">
        <w:instrText>TOC</w:instrText>
      </w:r>
      <w:r w:rsidRPr="00891EB5">
        <w:instrText xml:space="preserve"> \o "1-1" \h \z \t "Section X H2,2,Index,2,Section IV H2,2" </w:instrText>
      </w:r>
      <w:r w:rsidRPr="009B69B7">
        <w:fldChar w:fldCharType="separate"/>
      </w:r>
      <w:hyperlink w:anchor="_Toc109228353" w:history="1">
        <w:r w:rsidR="004A2B42" w:rsidRPr="009517C6">
          <w:rPr>
            <w:rStyle w:val="Hipervnculo"/>
          </w:rPr>
          <w:t>DOCUMENTOS ESTÁNDAR DE LICITACIÓN</w:t>
        </w:r>
        <w:r w:rsidR="004A2B42">
          <w:rPr>
            <w:webHidden/>
          </w:rPr>
          <w:tab/>
        </w:r>
        <w:r w:rsidR="004A2B42">
          <w:rPr>
            <w:webHidden/>
          </w:rPr>
          <w:fldChar w:fldCharType="begin"/>
        </w:r>
        <w:r w:rsidR="004A2B42">
          <w:rPr>
            <w:webHidden/>
          </w:rPr>
          <w:instrText xml:space="preserve"> PAGEREF _Toc109228353 \h </w:instrText>
        </w:r>
        <w:r w:rsidR="004A2B42">
          <w:rPr>
            <w:webHidden/>
          </w:rPr>
        </w:r>
        <w:r w:rsidR="004A2B42">
          <w:rPr>
            <w:webHidden/>
          </w:rPr>
          <w:fldChar w:fldCharType="separate"/>
        </w:r>
        <w:r w:rsidR="00111956">
          <w:rPr>
            <w:webHidden/>
          </w:rPr>
          <w:t>i</w:t>
        </w:r>
        <w:r w:rsidR="004A2B42">
          <w:rPr>
            <w:webHidden/>
          </w:rPr>
          <w:fldChar w:fldCharType="end"/>
        </w:r>
      </w:hyperlink>
    </w:p>
    <w:p w14:paraId="435706E1" w14:textId="2042337E" w:rsidR="004A2B42" w:rsidRDefault="00000000">
      <w:pPr>
        <w:pStyle w:val="TDC1"/>
        <w:rPr>
          <w:rFonts w:asciiTheme="minorHAnsi" w:eastAsiaTheme="minorEastAsia" w:hAnsiTheme="minorHAnsi" w:cstheme="minorBidi"/>
          <w:sz w:val="22"/>
          <w:szCs w:val="22"/>
          <w:lang w:val="es-PE" w:eastAsia="es-PE"/>
        </w:rPr>
      </w:pPr>
      <w:hyperlink w:anchor="_Toc109228354" w:history="1">
        <w:r w:rsidR="004A2B42" w:rsidRPr="009517C6">
          <w:rPr>
            <w:rStyle w:val="Hipervnculo"/>
          </w:rPr>
          <w:t>Sección I.  Instrucciones a los Oferentes</w:t>
        </w:r>
        <w:r w:rsidR="004A2B42">
          <w:rPr>
            <w:webHidden/>
          </w:rPr>
          <w:tab/>
        </w:r>
        <w:r w:rsidR="004A2B42">
          <w:rPr>
            <w:webHidden/>
          </w:rPr>
          <w:fldChar w:fldCharType="begin"/>
        </w:r>
        <w:r w:rsidR="004A2B42">
          <w:rPr>
            <w:webHidden/>
          </w:rPr>
          <w:instrText xml:space="preserve"> PAGEREF _Toc109228354 \h </w:instrText>
        </w:r>
        <w:r w:rsidR="004A2B42">
          <w:rPr>
            <w:webHidden/>
          </w:rPr>
        </w:r>
        <w:r w:rsidR="004A2B42">
          <w:rPr>
            <w:webHidden/>
          </w:rPr>
          <w:fldChar w:fldCharType="separate"/>
        </w:r>
        <w:r w:rsidR="00111956">
          <w:rPr>
            <w:webHidden/>
          </w:rPr>
          <w:t>2</w:t>
        </w:r>
        <w:r w:rsidR="004A2B42">
          <w:rPr>
            <w:webHidden/>
          </w:rPr>
          <w:fldChar w:fldCharType="end"/>
        </w:r>
      </w:hyperlink>
    </w:p>
    <w:p w14:paraId="7CAFB7B5" w14:textId="78D9181F" w:rsidR="004A2B42" w:rsidRDefault="00000000">
      <w:pPr>
        <w:pStyle w:val="TDC1"/>
        <w:rPr>
          <w:rFonts w:asciiTheme="minorHAnsi" w:eastAsiaTheme="minorEastAsia" w:hAnsiTheme="minorHAnsi" w:cstheme="minorBidi"/>
          <w:sz w:val="22"/>
          <w:szCs w:val="22"/>
          <w:lang w:val="es-PE" w:eastAsia="es-PE"/>
        </w:rPr>
      </w:pPr>
      <w:hyperlink w:anchor="_Toc109228355" w:history="1">
        <w:r w:rsidR="004A2B42" w:rsidRPr="009517C6">
          <w:rPr>
            <w:rStyle w:val="Hipervnculo"/>
          </w:rPr>
          <w:t>Sección II. Datos de la Licitación (DDL)</w:t>
        </w:r>
        <w:r w:rsidR="004A2B42">
          <w:rPr>
            <w:webHidden/>
          </w:rPr>
          <w:tab/>
        </w:r>
        <w:r w:rsidR="004A2B42">
          <w:rPr>
            <w:webHidden/>
          </w:rPr>
          <w:fldChar w:fldCharType="begin"/>
        </w:r>
        <w:r w:rsidR="004A2B42">
          <w:rPr>
            <w:webHidden/>
          </w:rPr>
          <w:instrText xml:space="preserve"> PAGEREF _Toc109228355 \h </w:instrText>
        </w:r>
        <w:r w:rsidR="004A2B42">
          <w:rPr>
            <w:webHidden/>
          </w:rPr>
        </w:r>
        <w:r w:rsidR="004A2B42">
          <w:rPr>
            <w:webHidden/>
          </w:rPr>
          <w:fldChar w:fldCharType="separate"/>
        </w:r>
        <w:r w:rsidR="00111956">
          <w:rPr>
            <w:webHidden/>
          </w:rPr>
          <w:t>40</w:t>
        </w:r>
        <w:r w:rsidR="004A2B42">
          <w:rPr>
            <w:webHidden/>
          </w:rPr>
          <w:fldChar w:fldCharType="end"/>
        </w:r>
      </w:hyperlink>
    </w:p>
    <w:p w14:paraId="7C279003" w14:textId="5969FE0A" w:rsidR="004A2B42" w:rsidRDefault="00000000">
      <w:pPr>
        <w:pStyle w:val="TDC1"/>
        <w:rPr>
          <w:rFonts w:asciiTheme="minorHAnsi" w:eastAsiaTheme="minorEastAsia" w:hAnsiTheme="minorHAnsi" w:cstheme="minorBidi"/>
          <w:sz w:val="22"/>
          <w:szCs w:val="22"/>
          <w:lang w:val="es-PE" w:eastAsia="es-PE"/>
        </w:rPr>
      </w:pPr>
      <w:hyperlink w:anchor="_Toc109228356" w:history="1">
        <w:r w:rsidR="004A2B42" w:rsidRPr="009517C6">
          <w:rPr>
            <w:rStyle w:val="Hipervnculo"/>
          </w:rPr>
          <w:t>Sección</w:t>
        </w:r>
        <w:r w:rsidR="004A2B42" w:rsidRPr="009517C6">
          <w:rPr>
            <w:rStyle w:val="Hipervnculo"/>
            <w:bCs/>
          </w:rPr>
          <w:t xml:space="preserve"> </w:t>
        </w:r>
        <w:r w:rsidR="004A2B42" w:rsidRPr="009517C6">
          <w:rPr>
            <w:rStyle w:val="Hipervnculo"/>
          </w:rPr>
          <w:t>III</w:t>
        </w:r>
        <w:r w:rsidR="004A2B42" w:rsidRPr="009517C6">
          <w:rPr>
            <w:rStyle w:val="Hipervnculo"/>
            <w:bCs/>
          </w:rPr>
          <w:t>.  Países Elegibles</w:t>
        </w:r>
        <w:r w:rsidR="004A2B42">
          <w:rPr>
            <w:webHidden/>
          </w:rPr>
          <w:tab/>
        </w:r>
        <w:r w:rsidR="004A2B42">
          <w:rPr>
            <w:webHidden/>
          </w:rPr>
          <w:fldChar w:fldCharType="begin"/>
        </w:r>
        <w:r w:rsidR="004A2B42">
          <w:rPr>
            <w:webHidden/>
          </w:rPr>
          <w:instrText xml:space="preserve"> PAGEREF _Toc109228356 \h </w:instrText>
        </w:r>
        <w:r w:rsidR="004A2B42">
          <w:rPr>
            <w:webHidden/>
          </w:rPr>
        </w:r>
        <w:r w:rsidR="004A2B42">
          <w:rPr>
            <w:webHidden/>
          </w:rPr>
          <w:fldChar w:fldCharType="separate"/>
        </w:r>
        <w:r w:rsidR="00111956">
          <w:rPr>
            <w:webHidden/>
          </w:rPr>
          <w:t>56</w:t>
        </w:r>
        <w:r w:rsidR="004A2B42">
          <w:rPr>
            <w:webHidden/>
          </w:rPr>
          <w:fldChar w:fldCharType="end"/>
        </w:r>
      </w:hyperlink>
    </w:p>
    <w:p w14:paraId="14CCCDA3" w14:textId="7C65FE3A" w:rsidR="004A2B42" w:rsidRDefault="00000000">
      <w:pPr>
        <w:pStyle w:val="TDC1"/>
        <w:rPr>
          <w:rFonts w:asciiTheme="minorHAnsi" w:eastAsiaTheme="minorEastAsia" w:hAnsiTheme="minorHAnsi" w:cstheme="minorBidi"/>
          <w:sz w:val="22"/>
          <w:szCs w:val="22"/>
          <w:lang w:val="es-PE" w:eastAsia="es-PE"/>
        </w:rPr>
      </w:pPr>
      <w:hyperlink w:anchor="_Toc109228357" w:history="1">
        <w:r w:rsidR="004A2B42" w:rsidRPr="009517C6">
          <w:rPr>
            <w:rStyle w:val="Hipervnculo"/>
          </w:rPr>
          <w:t>Sección IV. Formularios de la Oferta</w:t>
        </w:r>
        <w:r w:rsidR="004A2B42">
          <w:rPr>
            <w:webHidden/>
          </w:rPr>
          <w:tab/>
        </w:r>
        <w:r w:rsidR="004A2B42">
          <w:rPr>
            <w:webHidden/>
          </w:rPr>
          <w:fldChar w:fldCharType="begin"/>
        </w:r>
        <w:r w:rsidR="004A2B42">
          <w:rPr>
            <w:webHidden/>
          </w:rPr>
          <w:instrText xml:space="preserve"> PAGEREF _Toc109228357 \h </w:instrText>
        </w:r>
        <w:r w:rsidR="004A2B42">
          <w:rPr>
            <w:webHidden/>
          </w:rPr>
        </w:r>
        <w:r w:rsidR="004A2B42">
          <w:rPr>
            <w:webHidden/>
          </w:rPr>
          <w:fldChar w:fldCharType="separate"/>
        </w:r>
        <w:r w:rsidR="00111956">
          <w:rPr>
            <w:webHidden/>
          </w:rPr>
          <w:t>59</w:t>
        </w:r>
        <w:r w:rsidR="004A2B42">
          <w:rPr>
            <w:webHidden/>
          </w:rPr>
          <w:fldChar w:fldCharType="end"/>
        </w:r>
      </w:hyperlink>
    </w:p>
    <w:p w14:paraId="4B324EB5" w14:textId="4B6EF351" w:rsidR="004A2B42" w:rsidRDefault="00000000">
      <w:pPr>
        <w:pStyle w:val="TDC1"/>
        <w:rPr>
          <w:rFonts w:asciiTheme="minorHAnsi" w:eastAsiaTheme="minorEastAsia" w:hAnsiTheme="minorHAnsi" w:cstheme="minorBidi"/>
          <w:sz w:val="22"/>
          <w:szCs w:val="22"/>
          <w:lang w:val="es-PE" w:eastAsia="es-PE"/>
        </w:rPr>
      </w:pPr>
      <w:hyperlink w:anchor="_Toc109228376" w:history="1">
        <w:r w:rsidR="004A2B42" w:rsidRPr="009517C6">
          <w:rPr>
            <w:rStyle w:val="Hipervnculo"/>
          </w:rPr>
          <w:t>Sección V. Condiciones Generales del Contrato</w:t>
        </w:r>
        <w:r w:rsidR="004A2B42">
          <w:rPr>
            <w:webHidden/>
          </w:rPr>
          <w:tab/>
        </w:r>
        <w:r w:rsidR="004A2B42">
          <w:rPr>
            <w:webHidden/>
          </w:rPr>
          <w:fldChar w:fldCharType="begin"/>
        </w:r>
        <w:r w:rsidR="004A2B42">
          <w:rPr>
            <w:webHidden/>
          </w:rPr>
          <w:instrText xml:space="preserve"> PAGEREF _Toc109228376 \h </w:instrText>
        </w:r>
        <w:r w:rsidR="004A2B42">
          <w:rPr>
            <w:webHidden/>
          </w:rPr>
        </w:r>
        <w:r w:rsidR="004A2B42">
          <w:rPr>
            <w:webHidden/>
          </w:rPr>
          <w:fldChar w:fldCharType="separate"/>
        </w:r>
        <w:r w:rsidR="00111956">
          <w:rPr>
            <w:webHidden/>
          </w:rPr>
          <w:t>87</w:t>
        </w:r>
        <w:r w:rsidR="004A2B42">
          <w:rPr>
            <w:webHidden/>
          </w:rPr>
          <w:fldChar w:fldCharType="end"/>
        </w:r>
      </w:hyperlink>
    </w:p>
    <w:p w14:paraId="6402464D" w14:textId="3998E282" w:rsidR="004A2B42" w:rsidRDefault="00000000">
      <w:pPr>
        <w:pStyle w:val="TDC1"/>
        <w:rPr>
          <w:rFonts w:asciiTheme="minorHAnsi" w:eastAsiaTheme="minorEastAsia" w:hAnsiTheme="minorHAnsi" w:cstheme="minorBidi"/>
          <w:sz w:val="22"/>
          <w:szCs w:val="22"/>
          <w:lang w:val="es-PE" w:eastAsia="es-PE"/>
        </w:rPr>
      </w:pPr>
      <w:hyperlink w:anchor="_Toc109228377" w:history="1">
        <w:r w:rsidR="004A2B42" w:rsidRPr="009517C6">
          <w:rPr>
            <w:rStyle w:val="Hipervnculo"/>
          </w:rPr>
          <w:t>Sección VI. Condiciones Particulares del Contrato (CPC)</w:t>
        </w:r>
        <w:r w:rsidR="004A2B42">
          <w:rPr>
            <w:webHidden/>
          </w:rPr>
          <w:tab/>
        </w:r>
        <w:r w:rsidR="004A2B42">
          <w:rPr>
            <w:webHidden/>
          </w:rPr>
          <w:fldChar w:fldCharType="begin"/>
        </w:r>
        <w:r w:rsidR="004A2B42">
          <w:rPr>
            <w:webHidden/>
          </w:rPr>
          <w:instrText xml:space="preserve"> PAGEREF _Toc109228377 \h </w:instrText>
        </w:r>
        <w:r w:rsidR="004A2B42">
          <w:rPr>
            <w:webHidden/>
          </w:rPr>
        </w:r>
        <w:r w:rsidR="004A2B42">
          <w:rPr>
            <w:webHidden/>
          </w:rPr>
          <w:fldChar w:fldCharType="separate"/>
        </w:r>
        <w:r w:rsidR="00111956">
          <w:rPr>
            <w:webHidden/>
          </w:rPr>
          <w:t>129</w:t>
        </w:r>
        <w:r w:rsidR="004A2B42">
          <w:rPr>
            <w:webHidden/>
          </w:rPr>
          <w:fldChar w:fldCharType="end"/>
        </w:r>
      </w:hyperlink>
    </w:p>
    <w:p w14:paraId="464FDBED" w14:textId="2E2019DD" w:rsidR="004A2B42" w:rsidRDefault="00000000">
      <w:pPr>
        <w:pStyle w:val="TDC1"/>
        <w:rPr>
          <w:rFonts w:asciiTheme="minorHAnsi" w:eastAsiaTheme="minorEastAsia" w:hAnsiTheme="minorHAnsi" w:cstheme="minorBidi"/>
          <w:sz w:val="22"/>
          <w:szCs w:val="22"/>
          <w:lang w:val="es-PE" w:eastAsia="es-PE"/>
        </w:rPr>
      </w:pPr>
      <w:hyperlink w:anchor="_Toc109228378" w:history="1">
        <w:r w:rsidR="004A2B42" w:rsidRPr="009517C6">
          <w:rPr>
            <w:rStyle w:val="Hipervnculo"/>
          </w:rPr>
          <w:t>Sección VII. Especificaciones y Condiciones de Cumplimiento</w:t>
        </w:r>
        <w:r w:rsidR="004A2B42">
          <w:rPr>
            <w:webHidden/>
          </w:rPr>
          <w:tab/>
        </w:r>
        <w:r w:rsidR="004A2B42">
          <w:rPr>
            <w:webHidden/>
          </w:rPr>
          <w:fldChar w:fldCharType="begin"/>
        </w:r>
        <w:r w:rsidR="004A2B42">
          <w:rPr>
            <w:webHidden/>
          </w:rPr>
          <w:instrText xml:space="preserve"> PAGEREF _Toc109228378 \h </w:instrText>
        </w:r>
        <w:r w:rsidR="004A2B42">
          <w:rPr>
            <w:webHidden/>
          </w:rPr>
        </w:r>
        <w:r w:rsidR="004A2B42">
          <w:rPr>
            <w:webHidden/>
          </w:rPr>
          <w:fldChar w:fldCharType="separate"/>
        </w:r>
        <w:r w:rsidR="00111956">
          <w:rPr>
            <w:webHidden/>
          </w:rPr>
          <w:t>139</w:t>
        </w:r>
        <w:r w:rsidR="004A2B42">
          <w:rPr>
            <w:webHidden/>
          </w:rPr>
          <w:fldChar w:fldCharType="end"/>
        </w:r>
      </w:hyperlink>
    </w:p>
    <w:p w14:paraId="39B8B06D" w14:textId="3B6E2BEE" w:rsidR="004A2B42" w:rsidRDefault="00000000">
      <w:pPr>
        <w:pStyle w:val="TDC1"/>
        <w:rPr>
          <w:rFonts w:asciiTheme="minorHAnsi" w:eastAsiaTheme="minorEastAsia" w:hAnsiTheme="minorHAnsi" w:cstheme="minorBidi"/>
          <w:sz w:val="22"/>
          <w:szCs w:val="22"/>
          <w:lang w:val="es-PE" w:eastAsia="es-PE"/>
        </w:rPr>
      </w:pPr>
      <w:hyperlink w:anchor="_Toc109228380" w:history="1">
        <w:r w:rsidR="004A2B42" w:rsidRPr="009517C6">
          <w:rPr>
            <w:rStyle w:val="Hipervnculo"/>
          </w:rPr>
          <w:t>Sección VIII. Planos</w:t>
        </w:r>
        <w:r w:rsidR="004A2B42">
          <w:rPr>
            <w:webHidden/>
          </w:rPr>
          <w:tab/>
        </w:r>
        <w:r w:rsidR="004A2B42">
          <w:rPr>
            <w:webHidden/>
          </w:rPr>
          <w:fldChar w:fldCharType="begin"/>
        </w:r>
        <w:r w:rsidR="004A2B42">
          <w:rPr>
            <w:webHidden/>
          </w:rPr>
          <w:instrText xml:space="preserve"> PAGEREF _Toc109228380 \h </w:instrText>
        </w:r>
        <w:r w:rsidR="004A2B42">
          <w:rPr>
            <w:webHidden/>
          </w:rPr>
        </w:r>
        <w:r w:rsidR="004A2B42">
          <w:rPr>
            <w:webHidden/>
          </w:rPr>
          <w:fldChar w:fldCharType="separate"/>
        </w:r>
        <w:r w:rsidR="00111956">
          <w:rPr>
            <w:webHidden/>
          </w:rPr>
          <w:t>140</w:t>
        </w:r>
        <w:r w:rsidR="004A2B42">
          <w:rPr>
            <w:webHidden/>
          </w:rPr>
          <w:fldChar w:fldCharType="end"/>
        </w:r>
      </w:hyperlink>
    </w:p>
    <w:p w14:paraId="45BAE7CA" w14:textId="264104F7" w:rsidR="004A2B42" w:rsidRDefault="00000000">
      <w:pPr>
        <w:pStyle w:val="TDC1"/>
        <w:rPr>
          <w:rFonts w:asciiTheme="minorHAnsi" w:eastAsiaTheme="minorEastAsia" w:hAnsiTheme="minorHAnsi" w:cstheme="minorBidi"/>
          <w:sz w:val="22"/>
          <w:szCs w:val="22"/>
          <w:lang w:val="es-PE" w:eastAsia="es-PE"/>
        </w:rPr>
      </w:pPr>
      <w:hyperlink w:anchor="_Toc109228382" w:history="1">
        <w:r w:rsidR="004A2B42" w:rsidRPr="009517C6">
          <w:rPr>
            <w:rStyle w:val="Hipervnculo"/>
          </w:rPr>
          <w:t>Sección IX. Lista de Actividades</w:t>
        </w:r>
        <w:r w:rsidR="004A2B42">
          <w:rPr>
            <w:webHidden/>
          </w:rPr>
          <w:tab/>
        </w:r>
        <w:r w:rsidR="004A2B42">
          <w:rPr>
            <w:webHidden/>
          </w:rPr>
          <w:fldChar w:fldCharType="begin"/>
        </w:r>
        <w:r w:rsidR="004A2B42">
          <w:rPr>
            <w:webHidden/>
          </w:rPr>
          <w:instrText xml:space="preserve"> PAGEREF _Toc109228382 \h </w:instrText>
        </w:r>
        <w:r w:rsidR="004A2B42">
          <w:rPr>
            <w:webHidden/>
          </w:rPr>
        </w:r>
        <w:r w:rsidR="004A2B42">
          <w:rPr>
            <w:webHidden/>
          </w:rPr>
          <w:fldChar w:fldCharType="separate"/>
        </w:r>
        <w:r w:rsidR="00111956">
          <w:rPr>
            <w:webHidden/>
          </w:rPr>
          <w:t>141</w:t>
        </w:r>
        <w:r w:rsidR="004A2B42">
          <w:rPr>
            <w:webHidden/>
          </w:rPr>
          <w:fldChar w:fldCharType="end"/>
        </w:r>
      </w:hyperlink>
    </w:p>
    <w:p w14:paraId="2E5B073A" w14:textId="27365BA5" w:rsidR="004A2B42" w:rsidRDefault="00000000">
      <w:pPr>
        <w:pStyle w:val="TDC1"/>
        <w:rPr>
          <w:rFonts w:asciiTheme="minorHAnsi" w:eastAsiaTheme="minorEastAsia" w:hAnsiTheme="minorHAnsi" w:cstheme="minorBidi"/>
          <w:sz w:val="22"/>
          <w:szCs w:val="22"/>
          <w:lang w:val="es-PE" w:eastAsia="es-PE"/>
        </w:rPr>
      </w:pPr>
      <w:hyperlink w:anchor="_Toc109228383" w:history="1">
        <w:r w:rsidR="004A2B42" w:rsidRPr="009517C6">
          <w:rPr>
            <w:rStyle w:val="Hipervnculo"/>
            <w:bCs/>
          </w:rPr>
          <w:t xml:space="preserve">Sección X.  </w:t>
        </w:r>
        <w:r w:rsidR="004A2B42" w:rsidRPr="009517C6">
          <w:rPr>
            <w:rStyle w:val="Hipervnculo"/>
          </w:rPr>
          <w:t>Formularios de Contrato</w:t>
        </w:r>
        <w:r w:rsidR="004A2B42">
          <w:rPr>
            <w:webHidden/>
          </w:rPr>
          <w:tab/>
        </w:r>
        <w:r w:rsidR="004A2B42">
          <w:rPr>
            <w:webHidden/>
          </w:rPr>
          <w:fldChar w:fldCharType="begin"/>
        </w:r>
        <w:r w:rsidR="004A2B42">
          <w:rPr>
            <w:webHidden/>
          </w:rPr>
          <w:instrText xml:space="preserve"> PAGEREF _Toc109228383 \h </w:instrText>
        </w:r>
        <w:r w:rsidR="004A2B42">
          <w:rPr>
            <w:webHidden/>
          </w:rPr>
        </w:r>
        <w:r w:rsidR="004A2B42">
          <w:rPr>
            <w:webHidden/>
          </w:rPr>
          <w:fldChar w:fldCharType="separate"/>
        </w:r>
        <w:r w:rsidR="00111956">
          <w:rPr>
            <w:webHidden/>
          </w:rPr>
          <w:t>159</w:t>
        </w:r>
        <w:r w:rsidR="004A2B42">
          <w:rPr>
            <w:webHidden/>
          </w:rPr>
          <w:fldChar w:fldCharType="end"/>
        </w:r>
      </w:hyperlink>
    </w:p>
    <w:p w14:paraId="47C30695" w14:textId="72FF6EAD" w:rsidR="003F79AA" w:rsidRPr="00891EB5" w:rsidRDefault="003F79AA" w:rsidP="00891EB5">
      <w:pPr>
        <w:tabs>
          <w:tab w:val="center" w:pos="4950"/>
          <w:tab w:val="left" w:pos="5575"/>
        </w:tabs>
        <w:rPr>
          <w:lang w:val="es-ES"/>
        </w:rPr>
      </w:pPr>
      <w:r w:rsidRPr="009B69B7">
        <w:rPr>
          <w:rFonts w:ascii="Times New Roman Bold" w:hAnsi="Times New Roman Bold"/>
          <w:bCs/>
          <w:sz w:val="32"/>
          <w:lang w:val="es-ES"/>
        </w:rPr>
        <w:fldChar w:fldCharType="end"/>
      </w:r>
    </w:p>
    <w:p w14:paraId="1FE06782" w14:textId="77777777" w:rsidR="003F79AA" w:rsidRPr="00891EB5" w:rsidRDefault="003F79AA" w:rsidP="003F79AA">
      <w:pPr>
        <w:pStyle w:val="Ttulo1"/>
        <w:rPr>
          <w:lang w:val="es-ES"/>
        </w:rPr>
      </w:pPr>
      <w:r w:rsidRPr="00891EB5">
        <w:rPr>
          <w:lang w:val="es-ES"/>
        </w:rPr>
        <w:br w:type="page"/>
      </w:r>
      <w:bookmarkStart w:id="2" w:name="_Toc109228354"/>
      <w:r w:rsidRPr="00891EB5">
        <w:rPr>
          <w:lang w:val="es-ES"/>
        </w:rPr>
        <w:lastRenderedPageBreak/>
        <w:t>Sección I.  Instrucciones a los Oferentes</w:t>
      </w:r>
      <w:bookmarkEnd w:id="2"/>
    </w:p>
    <w:p w14:paraId="7EEFB6D9" w14:textId="77777777" w:rsidR="003F79AA" w:rsidRPr="00891EB5" w:rsidRDefault="003F79AA" w:rsidP="00725482">
      <w:pPr>
        <w:suppressAutoHyphens/>
        <w:jc w:val="center"/>
        <w:rPr>
          <w:b/>
          <w:bCs/>
          <w:sz w:val="32"/>
          <w:lang w:val="es-ES"/>
        </w:rPr>
      </w:pPr>
    </w:p>
    <w:p w14:paraId="4D468DC1" w14:textId="1DABB520" w:rsidR="003F79AA" w:rsidRPr="00891EB5" w:rsidRDefault="003F79AA" w:rsidP="00725482">
      <w:pPr>
        <w:pStyle w:val="Sangra2detindependiente"/>
        <w:ind w:firstLine="0"/>
        <w:jc w:val="both"/>
        <w:rPr>
          <w:lang w:val="es-ES"/>
        </w:rPr>
      </w:pPr>
      <w:r w:rsidRPr="00891EB5">
        <w:rPr>
          <w:lang w:val="es-ES"/>
        </w:rPr>
        <w:t xml:space="preserve">En esta Sección </w:t>
      </w:r>
      <w:r w:rsidR="00666A30" w:rsidRPr="00891EB5">
        <w:rPr>
          <w:lang w:val="es-ES"/>
        </w:rPr>
        <w:t xml:space="preserve">del </w:t>
      </w:r>
      <w:r w:rsidR="00EF3E4F">
        <w:rPr>
          <w:lang w:val="es-ES"/>
        </w:rPr>
        <w:t>documento de licitación</w:t>
      </w:r>
      <w:r w:rsidRPr="00891EB5">
        <w:rPr>
          <w:lang w:val="es-ES"/>
        </w:rPr>
        <w:t xml:space="preserve"> se proporciona la información que los Oferentes necesitan para preparar Ofertas que se ajusten a los requisitos exigidos por el Contratante.  También se provee información sobre la presentación, apertura y evaluación de las Ofertas, y sobre la adjudicación del Contrato.</w:t>
      </w:r>
    </w:p>
    <w:p w14:paraId="26B906BF" w14:textId="77777777" w:rsidR="003F79AA" w:rsidRPr="00891EB5" w:rsidRDefault="003F79AA" w:rsidP="00725482">
      <w:pPr>
        <w:suppressAutoHyphens/>
        <w:jc w:val="both"/>
        <w:rPr>
          <w:spacing w:val="-3"/>
          <w:lang w:val="es-ES"/>
        </w:rPr>
      </w:pPr>
    </w:p>
    <w:p w14:paraId="23449ADD" w14:textId="77777777" w:rsidR="003F79AA" w:rsidRPr="00891EB5" w:rsidRDefault="003F79AA" w:rsidP="00725482">
      <w:pPr>
        <w:pStyle w:val="Sangra2detindependiente"/>
        <w:ind w:firstLine="0"/>
        <w:jc w:val="both"/>
        <w:rPr>
          <w:lang w:val="es-ES"/>
        </w:rPr>
      </w:pPr>
      <w:r w:rsidRPr="00891EB5">
        <w:rPr>
          <w:lang w:val="es-ES"/>
        </w:rPr>
        <w:t>Las disposiciones que rigen el desempeño del Contratista</w:t>
      </w:r>
      <w:r w:rsidR="004B58A1" w:rsidRPr="00891EB5">
        <w:rPr>
          <w:lang w:val="es-ES"/>
        </w:rPr>
        <w:t xml:space="preserve"> al ejecutar los diseños y las obr</w:t>
      </w:r>
      <w:r w:rsidR="00397BDF" w:rsidRPr="00891EB5">
        <w:rPr>
          <w:lang w:val="es-ES"/>
        </w:rPr>
        <w:t>a</w:t>
      </w:r>
      <w:r w:rsidR="004B58A1" w:rsidRPr="00891EB5">
        <w:rPr>
          <w:lang w:val="es-ES"/>
        </w:rPr>
        <w:t>s</w:t>
      </w:r>
      <w:r w:rsidRPr="00891EB5">
        <w:rPr>
          <w:lang w:val="es-ES"/>
        </w:rPr>
        <w:t xml:space="preserve">, los pagos que se efectúen en virtud del Contrato, o lo relativo a los riesgos, derechos y obligaciones de las partes en virtud del Contrato no se incluyen normalmente en esta Sección, sino en la Sección V, Condiciones Generales del Contrato (CGC), y/o en  la Sección VI, Condiciones </w:t>
      </w:r>
      <w:r w:rsidR="00666A30" w:rsidRPr="00891EB5">
        <w:rPr>
          <w:lang w:val="es-ES"/>
        </w:rPr>
        <w:t xml:space="preserve">Particulares </w:t>
      </w:r>
      <w:r w:rsidRPr="00891EB5">
        <w:rPr>
          <w:lang w:val="es-ES"/>
        </w:rPr>
        <w:t>del Contrato (</w:t>
      </w:r>
      <w:r w:rsidR="00666A30" w:rsidRPr="00891EB5">
        <w:rPr>
          <w:lang w:val="es-ES"/>
        </w:rPr>
        <w:t>CPC</w:t>
      </w:r>
      <w:r w:rsidRPr="00891EB5">
        <w:rPr>
          <w:lang w:val="es-ES"/>
        </w:rPr>
        <w:t>).  En caso de que no pueda evitarse el tratamiento de un mismo tema en distintas secciones de los documentos, habrá que tener especial cuidado para evitar las contradicciones entre cláusulas que se refieran al mismo asunto.</w:t>
      </w:r>
    </w:p>
    <w:p w14:paraId="19F5E315" w14:textId="77777777" w:rsidR="003F79AA" w:rsidRPr="00891EB5" w:rsidRDefault="003F79AA" w:rsidP="00725482">
      <w:pPr>
        <w:pStyle w:val="Sangra2detindependiente"/>
        <w:ind w:firstLine="0"/>
        <w:jc w:val="both"/>
        <w:rPr>
          <w:lang w:val="es-ES"/>
        </w:rPr>
      </w:pPr>
    </w:p>
    <w:p w14:paraId="09156B75" w14:textId="77777777" w:rsidR="003F79AA" w:rsidRPr="00891EB5" w:rsidRDefault="003F79AA" w:rsidP="00725482">
      <w:pPr>
        <w:pStyle w:val="Sangra2detindependiente"/>
        <w:ind w:firstLine="0"/>
        <w:jc w:val="both"/>
        <w:rPr>
          <w:lang w:val="es-ES"/>
        </w:rPr>
      </w:pPr>
      <w:r w:rsidRPr="00891EB5">
        <w:rPr>
          <w:lang w:val="es-ES"/>
        </w:rPr>
        <w:t>Estas Instrucciones a los Oferentes no formarán parte del Contrato y dejarán de tener vigencia una vez que éste haya sido firmado.</w:t>
      </w:r>
    </w:p>
    <w:p w14:paraId="15C81E48" w14:textId="5F505348" w:rsidR="003F79AA" w:rsidRPr="00891EB5" w:rsidRDefault="003F79AA" w:rsidP="003F79AA">
      <w:pPr>
        <w:pStyle w:val="Index"/>
        <w:spacing w:before="120"/>
        <w:rPr>
          <w:lang w:val="es-ES"/>
        </w:rPr>
      </w:pPr>
      <w:r w:rsidRPr="00891EB5">
        <w:rPr>
          <w:lang w:val="es-ES"/>
        </w:rPr>
        <w:br w:type="page"/>
      </w:r>
      <w:bookmarkStart w:id="3" w:name="_Toc497454276"/>
      <w:bookmarkStart w:id="4" w:name="_Toc529354228"/>
      <w:bookmarkStart w:id="5" w:name="_Toc534709091"/>
      <w:r w:rsidR="007B342A" w:rsidRPr="00891EB5">
        <w:rPr>
          <w:lang w:val="es-ES"/>
        </w:rPr>
        <w:lastRenderedPageBreak/>
        <w:t>Índice</w:t>
      </w:r>
      <w:r w:rsidRPr="00891EB5">
        <w:rPr>
          <w:lang w:val="es-ES"/>
        </w:rPr>
        <w:t xml:space="preserve"> de </w:t>
      </w:r>
      <w:bookmarkEnd w:id="3"/>
      <w:bookmarkEnd w:id="4"/>
      <w:bookmarkEnd w:id="5"/>
      <w:r w:rsidR="004C2813">
        <w:rPr>
          <w:lang w:val="es-ES"/>
        </w:rPr>
        <w:t>Instrucciones</w:t>
      </w:r>
    </w:p>
    <w:p w14:paraId="656ED8B9" w14:textId="29E5098C" w:rsidR="00820023" w:rsidRDefault="003F79AA">
      <w:pPr>
        <w:pStyle w:val="TDC1"/>
        <w:rPr>
          <w:rFonts w:asciiTheme="minorHAnsi" w:eastAsiaTheme="minorEastAsia" w:hAnsiTheme="minorHAnsi" w:cstheme="minorBidi"/>
          <w:szCs w:val="24"/>
          <w:lang w:val="en-US"/>
        </w:rPr>
      </w:pPr>
      <w:r w:rsidRPr="009B69B7">
        <w:fldChar w:fldCharType="begin"/>
      </w:r>
      <w:r w:rsidRPr="00891EB5">
        <w:instrText xml:space="preserve"> </w:instrText>
      </w:r>
      <w:r w:rsidR="00664CE8" w:rsidRPr="00891EB5">
        <w:instrText>TOC</w:instrText>
      </w:r>
      <w:r w:rsidRPr="00891EB5">
        <w:instrText xml:space="preserve"> \h \z \t "Heading 2,1,Heading 3,2" </w:instrText>
      </w:r>
      <w:r w:rsidRPr="009B69B7">
        <w:fldChar w:fldCharType="separate"/>
      </w:r>
      <w:hyperlink w:anchor="_Toc28336804" w:history="1">
        <w:r w:rsidR="00820023" w:rsidRPr="00423F1C">
          <w:rPr>
            <w:rStyle w:val="Hipervnculo"/>
          </w:rPr>
          <w:t>A.  Disposiciones Generales</w:t>
        </w:r>
        <w:r w:rsidR="00820023">
          <w:rPr>
            <w:webHidden/>
          </w:rPr>
          <w:tab/>
        </w:r>
        <w:r w:rsidR="00820023">
          <w:rPr>
            <w:webHidden/>
          </w:rPr>
          <w:fldChar w:fldCharType="begin"/>
        </w:r>
        <w:r w:rsidR="00820023">
          <w:rPr>
            <w:webHidden/>
          </w:rPr>
          <w:instrText xml:space="preserve"> PAGEREF _Toc28336804 \h </w:instrText>
        </w:r>
        <w:r w:rsidR="00820023">
          <w:rPr>
            <w:webHidden/>
          </w:rPr>
        </w:r>
        <w:r w:rsidR="00820023">
          <w:rPr>
            <w:webHidden/>
          </w:rPr>
          <w:fldChar w:fldCharType="separate"/>
        </w:r>
        <w:r w:rsidR="002071C7">
          <w:rPr>
            <w:webHidden/>
          </w:rPr>
          <w:t>5</w:t>
        </w:r>
        <w:r w:rsidR="00820023">
          <w:rPr>
            <w:webHidden/>
          </w:rPr>
          <w:fldChar w:fldCharType="end"/>
        </w:r>
      </w:hyperlink>
    </w:p>
    <w:p w14:paraId="687D1A54" w14:textId="2F96775F" w:rsidR="00820023" w:rsidRDefault="00000000">
      <w:pPr>
        <w:pStyle w:val="TDC2"/>
        <w:rPr>
          <w:rFonts w:asciiTheme="minorHAnsi" w:eastAsiaTheme="minorEastAsia" w:hAnsiTheme="minorHAnsi" w:cstheme="minorBidi"/>
          <w:szCs w:val="24"/>
          <w:lang w:val="en-US"/>
        </w:rPr>
      </w:pPr>
      <w:hyperlink w:anchor="_Toc28336805" w:history="1">
        <w:r w:rsidR="00820023" w:rsidRPr="00423F1C">
          <w:rPr>
            <w:rStyle w:val="Hipervnculo"/>
            <w:lang w:val="es-ES"/>
          </w:rPr>
          <w:t>1.</w:t>
        </w:r>
        <w:r w:rsidR="00820023">
          <w:rPr>
            <w:rFonts w:asciiTheme="minorHAnsi" w:eastAsiaTheme="minorEastAsia" w:hAnsiTheme="minorHAnsi" w:cstheme="minorBidi"/>
            <w:szCs w:val="24"/>
            <w:lang w:val="en-US"/>
          </w:rPr>
          <w:tab/>
        </w:r>
        <w:r w:rsidR="00820023" w:rsidRPr="00423F1C">
          <w:rPr>
            <w:rStyle w:val="Hipervnculo"/>
            <w:lang w:val="es-ES"/>
          </w:rPr>
          <w:t>Alcance de la licitación</w:t>
        </w:r>
        <w:r w:rsidR="00820023">
          <w:rPr>
            <w:webHidden/>
          </w:rPr>
          <w:tab/>
        </w:r>
        <w:r w:rsidR="00820023">
          <w:rPr>
            <w:webHidden/>
          </w:rPr>
          <w:fldChar w:fldCharType="begin"/>
        </w:r>
        <w:r w:rsidR="00820023">
          <w:rPr>
            <w:webHidden/>
          </w:rPr>
          <w:instrText xml:space="preserve"> PAGEREF _Toc28336805 \h </w:instrText>
        </w:r>
        <w:r w:rsidR="00820023">
          <w:rPr>
            <w:webHidden/>
          </w:rPr>
        </w:r>
        <w:r w:rsidR="00820023">
          <w:rPr>
            <w:webHidden/>
          </w:rPr>
          <w:fldChar w:fldCharType="separate"/>
        </w:r>
        <w:r w:rsidR="002071C7">
          <w:rPr>
            <w:webHidden/>
          </w:rPr>
          <w:t>5</w:t>
        </w:r>
        <w:r w:rsidR="00820023">
          <w:rPr>
            <w:webHidden/>
          </w:rPr>
          <w:fldChar w:fldCharType="end"/>
        </w:r>
      </w:hyperlink>
    </w:p>
    <w:p w14:paraId="226802A7" w14:textId="358437BF" w:rsidR="00820023" w:rsidRDefault="00000000">
      <w:pPr>
        <w:pStyle w:val="TDC2"/>
        <w:rPr>
          <w:rFonts w:asciiTheme="minorHAnsi" w:eastAsiaTheme="minorEastAsia" w:hAnsiTheme="minorHAnsi" w:cstheme="minorBidi"/>
          <w:szCs w:val="24"/>
          <w:lang w:val="en-US"/>
        </w:rPr>
      </w:pPr>
      <w:hyperlink w:anchor="_Toc28336806" w:history="1">
        <w:r w:rsidR="00820023" w:rsidRPr="00423F1C">
          <w:rPr>
            <w:rStyle w:val="Hipervnculo"/>
            <w:lang w:val="es-ES"/>
          </w:rPr>
          <w:t xml:space="preserve">2.  </w:t>
        </w:r>
        <w:r w:rsidR="00820023">
          <w:rPr>
            <w:rFonts w:asciiTheme="minorHAnsi" w:eastAsiaTheme="minorEastAsia" w:hAnsiTheme="minorHAnsi" w:cstheme="minorBidi"/>
            <w:szCs w:val="24"/>
            <w:lang w:val="en-US"/>
          </w:rPr>
          <w:tab/>
        </w:r>
        <w:r w:rsidR="00820023" w:rsidRPr="00423F1C">
          <w:rPr>
            <w:rStyle w:val="Hipervnculo"/>
            <w:lang w:val="es-ES"/>
          </w:rPr>
          <w:t>Fuente de Financiamiento</w:t>
        </w:r>
        <w:r w:rsidR="00820023">
          <w:rPr>
            <w:webHidden/>
          </w:rPr>
          <w:tab/>
        </w:r>
        <w:r w:rsidR="00820023">
          <w:rPr>
            <w:webHidden/>
          </w:rPr>
          <w:fldChar w:fldCharType="begin"/>
        </w:r>
        <w:r w:rsidR="00820023">
          <w:rPr>
            <w:webHidden/>
          </w:rPr>
          <w:instrText xml:space="preserve"> PAGEREF _Toc28336806 \h </w:instrText>
        </w:r>
        <w:r w:rsidR="00820023">
          <w:rPr>
            <w:webHidden/>
          </w:rPr>
        </w:r>
        <w:r w:rsidR="00820023">
          <w:rPr>
            <w:webHidden/>
          </w:rPr>
          <w:fldChar w:fldCharType="separate"/>
        </w:r>
        <w:r w:rsidR="002071C7">
          <w:rPr>
            <w:webHidden/>
          </w:rPr>
          <w:t>5</w:t>
        </w:r>
        <w:r w:rsidR="00820023">
          <w:rPr>
            <w:webHidden/>
          </w:rPr>
          <w:fldChar w:fldCharType="end"/>
        </w:r>
      </w:hyperlink>
    </w:p>
    <w:p w14:paraId="0B3A76FF" w14:textId="4B69E809" w:rsidR="00820023" w:rsidRDefault="00000000">
      <w:pPr>
        <w:pStyle w:val="TDC2"/>
        <w:rPr>
          <w:rFonts w:asciiTheme="minorHAnsi" w:eastAsiaTheme="minorEastAsia" w:hAnsiTheme="minorHAnsi" w:cstheme="minorBidi"/>
          <w:szCs w:val="24"/>
          <w:lang w:val="en-US"/>
        </w:rPr>
      </w:pPr>
      <w:hyperlink w:anchor="_Toc28336807" w:history="1">
        <w:r w:rsidR="00820023" w:rsidRPr="00423F1C">
          <w:rPr>
            <w:rStyle w:val="Hipervnculo"/>
            <w:lang w:val="es-ES"/>
          </w:rPr>
          <w:t xml:space="preserve">4. </w:t>
        </w:r>
        <w:r w:rsidR="00820023">
          <w:rPr>
            <w:rFonts w:asciiTheme="minorHAnsi" w:eastAsiaTheme="minorEastAsia" w:hAnsiTheme="minorHAnsi" w:cstheme="minorBidi"/>
            <w:szCs w:val="24"/>
            <w:lang w:val="en-US"/>
          </w:rPr>
          <w:tab/>
        </w:r>
        <w:r w:rsidR="00820023" w:rsidRPr="00423F1C">
          <w:rPr>
            <w:rStyle w:val="Hipervnculo"/>
            <w:lang w:val="es-ES"/>
          </w:rPr>
          <w:t>Oferentes Elegibles</w:t>
        </w:r>
        <w:r w:rsidR="00820023">
          <w:rPr>
            <w:webHidden/>
          </w:rPr>
          <w:tab/>
        </w:r>
        <w:r w:rsidR="00820023">
          <w:rPr>
            <w:webHidden/>
          </w:rPr>
          <w:fldChar w:fldCharType="begin"/>
        </w:r>
        <w:r w:rsidR="00820023">
          <w:rPr>
            <w:webHidden/>
          </w:rPr>
          <w:instrText xml:space="preserve"> PAGEREF _Toc28336807 \h </w:instrText>
        </w:r>
        <w:r w:rsidR="00820023">
          <w:rPr>
            <w:webHidden/>
          </w:rPr>
        </w:r>
        <w:r w:rsidR="00820023">
          <w:rPr>
            <w:webHidden/>
          </w:rPr>
          <w:fldChar w:fldCharType="separate"/>
        </w:r>
        <w:r w:rsidR="002071C7">
          <w:rPr>
            <w:webHidden/>
          </w:rPr>
          <w:t>12</w:t>
        </w:r>
        <w:r w:rsidR="00820023">
          <w:rPr>
            <w:webHidden/>
          </w:rPr>
          <w:fldChar w:fldCharType="end"/>
        </w:r>
      </w:hyperlink>
    </w:p>
    <w:p w14:paraId="5CF3BC33" w14:textId="0996AEB5" w:rsidR="00820023" w:rsidRDefault="00000000">
      <w:pPr>
        <w:pStyle w:val="TDC2"/>
        <w:rPr>
          <w:rFonts w:asciiTheme="minorHAnsi" w:eastAsiaTheme="minorEastAsia" w:hAnsiTheme="minorHAnsi" w:cstheme="minorBidi"/>
          <w:szCs w:val="24"/>
          <w:lang w:val="en-US"/>
        </w:rPr>
      </w:pPr>
      <w:hyperlink w:anchor="_Toc28336808" w:history="1">
        <w:r w:rsidR="00820023" w:rsidRPr="00423F1C">
          <w:rPr>
            <w:rStyle w:val="Hipervnculo"/>
            <w:lang w:val="es-ES"/>
          </w:rPr>
          <w:t>5.</w:t>
        </w:r>
        <w:r w:rsidR="00820023">
          <w:rPr>
            <w:rFonts w:asciiTheme="minorHAnsi" w:eastAsiaTheme="minorEastAsia" w:hAnsiTheme="minorHAnsi" w:cstheme="minorBidi"/>
            <w:szCs w:val="24"/>
            <w:lang w:val="en-US"/>
          </w:rPr>
          <w:tab/>
        </w:r>
        <w:r w:rsidR="00820023" w:rsidRPr="00423F1C">
          <w:rPr>
            <w:rStyle w:val="Hipervnculo"/>
            <w:lang w:val="es-ES"/>
          </w:rPr>
          <w:t>Calificaciones del Oferente</w:t>
        </w:r>
        <w:r w:rsidR="00820023">
          <w:rPr>
            <w:webHidden/>
          </w:rPr>
          <w:tab/>
        </w:r>
        <w:r w:rsidR="00820023">
          <w:rPr>
            <w:webHidden/>
          </w:rPr>
          <w:fldChar w:fldCharType="begin"/>
        </w:r>
        <w:r w:rsidR="00820023">
          <w:rPr>
            <w:webHidden/>
          </w:rPr>
          <w:instrText xml:space="preserve"> PAGEREF _Toc28336808 \h </w:instrText>
        </w:r>
        <w:r w:rsidR="00820023">
          <w:rPr>
            <w:webHidden/>
          </w:rPr>
        </w:r>
        <w:r w:rsidR="00820023">
          <w:rPr>
            <w:webHidden/>
          </w:rPr>
          <w:fldChar w:fldCharType="separate"/>
        </w:r>
        <w:r w:rsidR="002071C7">
          <w:rPr>
            <w:webHidden/>
          </w:rPr>
          <w:t>15</w:t>
        </w:r>
        <w:r w:rsidR="00820023">
          <w:rPr>
            <w:webHidden/>
          </w:rPr>
          <w:fldChar w:fldCharType="end"/>
        </w:r>
      </w:hyperlink>
    </w:p>
    <w:p w14:paraId="0D87C6C6" w14:textId="7CCE89A2" w:rsidR="00820023" w:rsidRDefault="00000000">
      <w:pPr>
        <w:pStyle w:val="TDC2"/>
        <w:rPr>
          <w:rFonts w:asciiTheme="minorHAnsi" w:eastAsiaTheme="minorEastAsia" w:hAnsiTheme="minorHAnsi" w:cstheme="minorBidi"/>
          <w:szCs w:val="24"/>
          <w:lang w:val="en-US"/>
        </w:rPr>
      </w:pPr>
      <w:hyperlink w:anchor="_Toc28336809" w:history="1">
        <w:r w:rsidR="00820023" w:rsidRPr="00423F1C">
          <w:rPr>
            <w:rStyle w:val="Hipervnculo"/>
            <w:lang w:val="es-ES"/>
          </w:rPr>
          <w:t>6.</w:t>
        </w:r>
        <w:r w:rsidR="00820023">
          <w:rPr>
            <w:rFonts w:asciiTheme="minorHAnsi" w:eastAsiaTheme="minorEastAsia" w:hAnsiTheme="minorHAnsi" w:cstheme="minorBidi"/>
            <w:szCs w:val="24"/>
            <w:lang w:val="en-US"/>
          </w:rPr>
          <w:tab/>
        </w:r>
        <w:r w:rsidR="00820023" w:rsidRPr="00423F1C">
          <w:rPr>
            <w:rStyle w:val="Hipervnculo"/>
            <w:lang w:val="es-ES"/>
          </w:rPr>
          <w:t>Una Oferta por Oferente</w:t>
        </w:r>
        <w:r w:rsidR="00820023">
          <w:rPr>
            <w:webHidden/>
          </w:rPr>
          <w:tab/>
        </w:r>
        <w:r w:rsidR="00820023">
          <w:rPr>
            <w:webHidden/>
          </w:rPr>
          <w:fldChar w:fldCharType="begin"/>
        </w:r>
        <w:r w:rsidR="00820023">
          <w:rPr>
            <w:webHidden/>
          </w:rPr>
          <w:instrText xml:space="preserve"> PAGEREF _Toc28336809 \h </w:instrText>
        </w:r>
        <w:r w:rsidR="00820023">
          <w:rPr>
            <w:webHidden/>
          </w:rPr>
        </w:r>
        <w:r w:rsidR="00820023">
          <w:rPr>
            <w:webHidden/>
          </w:rPr>
          <w:fldChar w:fldCharType="separate"/>
        </w:r>
        <w:r w:rsidR="002071C7">
          <w:rPr>
            <w:webHidden/>
          </w:rPr>
          <w:t>18</w:t>
        </w:r>
        <w:r w:rsidR="00820023">
          <w:rPr>
            <w:webHidden/>
          </w:rPr>
          <w:fldChar w:fldCharType="end"/>
        </w:r>
      </w:hyperlink>
    </w:p>
    <w:p w14:paraId="2CE15008" w14:textId="2EB1DB02" w:rsidR="00820023" w:rsidRDefault="00000000">
      <w:pPr>
        <w:pStyle w:val="TDC2"/>
        <w:rPr>
          <w:rFonts w:asciiTheme="minorHAnsi" w:eastAsiaTheme="minorEastAsia" w:hAnsiTheme="minorHAnsi" w:cstheme="minorBidi"/>
          <w:szCs w:val="24"/>
          <w:lang w:val="en-US"/>
        </w:rPr>
      </w:pPr>
      <w:hyperlink w:anchor="_Toc28336810" w:history="1">
        <w:r w:rsidR="00820023" w:rsidRPr="00423F1C">
          <w:rPr>
            <w:rStyle w:val="Hipervnculo"/>
            <w:lang w:val="es-ES"/>
          </w:rPr>
          <w:t>7.</w:t>
        </w:r>
        <w:r w:rsidR="00820023">
          <w:rPr>
            <w:rFonts w:asciiTheme="minorHAnsi" w:eastAsiaTheme="minorEastAsia" w:hAnsiTheme="minorHAnsi" w:cstheme="minorBidi"/>
            <w:szCs w:val="24"/>
            <w:lang w:val="en-US"/>
          </w:rPr>
          <w:tab/>
        </w:r>
        <w:r w:rsidR="00820023" w:rsidRPr="00423F1C">
          <w:rPr>
            <w:rStyle w:val="Hipervnculo"/>
            <w:lang w:val="es-ES"/>
          </w:rPr>
          <w:t>Costo de las Propuestas</w:t>
        </w:r>
        <w:r w:rsidR="00820023">
          <w:rPr>
            <w:webHidden/>
          </w:rPr>
          <w:tab/>
        </w:r>
        <w:r w:rsidR="00820023">
          <w:rPr>
            <w:webHidden/>
          </w:rPr>
          <w:fldChar w:fldCharType="begin"/>
        </w:r>
        <w:r w:rsidR="00820023">
          <w:rPr>
            <w:webHidden/>
          </w:rPr>
          <w:instrText xml:space="preserve"> PAGEREF _Toc28336810 \h </w:instrText>
        </w:r>
        <w:r w:rsidR="00820023">
          <w:rPr>
            <w:webHidden/>
          </w:rPr>
        </w:r>
        <w:r w:rsidR="00820023">
          <w:rPr>
            <w:webHidden/>
          </w:rPr>
          <w:fldChar w:fldCharType="separate"/>
        </w:r>
        <w:r w:rsidR="002071C7">
          <w:rPr>
            <w:webHidden/>
          </w:rPr>
          <w:t>18</w:t>
        </w:r>
        <w:r w:rsidR="00820023">
          <w:rPr>
            <w:webHidden/>
          </w:rPr>
          <w:fldChar w:fldCharType="end"/>
        </w:r>
      </w:hyperlink>
    </w:p>
    <w:p w14:paraId="5AC7FBED" w14:textId="3F76F222" w:rsidR="00820023" w:rsidRDefault="00000000">
      <w:pPr>
        <w:pStyle w:val="TDC2"/>
        <w:rPr>
          <w:rFonts w:asciiTheme="minorHAnsi" w:eastAsiaTheme="minorEastAsia" w:hAnsiTheme="minorHAnsi" w:cstheme="minorBidi"/>
          <w:szCs w:val="24"/>
          <w:lang w:val="en-US"/>
        </w:rPr>
      </w:pPr>
      <w:hyperlink w:anchor="_Toc28336811" w:history="1">
        <w:r w:rsidR="00820023" w:rsidRPr="00423F1C">
          <w:rPr>
            <w:rStyle w:val="Hipervnculo"/>
            <w:lang w:val="es-ES"/>
          </w:rPr>
          <w:t>8.</w:t>
        </w:r>
        <w:r w:rsidR="00820023">
          <w:rPr>
            <w:rFonts w:asciiTheme="minorHAnsi" w:eastAsiaTheme="minorEastAsia" w:hAnsiTheme="minorHAnsi" w:cstheme="minorBidi"/>
            <w:szCs w:val="24"/>
            <w:lang w:val="en-US"/>
          </w:rPr>
          <w:tab/>
        </w:r>
        <w:r w:rsidR="00820023" w:rsidRPr="00423F1C">
          <w:rPr>
            <w:rStyle w:val="Hipervnculo"/>
            <w:lang w:val="es-ES"/>
          </w:rPr>
          <w:t>Visita al Lugar de las Obras</w:t>
        </w:r>
        <w:r w:rsidR="00820023">
          <w:rPr>
            <w:webHidden/>
          </w:rPr>
          <w:tab/>
        </w:r>
        <w:r w:rsidR="00820023">
          <w:rPr>
            <w:webHidden/>
          </w:rPr>
          <w:fldChar w:fldCharType="begin"/>
        </w:r>
        <w:r w:rsidR="00820023">
          <w:rPr>
            <w:webHidden/>
          </w:rPr>
          <w:instrText xml:space="preserve"> PAGEREF _Toc28336811 \h </w:instrText>
        </w:r>
        <w:r w:rsidR="00820023">
          <w:rPr>
            <w:webHidden/>
          </w:rPr>
        </w:r>
        <w:r w:rsidR="00820023">
          <w:rPr>
            <w:webHidden/>
          </w:rPr>
          <w:fldChar w:fldCharType="separate"/>
        </w:r>
        <w:r w:rsidR="002071C7">
          <w:rPr>
            <w:webHidden/>
          </w:rPr>
          <w:t>19</w:t>
        </w:r>
        <w:r w:rsidR="00820023">
          <w:rPr>
            <w:webHidden/>
          </w:rPr>
          <w:fldChar w:fldCharType="end"/>
        </w:r>
      </w:hyperlink>
    </w:p>
    <w:p w14:paraId="451895B4" w14:textId="4D5F57CD" w:rsidR="00820023" w:rsidRDefault="00000000">
      <w:pPr>
        <w:pStyle w:val="TDC1"/>
        <w:rPr>
          <w:rFonts w:asciiTheme="minorHAnsi" w:eastAsiaTheme="minorEastAsia" w:hAnsiTheme="minorHAnsi" w:cstheme="minorBidi"/>
          <w:szCs w:val="24"/>
          <w:lang w:val="en-US"/>
        </w:rPr>
      </w:pPr>
      <w:hyperlink w:anchor="_Toc28336812" w:history="1">
        <w:r w:rsidR="00820023" w:rsidRPr="00423F1C">
          <w:rPr>
            <w:rStyle w:val="Hipervnculo"/>
          </w:rPr>
          <w:t>B. Documento de Licitación</w:t>
        </w:r>
        <w:r w:rsidR="00820023">
          <w:rPr>
            <w:webHidden/>
          </w:rPr>
          <w:tab/>
        </w:r>
        <w:r w:rsidR="00820023">
          <w:rPr>
            <w:webHidden/>
          </w:rPr>
          <w:fldChar w:fldCharType="begin"/>
        </w:r>
        <w:r w:rsidR="00820023">
          <w:rPr>
            <w:webHidden/>
          </w:rPr>
          <w:instrText xml:space="preserve"> PAGEREF _Toc28336812 \h </w:instrText>
        </w:r>
        <w:r w:rsidR="00820023">
          <w:rPr>
            <w:webHidden/>
          </w:rPr>
        </w:r>
        <w:r w:rsidR="00820023">
          <w:rPr>
            <w:webHidden/>
          </w:rPr>
          <w:fldChar w:fldCharType="separate"/>
        </w:r>
        <w:r w:rsidR="002071C7">
          <w:rPr>
            <w:webHidden/>
          </w:rPr>
          <w:t>19</w:t>
        </w:r>
        <w:r w:rsidR="00820023">
          <w:rPr>
            <w:webHidden/>
          </w:rPr>
          <w:fldChar w:fldCharType="end"/>
        </w:r>
      </w:hyperlink>
    </w:p>
    <w:p w14:paraId="5B33F5BA" w14:textId="7D3C2CE7" w:rsidR="00820023" w:rsidRDefault="00000000">
      <w:pPr>
        <w:pStyle w:val="TDC2"/>
        <w:rPr>
          <w:rFonts w:asciiTheme="minorHAnsi" w:eastAsiaTheme="minorEastAsia" w:hAnsiTheme="minorHAnsi" w:cstheme="minorBidi"/>
          <w:szCs w:val="24"/>
          <w:lang w:val="en-US"/>
        </w:rPr>
      </w:pPr>
      <w:hyperlink w:anchor="_Toc28336813" w:history="1">
        <w:r w:rsidR="00820023" w:rsidRPr="00423F1C">
          <w:rPr>
            <w:rStyle w:val="Hipervnculo"/>
            <w:lang w:val="es-ES"/>
          </w:rPr>
          <w:t>9.</w:t>
        </w:r>
        <w:r w:rsidR="00820023">
          <w:rPr>
            <w:rFonts w:asciiTheme="minorHAnsi" w:eastAsiaTheme="minorEastAsia" w:hAnsiTheme="minorHAnsi" w:cstheme="minorBidi"/>
            <w:szCs w:val="24"/>
            <w:lang w:val="en-US"/>
          </w:rPr>
          <w:tab/>
        </w:r>
        <w:r w:rsidR="00820023" w:rsidRPr="00423F1C">
          <w:rPr>
            <w:rStyle w:val="Hipervnculo"/>
            <w:lang w:val="es-ES"/>
          </w:rPr>
          <w:t>Contenido del Documento de Licitación</w:t>
        </w:r>
        <w:r w:rsidR="00820023">
          <w:rPr>
            <w:webHidden/>
          </w:rPr>
          <w:tab/>
        </w:r>
        <w:r w:rsidR="00820023">
          <w:rPr>
            <w:webHidden/>
          </w:rPr>
          <w:fldChar w:fldCharType="begin"/>
        </w:r>
        <w:r w:rsidR="00820023">
          <w:rPr>
            <w:webHidden/>
          </w:rPr>
          <w:instrText xml:space="preserve"> PAGEREF _Toc28336813 \h </w:instrText>
        </w:r>
        <w:r w:rsidR="00820023">
          <w:rPr>
            <w:webHidden/>
          </w:rPr>
        </w:r>
        <w:r w:rsidR="00820023">
          <w:rPr>
            <w:webHidden/>
          </w:rPr>
          <w:fldChar w:fldCharType="separate"/>
        </w:r>
        <w:r w:rsidR="002071C7">
          <w:rPr>
            <w:webHidden/>
          </w:rPr>
          <w:t>19</w:t>
        </w:r>
        <w:r w:rsidR="00820023">
          <w:rPr>
            <w:webHidden/>
          </w:rPr>
          <w:fldChar w:fldCharType="end"/>
        </w:r>
      </w:hyperlink>
    </w:p>
    <w:p w14:paraId="7366CA84" w14:textId="23301621" w:rsidR="00820023" w:rsidRDefault="00000000">
      <w:pPr>
        <w:pStyle w:val="TDC2"/>
        <w:rPr>
          <w:rFonts w:asciiTheme="minorHAnsi" w:eastAsiaTheme="minorEastAsia" w:hAnsiTheme="minorHAnsi" w:cstheme="minorBidi"/>
          <w:szCs w:val="24"/>
          <w:lang w:val="en-US"/>
        </w:rPr>
      </w:pPr>
      <w:hyperlink w:anchor="_Toc28336814" w:history="1">
        <w:r w:rsidR="00820023" w:rsidRPr="00423F1C">
          <w:rPr>
            <w:rStyle w:val="Hipervnculo"/>
            <w:lang w:val="es-ES"/>
          </w:rPr>
          <w:t>10.</w:t>
        </w:r>
        <w:r w:rsidR="00820023">
          <w:rPr>
            <w:rFonts w:asciiTheme="minorHAnsi" w:eastAsiaTheme="minorEastAsia" w:hAnsiTheme="minorHAnsi" w:cstheme="minorBidi"/>
            <w:szCs w:val="24"/>
            <w:lang w:val="en-US"/>
          </w:rPr>
          <w:tab/>
        </w:r>
        <w:r w:rsidR="00820023" w:rsidRPr="00423F1C">
          <w:rPr>
            <w:rStyle w:val="Hipervnculo"/>
            <w:lang w:val="es-ES"/>
          </w:rPr>
          <w:t>Aclaración del Documento de Licitación</w:t>
        </w:r>
        <w:r w:rsidR="00820023">
          <w:rPr>
            <w:webHidden/>
          </w:rPr>
          <w:tab/>
        </w:r>
        <w:r w:rsidR="00820023">
          <w:rPr>
            <w:webHidden/>
          </w:rPr>
          <w:fldChar w:fldCharType="begin"/>
        </w:r>
        <w:r w:rsidR="00820023">
          <w:rPr>
            <w:webHidden/>
          </w:rPr>
          <w:instrText xml:space="preserve"> PAGEREF _Toc28336814 \h </w:instrText>
        </w:r>
        <w:r w:rsidR="00820023">
          <w:rPr>
            <w:webHidden/>
          </w:rPr>
        </w:r>
        <w:r w:rsidR="00820023">
          <w:rPr>
            <w:webHidden/>
          </w:rPr>
          <w:fldChar w:fldCharType="separate"/>
        </w:r>
        <w:r w:rsidR="002071C7">
          <w:rPr>
            <w:webHidden/>
          </w:rPr>
          <w:t>19</w:t>
        </w:r>
        <w:r w:rsidR="00820023">
          <w:rPr>
            <w:webHidden/>
          </w:rPr>
          <w:fldChar w:fldCharType="end"/>
        </w:r>
      </w:hyperlink>
    </w:p>
    <w:p w14:paraId="49742403" w14:textId="1CD09DB4" w:rsidR="00820023" w:rsidRDefault="00000000">
      <w:pPr>
        <w:pStyle w:val="TDC2"/>
        <w:rPr>
          <w:rFonts w:asciiTheme="minorHAnsi" w:eastAsiaTheme="minorEastAsia" w:hAnsiTheme="minorHAnsi" w:cstheme="minorBidi"/>
          <w:szCs w:val="24"/>
          <w:lang w:val="en-US"/>
        </w:rPr>
      </w:pPr>
      <w:hyperlink w:anchor="_Toc28336815" w:history="1">
        <w:r w:rsidR="00820023" w:rsidRPr="00423F1C">
          <w:rPr>
            <w:rStyle w:val="Hipervnculo"/>
            <w:lang w:val="es-ES"/>
          </w:rPr>
          <w:t>11.</w:t>
        </w:r>
        <w:r w:rsidR="00820023">
          <w:rPr>
            <w:rFonts w:asciiTheme="minorHAnsi" w:eastAsiaTheme="minorEastAsia" w:hAnsiTheme="minorHAnsi" w:cstheme="minorBidi"/>
            <w:szCs w:val="24"/>
            <w:lang w:val="en-US"/>
          </w:rPr>
          <w:tab/>
        </w:r>
        <w:r w:rsidR="00820023" w:rsidRPr="00423F1C">
          <w:rPr>
            <w:rStyle w:val="Hipervnculo"/>
            <w:lang w:val="es-ES"/>
          </w:rPr>
          <w:t>Enmiendas al Documento de Licitación</w:t>
        </w:r>
        <w:r w:rsidR="00820023">
          <w:rPr>
            <w:webHidden/>
          </w:rPr>
          <w:tab/>
        </w:r>
        <w:r w:rsidR="00820023">
          <w:rPr>
            <w:webHidden/>
          </w:rPr>
          <w:fldChar w:fldCharType="begin"/>
        </w:r>
        <w:r w:rsidR="00820023">
          <w:rPr>
            <w:webHidden/>
          </w:rPr>
          <w:instrText xml:space="preserve"> PAGEREF _Toc28336815 \h </w:instrText>
        </w:r>
        <w:r w:rsidR="00820023">
          <w:rPr>
            <w:webHidden/>
          </w:rPr>
        </w:r>
        <w:r w:rsidR="00820023">
          <w:rPr>
            <w:webHidden/>
          </w:rPr>
          <w:fldChar w:fldCharType="separate"/>
        </w:r>
        <w:r w:rsidR="002071C7">
          <w:rPr>
            <w:webHidden/>
          </w:rPr>
          <w:t>20</w:t>
        </w:r>
        <w:r w:rsidR="00820023">
          <w:rPr>
            <w:webHidden/>
          </w:rPr>
          <w:fldChar w:fldCharType="end"/>
        </w:r>
      </w:hyperlink>
    </w:p>
    <w:p w14:paraId="07965CE3" w14:textId="2435676A" w:rsidR="00820023" w:rsidRDefault="00000000">
      <w:pPr>
        <w:pStyle w:val="TDC1"/>
        <w:rPr>
          <w:rFonts w:asciiTheme="minorHAnsi" w:eastAsiaTheme="minorEastAsia" w:hAnsiTheme="minorHAnsi" w:cstheme="minorBidi"/>
          <w:szCs w:val="24"/>
          <w:lang w:val="en-US"/>
        </w:rPr>
      </w:pPr>
      <w:hyperlink w:anchor="_Toc28336816" w:history="1">
        <w:r w:rsidR="00820023" w:rsidRPr="00423F1C">
          <w:rPr>
            <w:rStyle w:val="Hipervnculo"/>
          </w:rPr>
          <w:t>C. Preparación de las Ofertas</w:t>
        </w:r>
        <w:r w:rsidR="00820023">
          <w:rPr>
            <w:webHidden/>
          </w:rPr>
          <w:tab/>
        </w:r>
        <w:r w:rsidR="00820023">
          <w:rPr>
            <w:webHidden/>
          </w:rPr>
          <w:fldChar w:fldCharType="begin"/>
        </w:r>
        <w:r w:rsidR="00820023">
          <w:rPr>
            <w:webHidden/>
          </w:rPr>
          <w:instrText xml:space="preserve"> PAGEREF _Toc28336816 \h </w:instrText>
        </w:r>
        <w:r w:rsidR="00820023">
          <w:rPr>
            <w:webHidden/>
          </w:rPr>
        </w:r>
        <w:r w:rsidR="00820023">
          <w:rPr>
            <w:webHidden/>
          </w:rPr>
          <w:fldChar w:fldCharType="separate"/>
        </w:r>
        <w:r w:rsidR="002071C7">
          <w:rPr>
            <w:webHidden/>
          </w:rPr>
          <w:t>20</w:t>
        </w:r>
        <w:r w:rsidR="00820023">
          <w:rPr>
            <w:webHidden/>
          </w:rPr>
          <w:fldChar w:fldCharType="end"/>
        </w:r>
      </w:hyperlink>
    </w:p>
    <w:p w14:paraId="2E76231E" w14:textId="6B20C1E0" w:rsidR="00820023" w:rsidRDefault="00000000">
      <w:pPr>
        <w:pStyle w:val="TDC2"/>
        <w:rPr>
          <w:rFonts w:asciiTheme="minorHAnsi" w:eastAsiaTheme="minorEastAsia" w:hAnsiTheme="minorHAnsi" w:cstheme="minorBidi"/>
          <w:szCs w:val="24"/>
          <w:lang w:val="en-US"/>
        </w:rPr>
      </w:pPr>
      <w:hyperlink w:anchor="_Toc28336817" w:history="1">
        <w:r w:rsidR="00820023" w:rsidRPr="00423F1C">
          <w:rPr>
            <w:rStyle w:val="Hipervnculo"/>
            <w:lang w:val="es-ES"/>
          </w:rPr>
          <w:t>12.</w:t>
        </w:r>
        <w:r w:rsidR="00820023">
          <w:rPr>
            <w:rFonts w:asciiTheme="minorHAnsi" w:eastAsiaTheme="minorEastAsia" w:hAnsiTheme="minorHAnsi" w:cstheme="minorBidi"/>
            <w:szCs w:val="24"/>
            <w:lang w:val="en-US"/>
          </w:rPr>
          <w:tab/>
        </w:r>
        <w:r w:rsidR="00820023" w:rsidRPr="00423F1C">
          <w:rPr>
            <w:rStyle w:val="Hipervnculo"/>
            <w:lang w:val="es-ES"/>
          </w:rPr>
          <w:t>Idioma de las Ofertas</w:t>
        </w:r>
        <w:r w:rsidR="00820023">
          <w:rPr>
            <w:webHidden/>
          </w:rPr>
          <w:tab/>
        </w:r>
        <w:r w:rsidR="00820023">
          <w:rPr>
            <w:webHidden/>
          </w:rPr>
          <w:fldChar w:fldCharType="begin"/>
        </w:r>
        <w:r w:rsidR="00820023">
          <w:rPr>
            <w:webHidden/>
          </w:rPr>
          <w:instrText xml:space="preserve"> PAGEREF _Toc28336817 \h </w:instrText>
        </w:r>
        <w:r w:rsidR="00820023">
          <w:rPr>
            <w:webHidden/>
          </w:rPr>
        </w:r>
        <w:r w:rsidR="00820023">
          <w:rPr>
            <w:webHidden/>
          </w:rPr>
          <w:fldChar w:fldCharType="separate"/>
        </w:r>
        <w:r w:rsidR="002071C7">
          <w:rPr>
            <w:webHidden/>
          </w:rPr>
          <w:t>20</w:t>
        </w:r>
        <w:r w:rsidR="00820023">
          <w:rPr>
            <w:webHidden/>
          </w:rPr>
          <w:fldChar w:fldCharType="end"/>
        </w:r>
      </w:hyperlink>
    </w:p>
    <w:p w14:paraId="052E07A6" w14:textId="2AFF812C" w:rsidR="00820023" w:rsidRDefault="00000000">
      <w:pPr>
        <w:pStyle w:val="TDC2"/>
        <w:rPr>
          <w:rFonts w:asciiTheme="minorHAnsi" w:eastAsiaTheme="minorEastAsia" w:hAnsiTheme="minorHAnsi" w:cstheme="minorBidi"/>
          <w:szCs w:val="24"/>
          <w:lang w:val="en-US"/>
        </w:rPr>
      </w:pPr>
      <w:hyperlink w:anchor="_Toc28336818" w:history="1">
        <w:r w:rsidR="00820023" w:rsidRPr="00423F1C">
          <w:rPr>
            <w:rStyle w:val="Hipervnculo"/>
            <w:lang w:val="es-ES"/>
          </w:rPr>
          <w:t>13.</w:t>
        </w:r>
        <w:r w:rsidR="00820023">
          <w:rPr>
            <w:rFonts w:asciiTheme="minorHAnsi" w:eastAsiaTheme="minorEastAsia" w:hAnsiTheme="minorHAnsi" w:cstheme="minorBidi"/>
            <w:szCs w:val="24"/>
            <w:lang w:val="en-US"/>
          </w:rPr>
          <w:tab/>
        </w:r>
        <w:r w:rsidR="00820023" w:rsidRPr="00423F1C">
          <w:rPr>
            <w:rStyle w:val="Hipervnculo"/>
            <w:lang w:val="es-ES"/>
          </w:rPr>
          <w:t>Documentos que conforman la Oferta</w:t>
        </w:r>
        <w:r w:rsidR="00820023">
          <w:rPr>
            <w:webHidden/>
          </w:rPr>
          <w:tab/>
        </w:r>
        <w:r w:rsidR="00820023">
          <w:rPr>
            <w:webHidden/>
          </w:rPr>
          <w:fldChar w:fldCharType="begin"/>
        </w:r>
        <w:r w:rsidR="00820023">
          <w:rPr>
            <w:webHidden/>
          </w:rPr>
          <w:instrText xml:space="preserve"> PAGEREF _Toc28336818 \h </w:instrText>
        </w:r>
        <w:r w:rsidR="00820023">
          <w:rPr>
            <w:webHidden/>
          </w:rPr>
        </w:r>
        <w:r w:rsidR="00820023">
          <w:rPr>
            <w:webHidden/>
          </w:rPr>
          <w:fldChar w:fldCharType="separate"/>
        </w:r>
        <w:r w:rsidR="002071C7">
          <w:rPr>
            <w:webHidden/>
          </w:rPr>
          <w:t>20</w:t>
        </w:r>
        <w:r w:rsidR="00820023">
          <w:rPr>
            <w:webHidden/>
          </w:rPr>
          <w:fldChar w:fldCharType="end"/>
        </w:r>
      </w:hyperlink>
    </w:p>
    <w:p w14:paraId="51E8254C" w14:textId="754983F0" w:rsidR="00820023" w:rsidRDefault="00000000">
      <w:pPr>
        <w:pStyle w:val="TDC2"/>
        <w:rPr>
          <w:rFonts w:asciiTheme="minorHAnsi" w:eastAsiaTheme="minorEastAsia" w:hAnsiTheme="minorHAnsi" w:cstheme="minorBidi"/>
          <w:szCs w:val="24"/>
          <w:lang w:val="en-US"/>
        </w:rPr>
      </w:pPr>
      <w:hyperlink w:anchor="_Toc28336819" w:history="1">
        <w:r w:rsidR="00820023" w:rsidRPr="00423F1C">
          <w:rPr>
            <w:rStyle w:val="Hipervnculo"/>
            <w:lang w:val="es-ES"/>
          </w:rPr>
          <w:t>14.</w:t>
        </w:r>
        <w:r w:rsidR="00820023">
          <w:rPr>
            <w:rFonts w:asciiTheme="minorHAnsi" w:eastAsiaTheme="minorEastAsia" w:hAnsiTheme="minorHAnsi" w:cstheme="minorBidi"/>
            <w:szCs w:val="24"/>
            <w:lang w:val="en-US"/>
          </w:rPr>
          <w:tab/>
        </w:r>
        <w:r w:rsidR="00820023" w:rsidRPr="00423F1C">
          <w:rPr>
            <w:rStyle w:val="Hipervnculo"/>
            <w:lang w:val="es-ES"/>
          </w:rPr>
          <w:t>Precios de la Oferta</w:t>
        </w:r>
        <w:r w:rsidR="00820023">
          <w:rPr>
            <w:webHidden/>
          </w:rPr>
          <w:tab/>
        </w:r>
        <w:r w:rsidR="00820023">
          <w:rPr>
            <w:webHidden/>
          </w:rPr>
          <w:fldChar w:fldCharType="begin"/>
        </w:r>
        <w:r w:rsidR="00820023">
          <w:rPr>
            <w:webHidden/>
          </w:rPr>
          <w:instrText xml:space="preserve"> PAGEREF _Toc28336819 \h </w:instrText>
        </w:r>
        <w:r w:rsidR="00820023">
          <w:rPr>
            <w:webHidden/>
          </w:rPr>
        </w:r>
        <w:r w:rsidR="00820023">
          <w:rPr>
            <w:webHidden/>
          </w:rPr>
          <w:fldChar w:fldCharType="separate"/>
        </w:r>
        <w:r w:rsidR="002071C7">
          <w:rPr>
            <w:webHidden/>
          </w:rPr>
          <w:t>21</w:t>
        </w:r>
        <w:r w:rsidR="00820023">
          <w:rPr>
            <w:webHidden/>
          </w:rPr>
          <w:fldChar w:fldCharType="end"/>
        </w:r>
      </w:hyperlink>
    </w:p>
    <w:p w14:paraId="51EBC513" w14:textId="579FDF49" w:rsidR="00820023" w:rsidRDefault="00000000">
      <w:pPr>
        <w:pStyle w:val="TDC2"/>
        <w:rPr>
          <w:rFonts w:asciiTheme="minorHAnsi" w:eastAsiaTheme="minorEastAsia" w:hAnsiTheme="minorHAnsi" w:cstheme="minorBidi"/>
          <w:szCs w:val="24"/>
          <w:lang w:val="en-US"/>
        </w:rPr>
      </w:pPr>
      <w:hyperlink w:anchor="_Toc28336820" w:history="1">
        <w:r w:rsidR="00820023" w:rsidRPr="00423F1C">
          <w:rPr>
            <w:rStyle w:val="Hipervnculo"/>
            <w:lang w:val="es-ES"/>
          </w:rPr>
          <w:t>15.</w:t>
        </w:r>
        <w:r w:rsidR="00820023">
          <w:rPr>
            <w:rFonts w:asciiTheme="minorHAnsi" w:eastAsiaTheme="minorEastAsia" w:hAnsiTheme="minorHAnsi" w:cstheme="minorBidi"/>
            <w:szCs w:val="24"/>
            <w:lang w:val="en-US"/>
          </w:rPr>
          <w:tab/>
        </w:r>
        <w:r w:rsidR="00820023" w:rsidRPr="00423F1C">
          <w:rPr>
            <w:rStyle w:val="Hipervnculo"/>
            <w:lang w:val="es-ES"/>
          </w:rPr>
          <w:t>Monedas de la Oferta y Pago</w:t>
        </w:r>
        <w:r w:rsidR="00820023">
          <w:rPr>
            <w:webHidden/>
          </w:rPr>
          <w:tab/>
        </w:r>
        <w:r w:rsidR="00820023">
          <w:rPr>
            <w:webHidden/>
          </w:rPr>
          <w:fldChar w:fldCharType="begin"/>
        </w:r>
        <w:r w:rsidR="00820023">
          <w:rPr>
            <w:webHidden/>
          </w:rPr>
          <w:instrText xml:space="preserve"> PAGEREF _Toc28336820 \h </w:instrText>
        </w:r>
        <w:r w:rsidR="00820023">
          <w:rPr>
            <w:webHidden/>
          </w:rPr>
        </w:r>
        <w:r w:rsidR="00820023">
          <w:rPr>
            <w:webHidden/>
          </w:rPr>
          <w:fldChar w:fldCharType="separate"/>
        </w:r>
        <w:r w:rsidR="002071C7">
          <w:rPr>
            <w:webHidden/>
          </w:rPr>
          <w:t>21</w:t>
        </w:r>
        <w:r w:rsidR="00820023">
          <w:rPr>
            <w:webHidden/>
          </w:rPr>
          <w:fldChar w:fldCharType="end"/>
        </w:r>
      </w:hyperlink>
    </w:p>
    <w:p w14:paraId="5CF45C64" w14:textId="33A708C5" w:rsidR="00820023" w:rsidRDefault="00000000">
      <w:pPr>
        <w:pStyle w:val="TDC2"/>
        <w:rPr>
          <w:rFonts w:asciiTheme="minorHAnsi" w:eastAsiaTheme="minorEastAsia" w:hAnsiTheme="minorHAnsi" w:cstheme="minorBidi"/>
          <w:szCs w:val="24"/>
          <w:lang w:val="en-US"/>
        </w:rPr>
      </w:pPr>
      <w:hyperlink w:anchor="_Toc28336821" w:history="1">
        <w:r w:rsidR="00820023" w:rsidRPr="00423F1C">
          <w:rPr>
            <w:rStyle w:val="Hipervnculo"/>
            <w:lang w:val="es-ES"/>
          </w:rPr>
          <w:t>16.</w:t>
        </w:r>
        <w:r w:rsidR="00820023">
          <w:rPr>
            <w:rFonts w:asciiTheme="minorHAnsi" w:eastAsiaTheme="minorEastAsia" w:hAnsiTheme="minorHAnsi" w:cstheme="minorBidi"/>
            <w:szCs w:val="24"/>
            <w:lang w:val="en-US"/>
          </w:rPr>
          <w:tab/>
        </w:r>
        <w:r w:rsidR="00820023" w:rsidRPr="00423F1C">
          <w:rPr>
            <w:rStyle w:val="Hipervnculo"/>
            <w:lang w:val="es-ES"/>
          </w:rPr>
          <w:t>Validez de las Ofertas</w:t>
        </w:r>
        <w:r w:rsidR="00820023">
          <w:rPr>
            <w:webHidden/>
          </w:rPr>
          <w:tab/>
        </w:r>
        <w:r w:rsidR="00820023">
          <w:rPr>
            <w:webHidden/>
          </w:rPr>
          <w:fldChar w:fldCharType="begin"/>
        </w:r>
        <w:r w:rsidR="00820023">
          <w:rPr>
            <w:webHidden/>
          </w:rPr>
          <w:instrText xml:space="preserve"> PAGEREF _Toc28336821 \h </w:instrText>
        </w:r>
        <w:r w:rsidR="00820023">
          <w:rPr>
            <w:webHidden/>
          </w:rPr>
        </w:r>
        <w:r w:rsidR="00820023">
          <w:rPr>
            <w:webHidden/>
          </w:rPr>
          <w:fldChar w:fldCharType="separate"/>
        </w:r>
        <w:r w:rsidR="002071C7">
          <w:rPr>
            <w:webHidden/>
          </w:rPr>
          <w:t>22</w:t>
        </w:r>
        <w:r w:rsidR="00820023">
          <w:rPr>
            <w:webHidden/>
          </w:rPr>
          <w:fldChar w:fldCharType="end"/>
        </w:r>
      </w:hyperlink>
    </w:p>
    <w:p w14:paraId="25895726" w14:textId="1AAB1254" w:rsidR="00820023" w:rsidRDefault="00000000">
      <w:pPr>
        <w:pStyle w:val="TDC2"/>
        <w:rPr>
          <w:rFonts w:asciiTheme="minorHAnsi" w:eastAsiaTheme="minorEastAsia" w:hAnsiTheme="minorHAnsi" w:cstheme="minorBidi"/>
          <w:szCs w:val="24"/>
          <w:lang w:val="en-US"/>
        </w:rPr>
      </w:pPr>
      <w:hyperlink w:anchor="_Toc28336822" w:history="1">
        <w:r w:rsidR="00820023" w:rsidRPr="00423F1C">
          <w:rPr>
            <w:rStyle w:val="Hipervnculo"/>
            <w:lang w:val="es-ES"/>
          </w:rPr>
          <w:t>17.</w:t>
        </w:r>
        <w:r w:rsidR="00820023">
          <w:rPr>
            <w:rFonts w:asciiTheme="minorHAnsi" w:eastAsiaTheme="minorEastAsia" w:hAnsiTheme="minorHAnsi" w:cstheme="minorBidi"/>
            <w:szCs w:val="24"/>
            <w:lang w:val="en-US"/>
          </w:rPr>
          <w:tab/>
        </w:r>
        <w:r w:rsidR="00820023" w:rsidRPr="00423F1C">
          <w:rPr>
            <w:rStyle w:val="Hipervnculo"/>
            <w:lang w:val="es-ES"/>
          </w:rPr>
          <w:t>Garantía de Mantenimiento de la Oferta  y Declaración de Mantenimiento de la Oferta</w:t>
        </w:r>
        <w:r w:rsidR="00820023">
          <w:rPr>
            <w:webHidden/>
          </w:rPr>
          <w:tab/>
        </w:r>
        <w:r w:rsidR="00820023">
          <w:rPr>
            <w:webHidden/>
          </w:rPr>
          <w:fldChar w:fldCharType="begin"/>
        </w:r>
        <w:r w:rsidR="00820023">
          <w:rPr>
            <w:webHidden/>
          </w:rPr>
          <w:instrText xml:space="preserve"> PAGEREF _Toc28336822 \h </w:instrText>
        </w:r>
        <w:r w:rsidR="00820023">
          <w:rPr>
            <w:webHidden/>
          </w:rPr>
        </w:r>
        <w:r w:rsidR="00820023">
          <w:rPr>
            <w:webHidden/>
          </w:rPr>
          <w:fldChar w:fldCharType="separate"/>
        </w:r>
        <w:r w:rsidR="002071C7">
          <w:rPr>
            <w:webHidden/>
          </w:rPr>
          <w:t>22</w:t>
        </w:r>
        <w:r w:rsidR="00820023">
          <w:rPr>
            <w:webHidden/>
          </w:rPr>
          <w:fldChar w:fldCharType="end"/>
        </w:r>
      </w:hyperlink>
    </w:p>
    <w:p w14:paraId="20E11915" w14:textId="5E2430D5" w:rsidR="00820023" w:rsidRDefault="00000000">
      <w:pPr>
        <w:pStyle w:val="TDC2"/>
        <w:rPr>
          <w:rFonts w:asciiTheme="minorHAnsi" w:eastAsiaTheme="minorEastAsia" w:hAnsiTheme="minorHAnsi" w:cstheme="minorBidi"/>
          <w:szCs w:val="24"/>
          <w:lang w:val="en-US"/>
        </w:rPr>
      </w:pPr>
      <w:hyperlink w:anchor="_Toc28336823" w:history="1">
        <w:r w:rsidR="00820023" w:rsidRPr="00423F1C">
          <w:rPr>
            <w:rStyle w:val="Hipervnculo"/>
            <w:lang w:val="es-ES"/>
          </w:rPr>
          <w:t>18.</w:t>
        </w:r>
        <w:r w:rsidR="00820023">
          <w:rPr>
            <w:rFonts w:asciiTheme="minorHAnsi" w:eastAsiaTheme="minorEastAsia" w:hAnsiTheme="minorHAnsi" w:cstheme="minorBidi"/>
            <w:szCs w:val="24"/>
            <w:lang w:val="en-US"/>
          </w:rPr>
          <w:tab/>
        </w:r>
        <w:r w:rsidR="00820023" w:rsidRPr="00423F1C">
          <w:rPr>
            <w:rStyle w:val="Hipervnculo"/>
            <w:lang w:val="es-ES"/>
          </w:rPr>
          <w:t>Ofertas Alternativas de los Oferentes</w:t>
        </w:r>
        <w:r w:rsidR="00820023">
          <w:rPr>
            <w:webHidden/>
          </w:rPr>
          <w:tab/>
        </w:r>
        <w:r w:rsidR="00820023">
          <w:rPr>
            <w:webHidden/>
          </w:rPr>
          <w:fldChar w:fldCharType="begin"/>
        </w:r>
        <w:r w:rsidR="00820023">
          <w:rPr>
            <w:webHidden/>
          </w:rPr>
          <w:instrText xml:space="preserve"> PAGEREF _Toc28336823 \h </w:instrText>
        </w:r>
        <w:r w:rsidR="00820023">
          <w:rPr>
            <w:webHidden/>
          </w:rPr>
        </w:r>
        <w:r w:rsidR="00820023">
          <w:rPr>
            <w:webHidden/>
          </w:rPr>
          <w:fldChar w:fldCharType="separate"/>
        </w:r>
        <w:r w:rsidR="002071C7">
          <w:rPr>
            <w:webHidden/>
          </w:rPr>
          <w:t>24</w:t>
        </w:r>
        <w:r w:rsidR="00820023">
          <w:rPr>
            <w:webHidden/>
          </w:rPr>
          <w:fldChar w:fldCharType="end"/>
        </w:r>
      </w:hyperlink>
    </w:p>
    <w:p w14:paraId="768C1105" w14:textId="148CB332" w:rsidR="00820023" w:rsidRDefault="00000000">
      <w:pPr>
        <w:pStyle w:val="TDC2"/>
        <w:rPr>
          <w:rFonts w:asciiTheme="minorHAnsi" w:eastAsiaTheme="minorEastAsia" w:hAnsiTheme="minorHAnsi" w:cstheme="minorBidi"/>
          <w:szCs w:val="24"/>
          <w:lang w:val="en-US"/>
        </w:rPr>
      </w:pPr>
      <w:hyperlink w:anchor="_Toc28336824" w:history="1">
        <w:r w:rsidR="00820023" w:rsidRPr="00423F1C">
          <w:rPr>
            <w:rStyle w:val="Hipervnculo"/>
            <w:lang w:val="es-ES"/>
          </w:rPr>
          <w:t>19.</w:t>
        </w:r>
        <w:r w:rsidR="00820023">
          <w:rPr>
            <w:rFonts w:asciiTheme="minorHAnsi" w:eastAsiaTheme="minorEastAsia" w:hAnsiTheme="minorHAnsi" w:cstheme="minorBidi"/>
            <w:szCs w:val="24"/>
            <w:lang w:val="en-US"/>
          </w:rPr>
          <w:tab/>
        </w:r>
        <w:r w:rsidR="00820023" w:rsidRPr="00423F1C">
          <w:rPr>
            <w:rStyle w:val="Hipervnculo"/>
            <w:lang w:val="es-ES"/>
          </w:rPr>
          <w:t>Formato y firma de la Oferta</w:t>
        </w:r>
        <w:r w:rsidR="00820023">
          <w:rPr>
            <w:webHidden/>
          </w:rPr>
          <w:tab/>
        </w:r>
        <w:r w:rsidR="00820023">
          <w:rPr>
            <w:webHidden/>
          </w:rPr>
          <w:fldChar w:fldCharType="begin"/>
        </w:r>
        <w:r w:rsidR="00820023">
          <w:rPr>
            <w:webHidden/>
          </w:rPr>
          <w:instrText xml:space="preserve"> PAGEREF _Toc28336824 \h </w:instrText>
        </w:r>
        <w:r w:rsidR="00820023">
          <w:rPr>
            <w:webHidden/>
          </w:rPr>
        </w:r>
        <w:r w:rsidR="00820023">
          <w:rPr>
            <w:webHidden/>
          </w:rPr>
          <w:fldChar w:fldCharType="separate"/>
        </w:r>
        <w:r w:rsidR="002071C7">
          <w:rPr>
            <w:webHidden/>
          </w:rPr>
          <w:t>25</w:t>
        </w:r>
        <w:r w:rsidR="00820023">
          <w:rPr>
            <w:webHidden/>
          </w:rPr>
          <w:fldChar w:fldCharType="end"/>
        </w:r>
      </w:hyperlink>
    </w:p>
    <w:p w14:paraId="7675D736" w14:textId="01B6CDDD" w:rsidR="00820023" w:rsidRDefault="00000000">
      <w:pPr>
        <w:pStyle w:val="TDC1"/>
        <w:rPr>
          <w:rFonts w:asciiTheme="minorHAnsi" w:eastAsiaTheme="minorEastAsia" w:hAnsiTheme="minorHAnsi" w:cstheme="minorBidi"/>
          <w:szCs w:val="24"/>
          <w:lang w:val="en-US"/>
        </w:rPr>
      </w:pPr>
      <w:hyperlink w:anchor="_Toc28336825" w:history="1">
        <w:r w:rsidR="00820023" w:rsidRPr="00423F1C">
          <w:rPr>
            <w:rStyle w:val="Hipervnculo"/>
          </w:rPr>
          <w:t>D. Presentación de las Ofertas</w:t>
        </w:r>
        <w:r w:rsidR="00820023">
          <w:rPr>
            <w:webHidden/>
          </w:rPr>
          <w:tab/>
        </w:r>
        <w:r w:rsidR="00820023">
          <w:rPr>
            <w:webHidden/>
          </w:rPr>
          <w:fldChar w:fldCharType="begin"/>
        </w:r>
        <w:r w:rsidR="00820023">
          <w:rPr>
            <w:webHidden/>
          </w:rPr>
          <w:instrText xml:space="preserve"> PAGEREF _Toc28336825 \h </w:instrText>
        </w:r>
        <w:r w:rsidR="00820023">
          <w:rPr>
            <w:webHidden/>
          </w:rPr>
        </w:r>
        <w:r w:rsidR="00820023">
          <w:rPr>
            <w:webHidden/>
          </w:rPr>
          <w:fldChar w:fldCharType="separate"/>
        </w:r>
        <w:r w:rsidR="002071C7">
          <w:rPr>
            <w:webHidden/>
          </w:rPr>
          <w:t>25</w:t>
        </w:r>
        <w:r w:rsidR="00820023">
          <w:rPr>
            <w:webHidden/>
          </w:rPr>
          <w:fldChar w:fldCharType="end"/>
        </w:r>
      </w:hyperlink>
    </w:p>
    <w:p w14:paraId="21CE3020" w14:textId="09E59ECF" w:rsidR="00820023" w:rsidRDefault="00000000">
      <w:pPr>
        <w:pStyle w:val="TDC2"/>
        <w:rPr>
          <w:rFonts w:asciiTheme="minorHAnsi" w:eastAsiaTheme="minorEastAsia" w:hAnsiTheme="minorHAnsi" w:cstheme="minorBidi"/>
          <w:szCs w:val="24"/>
          <w:lang w:val="en-US"/>
        </w:rPr>
      </w:pPr>
      <w:hyperlink w:anchor="_Toc28336826" w:history="1">
        <w:r w:rsidR="00820023" w:rsidRPr="00423F1C">
          <w:rPr>
            <w:rStyle w:val="Hipervnculo"/>
            <w:lang w:val="es-ES"/>
          </w:rPr>
          <w:t>20.</w:t>
        </w:r>
        <w:r w:rsidR="00820023">
          <w:rPr>
            <w:rFonts w:asciiTheme="minorHAnsi" w:eastAsiaTheme="minorEastAsia" w:hAnsiTheme="minorHAnsi" w:cstheme="minorBidi"/>
            <w:szCs w:val="24"/>
            <w:lang w:val="en-US"/>
          </w:rPr>
          <w:tab/>
        </w:r>
        <w:r w:rsidR="00820023" w:rsidRPr="00423F1C">
          <w:rPr>
            <w:rStyle w:val="Hipervnculo"/>
            <w:lang w:val="es-ES"/>
          </w:rPr>
          <w:t>Presentación, Cierre e Identificación de las Ofertas</w:t>
        </w:r>
        <w:r w:rsidR="00820023">
          <w:rPr>
            <w:webHidden/>
          </w:rPr>
          <w:tab/>
        </w:r>
        <w:r w:rsidR="00820023">
          <w:rPr>
            <w:webHidden/>
          </w:rPr>
          <w:fldChar w:fldCharType="begin"/>
        </w:r>
        <w:r w:rsidR="00820023">
          <w:rPr>
            <w:webHidden/>
          </w:rPr>
          <w:instrText xml:space="preserve"> PAGEREF _Toc28336826 \h </w:instrText>
        </w:r>
        <w:r w:rsidR="00820023">
          <w:rPr>
            <w:webHidden/>
          </w:rPr>
        </w:r>
        <w:r w:rsidR="00820023">
          <w:rPr>
            <w:webHidden/>
          </w:rPr>
          <w:fldChar w:fldCharType="separate"/>
        </w:r>
        <w:r w:rsidR="002071C7">
          <w:rPr>
            <w:webHidden/>
          </w:rPr>
          <w:t>25</w:t>
        </w:r>
        <w:r w:rsidR="00820023">
          <w:rPr>
            <w:webHidden/>
          </w:rPr>
          <w:fldChar w:fldCharType="end"/>
        </w:r>
      </w:hyperlink>
    </w:p>
    <w:p w14:paraId="7E18F8B0" w14:textId="256FB733" w:rsidR="00820023" w:rsidRDefault="00000000">
      <w:pPr>
        <w:pStyle w:val="TDC2"/>
        <w:rPr>
          <w:rFonts w:asciiTheme="minorHAnsi" w:eastAsiaTheme="minorEastAsia" w:hAnsiTheme="minorHAnsi" w:cstheme="minorBidi"/>
          <w:szCs w:val="24"/>
          <w:lang w:val="en-US"/>
        </w:rPr>
      </w:pPr>
      <w:hyperlink w:anchor="_Toc28336827" w:history="1">
        <w:r w:rsidR="00820023" w:rsidRPr="00423F1C">
          <w:rPr>
            <w:rStyle w:val="Hipervnculo"/>
            <w:lang w:val="es-ES"/>
          </w:rPr>
          <w:t>21.</w:t>
        </w:r>
        <w:r w:rsidR="00820023">
          <w:rPr>
            <w:rFonts w:asciiTheme="minorHAnsi" w:eastAsiaTheme="minorEastAsia" w:hAnsiTheme="minorHAnsi" w:cstheme="minorBidi"/>
            <w:szCs w:val="24"/>
            <w:lang w:val="en-US"/>
          </w:rPr>
          <w:tab/>
        </w:r>
        <w:r w:rsidR="00820023" w:rsidRPr="00423F1C">
          <w:rPr>
            <w:rStyle w:val="Hipervnculo"/>
            <w:lang w:val="es-ES"/>
          </w:rPr>
          <w:t>Plazo para la presentación de las Ofertas</w:t>
        </w:r>
        <w:r w:rsidR="00820023">
          <w:rPr>
            <w:webHidden/>
          </w:rPr>
          <w:tab/>
        </w:r>
        <w:r w:rsidR="00820023">
          <w:rPr>
            <w:webHidden/>
          </w:rPr>
          <w:fldChar w:fldCharType="begin"/>
        </w:r>
        <w:r w:rsidR="00820023">
          <w:rPr>
            <w:webHidden/>
          </w:rPr>
          <w:instrText xml:space="preserve"> PAGEREF _Toc28336827 \h </w:instrText>
        </w:r>
        <w:r w:rsidR="00820023">
          <w:rPr>
            <w:webHidden/>
          </w:rPr>
        </w:r>
        <w:r w:rsidR="00820023">
          <w:rPr>
            <w:webHidden/>
          </w:rPr>
          <w:fldChar w:fldCharType="separate"/>
        </w:r>
        <w:r w:rsidR="002071C7">
          <w:rPr>
            <w:webHidden/>
          </w:rPr>
          <w:t>26</w:t>
        </w:r>
        <w:r w:rsidR="00820023">
          <w:rPr>
            <w:webHidden/>
          </w:rPr>
          <w:fldChar w:fldCharType="end"/>
        </w:r>
      </w:hyperlink>
    </w:p>
    <w:p w14:paraId="1F097991" w14:textId="63A241DD" w:rsidR="00820023" w:rsidRDefault="00000000">
      <w:pPr>
        <w:pStyle w:val="TDC2"/>
        <w:rPr>
          <w:rFonts w:asciiTheme="minorHAnsi" w:eastAsiaTheme="minorEastAsia" w:hAnsiTheme="minorHAnsi" w:cstheme="minorBidi"/>
          <w:szCs w:val="24"/>
          <w:lang w:val="en-US"/>
        </w:rPr>
      </w:pPr>
      <w:hyperlink w:anchor="_Toc28336828" w:history="1">
        <w:r w:rsidR="00820023" w:rsidRPr="00423F1C">
          <w:rPr>
            <w:rStyle w:val="Hipervnculo"/>
            <w:lang w:val="es-ES"/>
          </w:rPr>
          <w:t>22.</w:t>
        </w:r>
        <w:r w:rsidR="00820023">
          <w:rPr>
            <w:rFonts w:asciiTheme="minorHAnsi" w:eastAsiaTheme="minorEastAsia" w:hAnsiTheme="minorHAnsi" w:cstheme="minorBidi"/>
            <w:szCs w:val="24"/>
            <w:lang w:val="en-US"/>
          </w:rPr>
          <w:tab/>
        </w:r>
        <w:r w:rsidR="00820023" w:rsidRPr="00423F1C">
          <w:rPr>
            <w:rStyle w:val="Hipervnculo"/>
            <w:lang w:val="es-ES"/>
          </w:rPr>
          <w:t>Ofertas tardías</w:t>
        </w:r>
        <w:r w:rsidR="00820023">
          <w:rPr>
            <w:webHidden/>
          </w:rPr>
          <w:tab/>
        </w:r>
        <w:r w:rsidR="00820023">
          <w:rPr>
            <w:webHidden/>
          </w:rPr>
          <w:fldChar w:fldCharType="begin"/>
        </w:r>
        <w:r w:rsidR="00820023">
          <w:rPr>
            <w:webHidden/>
          </w:rPr>
          <w:instrText xml:space="preserve"> PAGEREF _Toc28336828 \h </w:instrText>
        </w:r>
        <w:r w:rsidR="00820023">
          <w:rPr>
            <w:webHidden/>
          </w:rPr>
        </w:r>
        <w:r w:rsidR="00820023">
          <w:rPr>
            <w:webHidden/>
          </w:rPr>
          <w:fldChar w:fldCharType="separate"/>
        </w:r>
        <w:r w:rsidR="002071C7">
          <w:rPr>
            <w:webHidden/>
          </w:rPr>
          <w:t>26</w:t>
        </w:r>
        <w:r w:rsidR="00820023">
          <w:rPr>
            <w:webHidden/>
          </w:rPr>
          <w:fldChar w:fldCharType="end"/>
        </w:r>
      </w:hyperlink>
    </w:p>
    <w:p w14:paraId="49896C71" w14:textId="51FC5287" w:rsidR="00820023" w:rsidRDefault="00000000">
      <w:pPr>
        <w:pStyle w:val="TDC2"/>
        <w:rPr>
          <w:rFonts w:asciiTheme="minorHAnsi" w:eastAsiaTheme="minorEastAsia" w:hAnsiTheme="minorHAnsi" w:cstheme="minorBidi"/>
          <w:szCs w:val="24"/>
          <w:lang w:val="en-US"/>
        </w:rPr>
      </w:pPr>
      <w:hyperlink w:anchor="_Toc28336829" w:history="1">
        <w:r w:rsidR="00820023" w:rsidRPr="00423F1C">
          <w:rPr>
            <w:rStyle w:val="Hipervnculo"/>
            <w:lang w:val="es-ES"/>
          </w:rPr>
          <w:t>23.</w:t>
        </w:r>
        <w:r w:rsidR="00820023">
          <w:rPr>
            <w:rFonts w:asciiTheme="minorHAnsi" w:eastAsiaTheme="minorEastAsia" w:hAnsiTheme="minorHAnsi" w:cstheme="minorBidi"/>
            <w:szCs w:val="24"/>
            <w:lang w:val="en-US"/>
          </w:rPr>
          <w:tab/>
        </w:r>
        <w:r w:rsidR="00820023" w:rsidRPr="00423F1C">
          <w:rPr>
            <w:rStyle w:val="Hipervnculo"/>
            <w:lang w:val="es-ES"/>
          </w:rPr>
          <w:t>Retiro, sustitución y modificación de las Ofertas</w:t>
        </w:r>
        <w:r w:rsidR="00820023">
          <w:rPr>
            <w:webHidden/>
          </w:rPr>
          <w:tab/>
        </w:r>
        <w:r w:rsidR="00820023">
          <w:rPr>
            <w:webHidden/>
          </w:rPr>
          <w:fldChar w:fldCharType="begin"/>
        </w:r>
        <w:r w:rsidR="00820023">
          <w:rPr>
            <w:webHidden/>
          </w:rPr>
          <w:instrText xml:space="preserve"> PAGEREF _Toc28336829 \h </w:instrText>
        </w:r>
        <w:r w:rsidR="00820023">
          <w:rPr>
            <w:webHidden/>
          </w:rPr>
        </w:r>
        <w:r w:rsidR="00820023">
          <w:rPr>
            <w:webHidden/>
          </w:rPr>
          <w:fldChar w:fldCharType="separate"/>
        </w:r>
        <w:r w:rsidR="002071C7">
          <w:rPr>
            <w:webHidden/>
          </w:rPr>
          <w:t>27</w:t>
        </w:r>
        <w:r w:rsidR="00820023">
          <w:rPr>
            <w:webHidden/>
          </w:rPr>
          <w:fldChar w:fldCharType="end"/>
        </w:r>
      </w:hyperlink>
    </w:p>
    <w:p w14:paraId="381210CE" w14:textId="360AA7AE" w:rsidR="00820023" w:rsidRDefault="00000000">
      <w:pPr>
        <w:pStyle w:val="TDC1"/>
        <w:rPr>
          <w:rFonts w:asciiTheme="minorHAnsi" w:eastAsiaTheme="minorEastAsia" w:hAnsiTheme="minorHAnsi" w:cstheme="minorBidi"/>
          <w:szCs w:val="24"/>
          <w:lang w:val="en-US"/>
        </w:rPr>
      </w:pPr>
      <w:hyperlink w:anchor="_Toc28336830" w:history="1">
        <w:r w:rsidR="00820023" w:rsidRPr="00423F1C">
          <w:rPr>
            <w:rStyle w:val="Hipervnculo"/>
          </w:rPr>
          <w:t>E. Apertura y Evaluación de las Ofertas</w:t>
        </w:r>
        <w:r w:rsidR="00820023">
          <w:rPr>
            <w:webHidden/>
          </w:rPr>
          <w:tab/>
        </w:r>
        <w:r w:rsidR="00820023">
          <w:rPr>
            <w:webHidden/>
          </w:rPr>
          <w:fldChar w:fldCharType="begin"/>
        </w:r>
        <w:r w:rsidR="00820023">
          <w:rPr>
            <w:webHidden/>
          </w:rPr>
          <w:instrText xml:space="preserve"> PAGEREF _Toc28336830 \h </w:instrText>
        </w:r>
        <w:r w:rsidR="00820023">
          <w:rPr>
            <w:webHidden/>
          </w:rPr>
        </w:r>
        <w:r w:rsidR="00820023">
          <w:rPr>
            <w:webHidden/>
          </w:rPr>
          <w:fldChar w:fldCharType="separate"/>
        </w:r>
        <w:r w:rsidR="002071C7">
          <w:rPr>
            <w:webHidden/>
          </w:rPr>
          <w:t>27</w:t>
        </w:r>
        <w:r w:rsidR="00820023">
          <w:rPr>
            <w:webHidden/>
          </w:rPr>
          <w:fldChar w:fldCharType="end"/>
        </w:r>
      </w:hyperlink>
    </w:p>
    <w:p w14:paraId="281B7BF0" w14:textId="1FE44C1E" w:rsidR="00820023" w:rsidRDefault="00000000">
      <w:pPr>
        <w:pStyle w:val="TDC2"/>
        <w:rPr>
          <w:rFonts w:asciiTheme="minorHAnsi" w:eastAsiaTheme="minorEastAsia" w:hAnsiTheme="minorHAnsi" w:cstheme="minorBidi"/>
          <w:szCs w:val="24"/>
          <w:lang w:val="en-US"/>
        </w:rPr>
      </w:pPr>
      <w:hyperlink w:anchor="_Toc28336831" w:history="1">
        <w:r w:rsidR="00820023" w:rsidRPr="00423F1C">
          <w:rPr>
            <w:rStyle w:val="Hipervnculo"/>
            <w:lang w:val="es-ES"/>
          </w:rPr>
          <w:t>24.</w:t>
        </w:r>
        <w:r w:rsidR="00820023">
          <w:rPr>
            <w:rFonts w:asciiTheme="minorHAnsi" w:eastAsiaTheme="minorEastAsia" w:hAnsiTheme="minorHAnsi" w:cstheme="minorBidi"/>
            <w:szCs w:val="24"/>
            <w:lang w:val="en-US"/>
          </w:rPr>
          <w:tab/>
        </w:r>
        <w:r w:rsidR="00820023" w:rsidRPr="00423F1C">
          <w:rPr>
            <w:rStyle w:val="Hipervnculo"/>
            <w:lang w:val="es-ES"/>
          </w:rPr>
          <w:t>Apertura de las Ofertas</w:t>
        </w:r>
        <w:r w:rsidR="00820023">
          <w:rPr>
            <w:webHidden/>
          </w:rPr>
          <w:tab/>
        </w:r>
        <w:r w:rsidR="00820023">
          <w:rPr>
            <w:webHidden/>
          </w:rPr>
          <w:fldChar w:fldCharType="begin"/>
        </w:r>
        <w:r w:rsidR="00820023">
          <w:rPr>
            <w:webHidden/>
          </w:rPr>
          <w:instrText xml:space="preserve"> PAGEREF _Toc28336831 \h </w:instrText>
        </w:r>
        <w:r w:rsidR="00820023">
          <w:rPr>
            <w:webHidden/>
          </w:rPr>
        </w:r>
        <w:r w:rsidR="00820023">
          <w:rPr>
            <w:webHidden/>
          </w:rPr>
          <w:fldChar w:fldCharType="separate"/>
        </w:r>
        <w:r w:rsidR="002071C7">
          <w:rPr>
            <w:webHidden/>
          </w:rPr>
          <w:t>27</w:t>
        </w:r>
        <w:r w:rsidR="00820023">
          <w:rPr>
            <w:webHidden/>
          </w:rPr>
          <w:fldChar w:fldCharType="end"/>
        </w:r>
      </w:hyperlink>
    </w:p>
    <w:p w14:paraId="416E7C81" w14:textId="4BBCC108" w:rsidR="00820023" w:rsidRDefault="00000000">
      <w:pPr>
        <w:pStyle w:val="TDC2"/>
        <w:rPr>
          <w:rFonts w:asciiTheme="minorHAnsi" w:eastAsiaTheme="minorEastAsia" w:hAnsiTheme="minorHAnsi" w:cstheme="minorBidi"/>
          <w:szCs w:val="24"/>
          <w:lang w:val="en-US"/>
        </w:rPr>
      </w:pPr>
      <w:hyperlink w:anchor="_Toc28336832" w:history="1">
        <w:r w:rsidR="00820023" w:rsidRPr="00423F1C">
          <w:rPr>
            <w:rStyle w:val="Hipervnculo"/>
            <w:lang w:val="es-ES"/>
          </w:rPr>
          <w:t>25.</w:t>
        </w:r>
        <w:r w:rsidR="00820023">
          <w:rPr>
            <w:rFonts w:asciiTheme="minorHAnsi" w:eastAsiaTheme="minorEastAsia" w:hAnsiTheme="minorHAnsi" w:cstheme="minorBidi"/>
            <w:szCs w:val="24"/>
            <w:lang w:val="en-US"/>
          </w:rPr>
          <w:tab/>
        </w:r>
        <w:r w:rsidR="00820023" w:rsidRPr="00423F1C">
          <w:rPr>
            <w:rStyle w:val="Hipervnculo"/>
            <w:lang w:val="es-ES"/>
          </w:rPr>
          <w:t>Confidencialidad</w:t>
        </w:r>
        <w:r w:rsidR="00820023">
          <w:rPr>
            <w:webHidden/>
          </w:rPr>
          <w:tab/>
        </w:r>
        <w:r w:rsidR="00820023">
          <w:rPr>
            <w:webHidden/>
          </w:rPr>
          <w:fldChar w:fldCharType="begin"/>
        </w:r>
        <w:r w:rsidR="00820023">
          <w:rPr>
            <w:webHidden/>
          </w:rPr>
          <w:instrText xml:space="preserve"> PAGEREF _Toc28336832 \h </w:instrText>
        </w:r>
        <w:r w:rsidR="00820023">
          <w:rPr>
            <w:webHidden/>
          </w:rPr>
        </w:r>
        <w:r w:rsidR="00820023">
          <w:rPr>
            <w:webHidden/>
          </w:rPr>
          <w:fldChar w:fldCharType="separate"/>
        </w:r>
        <w:r w:rsidR="002071C7">
          <w:rPr>
            <w:webHidden/>
          </w:rPr>
          <w:t>28</w:t>
        </w:r>
        <w:r w:rsidR="00820023">
          <w:rPr>
            <w:webHidden/>
          </w:rPr>
          <w:fldChar w:fldCharType="end"/>
        </w:r>
      </w:hyperlink>
    </w:p>
    <w:p w14:paraId="46AB444B" w14:textId="58A4D490" w:rsidR="00820023" w:rsidRDefault="00000000">
      <w:pPr>
        <w:pStyle w:val="TDC2"/>
        <w:rPr>
          <w:rFonts w:asciiTheme="minorHAnsi" w:eastAsiaTheme="minorEastAsia" w:hAnsiTheme="minorHAnsi" w:cstheme="minorBidi"/>
          <w:szCs w:val="24"/>
          <w:lang w:val="en-US"/>
        </w:rPr>
      </w:pPr>
      <w:hyperlink w:anchor="_Toc28336833" w:history="1">
        <w:r w:rsidR="00820023" w:rsidRPr="00423F1C">
          <w:rPr>
            <w:rStyle w:val="Hipervnculo"/>
            <w:lang w:val="es-ES"/>
          </w:rPr>
          <w:t>26.</w:t>
        </w:r>
        <w:r w:rsidR="00820023">
          <w:rPr>
            <w:rFonts w:asciiTheme="minorHAnsi" w:eastAsiaTheme="minorEastAsia" w:hAnsiTheme="minorHAnsi" w:cstheme="minorBidi"/>
            <w:szCs w:val="24"/>
            <w:lang w:val="en-US"/>
          </w:rPr>
          <w:tab/>
        </w:r>
        <w:r w:rsidR="00820023" w:rsidRPr="00423F1C">
          <w:rPr>
            <w:rStyle w:val="Hipervnculo"/>
            <w:lang w:val="es-ES"/>
          </w:rPr>
          <w:t>Aclaración de las Ofertas</w:t>
        </w:r>
        <w:r w:rsidR="00820023">
          <w:rPr>
            <w:webHidden/>
          </w:rPr>
          <w:tab/>
        </w:r>
        <w:r w:rsidR="00820023">
          <w:rPr>
            <w:webHidden/>
          </w:rPr>
          <w:fldChar w:fldCharType="begin"/>
        </w:r>
        <w:r w:rsidR="00820023">
          <w:rPr>
            <w:webHidden/>
          </w:rPr>
          <w:instrText xml:space="preserve"> PAGEREF _Toc28336833 \h </w:instrText>
        </w:r>
        <w:r w:rsidR="00820023">
          <w:rPr>
            <w:webHidden/>
          </w:rPr>
        </w:r>
        <w:r w:rsidR="00820023">
          <w:rPr>
            <w:webHidden/>
          </w:rPr>
          <w:fldChar w:fldCharType="separate"/>
        </w:r>
        <w:r w:rsidR="002071C7">
          <w:rPr>
            <w:webHidden/>
          </w:rPr>
          <w:t>28</w:t>
        </w:r>
        <w:r w:rsidR="00820023">
          <w:rPr>
            <w:webHidden/>
          </w:rPr>
          <w:fldChar w:fldCharType="end"/>
        </w:r>
      </w:hyperlink>
    </w:p>
    <w:p w14:paraId="3367CC83" w14:textId="09CB68DA" w:rsidR="00820023" w:rsidRDefault="00000000">
      <w:pPr>
        <w:pStyle w:val="TDC2"/>
        <w:rPr>
          <w:rFonts w:asciiTheme="minorHAnsi" w:eastAsiaTheme="minorEastAsia" w:hAnsiTheme="minorHAnsi" w:cstheme="minorBidi"/>
          <w:szCs w:val="24"/>
          <w:lang w:val="en-US"/>
        </w:rPr>
      </w:pPr>
      <w:hyperlink w:anchor="_Toc28336834" w:history="1">
        <w:r w:rsidR="00820023" w:rsidRPr="00423F1C">
          <w:rPr>
            <w:rStyle w:val="Hipervnculo"/>
            <w:lang w:val="es-ES"/>
          </w:rPr>
          <w:t>27.</w:t>
        </w:r>
        <w:r w:rsidR="00820023">
          <w:rPr>
            <w:rFonts w:asciiTheme="minorHAnsi" w:eastAsiaTheme="minorEastAsia" w:hAnsiTheme="minorHAnsi" w:cstheme="minorBidi"/>
            <w:szCs w:val="24"/>
            <w:lang w:val="en-US"/>
          </w:rPr>
          <w:tab/>
        </w:r>
        <w:r w:rsidR="00820023" w:rsidRPr="00423F1C">
          <w:rPr>
            <w:rStyle w:val="Hipervnculo"/>
            <w:lang w:val="es-ES"/>
          </w:rPr>
          <w:t>Examen de las Ofertas para determinar su cumplimiento</w:t>
        </w:r>
        <w:r w:rsidR="00820023">
          <w:rPr>
            <w:webHidden/>
          </w:rPr>
          <w:tab/>
        </w:r>
        <w:r w:rsidR="00820023">
          <w:rPr>
            <w:webHidden/>
          </w:rPr>
          <w:fldChar w:fldCharType="begin"/>
        </w:r>
        <w:r w:rsidR="00820023">
          <w:rPr>
            <w:webHidden/>
          </w:rPr>
          <w:instrText xml:space="preserve"> PAGEREF _Toc28336834 \h </w:instrText>
        </w:r>
        <w:r w:rsidR="00820023">
          <w:rPr>
            <w:webHidden/>
          </w:rPr>
        </w:r>
        <w:r w:rsidR="00820023">
          <w:rPr>
            <w:webHidden/>
          </w:rPr>
          <w:fldChar w:fldCharType="separate"/>
        </w:r>
        <w:r w:rsidR="002071C7">
          <w:rPr>
            <w:webHidden/>
          </w:rPr>
          <w:t>29</w:t>
        </w:r>
        <w:r w:rsidR="00820023">
          <w:rPr>
            <w:webHidden/>
          </w:rPr>
          <w:fldChar w:fldCharType="end"/>
        </w:r>
      </w:hyperlink>
    </w:p>
    <w:p w14:paraId="301D7A35" w14:textId="2A408F99" w:rsidR="00820023" w:rsidRDefault="00000000">
      <w:pPr>
        <w:pStyle w:val="TDC2"/>
        <w:rPr>
          <w:rFonts w:asciiTheme="minorHAnsi" w:eastAsiaTheme="minorEastAsia" w:hAnsiTheme="minorHAnsi" w:cstheme="minorBidi"/>
          <w:szCs w:val="24"/>
          <w:lang w:val="en-US"/>
        </w:rPr>
      </w:pPr>
      <w:hyperlink w:anchor="_Toc28336835" w:history="1">
        <w:r w:rsidR="00820023" w:rsidRPr="00423F1C">
          <w:rPr>
            <w:rStyle w:val="Hipervnculo"/>
            <w:lang w:val="es-ES"/>
          </w:rPr>
          <w:t>28.</w:t>
        </w:r>
        <w:r w:rsidR="00820023">
          <w:rPr>
            <w:rFonts w:asciiTheme="minorHAnsi" w:eastAsiaTheme="minorEastAsia" w:hAnsiTheme="minorHAnsi" w:cstheme="minorBidi"/>
            <w:szCs w:val="24"/>
            <w:lang w:val="en-US"/>
          </w:rPr>
          <w:tab/>
        </w:r>
        <w:r w:rsidR="00820023" w:rsidRPr="00423F1C">
          <w:rPr>
            <w:rStyle w:val="Hipervnculo"/>
            <w:lang w:val="es-ES"/>
          </w:rPr>
          <w:t>Corrección de Errores</w:t>
        </w:r>
        <w:r w:rsidR="00820023">
          <w:rPr>
            <w:webHidden/>
          </w:rPr>
          <w:tab/>
        </w:r>
        <w:r w:rsidR="00820023">
          <w:rPr>
            <w:webHidden/>
          </w:rPr>
          <w:fldChar w:fldCharType="begin"/>
        </w:r>
        <w:r w:rsidR="00820023">
          <w:rPr>
            <w:webHidden/>
          </w:rPr>
          <w:instrText xml:space="preserve"> PAGEREF _Toc28336835 \h </w:instrText>
        </w:r>
        <w:r w:rsidR="00820023">
          <w:rPr>
            <w:webHidden/>
          </w:rPr>
        </w:r>
        <w:r w:rsidR="00820023">
          <w:rPr>
            <w:webHidden/>
          </w:rPr>
          <w:fldChar w:fldCharType="separate"/>
        </w:r>
        <w:r w:rsidR="002071C7">
          <w:rPr>
            <w:webHidden/>
          </w:rPr>
          <w:t>29</w:t>
        </w:r>
        <w:r w:rsidR="00820023">
          <w:rPr>
            <w:webHidden/>
          </w:rPr>
          <w:fldChar w:fldCharType="end"/>
        </w:r>
      </w:hyperlink>
    </w:p>
    <w:p w14:paraId="75E61B11" w14:textId="4CEF7E28" w:rsidR="00820023" w:rsidRDefault="00000000">
      <w:pPr>
        <w:pStyle w:val="TDC2"/>
        <w:rPr>
          <w:rFonts w:asciiTheme="minorHAnsi" w:eastAsiaTheme="minorEastAsia" w:hAnsiTheme="minorHAnsi" w:cstheme="minorBidi"/>
          <w:szCs w:val="24"/>
          <w:lang w:val="en-US"/>
        </w:rPr>
      </w:pPr>
      <w:hyperlink w:anchor="_Toc28336836" w:history="1">
        <w:r w:rsidR="00820023" w:rsidRPr="00423F1C">
          <w:rPr>
            <w:rStyle w:val="Hipervnculo"/>
            <w:lang w:val="es-ES"/>
          </w:rPr>
          <w:t>29.</w:t>
        </w:r>
        <w:r w:rsidR="00820023">
          <w:rPr>
            <w:rFonts w:asciiTheme="minorHAnsi" w:eastAsiaTheme="minorEastAsia" w:hAnsiTheme="minorHAnsi" w:cstheme="minorBidi"/>
            <w:szCs w:val="24"/>
            <w:lang w:val="en-US"/>
          </w:rPr>
          <w:tab/>
        </w:r>
        <w:r w:rsidR="00820023" w:rsidRPr="00423F1C">
          <w:rPr>
            <w:rStyle w:val="Hipervnculo"/>
            <w:lang w:val="es-ES"/>
          </w:rPr>
          <w:t>Moneda para la Evaluación de las Ofertas</w:t>
        </w:r>
        <w:r w:rsidR="00820023">
          <w:rPr>
            <w:webHidden/>
          </w:rPr>
          <w:tab/>
        </w:r>
        <w:r w:rsidR="00820023">
          <w:rPr>
            <w:webHidden/>
          </w:rPr>
          <w:fldChar w:fldCharType="begin"/>
        </w:r>
        <w:r w:rsidR="00820023">
          <w:rPr>
            <w:webHidden/>
          </w:rPr>
          <w:instrText xml:space="preserve"> PAGEREF _Toc28336836 \h </w:instrText>
        </w:r>
        <w:r w:rsidR="00820023">
          <w:rPr>
            <w:webHidden/>
          </w:rPr>
        </w:r>
        <w:r w:rsidR="00820023">
          <w:rPr>
            <w:webHidden/>
          </w:rPr>
          <w:fldChar w:fldCharType="separate"/>
        </w:r>
        <w:r w:rsidR="002071C7">
          <w:rPr>
            <w:webHidden/>
          </w:rPr>
          <w:t>30</w:t>
        </w:r>
        <w:r w:rsidR="00820023">
          <w:rPr>
            <w:webHidden/>
          </w:rPr>
          <w:fldChar w:fldCharType="end"/>
        </w:r>
      </w:hyperlink>
    </w:p>
    <w:p w14:paraId="17A956E3" w14:textId="78FEFE11" w:rsidR="00820023" w:rsidRDefault="00000000">
      <w:pPr>
        <w:pStyle w:val="TDC2"/>
        <w:rPr>
          <w:rFonts w:asciiTheme="minorHAnsi" w:eastAsiaTheme="minorEastAsia" w:hAnsiTheme="minorHAnsi" w:cstheme="minorBidi"/>
          <w:szCs w:val="24"/>
          <w:lang w:val="en-US"/>
        </w:rPr>
      </w:pPr>
      <w:hyperlink w:anchor="_Toc28336837" w:history="1">
        <w:r w:rsidR="00820023" w:rsidRPr="00423F1C">
          <w:rPr>
            <w:rStyle w:val="Hipervnculo"/>
            <w:lang w:val="es-ES"/>
          </w:rPr>
          <w:t>30.</w:t>
        </w:r>
        <w:r w:rsidR="00820023">
          <w:rPr>
            <w:rFonts w:asciiTheme="minorHAnsi" w:eastAsiaTheme="minorEastAsia" w:hAnsiTheme="minorHAnsi" w:cstheme="minorBidi"/>
            <w:szCs w:val="24"/>
            <w:lang w:val="en-US"/>
          </w:rPr>
          <w:tab/>
        </w:r>
        <w:r w:rsidR="00820023" w:rsidRPr="00423F1C">
          <w:rPr>
            <w:rStyle w:val="Hipervnculo"/>
            <w:lang w:val="es-ES"/>
          </w:rPr>
          <w:t>Evaluación y Comparación de las Ofertas</w:t>
        </w:r>
        <w:r w:rsidR="00820023">
          <w:rPr>
            <w:webHidden/>
          </w:rPr>
          <w:tab/>
        </w:r>
        <w:r w:rsidR="00820023">
          <w:rPr>
            <w:webHidden/>
          </w:rPr>
          <w:fldChar w:fldCharType="begin"/>
        </w:r>
        <w:r w:rsidR="00820023">
          <w:rPr>
            <w:webHidden/>
          </w:rPr>
          <w:instrText xml:space="preserve"> PAGEREF _Toc28336837 \h </w:instrText>
        </w:r>
        <w:r w:rsidR="00820023">
          <w:rPr>
            <w:webHidden/>
          </w:rPr>
        </w:r>
        <w:r w:rsidR="00820023">
          <w:rPr>
            <w:webHidden/>
          </w:rPr>
          <w:fldChar w:fldCharType="separate"/>
        </w:r>
        <w:r w:rsidR="002071C7">
          <w:rPr>
            <w:webHidden/>
          </w:rPr>
          <w:t>31</w:t>
        </w:r>
        <w:r w:rsidR="00820023">
          <w:rPr>
            <w:webHidden/>
          </w:rPr>
          <w:fldChar w:fldCharType="end"/>
        </w:r>
      </w:hyperlink>
    </w:p>
    <w:p w14:paraId="5676F1BE" w14:textId="00141E22" w:rsidR="00820023" w:rsidRDefault="00000000">
      <w:pPr>
        <w:pStyle w:val="TDC2"/>
        <w:rPr>
          <w:rFonts w:asciiTheme="minorHAnsi" w:eastAsiaTheme="minorEastAsia" w:hAnsiTheme="minorHAnsi" w:cstheme="minorBidi"/>
          <w:szCs w:val="24"/>
          <w:lang w:val="en-US"/>
        </w:rPr>
      </w:pPr>
      <w:hyperlink w:anchor="_Toc28336838" w:history="1">
        <w:r w:rsidR="00820023" w:rsidRPr="00423F1C">
          <w:rPr>
            <w:rStyle w:val="Hipervnculo"/>
            <w:lang w:val="es-ES"/>
          </w:rPr>
          <w:t>31.</w:t>
        </w:r>
        <w:r w:rsidR="00820023">
          <w:rPr>
            <w:rFonts w:asciiTheme="minorHAnsi" w:eastAsiaTheme="minorEastAsia" w:hAnsiTheme="minorHAnsi" w:cstheme="minorBidi"/>
            <w:szCs w:val="24"/>
            <w:lang w:val="en-US"/>
          </w:rPr>
          <w:tab/>
        </w:r>
        <w:r w:rsidR="00820023" w:rsidRPr="00423F1C">
          <w:rPr>
            <w:rStyle w:val="Hipervnculo"/>
            <w:lang w:val="es-ES"/>
          </w:rPr>
          <w:t>Preferencia Nacional</w:t>
        </w:r>
        <w:r w:rsidR="00820023">
          <w:rPr>
            <w:webHidden/>
          </w:rPr>
          <w:tab/>
        </w:r>
        <w:r w:rsidR="00820023">
          <w:rPr>
            <w:webHidden/>
          </w:rPr>
          <w:fldChar w:fldCharType="begin"/>
        </w:r>
        <w:r w:rsidR="00820023">
          <w:rPr>
            <w:webHidden/>
          </w:rPr>
          <w:instrText xml:space="preserve"> PAGEREF _Toc28336838 \h </w:instrText>
        </w:r>
        <w:r w:rsidR="00820023">
          <w:rPr>
            <w:webHidden/>
          </w:rPr>
        </w:r>
        <w:r w:rsidR="00820023">
          <w:rPr>
            <w:webHidden/>
          </w:rPr>
          <w:fldChar w:fldCharType="separate"/>
        </w:r>
        <w:r w:rsidR="002071C7">
          <w:rPr>
            <w:webHidden/>
          </w:rPr>
          <w:t>32</w:t>
        </w:r>
        <w:r w:rsidR="00820023">
          <w:rPr>
            <w:webHidden/>
          </w:rPr>
          <w:fldChar w:fldCharType="end"/>
        </w:r>
      </w:hyperlink>
    </w:p>
    <w:p w14:paraId="2C24F777" w14:textId="605807F4" w:rsidR="00820023" w:rsidRDefault="00000000">
      <w:pPr>
        <w:pStyle w:val="TDC2"/>
        <w:rPr>
          <w:rFonts w:asciiTheme="minorHAnsi" w:eastAsiaTheme="minorEastAsia" w:hAnsiTheme="minorHAnsi" w:cstheme="minorBidi"/>
          <w:szCs w:val="24"/>
          <w:lang w:val="en-US"/>
        </w:rPr>
      </w:pPr>
      <w:hyperlink w:anchor="_Toc28336839" w:history="1">
        <w:r w:rsidR="00820023" w:rsidRPr="00423F1C">
          <w:rPr>
            <w:rStyle w:val="Hipervnculo"/>
            <w:lang w:val="es-ES"/>
          </w:rPr>
          <w:t>32.Ofertas Anormalmente Bajas</w:t>
        </w:r>
        <w:r w:rsidR="00820023">
          <w:rPr>
            <w:webHidden/>
          </w:rPr>
          <w:tab/>
        </w:r>
        <w:r w:rsidR="00820023">
          <w:rPr>
            <w:webHidden/>
          </w:rPr>
          <w:fldChar w:fldCharType="begin"/>
        </w:r>
        <w:r w:rsidR="00820023">
          <w:rPr>
            <w:webHidden/>
          </w:rPr>
          <w:instrText xml:space="preserve"> PAGEREF _Toc28336839 \h </w:instrText>
        </w:r>
        <w:r w:rsidR="00820023">
          <w:rPr>
            <w:webHidden/>
          </w:rPr>
        </w:r>
        <w:r w:rsidR="00820023">
          <w:rPr>
            <w:webHidden/>
          </w:rPr>
          <w:fldChar w:fldCharType="separate"/>
        </w:r>
        <w:r w:rsidR="002071C7">
          <w:rPr>
            <w:webHidden/>
          </w:rPr>
          <w:t>32</w:t>
        </w:r>
        <w:r w:rsidR="00820023">
          <w:rPr>
            <w:webHidden/>
          </w:rPr>
          <w:fldChar w:fldCharType="end"/>
        </w:r>
      </w:hyperlink>
    </w:p>
    <w:p w14:paraId="21366A39" w14:textId="32332683" w:rsidR="00820023" w:rsidRDefault="00000000">
      <w:pPr>
        <w:pStyle w:val="TDC2"/>
        <w:rPr>
          <w:rFonts w:asciiTheme="minorHAnsi" w:eastAsiaTheme="minorEastAsia" w:hAnsiTheme="minorHAnsi" w:cstheme="minorBidi"/>
          <w:szCs w:val="24"/>
          <w:lang w:val="en-US"/>
        </w:rPr>
      </w:pPr>
      <w:hyperlink w:anchor="_Toc28336840" w:history="1">
        <w:r w:rsidR="00820023" w:rsidRPr="00423F1C">
          <w:rPr>
            <w:rStyle w:val="Hipervnculo"/>
            <w:lang w:val="es-ES"/>
          </w:rPr>
          <w:t>33. Mejor Oferta Final o Negociaciones</w:t>
        </w:r>
        <w:r w:rsidR="00820023">
          <w:rPr>
            <w:webHidden/>
          </w:rPr>
          <w:tab/>
        </w:r>
        <w:r w:rsidR="00820023">
          <w:rPr>
            <w:webHidden/>
          </w:rPr>
          <w:fldChar w:fldCharType="begin"/>
        </w:r>
        <w:r w:rsidR="00820023">
          <w:rPr>
            <w:webHidden/>
          </w:rPr>
          <w:instrText xml:space="preserve"> PAGEREF _Toc28336840 \h </w:instrText>
        </w:r>
        <w:r w:rsidR="00820023">
          <w:rPr>
            <w:webHidden/>
          </w:rPr>
        </w:r>
        <w:r w:rsidR="00820023">
          <w:rPr>
            <w:webHidden/>
          </w:rPr>
          <w:fldChar w:fldCharType="separate"/>
        </w:r>
        <w:r w:rsidR="002071C7">
          <w:rPr>
            <w:webHidden/>
          </w:rPr>
          <w:t>32</w:t>
        </w:r>
        <w:r w:rsidR="00820023">
          <w:rPr>
            <w:webHidden/>
          </w:rPr>
          <w:fldChar w:fldCharType="end"/>
        </w:r>
      </w:hyperlink>
    </w:p>
    <w:p w14:paraId="3F95C5F4" w14:textId="5006AB43" w:rsidR="00820023" w:rsidRDefault="00000000">
      <w:pPr>
        <w:pStyle w:val="TDC2"/>
        <w:rPr>
          <w:rFonts w:asciiTheme="minorHAnsi" w:eastAsiaTheme="minorEastAsia" w:hAnsiTheme="minorHAnsi" w:cstheme="minorBidi"/>
          <w:szCs w:val="24"/>
          <w:lang w:val="en-US"/>
        </w:rPr>
      </w:pPr>
      <w:hyperlink w:anchor="_Toc28336841" w:history="1">
        <w:r w:rsidR="00820023" w:rsidRPr="00423F1C">
          <w:rPr>
            <w:rStyle w:val="Hipervnculo"/>
            <w:lang w:val="es-ES"/>
          </w:rPr>
          <w:t>34.</w:t>
        </w:r>
        <w:r w:rsidR="00820023">
          <w:rPr>
            <w:rFonts w:asciiTheme="minorHAnsi" w:eastAsiaTheme="minorEastAsia" w:hAnsiTheme="minorHAnsi" w:cstheme="minorBidi"/>
            <w:szCs w:val="24"/>
            <w:lang w:val="en-US"/>
          </w:rPr>
          <w:tab/>
        </w:r>
        <w:r w:rsidR="00820023" w:rsidRPr="00423F1C">
          <w:rPr>
            <w:rStyle w:val="Hipervnculo"/>
            <w:lang w:val="es-ES"/>
          </w:rPr>
          <w:t>Derecho del Contratante a aceptar cualquier Oferta o a rechazar cualquier o todas las Ofertas</w:t>
        </w:r>
        <w:r w:rsidR="00820023">
          <w:rPr>
            <w:webHidden/>
          </w:rPr>
          <w:tab/>
        </w:r>
        <w:r w:rsidR="00820023">
          <w:rPr>
            <w:webHidden/>
          </w:rPr>
          <w:fldChar w:fldCharType="begin"/>
        </w:r>
        <w:r w:rsidR="00820023">
          <w:rPr>
            <w:webHidden/>
          </w:rPr>
          <w:instrText xml:space="preserve"> PAGEREF _Toc28336841 \h </w:instrText>
        </w:r>
        <w:r w:rsidR="00820023">
          <w:rPr>
            <w:webHidden/>
          </w:rPr>
        </w:r>
        <w:r w:rsidR="00820023">
          <w:rPr>
            <w:webHidden/>
          </w:rPr>
          <w:fldChar w:fldCharType="separate"/>
        </w:r>
        <w:r w:rsidR="002071C7">
          <w:rPr>
            <w:webHidden/>
          </w:rPr>
          <w:t>33</w:t>
        </w:r>
        <w:r w:rsidR="00820023">
          <w:rPr>
            <w:webHidden/>
          </w:rPr>
          <w:fldChar w:fldCharType="end"/>
        </w:r>
      </w:hyperlink>
    </w:p>
    <w:p w14:paraId="6FD7F2C9" w14:textId="2DF4562E" w:rsidR="00820023" w:rsidRDefault="00000000">
      <w:pPr>
        <w:pStyle w:val="TDC2"/>
        <w:rPr>
          <w:rFonts w:asciiTheme="minorHAnsi" w:eastAsiaTheme="minorEastAsia" w:hAnsiTheme="minorHAnsi" w:cstheme="minorBidi"/>
          <w:szCs w:val="24"/>
          <w:lang w:val="en-US"/>
        </w:rPr>
      </w:pPr>
      <w:hyperlink w:anchor="_Toc28336842" w:history="1">
        <w:r w:rsidR="00820023" w:rsidRPr="00423F1C">
          <w:rPr>
            <w:rStyle w:val="Hipervnculo"/>
            <w:lang w:val="es-ES"/>
          </w:rPr>
          <w:t>35. Plazo Suspensivo</w:t>
        </w:r>
        <w:r w:rsidR="00820023">
          <w:rPr>
            <w:webHidden/>
          </w:rPr>
          <w:tab/>
        </w:r>
        <w:r w:rsidR="00820023">
          <w:rPr>
            <w:webHidden/>
          </w:rPr>
          <w:fldChar w:fldCharType="begin"/>
        </w:r>
        <w:r w:rsidR="00820023">
          <w:rPr>
            <w:webHidden/>
          </w:rPr>
          <w:instrText xml:space="preserve"> PAGEREF _Toc28336842 \h </w:instrText>
        </w:r>
        <w:r w:rsidR="00820023">
          <w:rPr>
            <w:webHidden/>
          </w:rPr>
        </w:r>
        <w:r w:rsidR="00820023">
          <w:rPr>
            <w:webHidden/>
          </w:rPr>
          <w:fldChar w:fldCharType="separate"/>
        </w:r>
        <w:r w:rsidR="002071C7">
          <w:rPr>
            <w:webHidden/>
          </w:rPr>
          <w:t>33</w:t>
        </w:r>
        <w:r w:rsidR="00820023">
          <w:rPr>
            <w:webHidden/>
          </w:rPr>
          <w:fldChar w:fldCharType="end"/>
        </w:r>
      </w:hyperlink>
    </w:p>
    <w:p w14:paraId="4A89FE5B" w14:textId="7DC6EDB5" w:rsidR="00820023" w:rsidRDefault="00000000">
      <w:pPr>
        <w:pStyle w:val="TDC2"/>
        <w:rPr>
          <w:rFonts w:asciiTheme="minorHAnsi" w:eastAsiaTheme="minorEastAsia" w:hAnsiTheme="minorHAnsi" w:cstheme="minorBidi"/>
          <w:szCs w:val="24"/>
          <w:lang w:val="en-US"/>
        </w:rPr>
      </w:pPr>
      <w:hyperlink w:anchor="_Toc28336843" w:history="1">
        <w:r w:rsidR="00820023" w:rsidRPr="00423F1C">
          <w:rPr>
            <w:rStyle w:val="Hipervnculo"/>
            <w:lang w:val="es-ES"/>
          </w:rPr>
          <w:t>36. Notificación de la Intención de Adjudicar</w:t>
        </w:r>
        <w:r w:rsidR="00820023">
          <w:rPr>
            <w:webHidden/>
          </w:rPr>
          <w:tab/>
        </w:r>
        <w:r w:rsidR="00820023">
          <w:rPr>
            <w:webHidden/>
          </w:rPr>
          <w:fldChar w:fldCharType="begin"/>
        </w:r>
        <w:r w:rsidR="00820023">
          <w:rPr>
            <w:webHidden/>
          </w:rPr>
          <w:instrText xml:space="preserve"> PAGEREF _Toc28336843 \h </w:instrText>
        </w:r>
        <w:r w:rsidR="00820023">
          <w:rPr>
            <w:webHidden/>
          </w:rPr>
        </w:r>
        <w:r w:rsidR="00820023">
          <w:rPr>
            <w:webHidden/>
          </w:rPr>
          <w:fldChar w:fldCharType="separate"/>
        </w:r>
        <w:r w:rsidR="002071C7">
          <w:rPr>
            <w:webHidden/>
          </w:rPr>
          <w:t>33</w:t>
        </w:r>
        <w:r w:rsidR="00820023">
          <w:rPr>
            <w:webHidden/>
          </w:rPr>
          <w:fldChar w:fldCharType="end"/>
        </w:r>
      </w:hyperlink>
    </w:p>
    <w:p w14:paraId="2AEFD448" w14:textId="5DCFE907" w:rsidR="00820023" w:rsidRDefault="00000000">
      <w:pPr>
        <w:pStyle w:val="TDC1"/>
        <w:rPr>
          <w:rFonts w:asciiTheme="minorHAnsi" w:eastAsiaTheme="minorEastAsia" w:hAnsiTheme="minorHAnsi" w:cstheme="minorBidi"/>
          <w:szCs w:val="24"/>
          <w:lang w:val="en-US"/>
        </w:rPr>
      </w:pPr>
      <w:hyperlink w:anchor="_Toc28336844" w:history="1">
        <w:r w:rsidR="00820023" w:rsidRPr="00423F1C">
          <w:rPr>
            <w:rStyle w:val="Hipervnculo"/>
          </w:rPr>
          <w:t>F. Adjudicación del Contrato</w:t>
        </w:r>
        <w:r w:rsidR="00820023">
          <w:rPr>
            <w:webHidden/>
          </w:rPr>
          <w:tab/>
        </w:r>
        <w:r w:rsidR="00820023">
          <w:rPr>
            <w:webHidden/>
          </w:rPr>
          <w:fldChar w:fldCharType="begin"/>
        </w:r>
        <w:r w:rsidR="00820023">
          <w:rPr>
            <w:webHidden/>
          </w:rPr>
          <w:instrText xml:space="preserve"> PAGEREF _Toc28336844 \h </w:instrText>
        </w:r>
        <w:r w:rsidR="00820023">
          <w:rPr>
            <w:webHidden/>
          </w:rPr>
        </w:r>
        <w:r w:rsidR="00820023">
          <w:rPr>
            <w:webHidden/>
          </w:rPr>
          <w:fldChar w:fldCharType="separate"/>
        </w:r>
        <w:r w:rsidR="002071C7">
          <w:rPr>
            <w:webHidden/>
          </w:rPr>
          <w:t>34</w:t>
        </w:r>
        <w:r w:rsidR="00820023">
          <w:rPr>
            <w:webHidden/>
          </w:rPr>
          <w:fldChar w:fldCharType="end"/>
        </w:r>
      </w:hyperlink>
    </w:p>
    <w:p w14:paraId="4DAFA539" w14:textId="7DD11D4C" w:rsidR="00820023" w:rsidRDefault="00000000">
      <w:pPr>
        <w:pStyle w:val="TDC2"/>
        <w:rPr>
          <w:rFonts w:asciiTheme="minorHAnsi" w:eastAsiaTheme="minorEastAsia" w:hAnsiTheme="minorHAnsi" w:cstheme="minorBidi"/>
          <w:szCs w:val="24"/>
          <w:lang w:val="en-US"/>
        </w:rPr>
      </w:pPr>
      <w:hyperlink w:anchor="_Toc28336845" w:history="1">
        <w:r w:rsidR="00820023" w:rsidRPr="00423F1C">
          <w:rPr>
            <w:rStyle w:val="Hipervnculo"/>
            <w:lang w:val="es-ES"/>
          </w:rPr>
          <w:t>37.</w:t>
        </w:r>
        <w:r w:rsidR="00820023">
          <w:rPr>
            <w:rFonts w:asciiTheme="minorHAnsi" w:eastAsiaTheme="minorEastAsia" w:hAnsiTheme="minorHAnsi" w:cstheme="minorBidi"/>
            <w:szCs w:val="24"/>
            <w:lang w:val="en-US"/>
          </w:rPr>
          <w:tab/>
        </w:r>
        <w:r w:rsidR="00820023" w:rsidRPr="00423F1C">
          <w:rPr>
            <w:rStyle w:val="Hipervnculo"/>
            <w:lang w:val="es-ES"/>
          </w:rPr>
          <w:t>Criterios de Adjudicación</w:t>
        </w:r>
        <w:r w:rsidR="00820023">
          <w:rPr>
            <w:webHidden/>
          </w:rPr>
          <w:tab/>
        </w:r>
        <w:r w:rsidR="00820023">
          <w:rPr>
            <w:webHidden/>
          </w:rPr>
          <w:fldChar w:fldCharType="begin"/>
        </w:r>
        <w:r w:rsidR="00820023">
          <w:rPr>
            <w:webHidden/>
          </w:rPr>
          <w:instrText xml:space="preserve"> PAGEREF _Toc28336845 \h </w:instrText>
        </w:r>
        <w:r w:rsidR="00820023">
          <w:rPr>
            <w:webHidden/>
          </w:rPr>
        </w:r>
        <w:r w:rsidR="00820023">
          <w:rPr>
            <w:webHidden/>
          </w:rPr>
          <w:fldChar w:fldCharType="separate"/>
        </w:r>
        <w:r w:rsidR="002071C7">
          <w:rPr>
            <w:webHidden/>
          </w:rPr>
          <w:t>34</w:t>
        </w:r>
        <w:r w:rsidR="00820023">
          <w:rPr>
            <w:webHidden/>
          </w:rPr>
          <w:fldChar w:fldCharType="end"/>
        </w:r>
      </w:hyperlink>
    </w:p>
    <w:p w14:paraId="66625817" w14:textId="5D8CB92D" w:rsidR="00820023" w:rsidRDefault="00000000">
      <w:pPr>
        <w:pStyle w:val="TDC2"/>
        <w:rPr>
          <w:rFonts w:asciiTheme="minorHAnsi" w:eastAsiaTheme="minorEastAsia" w:hAnsiTheme="minorHAnsi" w:cstheme="minorBidi"/>
          <w:szCs w:val="24"/>
          <w:lang w:val="en-US"/>
        </w:rPr>
      </w:pPr>
      <w:hyperlink w:anchor="_Toc28336846" w:history="1">
        <w:r w:rsidR="00820023" w:rsidRPr="00423F1C">
          <w:rPr>
            <w:rStyle w:val="Hipervnculo"/>
            <w:lang w:val="es-ES"/>
          </w:rPr>
          <w:t>38.</w:t>
        </w:r>
        <w:r w:rsidR="00820023">
          <w:rPr>
            <w:rFonts w:asciiTheme="minorHAnsi" w:eastAsiaTheme="minorEastAsia" w:hAnsiTheme="minorHAnsi" w:cstheme="minorBidi"/>
            <w:szCs w:val="24"/>
            <w:lang w:val="en-US"/>
          </w:rPr>
          <w:tab/>
        </w:r>
        <w:r w:rsidR="00820023" w:rsidRPr="00423F1C">
          <w:rPr>
            <w:rStyle w:val="Hipervnculo"/>
            <w:lang w:val="es-ES"/>
          </w:rPr>
          <w:t>Notificación de Adjudicación</w:t>
        </w:r>
        <w:r w:rsidR="00820023">
          <w:rPr>
            <w:webHidden/>
          </w:rPr>
          <w:tab/>
        </w:r>
        <w:r w:rsidR="00820023">
          <w:rPr>
            <w:webHidden/>
          </w:rPr>
          <w:fldChar w:fldCharType="begin"/>
        </w:r>
        <w:r w:rsidR="00820023">
          <w:rPr>
            <w:webHidden/>
          </w:rPr>
          <w:instrText xml:space="preserve"> PAGEREF _Toc28336846 \h </w:instrText>
        </w:r>
        <w:r w:rsidR="00820023">
          <w:rPr>
            <w:webHidden/>
          </w:rPr>
        </w:r>
        <w:r w:rsidR="00820023">
          <w:rPr>
            <w:webHidden/>
          </w:rPr>
          <w:fldChar w:fldCharType="separate"/>
        </w:r>
        <w:r w:rsidR="002071C7">
          <w:rPr>
            <w:webHidden/>
          </w:rPr>
          <w:t>34</w:t>
        </w:r>
        <w:r w:rsidR="00820023">
          <w:rPr>
            <w:webHidden/>
          </w:rPr>
          <w:fldChar w:fldCharType="end"/>
        </w:r>
      </w:hyperlink>
    </w:p>
    <w:p w14:paraId="65DA6922" w14:textId="3BD3F994" w:rsidR="00820023" w:rsidRDefault="00000000">
      <w:pPr>
        <w:pStyle w:val="TDC2"/>
        <w:rPr>
          <w:rFonts w:asciiTheme="minorHAnsi" w:eastAsiaTheme="minorEastAsia" w:hAnsiTheme="minorHAnsi" w:cstheme="minorBidi"/>
          <w:szCs w:val="24"/>
          <w:lang w:val="en-US"/>
        </w:rPr>
      </w:pPr>
      <w:hyperlink w:anchor="_Toc28336847" w:history="1">
        <w:r w:rsidR="00820023" w:rsidRPr="00423F1C">
          <w:rPr>
            <w:rStyle w:val="Hipervnculo"/>
            <w:lang w:val="es-ES"/>
          </w:rPr>
          <w:t>39. Explicaciones del Contratante</w:t>
        </w:r>
        <w:r w:rsidR="00820023">
          <w:rPr>
            <w:webHidden/>
          </w:rPr>
          <w:tab/>
        </w:r>
        <w:r w:rsidR="00820023">
          <w:rPr>
            <w:webHidden/>
          </w:rPr>
          <w:fldChar w:fldCharType="begin"/>
        </w:r>
        <w:r w:rsidR="00820023">
          <w:rPr>
            <w:webHidden/>
          </w:rPr>
          <w:instrText xml:space="preserve"> PAGEREF _Toc28336847 \h </w:instrText>
        </w:r>
        <w:r w:rsidR="00820023">
          <w:rPr>
            <w:webHidden/>
          </w:rPr>
        </w:r>
        <w:r w:rsidR="00820023">
          <w:rPr>
            <w:webHidden/>
          </w:rPr>
          <w:fldChar w:fldCharType="separate"/>
        </w:r>
        <w:r w:rsidR="002071C7">
          <w:rPr>
            <w:webHidden/>
          </w:rPr>
          <w:t>35</w:t>
        </w:r>
        <w:r w:rsidR="00820023">
          <w:rPr>
            <w:webHidden/>
          </w:rPr>
          <w:fldChar w:fldCharType="end"/>
        </w:r>
      </w:hyperlink>
    </w:p>
    <w:p w14:paraId="07002415" w14:textId="6AF1438B" w:rsidR="00820023" w:rsidRDefault="00000000">
      <w:pPr>
        <w:pStyle w:val="TDC2"/>
        <w:rPr>
          <w:rFonts w:asciiTheme="minorHAnsi" w:eastAsiaTheme="minorEastAsia" w:hAnsiTheme="minorHAnsi" w:cstheme="minorBidi"/>
          <w:szCs w:val="24"/>
          <w:lang w:val="en-US"/>
        </w:rPr>
      </w:pPr>
      <w:hyperlink w:anchor="_Toc28336848" w:history="1">
        <w:r w:rsidR="00820023" w:rsidRPr="00423F1C">
          <w:rPr>
            <w:rStyle w:val="Hipervnculo"/>
            <w:lang w:val="es-ES"/>
          </w:rPr>
          <w:t>40. Firma del Contrato</w:t>
        </w:r>
        <w:r w:rsidR="00820023">
          <w:rPr>
            <w:webHidden/>
          </w:rPr>
          <w:tab/>
        </w:r>
        <w:r w:rsidR="00820023">
          <w:rPr>
            <w:webHidden/>
          </w:rPr>
          <w:fldChar w:fldCharType="begin"/>
        </w:r>
        <w:r w:rsidR="00820023">
          <w:rPr>
            <w:webHidden/>
          </w:rPr>
          <w:instrText xml:space="preserve"> PAGEREF _Toc28336848 \h </w:instrText>
        </w:r>
        <w:r w:rsidR="00820023">
          <w:rPr>
            <w:webHidden/>
          </w:rPr>
        </w:r>
        <w:r w:rsidR="00820023">
          <w:rPr>
            <w:webHidden/>
          </w:rPr>
          <w:fldChar w:fldCharType="separate"/>
        </w:r>
        <w:r w:rsidR="002071C7">
          <w:rPr>
            <w:webHidden/>
          </w:rPr>
          <w:t>36</w:t>
        </w:r>
        <w:r w:rsidR="00820023">
          <w:rPr>
            <w:webHidden/>
          </w:rPr>
          <w:fldChar w:fldCharType="end"/>
        </w:r>
      </w:hyperlink>
    </w:p>
    <w:p w14:paraId="2B74EE3B" w14:textId="0EE542BE" w:rsidR="00820023" w:rsidRDefault="00000000">
      <w:pPr>
        <w:pStyle w:val="TDC2"/>
        <w:rPr>
          <w:rFonts w:asciiTheme="minorHAnsi" w:eastAsiaTheme="minorEastAsia" w:hAnsiTheme="minorHAnsi" w:cstheme="minorBidi"/>
          <w:szCs w:val="24"/>
          <w:lang w:val="en-US"/>
        </w:rPr>
      </w:pPr>
      <w:hyperlink w:anchor="_Toc28336849" w:history="1">
        <w:r w:rsidR="00820023" w:rsidRPr="00423F1C">
          <w:rPr>
            <w:rStyle w:val="Hipervnculo"/>
            <w:lang w:val="es-ES"/>
          </w:rPr>
          <w:t>41.</w:t>
        </w:r>
        <w:r w:rsidR="00820023">
          <w:rPr>
            <w:rFonts w:asciiTheme="minorHAnsi" w:eastAsiaTheme="minorEastAsia" w:hAnsiTheme="minorHAnsi" w:cstheme="minorBidi"/>
            <w:szCs w:val="24"/>
            <w:lang w:val="en-US"/>
          </w:rPr>
          <w:tab/>
        </w:r>
        <w:r w:rsidR="00820023" w:rsidRPr="00423F1C">
          <w:rPr>
            <w:rStyle w:val="Hipervnculo"/>
            <w:lang w:val="es-ES"/>
          </w:rPr>
          <w:t>Garantía de Cumplimiento</w:t>
        </w:r>
        <w:r w:rsidR="00820023">
          <w:rPr>
            <w:webHidden/>
          </w:rPr>
          <w:tab/>
        </w:r>
        <w:r w:rsidR="00820023">
          <w:rPr>
            <w:webHidden/>
          </w:rPr>
          <w:fldChar w:fldCharType="begin"/>
        </w:r>
        <w:r w:rsidR="00820023">
          <w:rPr>
            <w:webHidden/>
          </w:rPr>
          <w:instrText xml:space="preserve"> PAGEREF _Toc28336849 \h </w:instrText>
        </w:r>
        <w:r w:rsidR="00820023">
          <w:rPr>
            <w:webHidden/>
          </w:rPr>
        </w:r>
        <w:r w:rsidR="00820023">
          <w:rPr>
            <w:webHidden/>
          </w:rPr>
          <w:fldChar w:fldCharType="separate"/>
        </w:r>
        <w:r w:rsidR="002071C7">
          <w:rPr>
            <w:webHidden/>
          </w:rPr>
          <w:t>37</w:t>
        </w:r>
        <w:r w:rsidR="00820023">
          <w:rPr>
            <w:webHidden/>
          </w:rPr>
          <w:fldChar w:fldCharType="end"/>
        </w:r>
      </w:hyperlink>
    </w:p>
    <w:p w14:paraId="3FE4148A" w14:textId="4920D99C" w:rsidR="00820023" w:rsidRDefault="00000000">
      <w:pPr>
        <w:pStyle w:val="TDC2"/>
        <w:rPr>
          <w:rFonts w:asciiTheme="minorHAnsi" w:eastAsiaTheme="minorEastAsia" w:hAnsiTheme="minorHAnsi" w:cstheme="minorBidi"/>
          <w:szCs w:val="24"/>
          <w:lang w:val="en-US"/>
        </w:rPr>
      </w:pPr>
      <w:hyperlink w:anchor="_Toc28336850" w:history="1">
        <w:r w:rsidR="00820023" w:rsidRPr="00423F1C">
          <w:rPr>
            <w:rStyle w:val="Hipervnculo"/>
            <w:lang w:val="es-ES"/>
          </w:rPr>
          <w:t>42.</w:t>
        </w:r>
        <w:r w:rsidR="00820023">
          <w:rPr>
            <w:rFonts w:asciiTheme="minorHAnsi" w:eastAsiaTheme="minorEastAsia" w:hAnsiTheme="minorHAnsi" w:cstheme="minorBidi"/>
            <w:szCs w:val="24"/>
            <w:lang w:val="en-US"/>
          </w:rPr>
          <w:tab/>
        </w:r>
        <w:r w:rsidR="00820023" w:rsidRPr="00423F1C">
          <w:rPr>
            <w:rStyle w:val="Hipervnculo"/>
            <w:lang w:val="es-ES"/>
          </w:rPr>
          <w:t>Pago de Anticipo y Garantía</w:t>
        </w:r>
        <w:r w:rsidR="00820023">
          <w:rPr>
            <w:webHidden/>
          </w:rPr>
          <w:tab/>
        </w:r>
        <w:r w:rsidR="00820023">
          <w:rPr>
            <w:webHidden/>
          </w:rPr>
          <w:fldChar w:fldCharType="begin"/>
        </w:r>
        <w:r w:rsidR="00820023">
          <w:rPr>
            <w:webHidden/>
          </w:rPr>
          <w:instrText xml:space="preserve"> PAGEREF _Toc28336850 \h </w:instrText>
        </w:r>
        <w:r w:rsidR="00820023">
          <w:rPr>
            <w:webHidden/>
          </w:rPr>
        </w:r>
        <w:r w:rsidR="00820023">
          <w:rPr>
            <w:webHidden/>
          </w:rPr>
          <w:fldChar w:fldCharType="separate"/>
        </w:r>
        <w:r w:rsidR="002071C7">
          <w:rPr>
            <w:webHidden/>
          </w:rPr>
          <w:t>37</w:t>
        </w:r>
        <w:r w:rsidR="00820023">
          <w:rPr>
            <w:webHidden/>
          </w:rPr>
          <w:fldChar w:fldCharType="end"/>
        </w:r>
      </w:hyperlink>
    </w:p>
    <w:p w14:paraId="2BF4DA6F" w14:textId="695DCC56" w:rsidR="00820023" w:rsidRDefault="00000000">
      <w:pPr>
        <w:pStyle w:val="TDC2"/>
        <w:rPr>
          <w:rFonts w:asciiTheme="minorHAnsi" w:eastAsiaTheme="minorEastAsia" w:hAnsiTheme="minorHAnsi" w:cstheme="minorBidi"/>
          <w:szCs w:val="24"/>
          <w:lang w:val="en-US"/>
        </w:rPr>
      </w:pPr>
      <w:hyperlink w:anchor="_Toc28336851" w:history="1">
        <w:r w:rsidR="00820023" w:rsidRPr="00423F1C">
          <w:rPr>
            <w:rStyle w:val="Hipervnculo"/>
            <w:lang w:val="es-ES"/>
          </w:rPr>
          <w:t>43.  Conciliador Técnico</w:t>
        </w:r>
        <w:r w:rsidR="00820023">
          <w:rPr>
            <w:webHidden/>
          </w:rPr>
          <w:tab/>
        </w:r>
        <w:r w:rsidR="00820023">
          <w:rPr>
            <w:webHidden/>
          </w:rPr>
          <w:fldChar w:fldCharType="begin"/>
        </w:r>
        <w:r w:rsidR="00820023">
          <w:rPr>
            <w:webHidden/>
          </w:rPr>
          <w:instrText xml:space="preserve"> PAGEREF _Toc28336851 \h </w:instrText>
        </w:r>
        <w:r w:rsidR="00820023">
          <w:rPr>
            <w:webHidden/>
          </w:rPr>
        </w:r>
        <w:r w:rsidR="00820023">
          <w:rPr>
            <w:webHidden/>
          </w:rPr>
          <w:fldChar w:fldCharType="separate"/>
        </w:r>
        <w:r w:rsidR="002071C7">
          <w:rPr>
            <w:webHidden/>
          </w:rPr>
          <w:t>37</w:t>
        </w:r>
        <w:r w:rsidR="00820023">
          <w:rPr>
            <w:webHidden/>
          </w:rPr>
          <w:fldChar w:fldCharType="end"/>
        </w:r>
      </w:hyperlink>
    </w:p>
    <w:p w14:paraId="6B6CA82B" w14:textId="79AF27A0" w:rsidR="00820023" w:rsidRDefault="00000000">
      <w:pPr>
        <w:pStyle w:val="TDC2"/>
        <w:rPr>
          <w:rFonts w:asciiTheme="minorHAnsi" w:eastAsiaTheme="minorEastAsia" w:hAnsiTheme="minorHAnsi" w:cstheme="minorBidi"/>
          <w:szCs w:val="24"/>
          <w:lang w:val="en-US"/>
        </w:rPr>
      </w:pPr>
      <w:hyperlink w:anchor="_Toc28336852" w:history="1">
        <w:r w:rsidR="00820023" w:rsidRPr="00423F1C">
          <w:rPr>
            <w:rStyle w:val="Hipervnculo"/>
            <w:lang w:val="es-ES"/>
          </w:rPr>
          <w:t>44.  Quejas Relacionadas con Adquisiciones</w:t>
        </w:r>
        <w:r w:rsidR="00820023">
          <w:rPr>
            <w:webHidden/>
          </w:rPr>
          <w:tab/>
        </w:r>
        <w:r w:rsidR="00820023">
          <w:rPr>
            <w:webHidden/>
          </w:rPr>
          <w:fldChar w:fldCharType="begin"/>
        </w:r>
        <w:r w:rsidR="00820023">
          <w:rPr>
            <w:webHidden/>
          </w:rPr>
          <w:instrText xml:space="preserve"> PAGEREF _Toc28336852 \h </w:instrText>
        </w:r>
        <w:r w:rsidR="00820023">
          <w:rPr>
            <w:webHidden/>
          </w:rPr>
        </w:r>
        <w:r w:rsidR="00820023">
          <w:rPr>
            <w:webHidden/>
          </w:rPr>
          <w:fldChar w:fldCharType="separate"/>
        </w:r>
        <w:r w:rsidR="002071C7">
          <w:rPr>
            <w:webHidden/>
          </w:rPr>
          <w:t>38</w:t>
        </w:r>
        <w:r w:rsidR="00820023">
          <w:rPr>
            <w:webHidden/>
          </w:rPr>
          <w:fldChar w:fldCharType="end"/>
        </w:r>
      </w:hyperlink>
    </w:p>
    <w:p w14:paraId="2A0063FB" w14:textId="49009253" w:rsidR="00870E47" w:rsidRPr="00891EB5" w:rsidRDefault="003F79AA" w:rsidP="003F79AA">
      <w:pPr>
        <w:jc w:val="center"/>
        <w:rPr>
          <w:lang w:val="es-ES"/>
        </w:rPr>
        <w:sectPr w:rsidR="00870E47" w:rsidRPr="00891EB5" w:rsidSect="00870E47">
          <w:headerReference w:type="even" r:id="rId16"/>
          <w:headerReference w:type="default" r:id="rId17"/>
          <w:headerReference w:type="first" r:id="rId18"/>
          <w:footnotePr>
            <w:numRestart w:val="eachSect"/>
          </w:footnotePr>
          <w:endnotePr>
            <w:numFmt w:val="decimal"/>
          </w:endnotePr>
          <w:type w:val="oddPage"/>
          <w:pgSz w:w="12240" w:h="15840" w:code="1"/>
          <w:pgMar w:top="1440" w:right="1440" w:bottom="1304" w:left="1440" w:header="720" w:footer="720" w:gutter="0"/>
          <w:pgNumType w:start="1"/>
          <w:cols w:space="720"/>
          <w:titlePg/>
          <w:docGrid w:linePitch="326"/>
        </w:sectPr>
      </w:pPr>
      <w:r w:rsidRPr="009B69B7">
        <w:rPr>
          <w:lang w:val="es-ES"/>
        </w:rPr>
        <w:fldChar w:fldCharType="end"/>
      </w:r>
    </w:p>
    <w:p w14:paraId="110F18C0" w14:textId="77777777" w:rsidR="00A87034" w:rsidRDefault="00A87034">
      <w:pPr>
        <w:rPr>
          <w:b/>
          <w:bCs/>
          <w:sz w:val="28"/>
          <w:lang w:val="es-ES"/>
        </w:rPr>
      </w:pPr>
      <w:r>
        <w:rPr>
          <w:b/>
          <w:bCs/>
          <w:sz w:val="28"/>
          <w:lang w:val="es-ES"/>
        </w:rPr>
        <w:br w:type="page"/>
      </w:r>
    </w:p>
    <w:p w14:paraId="6C086122" w14:textId="4E78F300" w:rsidR="003F79AA" w:rsidRPr="00891EB5" w:rsidRDefault="003F79AA">
      <w:pPr>
        <w:jc w:val="center"/>
        <w:rPr>
          <w:b/>
          <w:bCs/>
          <w:sz w:val="28"/>
          <w:lang w:val="es-ES"/>
        </w:rPr>
      </w:pPr>
      <w:r w:rsidRPr="00891EB5">
        <w:rPr>
          <w:b/>
          <w:bCs/>
          <w:sz w:val="28"/>
          <w:lang w:val="es-ES"/>
        </w:rPr>
        <w:lastRenderedPageBreak/>
        <w:t>Instrucciones a los Oferentes (IAO)</w:t>
      </w:r>
    </w:p>
    <w:p w14:paraId="18834419" w14:textId="77777777" w:rsidR="003F79AA" w:rsidRPr="00891EB5" w:rsidRDefault="003F79AA">
      <w:pPr>
        <w:pStyle w:val="Ttulo2"/>
        <w:keepNext w:val="0"/>
        <w:rPr>
          <w:lang w:val="es-ES"/>
        </w:rPr>
      </w:pPr>
      <w:bookmarkStart w:id="6" w:name="_Toc28336804"/>
      <w:r w:rsidRPr="00891EB5">
        <w:rPr>
          <w:lang w:val="es-ES"/>
        </w:rPr>
        <w:t>A.  Disposiciones Generales</w:t>
      </w:r>
      <w:bookmarkEnd w:id="6"/>
    </w:p>
    <w:tbl>
      <w:tblPr>
        <w:tblW w:w="0" w:type="auto"/>
        <w:tblInd w:w="108" w:type="dxa"/>
        <w:tblLook w:val="0000" w:firstRow="0" w:lastRow="0" w:firstColumn="0" w:lastColumn="0" w:noHBand="0" w:noVBand="0"/>
      </w:tblPr>
      <w:tblGrid>
        <w:gridCol w:w="2528"/>
        <w:gridCol w:w="6724"/>
      </w:tblGrid>
      <w:tr w:rsidR="003F79AA" w:rsidRPr="00891EB5" w14:paraId="27C02AD5" w14:textId="77777777" w:rsidTr="52D60B38">
        <w:tc>
          <w:tcPr>
            <w:tcW w:w="2528" w:type="dxa"/>
          </w:tcPr>
          <w:p w14:paraId="7ED83889" w14:textId="77777777" w:rsidR="003F79AA" w:rsidRPr="00891EB5" w:rsidRDefault="003F79AA">
            <w:pPr>
              <w:pStyle w:val="Ttulo3"/>
              <w:rPr>
                <w:lang w:val="es-ES"/>
              </w:rPr>
            </w:pPr>
            <w:bookmarkStart w:id="7" w:name="_Toc28336805"/>
            <w:r w:rsidRPr="00891EB5">
              <w:rPr>
                <w:lang w:val="es-ES"/>
              </w:rPr>
              <w:t>1.</w:t>
            </w:r>
            <w:r w:rsidRPr="00891EB5">
              <w:rPr>
                <w:lang w:val="es-ES"/>
              </w:rPr>
              <w:tab/>
              <w:t>Alcance de la licitación</w:t>
            </w:r>
            <w:bookmarkEnd w:id="7"/>
          </w:p>
        </w:tc>
        <w:tc>
          <w:tcPr>
            <w:tcW w:w="6724" w:type="dxa"/>
          </w:tcPr>
          <w:p w14:paraId="47FDEE95" w14:textId="77777777" w:rsidR="003F79AA" w:rsidRPr="00891EB5" w:rsidRDefault="003F79AA">
            <w:pPr>
              <w:spacing w:after="200"/>
              <w:ind w:left="432" w:hanging="432"/>
              <w:jc w:val="both"/>
              <w:rPr>
                <w:spacing w:val="-3"/>
                <w:lang w:val="es-ES"/>
              </w:rPr>
            </w:pPr>
            <w:r w:rsidRPr="00891EB5">
              <w:rPr>
                <w:spacing w:val="-3"/>
                <w:lang w:val="es-ES"/>
              </w:rPr>
              <w:t>1.1</w:t>
            </w:r>
            <w:r w:rsidRPr="00891EB5">
              <w:rPr>
                <w:spacing w:val="-3"/>
                <w:lang w:val="es-ES"/>
              </w:rPr>
              <w:tab/>
              <w:t>El Contratante, según la definición</w:t>
            </w:r>
            <w:r w:rsidR="00870E47" w:rsidRPr="00891EB5">
              <w:rPr>
                <w:rStyle w:val="Refdenotaalpie"/>
                <w:spacing w:val="-3"/>
                <w:lang w:val="es-ES"/>
              </w:rPr>
              <w:footnoteReference w:id="2"/>
            </w:r>
            <w:r w:rsidRPr="00891EB5">
              <w:rPr>
                <w:spacing w:val="-3"/>
                <w:lang w:val="es-ES"/>
              </w:rPr>
              <w:t xml:space="preserve"> que consta</w:t>
            </w:r>
            <w:r w:rsidRPr="00891EB5">
              <w:rPr>
                <w:b/>
                <w:spacing w:val="-3"/>
                <w:lang w:val="es-ES"/>
              </w:rPr>
              <w:t xml:space="preserve"> </w:t>
            </w:r>
            <w:r w:rsidRPr="00891EB5">
              <w:rPr>
                <w:spacing w:val="-3"/>
                <w:lang w:val="es-ES"/>
              </w:rPr>
              <w:t xml:space="preserve">en las “Condiciones Generales del Contrato” (CGC) e </w:t>
            </w:r>
            <w:r w:rsidRPr="00891EB5">
              <w:rPr>
                <w:b/>
                <w:spacing w:val="-3"/>
                <w:lang w:val="es-ES"/>
              </w:rPr>
              <w:t xml:space="preserve">identificado en la </w:t>
            </w:r>
            <w:r w:rsidRPr="00891EB5">
              <w:rPr>
                <w:b/>
                <w:bCs/>
                <w:spacing w:val="-3"/>
                <w:lang w:val="es-ES"/>
              </w:rPr>
              <w:t>Sección II, “Datos de la Licitación” (DDL)</w:t>
            </w:r>
            <w:r w:rsidRPr="00891EB5">
              <w:rPr>
                <w:spacing w:val="-3"/>
                <w:lang w:val="es-ES"/>
              </w:rPr>
              <w:t xml:space="preserve"> invita a presentar Ofertas para </w:t>
            </w:r>
            <w:r w:rsidR="00666A30" w:rsidRPr="00891EB5">
              <w:rPr>
                <w:spacing w:val="-3"/>
                <w:lang w:val="es-ES"/>
              </w:rPr>
              <w:t xml:space="preserve">el diseño y </w:t>
            </w:r>
            <w:r w:rsidRPr="00891EB5">
              <w:rPr>
                <w:spacing w:val="-3"/>
                <w:lang w:val="es-ES"/>
              </w:rPr>
              <w:t xml:space="preserve">la construcción de las Obras que se describen </w:t>
            </w:r>
            <w:r w:rsidRPr="00891EB5">
              <w:rPr>
                <w:b/>
                <w:spacing w:val="-3"/>
                <w:lang w:val="es-ES"/>
              </w:rPr>
              <w:t>en los DDL</w:t>
            </w:r>
            <w:r w:rsidRPr="00891EB5">
              <w:rPr>
                <w:spacing w:val="-3"/>
                <w:lang w:val="es-ES"/>
              </w:rPr>
              <w:t xml:space="preserve"> y en la Sección VI, “Condiciones </w:t>
            </w:r>
            <w:r w:rsidR="00666A30" w:rsidRPr="00891EB5">
              <w:rPr>
                <w:spacing w:val="-3"/>
                <w:lang w:val="es-ES"/>
              </w:rPr>
              <w:t xml:space="preserve">Particulares </w:t>
            </w:r>
            <w:r w:rsidRPr="00891EB5">
              <w:rPr>
                <w:spacing w:val="-3"/>
                <w:lang w:val="es-ES"/>
              </w:rPr>
              <w:t>del Contrato” (</w:t>
            </w:r>
            <w:r w:rsidR="00666A30" w:rsidRPr="00891EB5">
              <w:rPr>
                <w:spacing w:val="-3"/>
                <w:lang w:val="es-ES"/>
              </w:rPr>
              <w:t>CPC</w:t>
            </w:r>
            <w:r w:rsidRPr="00891EB5">
              <w:rPr>
                <w:spacing w:val="-3"/>
                <w:lang w:val="es-ES"/>
              </w:rPr>
              <w:t>).  El nombre y el número de identificación del Contrato están especificados</w:t>
            </w:r>
            <w:r w:rsidRPr="00891EB5">
              <w:rPr>
                <w:b/>
                <w:spacing w:val="-3"/>
                <w:lang w:val="es-ES"/>
              </w:rPr>
              <w:t xml:space="preserve"> en los DDL y en las </w:t>
            </w:r>
            <w:r w:rsidR="00666A30" w:rsidRPr="00891EB5">
              <w:rPr>
                <w:b/>
                <w:spacing w:val="-3"/>
                <w:lang w:val="es-ES"/>
              </w:rPr>
              <w:t>CPC</w:t>
            </w:r>
            <w:r w:rsidRPr="00891EB5">
              <w:rPr>
                <w:spacing w:val="-3"/>
                <w:lang w:val="es-ES"/>
              </w:rPr>
              <w:t>.</w:t>
            </w:r>
          </w:p>
          <w:p w14:paraId="73B6AC0F" w14:textId="536240B6" w:rsidR="003F79AA" w:rsidRPr="00891EB5" w:rsidRDefault="003F79AA">
            <w:pPr>
              <w:spacing w:after="200"/>
              <w:ind w:left="432" w:hanging="432"/>
              <w:jc w:val="both"/>
              <w:rPr>
                <w:spacing w:val="-3"/>
                <w:lang w:val="es-ES"/>
              </w:rPr>
            </w:pPr>
            <w:r w:rsidRPr="00891EB5">
              <w:rPr>
                <w:spacing w:val="-3"/>
                <w:lang w:val="es-ES"/>
              </w:rPr>
              <w:t>1.2</w:t>
            </w:r>
            <w:r w:rsidRPr="00891EB5">
              <w:rPr>
                <w:spacing w:val="-3"/>
                <w:lang w:val="es-ES"/>
              </w:rPr>
              <w:tab/>
              <w:t xml:space="preserve">El Oferente seleccionado deberá </w:t>
            </w:r>
            <w:r w:rsidR="007B342A" w:rsidRPr="00891EB5">
              <w:rPr>
                <w:spacing w:val="-3"/>
                <w:lang w:val="es-ES"/>
              </w:rPr>
              <w:t>diseñar</w:t>
            </w:r>
            <w:r w:rsidR="00666A30" w:rsidRPr="00891EB5">
              <w:rPr>
                <w:spacing w:val="-3"/>
                <w:lang w:val="es-ES"/>
              </w:rPr>
              <w:t xml:space="preserve"> y </w:t>
            </w:r>
            <w:r w:rsidR="00CC769A">
              <w:rPr>
                <w:spacing w:val="-3"/>
                <w:lang w:val="es-ES"/>
              </w:rPr>
              <w:t>finalizar</w:t>
            </w:r>
            <w:r w:rsidRPr="00891EB5">
              <w:rPr>
                <w:spacing w:val="-3"/>
                <w:lang w:val="es-ES"/>
              </w:rPr>
              <w:t xml:space="preserve"> las Obras en la Fecha Prevista de </w:t>
            </w:r>
            <w:r w:rsidR="00CC769A">
              <w:rPr>
                <w:spacing w:val="-3"/>
                <w:lang w:val="es-ES"/>
              </w:rPr>
              <w:t>Finalización</w:t>
            </w:r>
            <w:r w:rsidRPr="00891EB5">
              <w:rPr>
                <w:spacing w:val="-3"/>
                <w:lang w:val="es-ES"/>
              </w:rPr>
              <w:t xml:space="preserve"> </w:t>
            </w:r>
            <w:r w:rsidRPr="00891EB5">
              <w:rPr>
                <w:bCs/>
                <w:spacing w:val="-3"/>
                <w:lang w:val="es-ES"/>
              </w:rPr>
              <w:t>especificada</w:t>
            </w:r>
            <w:r w:rsidRPr="00891EB5">
              <w:rPr>
                <w:b/>
                <w:bCs/>
                <w:spacing w:val="-3"/>
                <w:lang w:val="es-ES"/>
              </w:rPr>
              <w:t xml:space="preserve"> en los DDL</w:t>
            </w:r>
            <w:r w:rsidRPr="00891EB5">
              <w:rPr>
                <w:spacing w:val="-3"/>
                <w:lang w:val="es-ES"/>
              </w:rPr>
              <w:t xml:space="preserve"> y en la </w:t>
            </w:r>
            <w:r w:rsidR="00305C67" w:rsidRPr="00891EB5">
              <w:rPr>
                <w:spacing w:val="-3"/>
                <w:lang w:val="es-ES"/>
              </w:rPr>
              <w:t>Subcláusula</w:t>
            </w:r>
            <w:r w:rsidRPr="00891EB5">
              <w:rPr>
                <w:spacing w:val="-3"/>
                <w:lang w:val="es-ES"/>
              </w:rPr>
              <w:t xml:space="preserve"> 1.1 (r) de las </w:t>
            </w:r>
            <w:r w:rsidR="00666A30" w:rsidRPr="00891EB5">
              <w:rPr>
                <w:spacing w:val="-3"/>
                <w:lang w:val="es-ES"/>
              </w:rPr>
              <w:t>CPC</w:t>
            </w:r>
            <w:r w:rsidRPr="00891EB5">
              <w:rPr>
                <w:spacing w:val="-3"/>
                <w:lang w:val="es-ES"/>
              </w:rPr>
              <w:t>.</w:t>
            </w:r>
            <w:r w:rsidR="009E56EA" w:rsidRPr="00891EB5">
              <w:rPr>
                <w:spacing w:val="-3"/>
                <w:lang w:val="es-ES"/>
              </w:rPr>
              <w:t xml:space="preserve"> Si </w:t>
            </w:r>
            <w:r w:rsidR="009E56EA" w:rsidRPr="00891EB5">
              <w:rPr>
                <w:b/>
                <w:spacing w:val="-3"/>
                <w:lang w:val="es-ES"/>
              </w:rPr>
              <w:t>en los DDL</w:t>
            </w:r>
            <w:r w:rsidR="009E56EA" w:rsidRPr="00891EB5">
              <w:rPr>
                <w:spacing w:val="-3"/>
                <w:lang w:val="es-ES"/>
              </w:rPr>
              <w:t xml:space="preserve"> se especifica, el diseño deberá ser entregado en la fecha indicada.</w:t>
            </w:r>
          </w:p>
          <w:p w14:paraId="41F3A4CC" w14:textId="2F69C42D" w:rsidR="003F79AA" w:rsidRPr="00891EB5" w:rsidRDefault="003F79AA">
            <w:pPr>
              <w:spacing w:after="200"/>
              <w:ind w:left="612" w:hanging="612"/>
              <w:jc w:val="both"/>
              <w:rPr>
                <w:lang w:val="es-ES"/>
              </w:rPr>
            </w:pPr>
            <w:r w:rsidRPr="00891EB5">
              <w:rPr>
                <w:lang w:val="es-ES"/>
              </w:rPr>
              <w:t>1.3</w:t>
            </w:r>
            <w:r w:rsidRPr="00891EB5">
              <w:rPr>
                <w:lang w:val="es-ES"/>
              </w:rPr>
              <w:tab/>
              <w:t>En est</w:t>
            </w:r>
            <w:r w:rsidR="00120EC6" w:rsidRPr="00891EB5">
              <w:rPr>
                <w:lang w:val="es-ES"/>
              </w:rPr>
              <w:t>e</w:t>
            </w:r>
            <w:r w:rsidRPr="00891EB5">
              <w:rPr>
                <w:lang w:val="es-ES"/>
              </w:rPr>
              <w:t xml:space="preserve"> </w:t>
            </w:r>
            <w:r w:rsidR="00CC769A">
              <w:rPr>
                <w:lang w:val="es-ES"/>
              </w:rPr>
              <w:t>d</w:t>
            </w:r>
            <w:r w:rsidR="00CC769A" w:rsidRPr="00891EB5">
              <w:rPr>
                <w:lang w:val="es-ES"/>
              </w:rPr>
              <w:t xml:space="preserve">ocumento </w:t>
            </w:r>
            <w:r w:rsidRPr="00891EB5">
              <w:rPr>
                <w:lang w:val="es-ES"/>
              </w:rPr>
              <w:t xml:space="preserve">de </w:t>
            </w:r>
            <w:r w:rsidR="00CC769A">
              <w:rPr>
                <w:lang w:val="es-ES"/>
              </w:rPr>
              <w:t>l</w:t>
            </w:r>
            <w:r w:rsidRPr="00891EB5">
              <w:rPr>
                <w:lang w:val="es-ES"/>
              </w:rPr>
              <w:t>icitación:</w:t>
            </w:r>
          </w:p>
          <w:p w14:paraId="3B060EEF" w14:textId="0797C2E6" w:rsidR="003F79AA" w:rsidRPr="00891EB5" w:rsidRDefault="00543DD3">
            <w:pPr>
              <w:pStyle w:val="Sangra2detindependiente"/>
              <w:numPr>
                <w:ilvl w:val="0"/>
                <w:numId w:val="2"/>
              </w:numPr>
              <w:spacing w:after="200"/>
              <w:jc w:val="both"/>
              <w:rPr>
                <w:i w:val="0"/>
                <w:iCs w:val="0"/>
                <w:lang w:val="es-ES"/>
              </w:rPr>
            </w:pPr>
            <w:r w:rsidRPr="0071432D">
              <w:rPr>
                <w:i w:val="0"/>
                <w:iCs w:val="0"/>
                <w:lang w:val="es-ES"/>
              </w:rPr>
              <w:t xml:space="preserve">Por el término “por escrito” se entiende comunicado de manera escrita (por ejemplo, por correo postal, correo electrónico, fax, e incluso, si así se especifica </w:t>
            </w:r>
            <w:r w:rsidR="0071432D" w:rsidRPr="003739EB">
              <w:rPr>
                <w:i w:val="0"/>
                <w:iCs w:val="0"/>
                <w:lang w:val="es-ES"/>
              </w:rPr>
              <w:t>en la IAO 1.4</w:t>
            </w:r>
            <w:r w:rsidRPr="0071432D">
              <w:rPr>
                <w:i w:val="0"/>
                <w:iCs w:val="0"/>
                <w:lang w:val="es-ES"/>
              </w:rPr>
              <w:t>,</w:t>
            </w:r>
            <w:r w:rsidR="0071432D">
              <w:rPr>
                <w:i w:val="0"/>
                <w:iCs w:val="0"/>
                <w:lang w:val="es-ES"/>
              </w:rPr>
              <w:t xml:space="preserve"> </w:t>
            </w:r>
            <w:r w:rsidRPr="00891EB5">
              <w:rPr>
                <w:i w:val="0"/>
                <w:iCs w:val="0"/>
                <w:lang w:val="es-ES"/>
              </w:rPr>
              <w:t>distribuido o recibido a través del sistema electrónico de adquisiciones utilizado por el Contratante), con prueba de recibo;</w:t>
            </w:r>
            <w:r w:rsidRPr="00891EB5" w:rsidDel="00543DD3">
              <w:rPr>
                <w:i w:val="0"/>
                <w:iCs w:val="0"/>
                <w:lang w:val="es-ES"/>
              </w:rPr>
              <w:t xml:space="preserve"> </w:t>
            </w:r>
          </w:p>
          <w:p w14:paraId="7277C515" w14:textId="77777777" w:rsidR="003F79AA" w:rsidRPr="00891EB5" w:rsidRDefault="003F79AA">
            <w:pPr>
              <w:pStyle w:val="Sangra2detindependiente"/>
              <w:numPr>
                <w:ilvl w:val="0"/>
                <w:numId w:val="2"/>
              </w:numPr>
              <w:spacing w:after="200"/>
              <w:jc w:val="both"/>
              <w:rPr>
                <w:i w:val="0"/>
                <w:iCs w:val="0"/>
                <w:lang w:val="es-ES"/>
              </w:rPr>
            </w:pPr>
            <w:r w:rsidRPr="00891EB5">
              <w:rPr>
                <w:i w:val="0"/>
                <w:iCs w:val="0"/>
                <w:lang w:val="es-ES"/>
              </w:rPr>
              <w:t xml:space="preserve">si el contexto así lo requiere, el uso del “singular” corresponde igualmente al “plural” y viceversa; </w:t>
            </w:r>
          </w:p>
          <w:p w14:paraId="77D0A3CC" w14:textId="77777777" w:rsidR="004B58A1" w:rsidRPr="00891EB5" w:rsidRDefault="003F79AA">
            <w:pPr>
              <w:pStyle w:val="Sangra2detindependiente"/>
              <w:numPr>
                <w:ilvl w:val="0"/>
                <w:numId w:val="2"/>
              </w:numPr>
              <w:spacing w:after="200"/>
              <w:jc w:val="both"/>
              <w:rPr>
                <w:i w:val="0"/>
                <w:iCs w:val="0"/>
                <w:lang w:val="es-ES"/>
              </w:rPr>
            </w:pPr>
            <w:r w:rsidRPr="00891EB5">
              <w:rPr>
                <w:i w:val="0"/>
                <w:iCs w:val="0"/>
                <w:lang w:val="es-ES"/>
              </w:rPr>
              <w:t>“día” significa día calendario</w:t>
            </w:r>
            <w:r w:rsidR="004B58A1" w:rsidRPr="00891EB5">
              <w:rPr>
                <w:i w:val="0"/>
                <w:iCs w:val="0"/>
                <w:lang w:val="es-ES"/>
              </w:rPr>
              <w:t>; y</w:t>
            </w:r>
          </w:p>
          <w:p w14:paraId="7A5046AA" w14:textId="3D62DBF9" w:rsidR="003F79AA" w:rsidRPr="00891EB5" w:rsidRDefault="004B58A1">
            <w:pPr>
              <w:pStyle w:val="Sangra2detindependiente"/>
              <w:numPr>
                <w:ilvl w:val="0"/>
                <w:numId w:val="2"/>
              </w:numPr>
              <w:spacing w:after="200"/>
              <w:jc w:val="both"/>
              <w:rPr>
                <w:i w:val="0"/>
                <w:iCs w:val="0"/>
                <w:lang w:val="es-ES"/>
              </w:rPr>
            </w:pPr>
            <w:r w:rsidRPr="00891EB5">
              <w:rPr>
                <w:i w:val="0"/>
                <w:iCs w:val="0"/>
                <w:lang w:val="es-ES"/>
              </w:rPr>
              <w:t>“ASSS” significa las medidas ambientales, sociales y de seguridad y salud en el trabajo</w:t>
            </w:r>
            <w:r w:rsidR="00F703CF" w:rsidRPr="00891EB5">
              <w:rPr>
                <w:i w:val="0"/>
                <w:iCs w:val="0"/>
                <w:lang w:val="es-ES"/>
              </w:rPr>
              <w:t xml:space="preserve"> </w:t>
            </w:r>
            <w:r w:rsidR="00E951AC" w:rsidRPr="00891EB5">
              <w:rPr>
                <w:i w:val="0"/>
                <w:lang w:val="es-ES"/>
              </w:rPr>
              <w:t>(incluyendo explotación y abuso sexual -</w:t>
            </w:r>
            <w:r w:rsidR="0071432D">
              <w:rPr>
                <w:i w:val="0"/>
                <w:lang w:val="es-ES"/>
              </w:rPr>
              <w:t xml:space="preserve"> </w:t>
            </w:r>
            <w:r w:rsidR="00E951AC" w:rsidRPr="00891EB5">
              <w:rPr>
                <w:i w:val="0"/>
                <w:lang w:val="es-ES"/>
              </w:rPr>
              <w:t>EAS - y violencia de género VBG)</w:t>
            </w:r>
            <w:r w:rsidRPr="00891EB5">
              <w:rPr>
                <w:i w:val="0"/>
                <w:iCs w:val="0"/>
                <w:lang w:val="es-ES"/>
              </w:rPr>
              <w:t>.</w:t>
            </w:r>
          </w:p>
          <w:p w14:paraId="1A28BBFA" w14:textId="32213291" w:rsidR="004B5AFD" w:rsidRPr="00891EB5" w:rsidRDefault="004B5AFD">
            <w:pPr>
              <w:spacing w:after="200"/>
              <w:ind w:left="457" w:hanging="457"/>
              <w:jc w:val="both"/>
              <w:rPr>
                <w:lang w:val="es-ES"/>
              </w:rPr>
            </w:pPr>
            <w:r w:rsidRPr="00891EB5">
              <w:rPr>
                <w:lang w:val="es-ES"/>
              </w:rPr>
              <w:t xml:space="preserve">1.4   Si se especifica </w:t>
            </w:r>
            <w:r w:rsidRPr="00204FD8">
              <w:rPr>
                <w:b/>
                <w:lang w:val="es-ES"/>
              </w:rPr>
              <w:t>en los DDL</w:t>
            </w:r>
            <w:r w:rsidRPr="00204FD8">
              <w:rPr>
                <w:lang w:val="es-ES"/>
              </w:rPr>
              <w:t>, el Co</w:t>
            </w:r>
            <w:r w:rsidR="007A5945" w:rsidRPr="00204FD8">
              <w:rPr>
                <w:lang w:val="es-ES"/>
              </w:rPr>
              <w:t>ntratante</w:t>
            </w:r>
            <w:r w:rsidRPr="00204FD8">
              <w:rPr>
                <w:lang w:val="es-ES"/>
              </w:rPr>
              <w:t xml:space="preserve"> tiene la intención de usar el sistema electrónico de adquisiciones, indicado </w:t>
            </w:r>
            <w:r w:rsidRPr="00204FD8">
              <w:rPr>
                <w:b/>
                <w:lang w:val="es-ES"/>
              </w:rPr>
              <w:t>en los DDL</w:t>
            </w:r>
            <w:r w:rsidRPr="00204FD8">
              <w:rPr>
                <w:lang w:val="es-ES"/>
              </w:rPr>
              <w:t xml:space="preserve"> y que será utilizado para  gestionar los aspectos de la licitación indicados </w:t>
            </w:r>
            <w:r w:rsidRPr="00204FD8">
              <w:rPr>
                <w:b/>
                <w:lang w:val="es-ES"/>
              </w:rPr>
              <w:t>en los DDL</w:t>
            </w:r>
            <w:r w:rsidR="00A87034">
              <w:rPr>
                <w:rStyle w:val="Refdenotaalpie"/>
                <w:b/>
                <w:lang w:val="es-ES"/>
              </w:rPr>
              <w:footnoteReference w:id="3"/>
            </w:r>
            <w:r w:rsidRPr="00204FD8">
              <w:rPr>
                <w:lang w:val="es-ES"/>
              </w:rPr>
              <w:t>.</w:t>
            </w:r>
          </w:p>
        </w:tc>
      </w:tr>
      <w:tr w:rsidR="003F79AA" w:rsidRPr="00891EB5" w14:paraId="5CDB6617" w14:textId="77777777" w:rsidTr="52D60B38">
        <w:tc>
          <w:tcPr>
            <w:tcW w:w="2528" w:type="dxa"/>
          </w:tcPr>
          <w:p w14:paraId="1237EC06" w14:textId="77777777" w:rsidR="003F79AA" w:rsidRPr="00891EB5" w:rsidRDefault="003F79AA" w:rsidP="00CC769A">
            <w:pPr>
              <w:pStyle w:val="Ttulo3"/>
              <w:rPr>
                <w:lang w:val="es-ES"/>
              </w:rPr>
            </w:pPr>
            <w:bookmarkStart w:id="8" w:name="_Toc28336806"/>
            <w:r w:rsidRPr="00891EB5">
              <w:rPr>
                <w:lang w:val="es-ES"/>
              </w:rPr>
              <w:t xml:space="preserve">2.  </w:t>
            </w:r>
            <w:r w:rsidRPr="00891EB5">
              <w:rPr>
                <w:lang w:val="es-ES"/>
              </w:rPr>
              <w:tab/>
              <w:t xml:space="preserve">Fuente de </w:t>
            </w:r>
            <w:r w:rsidR="003E23D0" w:rsidRPr="00891EB5">
              <w:rPr>
                <w:lang w:val="es-ES"/>
              </w:rPr>
              <w:t>Financiamiento</w:t>
            </w:r>
            <w:bookmarkEnd w:id="8"/>
          </w:p>
        </w:tc>
        <w:tc>
          <w:tcPr>
            <w:tcW w:w="6724" w:type="dxa"/>
          </w:tcPr>
          <w:p w14:paraId="06664FF7" w14:textId="038D4D77" w:rsidR="003F79AA" w:rsidRPr="00891EB5" w:rsidRDefault="003F79AA" w:rsidP="00CC769A">
            <w:pPr>
              <w:spacing w:after="200"/>
              <w:ind w:left="432" w:hanging="432"/>
              <w:jc w:val="both"/>
              <w:rPr>
                <w:spacing w:val="-3"/>
                <w:lang w:val="es-ES"/>
              </w:rPr>
            </w:pPr>
            <w:r w:rsidRPr="00891EB5">
              <w:rPr>
                <w:lang w:val="es-ES"/>
              </w:rPr>
              <w:t>2.1</w:t>
            </w:r>
            <w:r w:rsidRPr="00891EB5">
              <w:rPr>
                <w:lang w:val="es-ES"/>
              </w:rPr>
              <w:tab/>
            </w:r>
            <w:r w:rsidRPr="00891EB5">
              <w:rPr>
                <w:spacing w:val="-3"/>
                <w:lang w:val="es-ES"/>
              </w:rPr>
              <w:t xml:space="preserve">El Prestatario </w:t>
            </w:r>
            <w:r w:rsidRPr="00891EB5">
              <w:rPr>
                <w:bCs/>
                <w:spacing w:val="-3"/>
                <w:lang w:val="es-ES"/>
              </w:rPr>
              <w:t>identificado</w:t>
            </w:r>
            <w:r w:rsidRPr="00891EB5">
              <w:rPr>
                <w:b/>
                <w:bCs/>
                <w:spacing w:val="-3"/>
                <w:lang w:val="es-ES"/>
              </w:rPr>
              <w:t xml:space="preserve"> en los DDL</w:t>
            </w:r>
            <w:r w:rsidRPr="00891EB5">
              <w:rPr>
                <w:spacing w:val="-3"/>
                <w:lang w:val="es-ES"/>
              </w:rPr>
              <w:t>, se propone destinar una parte de los fondos del préstamo del Banco Interamericano de Desarrollo (BID)</w:t>
            </w:r>
            <w:r w:rsidR="00666A30" w:rsidRPr="00891EB5">
              <w:rPr>
                <w:spacing w:val="-3"/>
                <w:lang w:val="es-ES"/>
              </w:rPr>
              <w:t xml:space="preserve"> </w:t>
            </w:r>
            <w:r w:rsidRPr="00891EB5">
              <w:rPr>
                <w:spacing w:val="-3"/>
                <w:lang w:val="es-ES"/>
              </w:rPr>
              <w:t xml:space="preserve">(en lo adelante denominado el “Banco”) </w:t>
            </w:r>
            <w:r w:rsidRPr="00891EB5">
              <w:rPr>
                <w:bCs/>
                <w:spacing w:val="-3"/>
                <w:lang w:val="es-ES"/>
              </w:rPr>
              <w:t>identificado</w:t>
            </w:r>
            <w:r w:rsidRPr="00891EB5">
              <w:rPr>
                <w:b/>
                <w:bCs/>
                <w:spacing w:val="-3"/>
                <w:lang w:val="es-ES"/>
              </w:rPr>
              <w:t xml:space="preserve"> en los DDL</w:t>
            </w:r>
            <w:r w:rsidRPr="00891EB5">
              <w:rPr>
                <w:spacing w:val="-3"/>
                <w:lang w:val="es-ES"/>
              </w:rPr>
              <w:t xml:space="preserve">, </w:t>
            </w:r>
            <w:r w:rsidR="00CA3F27" w:rsidRPr="00891EB5">
              <w:rPr>
                <w:spacing w:val="-3"/>
                <w:lang w:val="es-ES"/>
              </w:rPr>
              <w:t xml:space="preserve">por un monto indicado </w:t>
            </w:r>
            <w:r w:rsidR="00CA3F27" w:rsidRPr="00891EB5">
              <w:rPr>
                <w:b/>
                <w:spacing w:val="-3"/>
                <w:lang w:val="es-ES"/>
              </w:rPr>
              <w:t>en los DDL</w:t>
            </w:r>
            <w:r w:rsidR="00CA3F27" w:rsidRPr="00891EB5">
              <w:rPr>
                <w:spacing w:val="-3"/>
                <w:lang w:val="es-ES"/>
              </w:rPr>
              <w:t xml:space="preserve"> </w:t>
            </w:r>
            <w:r w:rsidRPr="00891EB5">
              <w:rPr>
                <w:spacing w:val="-3"/>
                <w:lang w:val="es-ES"/>
              </w:rPr>
              <w:t xml:space="preserve">para </w:t>
            </w:r>
            <w:r w:rsidRPr="00891EB5">
              <w:rPr>
                <w:spacing w:val="-3"/>
                <w:lang w:val="es-ES"/>
              </w:rPr>
              <w:lastRenderedPageBreak/>
              <w:t xml:space="preserve">sufragar parcialmente el costo del Proyecto </w:t>
            </w:r>
            <w:r w:rsidRPr="00891EB5">
              <w:rPr>
                <w:bCs/>
                <w:spacing w:val="-3"/>
                <w:lang w:val="es-ES"/>
              </w:rPr>
              <w:t>identificado</w:t>
            </w:r>
            <w:r w:rsidRPr="00891EB5">
              <w:rPr>
                <w:b/>
                <w:bCs/>
                <w:spacing w:val="-3"/>
                <w:lang w:val="es-ES"/>
              </w:rPr>
              <w:t xml:space="preserve"> en los DDL</w:t>
            </w:r>
            <w:r w:rsidRPr="00891EB5">
              <w:rPr>
                <w:spacing w:val="-3"/>
                <w:lang w:val="es-ES"/>
              </w:rPr>
              <w:t>, a fin de cubrir los gastos elegibles en virtud del</w:t>
            </w:r>
            <w:r w:rsidR="00717D7C" w:rsidRPr="00891EB5">
              <w:rPr>
                <w:spacing w:val="-3"/>
                <w:lang w:val="es-ES"/>
              </w:rPr>
              <w:t xml:space="preserve"> Contrato para las Obras.</w:t>
            </w:r>
          </w:p>
          <w:p w14:paraId="1E166989" w14:textId="77777777" w:rsidR="003F79AA" w:rsidRPr="00891EB5" w:rsidRDefault="003F79AA" w:rsidP="00CC769A">
            <w:pPr>
              <w:spacing w:after="200"/>
              <w:ind w:left="432" w:hanging="432"/>
              <w:jc w:val="both"/>
              <w:rPr>
                <w:lang w:val="es-ES"/>
              </w:rPr>
            </w:pPr>
            <w:r w:rsidRPr="00891EB5">
              <w:rPr>
                <w:lang w:val="es-ES"/>
              </w:rPr>
              <w:t>2.2</w:t>
            </w:r>
            <w:r w:rsidRPr="00891EB5">
              <w:rPr>
                <w:lang w:val="es-ES"/>
              </w:rPr>
              <w:tab/>
            </w:r>
            <w:r w:rsidR="00AF6870" w:rsidRPr="00891EB5">
              <w:rPr>
                <w:spacing w:val="-3"/>
                <w:lang w:val="es-ES"/>
              </w:rPr>
              <w:t xml:space="preserve">El Banco Interamericano de Desarrollo efectuará pagos solamente a pedido del Prestatario y una vez que el Banco Interamericano de Desarrollo los haya aprobado de conformidad con las estipulaciones </w:t>
            </w:r>
            <w:r w:rsidR="00AF6870" w:rsidRPr="00891EB5">
              <w:rPr>
                <w:lang w:val="es-ES"/>
              </w:rPr>
              <w:t xml:space="preserve">establecidas en el acuerdo financiero entre el Prestatario y el Banco (en adelante denominado “el Contrato de Préstamo”). </w:t>
            </w:r>
            <w:r w:rsidR="00AF6870" w:rsidRPr="00891EB5">
              <w:rPr>
                <w:spacing w:val="-3"/>
                <w:lang w:val="es-ES"/>
              </w:rPr>
              <w:t>Dichos pagos se ajustarán en todos sus aspectos a las condiciones de dicho</w:t>
            </w:r>
            <w:r w:rsidR="00AF6870" w:rsidRPr="00891EB5">
              <w:rPr>
                <w:lang w:val="es-ES"/>
              </w:rPr>
              <w:t xml:space="preserve"> Contrato de Préstamo. </w:t>
            </w:r>
            <w:r w:rsidR="00AF6870" w:rsidRPr="00891EB5">
              <w:rPr>
                <w:spacing w:val="-3"/>
                <w:lang w:val="es-ES"/>
              </w:rPr>
              <w:t>Salvo que el Banco Interamericano de Desarrollo acuerde expresamente lo contrario, nadie más que el Prestatario podrá tener derecho alguno en virtud del Contrato de Préstamo ni tendrá ningún derecho a los fondos del financiamiento.</w:t>
            </w:r>
          </w:p>
        </w:tc>
      </w:tr>
      <w:tr w:rsidR="00F123B2" w:rsidRPr="00AE4C24" w14:paraId="77F19A48" w14:textId="77777777" w:rsidTr="52D60B38">
        <w:trPr>
          <w:trHeight w:val="1174"/>
        </w:trPr>
        <w:tc>
          <w:tcPr>
            <w:tcW w:w="2528" w:type="dxa"/>
          </w:tcPr>
          <w:p w14:paraId="67E85878" w14:textId="77777777" w:rsidR="00F123B2" w:rsidRPr="00891EB5" w:rsidRDefault="00F123B2" w:rsidP="00CC769A">
            <w:pPr>
              <w:pStyle w:val="Heading1-Clausename"/>
              <w:tabs>
                <w:tab w:val="clear" w:pos="360"/>
                <w:tab w:val="left" w:pos="432"/>
              </w:tabs>
              <w:spacing w:after="0"/>
              <w:ind w:left="432" w:hanging="432"/>
              <w:rPr>
                <w:bCs/>
                <w:szCs w:val="24"/>
                <w:lang w:val="es-ES"/>
              </w:rPr>
            </w:pPr>
            <w:r w:rsidRPr="00891EB5">
              <w:rPr>
                <w:bCs/>
                <w:szCs w:val="24"/>
                <w:lang w:val="es-ES"/>
              </w:rPr>
              <w:lastRenderedPageBreak/>
              <w:t xml:space="preserve">3. </w:t>
            </w:r>
            <w:r w:rsidRPr="00891EB5">
              <w:rPr>
                <w:bCs/>
                <w:szCs w:val="24"/>
                <w:lang w:val="es-ES"/>
              </w:rPr>
              <w:tab/>
              <w:t xml:space="preserve">Prácticas </w:t>
            </w:r>
            <w:r w:rsidR="003069CB" w:rsidRPr="00891EB5">
              <w:rPr>
                <w:bCs/>
                <w:szCs w:val="24"/>
                <w:lang w:val="es-ES"/>
              </w:rPr>
              <w:t xml:space="preserve">Prohibidas </w:t>
            </w:r>
          </w:p>
        </w:tc>
        <w:tc>
          <w:tcPr>
            <w:tcW w:w="6724" w:type="dxa"/>
          </w:tcPr>
          <w:p w14:paraId="23E7ED54" w14:textId="5F6A15C9" w:rsidR="00D71476" w:rsidRPr="000E34FC" w:rsidRDefault="00D71476" w:rsidP="00E636EF">
            <w:pPr>
              <w:numPr>
                <w:ilvl w:val="0"/>
                <w:numId w:val="79"/>
              </w:numPr>
              <w:tabs>
                <w:tab w:val="num" w:pos="1872"/>
              </w:tabs>
              <w:spacing w:after="200"/>
              <w:jc w:val="both"/>
              <w:rPr>
                <w:szCs w:val="20"/>
                <w:lang w:val="es-ES"/>
              </w:rPr>
            </w:pPr>
            <w:r w:rsidRPr="00AE4C24">
              <w:rPr>
                <w:szCs w:val="20"/>
                <w:lang w:val="es-ES"/>
              </w:rPr>
              <w:t>El Banco exige a todos los Prestatarios (incluyendo los beneficiarios de donaciones),</w:t>
            </w:r>
            <w:r w:rsidRPr="00DC1FCD">
              <w:rPr>
                <w:szCs w:val="20"/>
                <w:lang w:val="es-ES"/>
              </w:rPr>
              <w:t xml:space="preserve"> </w:t>
            </w:r>
            <w:r w:rsidRPr="00AE4C24">
              <w:rPr>
                <w:szCs w:val="20"/>
                <w:lang w:val="es-ES"/>
              </w:rPr>
              <w:t>organismos ejecutores y organismos Compradores incluyendo miembros de su personal, al igual que a todas las firmas, entidades o individuos participando en actividades financiadas por el Banco o actuando como oferentes, proveedores de bienes, contratistas, consultores, subcontratistas, subconsultores, proveedores de servicios y concesionarios (incluidos sus respectivos funcionarios, empleados y representantes o agentes, ya sean sus atribuciones expresas o implícitas), entre otros, observar los más altos niveles éticos y denunciar al Banco</w:t>
            </w:r>
            <w:r w:rsidRPr="00AE4C24">
              <w:rPr>
                <w:szCs w:val="20"/>
                <w:vertAlign w:val="superscript"/>
                <w:lang w:val="es-ES"/>
              </w:rPr>
              <w:footnoteReference w:id="4"/>
            </w:r>
            <w:r w:rsidRPr="00AE4C24">
              <w:rPr>
                <w:szCs w:val="20"/>
                <w:lang w:val="es-ES"/>
              </w:rPr>
              <w:t xml:space="preserve"> todo acto sospechoso de constituir una Práctica Prohibida del cual tenga conocimiento o sea informado, durante el proceso de selección y las negociaciones o la ejecución de un contrato. Las Prácticas Prohibidas son las sig</w:t>
            </w:r>
            <w:r w:rsidRPr="00DC1FCD">
              <w:rPr>
                <w:szCs w:val="20"/>
                <w:lang w:val="es-ES"/>
              </w:rPr>
              <w:t>uientes: (i) prácticas corruptas; (ii) prácticas fraudulentas; (iii) prácticas coercitivas; (iv) prácticas colusorias; (v) prácticas obstructivas y (vi) apropiación indebida. El Banco ha establecido mecanismos para la denuncia de la supuesta comisión de Pr</w:t>
            </w:r>
            <w:r w:rsidRPr="00AE4C24">
              <w:rPr>
                <w:szCs w:val="20"/>
                <w:lang w:val="es-ES"/>
              </w:rPr>
              <w:t>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13886DB6" w14:textId="77777777" w:rsidR="00D71476" w:rsidRPr="00AE4C24" w:rsidRDefault="00D71476" w:rsidP="00E636EF">
            <w:pPr>
              <w:numPr>
                <w:ilvl w:val="0"/>
                <w:numId w:val="78"/>
              </w:numPr>
              <w:tabs>
                <w:tab w:val="num" w:pos="1872"/>
              </w:tabs>
              <w:spacing w:after="200"/>
              <w:jc w:val="both"/>
              <w:rPr>
                <w:szCs w:val="20"/>
                <w:lang w:val="es-ES"/>
              </w:rPr>
            </w:pPr>
            <w:r w:rsidRPr="00AE4C24">
              <w:rPr>
                <w:szCs w:val="20"/>
                <w:lang w:val="es-ES"/>
              </w:rPr>
              <w:lastRenderedPageBreak/>
              <w:t xml:space="preserve">A los efectos de esta disposición, las definiciones de las Prácticas Prohibidas son las siguientes: </w:t>
            </w:r>
          </w:p>
          <w:p w14:paraId="73E58973" w14:textId="77777777" w:rsidR="00D71476" w:rsidRPr="00AE4C24" w:rsidRDefault="00D71476" w:rsidP="003739EB">
            <w:pPr>
              <w:tabs>
                <w:tab w:val="num" w:pos="1872"/>
              </w:tabs>
              <w:spacing w:after="200"/>
              <w:ind w:left="1152" w:hanging="432"/>
              <w:jc w:val="both"/>
              <w:rPr>
                <w:bCs/>
                <w:szCs w:val="20"/>
                <w:lang w:val="es-ES"/>
              </w:rPr>
            </w:pPr>
            <w:r w:rsidRPr="00AE4C24">
              <w:rPr>
                <w:bCs/>
                <w:szCs w:val="20"/>
                <w:lang w:val="es-ES"/>
              </w:rPr>
              <w:t xml:space="preserve">(i)  Una </w:t>
            </w:r>
            <w:r w:rsidRPr="00AE4C24">
              <w:rPr>
                <w:bCs/>
                <w:i/>
                <w:iCs/>
                <w:szCs w:val="20"/>
                <w:lang w:val="es-ES"/>
              </w:rPr>
              <w:t>práctica corrupta</w:t>
            </w:r>
            <w:r w:rsidRPr="00AE4C24">
              <w:rPr>
                <w:bCs/>
                <w:szCs w:val="20"/>
                <w:lang w:val="es-ES"/>
              </w:rPr>
              <w:t xml:space="preserve"> consiste en ofrecer, dar, recibir o solicitar, directa o indirectamente, cualquier cosa de valor para influenciar indebidamente las acciones de otra parte;</w:t>
            </w:r>
          </w:p>
          <w:p w14:paraId="47D6F2AB" w14:textId="77777777" w:rsidR="00D71476" w:rsidRPr="00AE4C24" w:rsidRDefault="00D71476" w:rsidP="003739EB">
            <w:pPr>
              <w:tabs>
                <w:tab w:val="num" w:pos="1872"/>
              </w:tabs>
              <w:spacing w:after="200"/>
              <w:ind w:left="1152" w:hanging="432"/>
              <w:jc w:val="both"/>
              <w:rPr>
                <w:bCs/>
                <w:szCs w:val="20"/>
                <w:lang w:val="es-ES"/>
              </w:rPr>
            </w:pPr>
            <w:r w:rsidRPr="00AE4C24">
              <w:rPr>
                <w:bCs/>
                <w:szCs w:val="20"/>
                <w:lang w:val="es-ES"/>
              </w:rPr>
              <w:t xml:space="preserve">(ii) Una </w:t>
            </w:r>
            <w:r w:rsidRPr="00AE4C24">
              <w:rPr>
                <w:bCs/>
                <w:i/>
                <w:iCs/>
                <w:szCs w:val="20"/>
                <w:lang w:val="es-ES"/>
              </w:rPr>
              <w:t>práctica fraudulenta</w:t>
            </w:r>
            <w:r w:rsidRPr="00AE4C24">
              <w:rPr>
                <w:bCs/>
                <w:szCs w:val="20"/>
                <w:lang w:val="es-ES"/>
              </w:rPr>
              <w:t xml:space="preserve"> es cualquier acto u omisión, incluida la tergiversación de hechos y circunstancias, que deliberada o imprudentemente, engañen, o intenten engañar, a alguna parte para obtener un beneficio financiero o de otra índole o para evadir una obligación;</w:t>
            </w:r>
          </w:p>
          <w:p w14:paraId="1C28678F" w14:textId="77777777" w:rsidR="00D71476" w:rsidRPr="00AE4C24" w:rsidRDefault="00D71476" w:rsidP="003739EB">
            <w:pPr>
              <w:tabs>
                <w:tab w:val="num" w:pos="1872"/>
              </w:tabs>
              <w:spacing w:after="200"/>
              <w:ind w:left="1152" w:hanging="432"/>
              <w:jc w:val="both"/>
              <w:rPr>
                <w:bCs/>
                <w:szCs w:val="20"/>
                <w:lang w:val="es-ES"/>
              </w:rPr>
            </w:pPr>
            <w:r w:rsidRPr="00AE4C24">
              <w:rPr>
                <w:bCs/>
                <w:szCs w:val="20"/>
                <w:lang w:val="es-ES"/>
              </w:rPr>
              <w:t xml:space="preserve">(iii) Una </w:t>
            </w:r>
            <w:r w:rsidRPr="00AE4C24">
              <w:rPr>
                <w:bCs/>
                <w:i/>
                <w:iCs/>
                <w:szCs w:val="20"/>
                <w:lang w:val="es-ES"/>
              </w:rPr>
              <w:t>práctica coercitiva</w:t>
            </w:r>
            <w:r w:rsidRPr="00AE4C24">
              <w:rPr>
                <w:bCs/>
                <w:szCs w:val="20"/>
                <w:lang w:val="es-ES"/>
              </w:rPr>
              <w:t xml:space="preserve"> consiste en perjudicar o causar daño, o amenazar con perjudicar o causar daño, directa o indirectamente, a cualquier parte o a sus bienes para influenciar indebidamente las acciones de una parte;</w:t>
            </w:r>
          </w:p>
          <w:p w14:paraId="55199FD5" w14:textId="77777777" w:rsidR="00D71476" w:rsidRPr="00AE4C24" w:rsidRDefault="00D71476" w:rsidP="003739EB">
            <w:pPr>
              <w:tabs>
                <w:tab w:val="num" w:pos="1872"/>
              </w:tabs>
              <w:spacing w:after="200"/>
              <w:ind w:left="1152" w:hanging="432"/>
              <w:jc w:val="both"/>
              <w:rPr>
                <w:bCs/>
                <w:szCs w:val="20"/>
                <w:lang w:val="es-ES"/>
              </w:rPr>
            </w:pPr>
            <w:r w:rsidRPr="00AE4C24">
              <w:rPr>
                <w:bCs/>
                <w:szCs w:val="20"/>
                <w:lang w:val="es-ES"/>
              </w:rPr>
              <w:t xml:space="preserve">(iv) Una </w:t>
            </w:r>
            <w:r w:rsidRPr="00AE4C24">
              <w:rPr>
                <w:bCs/>
                <w:i/>
                <w:iCs/>
                <w:szCs w:val="20"/>
                <w:lang w:val="es-ES"/>
              </w:rPr>
              <w:t>práctica colusoria</w:t>
            </w:r>
            <w:r w:rsidRPr="00AE4C24">
              <w:rPr>
                <w:bCs/>
                <w:szCs w:val="20"/>
                <w:lang w:val="es-ES"/>
              </w:rPr>
              <w:t xml:space="preserve"> es un acuerdo entre dos o más partes realizado con la intención de alcanzar un propósito inapropiado, lo que incluye influenciar en forma inapropiada las acciones de otra parte; y</w:t>
            </w:r>
          </w:p>
          <w:p w14:paraId="531581C6" w14:textId="77777777" w:rsidR="00D71476" w:rsidRPr="00AE4C24" w:rsidRDefault="00D71476" w:rsidP="003739EB">
            <w:pPr>
              <w:tabs>
                <w:tab w:val="num" w:pos="1872"/>
              </w:tabs>
              <w:spacing w:after="200"/>
              <w:ind w:left="1152" w:hanging="432"/>
              <w:jc w:val="both"/>
              <w:rPr>
                <w:bCs/>
                <w:szCs w:val="20"/>
                <w:lang w:val="es-ES"/>
              </w:rPr>
            </w:pPr>
            <w:r w:rsidRPr="00AE4C24">
              <w:rPr>
                <w:bCs/>
                <w:szCs w:val="20"/>
                <w:lang w:val="es-ES"/>
              </w:rPr>
              <w:t xml:space="preserve">(v) Una </w:t>
            </w:r>
            <w:r w:rsidRPr="00AE4C24">
              <w:rPr>
                <w:bCs/>
                <w:i/>
                <w:iCs/>
                <w:szCs w:val="20"/>
                <w:lang w:val="es-ES"/>
              </w:rPr>
              <w:t>práctica obstructiva</w:t>
            </w:r>
            <w:r w:rsidRPr="00AE4C24">
              <w:rPr>
                <w:bCs/>
                <w:szCs w:val="20"/>
                <w:lang w:val="es-ES"/>
              </w:rPr>
              <w:t xml:space="preserve"> consiste en:</w:t>
            </w:r>
          </w:p>
          <w:p w14:paraId="7B206922" w14:textId="77777777" w:rsidR="00D71476" w:rsidRPr="00AE4C24" w:rsidRDefault="00D71476" w:rsidP="00E636EF">
            <w:pPr>
              <w:numPr>
                <w:ilvl w:val="0"/>
                <w:numId w:val="76"/>
              </w:numPr>
              <w:tabs>
                <w:tab w:val="num" w:pos="1872"/>
              </w:tabs>
              <w:spacing w:after="200"/>
              <w:ind w:left="1800"/>
              <w:jc w:val="both"/>
              <w:rPr>
                <w:bCs/>
                <w:szCs w:val="20"/>
                <w:lang w:val="es-ES"/>
              </w:rPr>
            </w:pPr>
            <w:r w:rsidRPr="00AE4C24">
              <w:rPr>
                <w:bCs/>
                <w:szCs w:val="20"/>
                <w:lang w:val="es-ES"/>
              </w:rPr>
              <w:t xml:space="preserve">destruir, falsificar, alterar u ocultar evidencia significativa para una investigación del Grupo BID, o realizar declaraciones falsas ante los investigadores con la intención de impedir una investigación del Grupo BID; </w:t>
            </w:r>
          </w:p>
          <w:p w14:paraId="256E463F" w14:textId="77777777" w:rsidR="00D71476" w:rsidRPr="00AE4C24" w:rsidRDefault="00D71476" w:rsidP="00E636EF">
            <w:pPr>
              <w:numPr>
                <w:ilvl w:val="0"/>
                <w:numId w:val="76"/>
              </w:numPr>
              <w:tabs>
                <w:tab w:val="num" w:pos="1872"/>
              </w:tabs>
              <w:spacing w:after="200"/>
              <w:ind w:left="1800"/>
              <w:jc w:val="both"/>
              <w:rPr>
                <w:bCs/>
                <w:szCs w:val="20"/>
                <w:lang w:val="es-ES"/>
              </w:rPr>
            </w:pPr>
            <w:r w:rsidRPr="00AE4C24">
              <w:rPr>
                <w:bCs/>
                <w:szCs w:val="20"/>
                <w:lang w:val="es-ES"/>
              </w:rPr>
              <w:t xml:space="preserve">amenazar, hostigar o intimidar a cualquier parte para impedir que divulgue su conocimiento de asuntos que son importantes para una investigación del Grupo BID o que prosiga con la investigación; o </w:t>
            </w:r>
          </w:p>
          <w:p w14:paraId="1289B356" w14:textId="77777777" w:rsidR="00D71476" w:rsidRPr="00AE4C24" w:rsidRDefault="00D71476" w:rsidP="00E636EF">
            <w:pPr>
              <w:numPr>
                <w:ilvl w:val="0"/>
                <w:numId w:val="76"/>
              </w:numPr>
              <w:tabs>
                <w:tab w:val="num" w:pos="1872"/>
              </w:tabs>
              <w:spacing w:after="200"/>
              <w:ind w:left="1800"/>
              <w:jc w:val="both"/>
              <w:rPr>
                <w:bCs/>
                <w:szCs w:val="20"/>
                <w:lang w:val="es-ES"/>
              </w:rPr>
            </w:pPr>
            <w:r w:rsidRPr="00AE4C24">
              <w:rPr>
                <w:bCs/>
                <w:szCs w:val="20"/>
                <w:lang w:val="es-ES"/>
              </w:rPr>
              <w:t xml:space="preserve">actos realizados con la intención de impedir el ejercicio de los derechos contractuales de auditoría e inspección del Grupo BID previstos en el IAO 3.1 (f) de abajo, o sus derechos de acceso a la información; </w:t>
            </w:r>
          </w:p>
          <w:p w14:paraId="47B1928E" w14:textId="77777777" w:rsidR="00D71476" w:rsidRPr="00AE4C24" w:rsidRDefault="00D71476" w:rsidP="003739EB">
            <w:pPr>
              <w:tabs>
                <w:tab w:val="num" w:pos="1872"/>
              </w:tabs>
              <w:spacing w:after="200"/>
              <w:ind w:left="1152" w:hanging="432"/>
              <w:jc w:val="both"/>
              <w:rPr>
                <w:bCs/>
                <w:szCs w:val="20"/>
                <w:lang w:val="es-ES"/>
              </w:rPr>
            </w:pPr>
            <w:r w:rsidRPr="00AE4C24">
              <w:rPr>
                <w:bCs/>
                <w:szCs w:val="20"/>
                <w:lang w:val="es-ES"/>
              </w:rPr>
              <w:t xml:space="preserve">(vi) Una </w:t>
            </w:r>
            <w:r w:rsidRPr="00AE4C24">
              <w:rPr>
                <w:bCs/>
                <w:i/>
                <w:iCs/>
                <w:szCs w:val="20"/>
                <w:lang w:val="es-ES"/>
              </w:rPr>
              <w:t>apropiación indebida</w:t>
            </w:r>
            <w:r w:rsidRPr="00AE4C24">
              <w:rPr>
                <w:bCs/>
                <w:szCs w:val="20"/>
                <w:lang w:val="es-ES"/>
              </w:rPr>
              <w:t xml:space="preserve"> consiste en el uso de fondos o recursos del Grupo BID para un propósito indebido o para un propósito no autorizado, cometido de forma intencional o por negligencia grave.</w:t>
            </w:r>
          </w:p>
          <w:p w14:paraId="025020CA" w14:textId="77777777" w:rsidR="00D71476" w:rsidRPr="00AE4C24" w:rsidRDefault="00D71476" w:rsidP="00E636EF">
            <w:pPr>
              <w:numPr>
                <w:ilvl w:val="0"/>
                <w:numId w:val="78"/>
              </w:numPr>
              <w:tabs>
                <w:tab w:val="num" w:pos="1872"/>
              </w:tabs>
              <w:spacing w:after="200"/>
              <w:jc w:val="both"/>
              <w:rPr>
                <w:bCs/>
                <w:szCs w:val="20"/>
                <w:lang w:val="es-ES"/>
              </w:rPr>
            </w:pPr>
            <w:r w:rsidRPr="00AE4C24">
              <w:rPr>
                <w:bCs/>
                <w:szCs w:val="20"/>
                <w:lang w:val="es-ES"/>
              </w:rPr>
              <w:lastRenderedPageBreak/>
              <w:t xml:space="preserve">Si se determina que, de conformidad con los Procedimientos de Sanciones del Banco, que los Prestatarios (incluyendo los beneficiarios de donaciones), organismos ejecutores y organismos Compradores incluyendo miembros de su personal, </w:t>
            </w:r>
            <w:r w:rsidRPr="00AE4C24">
              <w:rPr>
                <w:szCs w:val="20"/>
                <w:lang w:val="es-ES"/>
              </w:rPr>
              <w:t>cualquier</w:t>
            </w:r>
            <w:r w:rsidRPr="00AE4C24">
              <w:rPr>
                <w:bCs/>
                <w:szCs w:val="20"/>
                <w:lang w:val="es-ES"/>
              </w:rPr>
              <w:t xml:space="preserve"> firma, entidad o individuo participando en una actividad financiada por el Banco o actuando como, entre otros, oferentes, proveedores, contratistas, consultores, miembros del personal, subcontratistas, subconsultores, proveedores de bienes o servicios, concesionarios, (incluyendo sus respectivos funcionarios, empleados y representantes o agentes, ya sean sus atribuciones expresas o implícitas) ha cometido una Práctica Prohibida en cualquier etapa de la adjudicación o ejecución de un contrato, el Banco podrá:</w:t>
            </w:r>
          </w:p>
          <w:p w14:paraId="570698A2" w14:textId="77777777" w:rsidR="00D71476" w:rsidRPr="00AE4C24" w:rsidRDefault="00D71476" w:rsidP="00E636EF">
            <w:pPr>
              <w:numPr>
                <w:ilvl w:val="0"/>
                <w:numId w:val="77"/>
              </w:numPr>
              <w:tabs>
                <w:tab w:val="num" w:pos="1872"/>
              </w:tabs>
              <w:spacing w:after="200"/>
              <w:jc w:val="both"/>
              <w:rPr>
                <w:bCs/>
                <w:szCs w:val="20"/>
                <w:lang w:val="es-ES"/>
              </w:rPr>
            </w:pPr>
            <w:r w:rsidRPr="00AE4C24">
              <w:rPr>
                <w:bCs/>
                <w:szCs w:val="20"/>
                <w:lang w:val="es-ES"/>
              </w:rPr>
              <w:t>no financiar ninguna propuesta de adjudicación de un contrato para la adquisición de bienes o servicios, la contratación de obras, o servicios de consultoría;</w:t>
            </w:r>
          </w:p>
          <w:p w14:paraId="331A61FC" w14:textId="77777777" w:rsidR="00D71476" w:rsidRPr="00AE4C24" w:rsidRDefault="00D71476" w:rsidP="00E636EF">
            <w:pPr>
              <w:numPr>
                <w:ilvl w:val="0"/>
                <w:numId w:val="77"/>
              </w:numPr>
              <w:tabs>
                <w:tab w:val="num" w:pos="1872"/>
              </w:tabs>
              <w:spacing w:after="200"/>
              <w:jc w:val="both"/>
              <w:rPr>
                <w:bCs/>
                <w:szCs w:val="20"/>
                <w:lang w:val="es-ES"/>
              </w:rPr>
            </w:pPr>
            <w:r w:rsidRPr="00AE4C24">
              <w:rPr>
                <w:bCs/>
                <w:szCs w:val="20"/>
                <w:lang w:val="es-ES"/>
              </w:rPr>
              <w:t>suspender los desembolsos de la operación si se determina, en cualquier etapa, que un empleado, agencia o representante del Prestatario, el Organismo Ejecutor o el Organismo Comprador ha cometido una Práctica Prohibida;</w:t>
            </w:r>
          </w:p>
          <w:p w14:paraId="162DD6F1" w14:textId="77777777" w:rsidR="00D71476" w:rsidRPr="00AE4C24" w:rsidRDefault="00D71476" w:rsidP="00E636EF">
            <w:pPr>
              <w:numPr>
                <w:ilvl w:val="0"/>
                <w:numId w:val="77"/>
              </w:numPr>
              <w:tabs>
                <w:tab w:val="num" w:pos="1872"/>
              </w:tabs>
              <w:spacing w:after="200"/>
              <w:jc w:val="both"/>
              <w:rPr>
                <w:bCs/>
                <w:szCs w:val="20"/>
                <w:lang w:val="es-ES"/>
              </w:rPr>
            </w:pPr>
            <w:r w:rsidRPr="00AE4C24">
              <w:rPr>
                <w:bCs/>
                <w:szCs w:val="20"/>
                <w:lang w:val="es-ES"/>
              </w:rPr>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779B9F95" w14:textId="77777777" w:rsidR="00D71476" w:rsidRPr="00AE4C24" w:rsidRDefault="00D71476" w:rsidP="00E636EF">
            <w:pPr>
              <w:numPr>
                <w:ilvl w:val="0"/>
                <w:numId w:val="77"/>
              </w:numPr>
              <w:tabs>
                <w:tab w:val="num" w:pos="1872"/>
              </w:tabs>
              <w:spacing w:after="200"/>
              <w:jc w:val="both"/>
              <w:rPr>
                <w:bCs/>
                <w:szCs w:val="20"/>
                <w:lang w:val="es-ES"/>
              </w:rPr>
            </w:pPr>
            <w:r w:rsidRPr="00AE4C24">
              <w:rPr>
                <w:bCs/>
                <w:szCs w:val="20"/>
                <w:lang w:val="es-ES"/>
              </w:rPr>
              <w:t>emitir una amonestación a la firma, entidad o individuo en el formato de una carta oficial de censura por su conducta;</w:t>
            </w:r>
          </w:p>
          <w:p w14:paraId="284614A3" w14:textId="77777777" w:rsidR="00D71476" w:rsidRPr="00AE4C24" w:rsidRDefault="00D71476" w:rsidP="00E636EF">
            <w:pPr>
              <w:numPr>
                <w:ilvl w:val="0"/>
                <w:numId w:val="77"/>
              </w:numPr>
              <w:tabs>
                <w:tab w:val="num" w:pos="1872"/>
              </w:tabs>
              <w:spacing w:after="200"/>
              <w:jc w:val="both"/>
              <w:rPr>
                <w:bCs/>
                <w:szCs w:val="20"/>
                <w:lang w:val="es-ES"/>
              </w:rPr>
            </w:pPr>
            <w:r w:rsidRPr="00AE4C24">
              <w:rPr>
                <w:bCs/>
                <w:szCs w:val="20"/>
                <w:lang w:val="es-ES"/>
              </w:rPr>
              <w:t>declarar a una firma, entidad o individuo inelegible,  en forma permanente o por un período determinado de tiempo, para la participación y/o la adjudicación de contratos adicionales financiados con recursos del Grupo BID;</w:t>
            </w:r>
          </w:p>
          <w:p w14:paraId="23926E49" w14:textId="77777777" w:rsidR="00D71476" w:rsidRPr="00AE4C24" w:rsidRDefault="00D71476" w:rsidP="00E636EF">
            <w:pPr>
              <w:numPr>
                <w:ilvl w:val="0"/>
                <w:numId w:val="77"/>
              </w:numPr>
              <w:tabs>
                <w:tab w:val="num" w:pos="1872"/>
              </w:tabs>
              <w:spacing w:after="200"/>
              <w:jc w:val="both"/>
              <w:rPr>
                <w:bCs/>
                <w:szCs w:val="20"/>
                <w:lang w:val="es-ES"/>
              </w:rPr>
            </w:pPr>
            <w:r w:rsidRPr="00AE4C24">
              <w:rPr>
                <w:bCs/>
                <w:szCs w:val="20"/>
                <w:lang w:val="es-ES"/>
              </w:rPr>
              <w:lastRenderedPageBreak/>
              <w:t xml:space="preserve">imponer otras sanciones que considere apropiadas, entre otras, restitución de fondos y multas equivalentes al reembolso de los costos vinculados con las investigaciones y actuaciones previstas en los Procedimientos de Sanciones. Dichas sanciones podrán ser impuestas en forma adicional o en sustitución de las sanciones arriba referidas" (las sanciones “arriba referidas” son la amonestación y la inhabilitación/inelegibilidad). </w:t>
            </w:r>
          </w:p>
          <w:p w14:paraId="439D9B6B" w14:textId="77777777" w:rsidR="00D71476" w:rsidRPr="00AE4C24" w:rsidRDefault="00D71476" w:rsidP="00E636EF">
            <w:pPr>
              <w:numPr>
                <w:ilvl w:val="0"/>
                <w:numId w:val="77"/>
              </w:numPr>
              <w:tabs>
                <w:tab w:val="num" w:pos="1872"/>
              </w:tabs>
              <w:spacing w:after="200"/>
              <w:jc w:val="both"/>
              <w:rPr>
                <w:bCs/>
                <w:szCs w:val="20"/>
                <w:lang w:val="es-ES"/>
              </w:rPr>
            </w:pPr>
            <w:r w:rsidRPr="00AE4C24">
              <w:rPr>
                <w:bCs/>
                <w:szCs w:val="20"/>
                <w:lang w:val="es-ES"/>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56BE9503" w14:textId="13AE8B0B" w:rsidR="00D71476" w:rsidRPr="00AE4C24" w:rsidRDefault="00D71476" w:rsidP="00E636EF">
            <w:pPr>
              <w:numPr>
                <w:ilvl w:val="0"/>
                <w:numId w:val="77"/>
              </w:numPr>
              <w:tabs>
                <w:tab w:val="num" w:pos="1872"/>
              </w:tabs>
              <w:spacing w:after="200"/>
              <w:ind w:left="1962"/>
              <w:jc w:val="both"/>
              <w:rPr>
                <w:bCs/>
                <w:szCs w:val="20"/>
                <w:lang w:val="es-ES"/>
              </w:rPr>
            </w:pPr>
            <w:r w:rsidRPr="00AE4C24">
              <w:rPr>
                <w:bCs/>
                <w:szCs w:val="20"/>
                <w:lang w:val="es-ES"/>
              </w:rPr>
              <w:t>remitir el tema a las autoridades nacionales pertinentes encargadas de hacer cumplir las leyes.</w:t>
            </w:r>
          </w:p>
          <w:p w14:paraId="62449CE4" w14:textId="49C601BE" w:rsidR="00D71476" w:rsidRPr="00AE4C24" w:rsidRDefault="00D71476" w:rsidP="00E636EF">
            <w:pPr>
              <w:numPr>
                <w:ilvl w:val="0"/>
                <w:numId w:val="78"/>
              </w:numPr>
              <w:tabs>
                <w:tab w:val="num" w:pos="1872"/>
              </w:tabs>
              <w:spacing w:after="200"/>
              <w:jc w:val="both"/>
              <w:rPr>
                <w:szCs w:val="20"/>
                <w:lang w:val="es-ES"/>
              </w:rPr>
            </w:pPr>
            <w:r w:rsidRPr="00AE4C24">
              <w:rPr>
                <w:szCs w:val="20"/>
                <w:lang w:val="es-ES"/>
              </w:rPr>
              <w:t xml:space="preserve">Lo dispuesto en los incisos (i) y (ii) de la IAO 3.1 (b) se aplicará también en los casos en que las </w:t>
            </w:r>
            <w:r w:rsidRPr="00AE4C24">
              <w:rPr>
                <w:bCs/>
                <w:szCs w:val="20"/>
                <w:lang w:val="es-ES"/>
              </w:rPr>
              <w:t>partes</w:t>
            </w:r>
            <w:r w:rsidRPr="00AE4C24">
              <w:rPr>
                <w:szCs w:val="20"/>
                <w:lang w:val="es-ES"/>
              </w:rPr>
              <w:t xml:space="preserve"> hayan sido declaradas temporalmente inelegibles para la adjudicación de nuevos contratos en espera de que se adopte una decisión definitiva en un proceso de sanción, u otra resolución.</w:t>
            </w:r>
          </w:p>
          <w:p w14:paraId="2B5B8516" w14:textId="0CE30F94" w:rsidR="00D71476" w:rsidRPr="00AE4C24" w:rsidRDefault="00D71476" w:rsidP="00E636EF">
            <w:pPr>
              <w:numPr>
                <w:ilvl w:val="0"/>
                <w:numId w:val="78"/>
              </w:numPr>
              <w:tabs>
                <w:tab w:val="num" w:pos="1872"/>
              </w:tabs>
              <w:spacing w:after="200"/>
              <w:jc w:val="both"/>
              <w:rPr>
                <w:szCs w:val="20"/>
                <w:lang w:val="es-ES"/>
              </w:rPr>
            </w:pPr>
            <w:r w:rsidRPr="00AE4C24">
              <w:rPr>
                <w:szCs w:val="20"/>
                <w:lang w:val="es-ES"/>
              </w:rPr>
              <w:t xml:space="preserve">La </w:t>
            </w:r>
            <w:r w:rsidRPr="00DC1FCD">
              <w:rPr>
                <w:bCs/>
                <w:szCs w:val="20"/>
                <w:lang w:val="es-ES"/>
              </w:rPr>
              <w:t>imposición</w:t>
            </w:r>
            <w:r w:rsidRPr="00DC1FCD">
              <w:rPr>
                <w:szCs w:val="20"/>
                <w:lang w:val="es-ES"/>
              </w:rPr>
              <w:t xml:space="preserve"> de cualquier medida definitiva que sea tomada por </w:t>
            </w:r>
            <w:r w:rsidRPr="007D32D6">
              <w:rPr>
                <w:szCs w:val="20"/>
                <w:lang w:val="es-ES"/>
              </w:rPr>
              <w:t>el Banco de conformidad con las provisiones referidas anteriormente será de carácter público.</w:t>
            </w:r>
          </w:p>
          <w:p w14:paraId="27A3D3F5" w14:textId="49447EC5" w:rsidR="00D71476" w:rsidRPr="00AE4C24" w:rsidRDefault="00D71476" w:rsidP="00E636EF">
            <w:pPr>
              <w:numPr>
                <w:ilvl w:val="0"/>
                <w:numId w:val="78"/>
              </w:numPr>
              <w:tabs>
                <w:tab w:val="num" w:pos="1872"/>
              </w:tabs>
              <w:spacing w:after="200"/>
              <w:jc w:val="both"/>
              <w:rPr>
                <w:szCs w:val="20"/>
                <w:lang w:val="es-ES"/>
              </w:rPr>
            </w:pPr>
            <w:r w:rsidRPr="00AE4C24">
              <w:rPr>
                <w:szCs w:val="20"/>
                <w:lang w:val="es-ES"/>
              </w:rPr>
              <w:t xml:space="preserve">Con base en el Acuerdo de Reconocimiento Mutuo de Decisiones de Inhabilitación firmado con otras Instituciones Financieras Internacionales (IFIs), cualquier firma, entidad o individuo participando en una actividad financiada por el Banco o actuando como oferentes, proveedores de bienes, contratistas, consultores, miembros del personal, </w:t>
            </w:r>
            <w:r w:rsidRPr="00AE4C24">
              <w:rPr>
                <w:bCs/>
                <w:szCs w:val="20"/>
                <w:lang w:val="es-ES"/>
              </w:rPr>
              <w:t>subcontratistas</w:t>
            </w:r>
            <w:r w:rsidRPr="00AE4C24">
              <w:rPr>
                <w:szCs w:val="20"/>
                <w:lang w:val="es-ES"/>
              </w:rPr>
              <w:t xml:space="preserve">, subconsultores, proveedores de servicios, concesionarios, personal de los Prestatarios (incluidos los beneficiarios de donaciones), organismos ejecutores o contratantes (incluidos sus respectivos funcionarios, </w:t>
            </w:r>
            <w:r w:rsidRPr="00AE4C24">
              <w:rPr>
                <w:szCs w:val="20"/>
                <w:lang w:val="es-ES"/>
              </w:rPr>
              <w:lastRenderedPageBreak/>
              <w:t>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52B1DC49" w14:textId="7FEABCD2" w:rsidR="00D71476" w:rsidRPr="00AE4C24" w:rsidRDefault="00D71476" w:rsidP="00E636EF">
            <w:pPr>
              <w:numPr>
                <w:ilvl w:val="0"/>
                <w:numId w:val="78"/>
              </w:numPr>
              <w:tabs>
                <w:tab w:val="num" w:pos="1872"/>
              </w:tabs>
              <w:spacing w:after="200"/>
              <w:jc w:val="both"/>
              <w:rPr>
                <w:szCs w:val="20"/>
                <w:lang w:val="es-ES"/>
              </w:rPr>
            </w:pPr>
            <w:r w:rsidRPr="00AE4C24">
              <w:rPr>
                <w:szCs w:val="20"/>
                <w:lang w:val="es-ES"/>
              </w:rPr>
              <w:t xml:space="preserve">El Banco exige que los licitantes, oferentes, proponentes, solicitantes, proveedores de </w:t>
            </w:r>
            <w:r w:rsidRPr="00AE4C24">
              <w:rPr>
                <w:bCs/>
                <w:szCs w:val="20"/>
                <w:lang w:val="es-ES"/>
              </w:rPr>
              <w:t>bienes</w:t>
            </w:r>
            <w:r w:rsidRPr="00AE4C24">
              <w:rPr>
                <w:szCs w:val="20"/>
                <w:lang w:val="es-ES"/>
              </w:rPr>
              <w:t xml:space="preserve"> y sus representantes o agentes, contratistas, consultores, funcionarios o empleados,  subcontratistas, subconsultores,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oferente, proponente, solicitante, proveedor de bienes y su representante o agente, contratista, consultor, miembro del personal, subcontratista, subconsultor, proveedor de servicios y concesionario deberá prestar plena asistencia al Banco en su investigación. El Banco también requiere que los licitantes, oferentes, proponentes, solicitantes, proveedores de bienes y sus representantes o agentes,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licitantes, oferentes, proponentes, solicitantes, proveedores de bienes y sus representantes o agentes, contratistas, consultores, subcontratistas, subconsultores,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oferentes, proponentes, solicitantes, proveedor de bienes y su representante o agente, contratista, consultor, miembro del personal, subcontratista, subconsultor proveedor de servicios </w:t>
            </w:r>
            <w:r w:rsidRPr="00AE4C24">
              <w:rPr>
                <w:szCs w:val="20"/>
                <w:lang w:val="es-ES"/>
              </w:rPr>
              <w:lastRenderedPageBreak/>
              <w:t>o concesionario se niega a cooperar o incumple el requerimiento del Banco, o de cualquier otra forma obstaculiza la investigación, el Banco, discrecionalmente, podrá tomar medidas apropiadas en contra los licitantes, oferentes, proponentes, solicitantes, proveedor de bienes y su representante o agente, contratista, consultor, miembro del personal, subcontratista, subconsultor, proveedor de servicios, o concesionario.</w:t>
            </w:r>
          </w:p>
          <w:p w14:paraId="5AB305C4" w14:textId="794FBC12" w:rsidR="00D71476" w:rsidRPr="00A62B9E" w:rsidRDefault="00D71476" w:rsidP="00E636EF">
            <w:pPr>
              <w:numPr>
                <w:ilvl w:val="0"/>
                <w:numId w:val="78"/>
              </w:numPr>
              <w:tabs>
                <w:tab w:val="num" w:pos="1872"/>
              </w:tabs>
              <w:spacing w:after="200"/>
              <w:jc w:val="both"/>
              <w:rPr>
                <w:szCs w:val="20"/>
                <w:lang w:val="es-ES"/>
              </w:rPr>
            </w:pPr>
            <w:r w:rsidRPr="00AE4C24">
              <w:rPr>
                <w:szCs w:val="20"/>
                <w:lang w:val="es-ES"/>
              </w:rPr>
              <w:t>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oferentes, proponentes, solicitantes, proveedores de bienes y sus representantes o agentes, contratistas, consultores, miembros del personal, subcontratistas, subconsultores,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5D11F786" w14:textId="5FE8BD0E" w:rsidR="00D71476" w:rsidRPr="00AE4C24" w:rsidRDefault="00D71476" w:rsidP="00E636EF">
            <w:pPr>
              <w:numPr>
                <w:ilvl w:val="0"/>
                <w:numId w:val="79"/>
              </w:numPr>
              <w:tabs>
                <w:tab w:val="num" w:pos="1872"/>
              </w:tabs>
              <w:spacing w:after="200"/>
              <w:jc w:val="both"/>
              <w:rPr>
                <w:szCs w:val="20"/>
                <w:lang w:val="es-ES"/>
              </w:rPr>
            </w:pPr>
            <w:r w:rsidRPr="00AE4C24">
              <w:rPr>
                <w:szCs w:val="20"/>
                <w:lang w:val="es-ES"/>
              </w:rPr>
              <w:t>Los licitantes, oferentes, proponentes, solicitantes, al presentar sus ofertas, propuestas o solicitudes, declaran y garantizan:</w:t>
            </w:r>
          </w:p>
          <w:p w14:paraId="7C7EBB58" w14:textId="5C053330" w:rsidR="00D71476" w:rsidRPr="00AE4C24" w:rsidRDefault="00D71476" w:rsidP="00E636EF">
            <w:pPr>
              <w:numPr>
                <w:ilvl w:val="0"/>
                <w:numId w:val="80"/>
              </w:numPr>
              <w:tabs>
                <w:tab w:val="num" w:pos="1872"/>
              </w:tabs>
              <w:spacing w:after="200"/>
              <w:jc w:val="both"/>
              <w:rPr>
                <w:szCs w:val="20"/>
                <w:lang w:val="es-ES"/>
              </w:rPr>
            </w:pPr>
            <w:r w:rsidRPr="00AE4C24">
              <w:rPr>
                <w:szCs w:val="20"/>
                <w:lang w:val="es-ES"/>
              </w:rPr>
              <w:t>que han leído y entendido las definiciones de Prácticas Prohibidas del Banco y las sanciones aplicables de conformidad con los Procedimientos de Sanciones;</w:t>
            </w:r>
          </w:p>
          <w:p w14:paraId="27D15491" w14:textId="3967E7AC" w:rsidR="00D71476" w:rsidRPr="00AE4C24" w:rsidRDefault="00D71476" w:rsidP="00E636EF">
            <w:pPr>
              <w:numPr>
                <w:ilvl w:val="0"/>
                <w:numId w:val="80"/>
              </w:numPr>
              <w:tabs>
                <w:tab w:val="num" w:pos="1872"/>
              </w:tabs>
              <w:spacing w:after="200"/>
              <w:jc w:val="both"/>
              <w:rPr>
                <w:szCs w:val="20"/>
                <w:lang w:val="es-ES"/>
              </w:rPr>
            </w:pPr>
            <w:r w:rsidRPr="00AE4C24">
              <w:rPr>
                <w:szCs w:val="20"/>
                <w:lang w:val="es-ES"/>
              </w:rPr>
              <w:t>que no han incurrido o no incurrirán en ninguna Práctica Prohibida descrita en este documento durante los procesos de selección, negociación, adjudicación o ejecución de este contrato;</w:t>
            </w:r>
          </w:p>
          <w:p w14:paraId="0EC022E7" w14:textId="54CA1F70" w:rsidR="00D71476" w:rsidRPr="00AE4C24" w:rsidRDefault="00D71476" w:rsidP="00E636EF">
            <w:pPr>
              <w:numPr>
                <w:ilvl w:val="0"/>
                <w:numId w:val="80"/>
              </w:numPr>
              <w:tabs>
                <w:tab w:val="num" w:pos="1872"/>
              </w:tabs>
              <w:spacing w:after="200"/>
              <w:jc w:val="both"/>
              <w:rPr>
                <w:szCs w:val="20"/>
                <w:lang w:val="es-ES"/>
              </w:rPr>
            </w:pPr>
            <w:r w:rsidRPr="00AE4C24">
              <w:rPr>
                <w:szCs w:val="20"/>
                <w:lang w:val="es-ES"/>
              </w:rPr>
              <w:lastRenderedPageBreak/>
              <w:t>que no han tergiversado ni ocultado ningún hecho sustancial durante los procesos de selección, negociación, adjudicación o ejecución de este contrato;</w:t>
            </w:r>
          </w:p>
          <w:p w14:paraId="4CCB78EC" w14:textId="19B321AC" w:rsidR="00D71476" w:rsidRPr="00AE4C24" w:rsidRDefault="00D71476" w:rsidP="00E636EF">
            <w:pPr>
              <w:numPr>
                <w:ilvl w:val="0"/>
                <w:numId w:val="80"/>
              </w:numPr>
              <w:tabs>
                <w:tab w:val="num" w:pos="1872"/>
              </w:tabs>
              <w:spacing w:after="200"/>
              <w:jc w:val="both"/>
              <w:rPr>
                <w:szCs w:val="20"/>
                <w:lang w:val="es-ES"/>
              </w:rPr>
            </w:pPr>
            <w:r w:rsidRPr="00AE4C24">
              <w:rPr>
                <w:szCs w:val="20"/>
                <w:lang w:val="es-ES"/>
              </w:rPr>
              <w:t xml:space="preserve">que ni ellos ni sus agentes, subcontratistas, subconsultores, directores, personal clave o accionistas principales son inelegibles para la adjudicación de contratos financiados por el Banco; </w:t>
            </w:r>
          </w:p>
          <w:p w14:paraId="32AAE3BA" w14:textId="5F27E743" w:rsidR="00D71476" w:rsidRPr="00AE4C24" w:rsidRDefault="00D71476" w:rsidP="00E636EF">
            <w:pPr>
              <w:numPr>
                <w:ilvl w:val="0"/>
                <w:numId w:val="80"/>
              </w:numPr>
              <w:tabs>
                <w:tab w:val="num" w:pos="1872"/>
              </w:tabs>
              <w:spacing w:after="200"/>
              <w:jc w:val="both"/>
              <w:rPr>
                <w:szCs w:val="20"/>
                <w:lang w:val="es-ES"/>
              </w:rPr>
            </w:pPr>
            <w:r w:rsidRPr="00AE4C24">
              <w:rPr>
                <w:szCs w:val="20"/>
                <w:lang w:val="es-ES"/>
              </w:rPr>
              <w:t>que han declarado todas las comisiones, honorarios de representantes o agentes, pagos por servicios de facilitación o acuerdos para compartir ingresos relacionados con actividades financiadas por el Banco; y</w:t>
            </w:r>
          </w:p>
          <w:p w14:paraId="7C9B96B5" w14:textId="38D81DF7" w:rsidR="00F123B2" w:rsidRPr="00DC1FCD" w:rsidRDefault="00D71476" w:rsidP="00E636EF">
            <w:pPr>
              <w:numPr>
                <w:ilvl w:val="0"/>
                <w:numId w:val="80"/>
              </w:numPr>
              <w:tabs>
                <w:tab w:val="num" w:pos="1872"/>
              </w:tabs>
              <w:spacing w:after="200"/>
              <w:jc w:val="both"/>
              <w:rPr>
                <w:color w:val="000000"/>
                <w:lang w:val="es-ES"/>
              </w:rPr>
            </w:pPr>
            <w:r w:rsidRPr="00AE4C24">
              <w:rPr>
                <w:szCs w:val="20"/>
                <w:lang w:val="es-ES"/>
              </w:rPr>
              <w:t xml:space="preserve">que reconocen que el incumplimiento de cualquiera de estas garantías podrá dar lugar a la imposición por el Banco de una o más de las medidas descritas en la </w:t>
            </w:r>
            <w:r w:rsidRPr="003739EB">
              <w:rPr>
                <w:szCs w:val="20"/>
                <w:lang w:val="es-ES"/>
              </w:rPr>
              <w:t>IAO 3.1 (b</w:t>
            </w:r>
            <w:r w:rsidRPr="00DC1FCD">
              <w:rPr>
                <w:szCs w:val="20"/>
                <w:lang w:val="es-ES"/>
              </w:rPr>
              <w:t>).</w:t>
            </w:r>
          </w:p>
        </w:tc>
      </w:tr>
      <w:tr w:rsidR="003F79AA" w:rsidRPr="00891EB5" w14:paraId="5E938E8C" w14:textId="77777777" w:rsidTr="52D60B38">
        <w:trPr>
          <w:trHeight w:val="851"/>
        </w:trPr>
        <w:tc>
          <w:tcPr>
            <w:tcW w:w="2528" w:type="dxa"/>
          </w:tcPr>
          <w:p w14:paraId="0AB8B82B" w14:textId="77777777" w:rsidR="003F79AA" w:rsidRPr="00891EB5" w:rsidRDefault="003F79AA" w:rsidP="003F79AA">
            <w:pPr>
              <w:pStyle w:val="Ttulo3"/>
              <w:rPr>
                <w:lang w:val="es-ES"/>
              </w:rPr>
            </w:pPr>
            <w:bookmarkStart w:id="9" w:name="_Toc28336807"/>
            <w:r w:rsidRPr="00891EB5">
              <w:rPr>
                <w:lang w:val="es-ES"/>
              </w:rPr>
              <w:lastRenderedPageBreak/>
              <w:t xml:space="preserve">4. </w:t>
            </w:r>
            <w:r w:rsidRPr="00891EB5">
              <w:rPr>
                <w:lang w:val="es-ES"/>
              </w:rPr>
              <w:tab/>
              <w:t xml:space="preserve">Oferentes </w:t>
            </w:r>
            <w:r w:rsidR="00AA7042" w:rsidRPr="00891EB5">
              <w:rPr>
                <w:lang w:val="es-ES"/>
              </w:rPr>
              <w:t>E</w:t>
            </w:r>
            <w:r w:rsidRPr="00891EB5">
              <w:rPr>
                <w:lang w:val="es-ES"/>
              </w:rPr>
              <w:t>legibles</w:t>
            </w:r>
            <w:bookmarkEnd w:id="9"/>
          </w:p>
        </w:tc>
        <w:tc>
          <w:tcPr>
            <w:tcW w:w="6724" w:type="dxa"/>
          </w:tcPr>
          <w:p w14:paraId="6B7DEE69" w14:textId="4CD117FD" w:rsidR="003F79AA" w:rsidRPr="00891EB5" w:rsidRDefault="003F79AA" w:rsidP="00E636EF">
            <w:pPr>
              <w:pStyle w:val="Sub-ClauseText"/>
              <w:numPr>
                <w:ilvl w:val="1"/>
                <w:numId w:val="3"/>
              </w:numPr>
              <w:tabs>
                <w:tab w:val="clear" w:pos="360"/>
              </w:tabs>
              <w:spacing w:before="0" w:after="200"/>
              <w:ind w:left="432" w:hanging="432"/>
              <w:rPr>
                <w:spacing w:val="0"/>
                <w:szCs w:val="24"/>
                <w:lang w:val="es-ES"/>
              </w:rPr>
            </w:pPr>
            <w:r w:rsidRPr="00891EB5">
              <w:rPr>
                <w:color w:val="000000"/>
                <w:lang w:val="es-ES"/>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III</w:t>
            </w:r>
            <w:r w:rsidR="004D05FD" w:rsidRPr="00891EB5">
              <w:rPr>
                <w:color w:val="000000"/>
                <w:lang w:val="es-ES"/>
              </w:rPr>
              <w:t xml:space="preserve">, </w:t>
            </w:r>
            <w:r w:rsidR="00724691" w:rsidRPr="00891EB5">
              <w:rPr>
                <w:lang w:val="es-ES"/>
              </w:rPr>
              <w:t>“</w:t>
            </w:r>
            <w:r w:rsidR="00D64D69" w:rsidRPr="00891EB5">
              <w:rPr>
                <w:color w:val="000000"/>
                <w:lang w:val="es-ES"/>
              </w:rPr>
              <w:t>Países</w:t>
            </w:r>
            <w:r w:rsidR="004D05FD" w:rsidRPr="00891EB5">
              <w:rPr>
                <w:color w:val="000000"/>
                <w:lang w:val="es-ES"/>
              </w:rPr>
              <w:t xml:space="preserve"> Elegibles</w:t>
            </w:r>
            <w:r w:rsidR="00724691" w:rsidRPr="00891EB5">
              <w:rPr>
                <w:lang w:val="es-ES"/>
              </w:rPr>
              <w:t>”</w:t>
            </w:r>
            <w:r w:rsidRPr="00891EB5">
              <w:rPr>
                <w:color w:val="000000"/>
                <w:lang w:val="es-ES"/>
              </w:rPr>
              <w:t xml:space="preserve"> de este documento se indican los países miembros del Banco al igual que los criterios para determinar la nacionalidad de los Oferentes y el origen de los bienes y servicios.  Los oferentes de un país miembro del Banco, al igual que los bienes suministrados, no serán elegibles:</w:t>
            </w:r>
          </w:p>
          <w:p w14:paraId="5930131A" w14:textId="01AD0A69" w:rsidR="003F79AA" w:rsidRPr="00891EB5" w:rsidRDefault="00CC769A" w:rsidP="00E636EF">
            <w:pPr>
              <w:numPr>
                <w:ilvl w:val="0"/>
                <w:numId w:val="20"/>
              </w:numPr>
              <w:tabs>
                <w:tab w:val="num" w:pos="792"/>
              </w:tabs>
              <w:spacing w:after="200"/>
              <w:ind w:left="792" w:hanging="360"/>
              <w:jc w:val="both"/>
              <w:rPr>
                <w:lang w:val="es-ES"/>
              </w:rPr>
            </w:pPr>
            <w:r>
              <w:rPr>
                <w:lang w:val="es-ES"/>
              </w:rPr>
              <w:t xml:space="preserve">si </w:t>
            </w:r>
            <w:r w:rsidR="003F79AA" w:rsidRPr="00891EB5">
              <w:rPr>
                <w:lang w:val="es-ES"/>
              </w:rPr>
              <w:t>las leyes o la reglamentación oficial del país del Prestatario prohíbe relaciones comerciales con ese país</w:t>
            </w:r>
            <w:r w:rsidR="00893485" w:rsidRPr="00891EB5">
              <w:rPr>
                <w:lang w:val="es-ES"/>
              </w:rPr>
              <w:t xml:space="preserve">, </w:t>
            </w:r>
            <w:r w:rsidR="00893485" w:rsidRPr="00891EB5">
              <w:rPr>
                <w:color w:val="222222"/>
                <w:shd w:val="clear" w:color="auto" w:fill="FFFFFF"/>
                <w:lang w:val="es-ES"/>
              </w:rPr>
              <w:t xml:space="preserve">si demuestre satisfactoriamente al Banco que esa exclusión no impedirá la competencia efectiva respecto al suministro de los bienes y servicios de que se trate; </w:t>
            </w:r>
          </w:p>
          <w:p w14:paraId="2459A816" w14:textId="77777777" w:rsidR="003F79AA" w:rsidRPr="00891EB5" w:rsidRDefault="003F79AA" w:rsidP="00E636EF">
            <w:pPr>
              <w:numPr>
                <w:ilvl w:val="0"/>
                <w:numId w:val="20"/>
              </w:numPr>
              <w:tabs>
                <w:tab w:val="num" w:pos="792"/>
              </w:tabs>
              <w:spacing w:after="200"/>
              <w:ind w:left="792" w:hanging="360"/>
              <w:jc w:val="both"/>
              <w:rPr>
                <w:lang w:val="es-ES"/>
              </w:rPr>
            </w:pPr>
            <w:r w:rsidRPr="00891EB5">
              <w:rPr>
                <w:lang w:val="es-ES"/>
              </w:rPr>
              <w:t>por un acto de conformidad con una decisión del Consejo de Seguridad de las Naciones Unidas adoptada en virtud del Capítulo VII de la Carta de esa Organización, el país del Prestatario prohíba las importaciones de bienes de ese país o cualquier pago a personas o entidades en ese país</w:t>
            </w:r>
            <w:r w:rsidR="00893485" w:rsidRPr="00891EB5">
              <w:rPr>
                <w:lang w:val="es-ES"/>
              </w:rPr>
              <w:t>.</w:t>
            </w:r>
          </w:p>
          <w:p w14:paraId="1E920D17" w14:textId="3C78F1E8" w:rsidR="003F79AA" w:rsidRPr="00891EB5" w:rsidRDefault="003F79AA" w:rsidP="00E636EF">
            <w:pPr>
              <w:pStyle w:val="Sub-ClauseText"/>
              <w:numPr>
                <w:ilvl w:val="1"/>
                <w:numId w:val="3"/>
              </w:numPr>
              <w:tabs>
                <w:tab w:val="clear" w:pos="360"/>
              </w:tabs>
              <w:spacing w:before="0" w:after="200"/>
              <w:ind w:left="432" w:hanging="432"/>
              <w:rPr>
                <w:lang w:val="es-ES"/>
              </w:rPr>
            </w:pPr>
            <w:r w:rsidRPr="00891EB5">
              <w:rPr>
                <w:lang w:val="es-ES"/>
              </w:rPr>
              <w:t xml:space="preserve">Un Oferente </w:t>
            </w:r>
            <w:r w:rsidR="00A87034" w:rsidRPr="00051926">
              <w:rPr>
                <w:lang w:val="es-ES_tradnl"/>
              </w:rPr>
              <w:t xml:space="preserve">incluidos, en todos los casos, los respectivos directores, </w:t>
            </w:r>
            <w:r w:rsidR="00A93C14" w:rsidRPr="00051926">
              <w:rPr>
                <w:lang w:val="es-ES_tradnl"/>
              </w:rPr>
              <w:t>personal clave</w:t>
            </w:r>
            <w:r w:rsidR="00A87034" w:rsidRPr="00051926">
              <w:rPr>
                <w:lang w:val="es-ES_tradnl"/>
              </w:rPr>
              <w:t xml:space="preserve">, accionistas principales, personal propuesto y agentes,  </w:t>
            </w:r>
            <w:r w:rsidRPr="00A87034">
              <w:rPr>
                <w:lang w:val="es-ES"/>
              </w:rPr>
              <w:t>no deberá tener conflicto</w:t>
            </w:r>
            <w:r w:rsidR="00A87034">
              <w:rPr>
                <w:lang w:val="es-ES"/>
              </w:rPr>
              <w:t>s</w:t>
            </w:r>
            <w:r w:rsidRPr="00A87034">
              <w:rPr>
                <w:lang w:val="es-ES"/>
              </w:rPr>
              <w:t xml:space="preserve"> de interés</w:t>
            </w:r>
            <w:r w:rsidR="00A93C14">
              <w:rPr>
                <w:lang w:val="es-ES"/>
              </w:rPr>
              <w:t xml:space="preserve"> a menos que haya sido </w:t>
            </w:r>
            <w:r w:rsidR="00BA649D">
              <w:rPr>
                <w:lang w:val="es-ES"/>
              </w:rPr>
              <w:t xml:space="preserve">resuelto </w:t>
            </w:r>
            <w:r w:rsidR="00A93C14">
              <w:rPr>
                <w:lang w:val="es-ES"/>
              </w:rPr>
              <w:t>a satisfacción del Banco</w:t>
            </w:r>
            <w:r w:rsidRPr="00A87034">
              <w:rPr>
                <w:lang w:val="es-ES"/>
              </w:rPr>
              <w:t>. Los Oferentes que sean considerados que tien</w:t>
            </w:r>
            <w:r w:rsidRPr="00891EB5">
              <w:rPr>
                <w:lang w:val="es-ES"/>
              </w:rPr>
              <w:t>en conflicto de interés serán descalificados. Se considerará que los Oferentes tienen conflicto</w:t>
            </w:r>
            <w:r w:rsidR="00A93C14">
              <w:rPr>
                <w:lang w:val="es-ES"/>
              </w:rPr>
              <w:t>s</w:t>
            </w:r>
            <w:r w:rsidRPr="00891EB5">
              <w:rPr>
                <w:lang w:val="es-ES"/>
              </w:rPr>
              <w:t xml:space="preserve"> </w:t>
            </w:r>
            <w:r w:rsidRPr="00891EB5">
              <w:rPr>
                <w:lang w:val="es-ES"/>
              </w:rPr>
              <w:lastRenderedPageBreak/>
              <w:t>de interés con una o más partes en este proceso de licitación si ellos:</w:t>
            </w:r>
          </w:p>
          <w:p w14:paraId="640CEE90" w14:textId="546E4AFC" w:rsidR="003F79AA" w:rsidRPr="00891EB5" w:rsidRDefault="00A93C14" w:rsidP="00E636EF">
            <w:pPr>
              <w:numPr>
                <w:ilvl w:val="1"/>
                <w:numId w:val="20"/>
              </w:numPr>
              <w:spacing w:after="200"/>
              <w:jc w:val="both"/>
              <w:rPr>
                <w:lang w:val="es-ES"/>
              </w:rPr>
            </w:pPr>
            <w:r>
              <w:rPr>
                <w:lang w:val="es-ES"/>
              </w:rPr>
              <w:t>tienen control</w:t>
            </w:r>
            <w:r>
              <w:rPr>
                <w:rStyle w:val="Refdenotaalpie"/>
                <w:lang w:val="es-ES"/>
              </w:rPr>
              <w:footnoteReference w:id="5"/>
            </w:r>
            <w:r w:rsidRPr="00891EB5">
              <w:rPr>
                <w:lang w:val="es-ES"/>
              </w:rPr>
              <w:t xml:space="preserve"> </w:t>
            </w:r>
            <w:r w:rsidR="00CA3F27" w:rsidRPr="00891EB5">
              <w:rPr>
                <w:lang w:val="es-ES"/>
              </w:rPr>
              <w:t xml:space="preserve">de manera directa o indirecta a otro Oferente, es controlado de manera directa o indirecta por otro Oferente o es controlado junto a otro Oferente por una </w:t>
            </w:r>
            <w:r w:rsidR="00A87034">
              <w:rPr>
                <w:lang w:val="es-ES"/>
              </w:rPr>
              <w:t>persona natural o jurídica</w:t>
            </w:r>
            <w:r w:rsidR="00A87034" w:rsidRPr="00891EB5">
              <w:rPr>
                <w:lang w:val="es-ES"/>
              </w:rPr>
              <w:t xml:space="preserve"> </w:t>
            </w:r>
            <w:r w:rsidR="00CA3F27" w:rsidRPr="00891EB5">
              <w:rPr>
                <w:lang w:val="es-ES"/>
              </w:rPr>
              <w:t>en común</w:t>
            </w:r>
            <w:r w:rsidR="003F79AA" w:rsidRPr="00891EB5">
              <w:rPr>
                <w:lang w:val="es-ES"/>
              </w:rPr>
              <w:t>; o</w:t>
            </w:r>
          </w:p>
          <w:p w14:paraId="4CA6A27E" w14:textId="263F9318" w:rsidR="00CA3F27" w:rsidRPr="00891EB5" w:rsidRDefault="00A93C14" w:rsidP="00E636EF">
            <w:pPr>
              <w:numPr>
                <w:ilvl w:val="1"/>
                <w:numId w:val="20"/>
              </w:numPr>
              <w:spacing w:after="200"/>
              <w:jc w:val="both"/>
              <w:rPr>
                <w:lang w:val="es-ES"/>
              </w:rPr>
            </w:pPr>
            <w:r>
              <w:rPr>
                <w:lang w:val="es-ES"/>
              </w:rPr>
              <w:t>r</w:t>
            </w:r>
            <w:r w:rsidRPr="00891EB5">
              <w:rPr>
                <w:lang w:val="es-ES"/>
              </w:rPr>
              <w:t>ecibe</w:t>
            </w:r>
            <w:r>
              <w:rPr>
                <w:lang w:val="es-ES"/>
              </w:rPr>
              <w:t>n</w:t>
            </w:r>
            <w:r w:rsidRPr="00891EB5">
              <w:rPr>
                <w:lang w:val="es-ES"/>
              </w:rPr>
              <w:t xml:space="preserve"> </w:t>
            </w:r>
            <w:r w:rsidR="00CA3F27" w:rsidRPr="00891EB5">
              <w:rPr>
                <w:lang w:val="es-ES"/>
              </w:rPr>
              <w:t>o ha recibido algún subsidio directo o indirecto de otro Oferente; o</w:t>
            </w:r>
          </w:p>
          <w:p w14:paraId="498EAC33" w14:textId="6FFAC89F" w:rsidR="00CA3F27" w:rsidRPr="00891EB5" w:rsidRDefault="00A93C14" w:rsidP="00E636EF">
            <w:pPr>
              <w:numPr>
                <w:ilvl w:val="1"/>
                <w:numId w:val="20"/>
              </w:numPr>
              <w:spacing w:after="200"/>
              <w:jc w:val="both"/>
              <w:rPr>
                <w:lang w:val="es-ES"/>
              </w:rPr>
            </w:pPr>
            <w:r>
              <w:rPr>
                <w:lang w:val="es-ES"/>
              </w:rPr>
              <w:t>c</w:t>
            </w:r>
            <w:r w:rsidRPr="00891EB5">
              <w:rPr>
                <w:lang w:val="es-ES"/>
              </w:rPr>
              <w:t>omparte</w:t>
            </w:r>
            <w:r>
              <w:rPr>
                <w:lang w:val="es-ES"/>
              </w:rPr>
              <w:t>n</w:t>
            </w:r>
            <w:r w:rsidRPr="00891EB5">
              <w:rPr>
                <w:lang w:val="es-ES"/>
              </w:rPr>
              <w:t xml:space="preserve"> </w:t>
            </w:r>
            <w:r w:rsidR="00CA3F27" w:rsidRPr="00891EB5">
              <w:rPr>
                <w:lang w:val="es-ES"/>
              </w:rPr>
              <w:t>el mismo representante legal con otro Oferente; o</w:t>
            </w:r>
          </w:p>
          <w:p w14:paraId="6E11B81D" w14:textId="02EF71DA" w:rsidR="00CA3F27" w:rsidRPr="00891EB5" w:rsidRDefault="00A93C14" w:rsidP="00E636EF">
            <w:pPr>
              <w:numPr>
                <w:ilvl w:val="1"/>
                <w:numId w:val="20"/>
              </w:numPr>
              <w:spacing w:after="200"/>
              <w:jc w:val="both"/>
              <w:rPr>
                <w:lang w:val="es-ES"/>
              </w:rPr>
            </w:pPr>
            <w:r>
              <w:rPr>
                <w:lang w:val="es-ES"/>
              </w:rPr>
              <w:t>poseen</w:t>
            </w:r>
            <w:r w:rsidRPr="00891EB5">
              <w:rPr>
                <w:lang w:val="es-ES"/>
              </w:rPr>
              <w:t xml:space="preserve"> </w:t>
            </w:r>
            <w:r w:rsidR="00CA3F27" w:rsidRPr="00891EB5">
              <w:rPr>
                <w:lang w:val="es-ES"/>
              </w:rPr>
              <w:t>una relación con otro Oferente, directamente o a través de terceros en común, que le permite influir en la Oferta de otro Oferente o en las decisiones del Contratante en relación con esta licitación; o</w:t>
            </w:r>
          </w:p>
          <w:p w14:paraId="0A99978B" w14:textId="0C9228CB" w:rsidR="00CA3F27" w:rsidRPr="00891EB5" w:rsidRDefault="00A93C14" w:rsidP="00E636EF">
            <w:pPr>
              <w:numPr>
                <w:ilvl w:val="1"/>
                <w:numId w:val="20"/>
              </w:numPr>
              <w:spacing w:after="200"/>
              <w:jc w:val="both"/>
              <w:rPr>
                <w:lang w:val="es-ES"/>
              </w:rPr>
            </w:pPr>
            <w:r>
              <w:rPr>
                <w:lang w:val="es-ES"/>
              </w:rPr>
              <w:t>c</w:t>
            </w:r>
            <w:r w:rsidRPr="00891EB5">
              <w:rPr>
                <w:lang w:val="es-ES"/>
              </w:rPr>
              <w:t xml:space="preserve">ualquiera </w:t>
            </w:r>
            <w:r w:rsidR="00CA3F27" w:rsidRPr="00891EB5">
              <w:rPr>
                <w:lang w:val="es-ES"/>
              </w:rPr>
              <w:t xml:space="preserve">de sus </w:t>
            </w:r>
            <w:r w:rsidR="00865EDA" w:rsidRPr="00891EB5">
              <w:rPr>
                <w:lang w:val="es-ES"/>
              </w:rPr>
              <w:t>afiliados</w:t>
            </w:r>
            <w:r w:rsidR="00CA3F27" w:rsidRPr="00891EB5">
              <w:rPr>
                <w:lang w:val="es-ES"/>
              </w:rPr>
              <w:t xml:space="preserve"> ha participado como consultora en la preparación </w:t>
            </w:r>
            <w:r w:rsidR="00A87034">
              <w:rPr>
                <w:lang w:val="es-ES"/>
              </w:rPr>
              <w:t xml:space="preserve">de los estudios </w:t>
            </w:r>
            <w:r w:rsidR="00DF4E46">
              <w:rPr>
                <w:lang w:val="es-ES"/>
              </w:rPr>
              <w:t>preliminares</w:t>
            </w:r>
            <w:r w:rsidR="00A87034">
              <w:rPr>
                <w:lang w:val="es-ES"/>
              </w:rPr>
              <w:t>, el diseño conceptual</w:t>
            </w:r>
            <w:r w:rsidR="00CA3F27" w:rsidRPr="00891EB5">
              <w:rPr>
                <w:lang w:val="es-ES"/>
              </w:rPr>
              <w:t xml:space="preserve"> o las especificaciones técnicas de las obras que constituyen el objeto de la Oferta; o</w:t>
            </w:r>
          </w:p>
          <w:p w14:paraId="1916E03A" w14:textId="07B9C9D6" w:rsidR="00CA3F27" w:rsidRPr="00891EB5" w:rsidRDefault="00A93C14" w:rsidP="00E636EF">
            <w:pPr>
              <w:numPr>
                <w:ilvl w:val="1"/>
                <w:numId w:val="20"/>
              </w:numPr>
              <w:spacing w:after="200"/>
              <w:jc w:val="both"/>
              <w:rPr>
                <w:lang w:val="es-ES"/>
              </w:rPr>
            </w:pPr>
            <w:r>
              <w:rPr>
                <w:lang w:val="es-ES"/>
              </w:rPr>
              <w:t>c</w:t>
            </w:r>
            <w:r w:rsidRPr="00891EB5">
              <w:rPr>
                <w:lang w:val="es-ES"/>
              </w:rPr>
              <w:t xml:space="preserve">ualquiera </w:t>
            </w:r>
            <w:r w:rsidR="00CA3F27" w:rsidRPr="00891EB5">
              <w:rPr>
                <w:lang w:val="es-ES"/>
              </w:rPr>
              <w:t xml:space="preserve">de sus </w:t>
            </w:r>
            <w:r w:rsidR="00865EDA" w:rsidRPr="00891EB5">
              <w:rPr>
                <w:lang w:val="es-ES"/>
              </w:rPr>
              <w:t>afiliados</w:t>
            </w:r>
            <w:r w:rsidR="00CA3F27" w:rsidRPr="00891EB5">
              <w:rPr>
                <w:lang w:val="es-ES"/>
              </w:rPr>
              <w:t xml:space="preserve"> ha sido contratad</w:t>
            </w:r>
            <w:r w:rsidR="00865EDA" w:rsidRPr="00891EB5">
              <w:rPr>
                <w:lang w:val="es-ES"/>
              </w:rPr>
              <w:t>o</w:t>
            </w:r>
            <w:r w:rsidR="00CA3F27" w:rsidRPr="00891EB5">
              <w:rPr>
                <w:lang w:val="es-ES"/>
              </w:rPr>
              <w:t xml:space="preserve"> (o se propone para ser contratad</w:t>
            </w:r>
            <w:r w:rsidR="00865EDA" w:rsidRPr="00891EB5">
              <w:rPr>
                <w:lang w:val="es-ES"/>
              </w:rPr>
              <w:t>o</w:t>
            </w:r>
            <w:r w:rsidR="00CA3F27" w:rsidRPr="00891EB5">
              <w:rPr>
                <w:lang w:val="es-ES"/>
              </w:rPr>
              <w:t>) por el Contratante o por el Prestatario como Gerente de Proyecto para la ejecución del Contrato; o</w:t>
            </w:r>
          </w:p>
          <w:p w14:paraId="7320C3F5" w14:textId="4F3FD085" w:rsidR="00CA3F27" w:rsidRPr="00891EB5" w:rsidRDefault="00A93C14" w:rsidP="00E636EF">
            <w:pPr>
              <w:numPr>
                <w:ilvl w:val="1"/>
                <w:numId w:val="20"/>
              </w:numPr>
              <w:spacing w:after="200"/>
              <w:jc w:val="both"/>
              <w:rPr>
                <w:lang w:val="es-ES"/>
              </w:rPr>
            </w:pPr>
            <w:r>
              <w:rPr>
                <w:lang w:val="es-ES"/>
              </w:rPr>
              <w:t>p</w:t>
            </w:r>
            <w:r w:rsidRPr="00891EB5">
              <w:rPr>
                <w:lang w:val="es-ES"/>
              </w:rPr>
              <w:t xml:space="preserve">roveerá </w:t>
            </w:r>
            <w:r w:rsidR="00CA3F27" w:rsidRPr="00891EB5">
              <w:rPr>
                <w:lang w:val="es-ES"/>
              </w:rPr>
              <w:t xml:space="preserve">bienes, obras y servicios distintos de los de consultoría resultantes de los servicios de consultoría, o directamente relacionados con ellos, para la preparación o ejecución del proyecto especificado en </w:t>
            </w:r>
            <w:r w:rsidR="000E34FC">
              <w:rPr>
                <w:lang w:val="es-ES"/>
              </w:rPr>
              <w:t xml:space="preserve">los DDL en referencia a </w:t>
            </w:r>
            <w:r w:rsidR="00CA3F27" w:rsidRPr="003739EB">
              <w:rPr>
                <w:bCs/>
                <w:lang w:val="es-ES"/>
              </w:rPr>
              <w:t>IAO 2.1</w:t>
            </w:r>
            <w:r w:rsidR="00CA3F27" w:rsidRPr="00891EB5">
              <w:rPr>
                <w:b/>
                <w:lang w:val="es-ES"/>
              </w:rPr>
              <w:t xml:space="preserve"> </w:t>
            </w:r>
            <w:r w:rsidR="00CA3F27" w:rsidRPr="00891EB5">
              <w:rPr>
                <w:lang w:val="es-ES"/>
              </w:rPr>
              <w:t>que él haya provisto o que hayan sido provistos por cualquier filial que controle de manera directa o indirecta a esa firma, sea controlada de manera directa o indirecta por esa firma o sea controlada junto a esa firma por una entidad en común; o</w:t>
            </w:r>
          </w:p>
          <w:p w14:paraId="6CF9A5A9" w14:textId="7200FE5B" w:rsidR="00CA3F27" w:rsidRPr="00891EB5" w:rsidRDefault="00A93C14" w:rsidP="00E636EF">
            <w:pPr>
              <w:numPr>
                <w:ilvl w:val="1"/>
                <w:numId w:val="20"/>
              </w:numPr>
              <w:spacing w:after="200"/>
              <w:jc w:val="both"/>
              <w:rPr>
                <w:lang w:val="es-ES"/>
              </w:rPr>
            </w:pPr>
            <w:r>
              <w:rPr>
                <w:lang w:val="es-ES"/>
              </w:rPr>
              <w:lastRenderedPageBreak/>
              <w:t>tienen</w:t>
            </w:r>
            <w:r w:rsidRPr="00891EB5">
              <w:rPr>
                <w:lang w:val="es-ES"/>
              </w:rPr>
              <w:t xml:space="preserve"> </w:t>
            </w:r>
            <w:r w:rsidR="00CA3F27" w:rsidRPr="00891EB5">
              <w:rPr>
                <w:lang w:val="es-ES"/>
              </w:rPr>
              <w:t xml:space="preserve">una </w:t>
            </w:r>
            <w:r>
              <w:rPr>
                <w:lang w:val="es-ES"/>
              </w:rPr>
              <w:t>estrecha</w:t>
            </w:r>
            <w:r>
              <w:rPr>
                <w:rStyle w:val="Refdenotaalpie"/>
                <w:lang w:val="es-ES"/>
              </w:rPr>
              <w:footnoteReference w:id="6"/>
            </w:r>
            <w:r>
              <w:rPr>
                <w:lang w:val="es-ES"/>
              </w:rPr>
              <w:t xml:space="preserve"> </w:t>
            </w:r>
            <w:r w:rsidR="00CA3F27" w:rsidRPr="00891EB5">
              <w:rPr>
                <w:lang w:val="es-ES"/>
              </w:rPr>
              <w:t>relación familia</w:t>
            </w:r>
            <w:r w:rsidR="00A87034">
              <w:rPr>
                <w:lang w:val="es-ES"/>
              </w:rPr>
              <w:t>r, financiera</w:t>
            </w:r>
            <w:r>
              <w:rPr>
                <w:lang w:val="es-ES"/>
              </w:rPr>
              <w:t xml:space="preserve"> </w:t>
            </w:r>
            <w:r w:rsidR="00A87034">
              <w:rPr>
                <w:lang w:val="es-ES"/>
              </w:rPr>
              <w:t xml:space="preserve">o de empleo previo o subsiguiente </w:t>
            </w:r>
            <w:r w:rsidR="00CA3F27" w:rsidRPr="00891EB5">
              <w:rPr>
                <w:lang w:val="es-ES"/>
              </w:rPr>
              <w:t>con algún profesional del personal del Prestatario (o del organismo de ejecución del proyecto, o de un beneficiario de parte del préstamo) que: (i) esté directa o indirectamente relacionado con la preparación del documento de licitación o las especificaciones del Contrato, o el proceso de evaluación de la Oferta de ese Contrato; o (ii) pudiera estar relacionado con la ejecución o supervisión de ese Contrato a menos que el conflicto derivado de tal relación haya sido resuelto de manera aceptable para el Banco durante el proceso de licitación y la ejecución del Contrato.</w:t>
            </w:r>
          </w:p>
          <w:p w14:paraId="4420A027" w14:textId="254CA33B" w:rsidR="003F79AA" w:rsidRPr="00891EB5" w:rsidRDefault="004D05FD" w:rsidP="00E636EF">
            <w:pPr>
              <w:pStyle w:val="Sub-ClauseText"/>
              <w:numPr>
                <w:ilvl w:val="1"/>
                <w:numId w:val="3"/>
              </w:numPr>
              <w:tabs>
                <w:tab w:val="clear" w:pos="360"/>
              </w:tabs>
              <w:spacing w:before="0" w:after="200"/>
              <w:ind w:left="432" w:hanging="432"/>
              <w:rPr>
                <w:spacing w:val="0"/>
                <w:szCs w:val="24"/>
                <w:lang w:val="es-ES"/>
              </w:rPr>
            </w:pPr>
            <w:r w:rsidRPr="00891EB5">
              <w:rPr>
                <w:lang w:val="es-ES"/>
              </w:rPr>
              <w:t>No</w:t>
            </w:r>
            <w:r w:rsidR="00B04714" w:rsidRPr="00891EB5">
              <w:rPr>
                <w:color w:val="000000"/>
                <w:lang w:val="es-ES"/>
              </w:rPr>
              <w:t xml:space="preserve"> </w:t>
            </w:r>
            <w:r w:rsidRPr="00891EB5">
              <w:rPr>
                <w:color w:val="000000"/>
                <w:lang w:val="es-ES"/>
              </w:rPr>
              <w:t xml:space="preserve">es elegible un Oferente </w:t>
            </w:r>
            <w:r w:rsidR="00A87034">
              <w:rPr>
                <w:color w:val="000000"/>
                <w:lang w:val="es-ES"/>
              </w:rPr>
              <w:t xml:space="preserve">si </w:t>
            </w:r>
            <w:r w:rsidR="00A93C14">
              <w:rPr>
                <w:color w:val="000000"/>
                <w:lang w:val="es-ES"/>
              </w:rPr>
              <w:t>é</w:t>
            </w:r>
            <w:r w:rsidR="00A87034">
              <w:rPr>
                <w:color w:val="000000"/>
                <w:lang w:val="es-ES"/>
              </w:rPr>
              <w:t xml:space="preserve">l mismo o sus </w:t>
            </w:r>
            <w:r w:rsidRPr="00891EB5">
              <w:rPr>
                <w:color w:val="000000"/>
                <w:lang w:val="es-ES"/>
              </w:rPr>
              <w:t xml:space="preserve"> </w:t>
            </w:r>
            <w:r w:rsidRPr="00891EB5">
              <w:rPr>
                <w:lang w:val="es-ES"/>
              </w:rPr>
              <w:t xml:space="preserve">subcontratistas, proveedores, consultores, fabricantes o prestadores de servicios </w:t>
            </w:r>
            <w:r w:rsidRPr="00891EB5">
              <w:rPr>
                <w:lang w:val="es-ES" w:bidi="es-ES"/>
              </w:rPr>
              <w:t xml:space="preserve">que intervienen en alguna parte del Contrato (incluidos, en todos los casos, los respectivos directores, </w:t>
            </w:r>
            <w:r w:rsidR="00BA649D">
              <w:rPr>
                <w:lang w:val="es-ES" w:bidi="es-ES"/>
              </w:rPr>
              <w:t>personal clave</w:t>
            </w:r>
            <w:r w:rsidRPr="00891EB5">
              <w:rPr>
                <w:lang w:val="es-ES" w:bidi="es-ES"/>
              </w:rPr>
              <w:t>, accionistas principales, personal propuesto y agentes) son objeto de una suspensión temporal o una inhabilitación impuesta por el BID, o de una inhabilitación impuesta por el BID conforme a un acuerdo para el reconocimiento de decisiones de inhabilitación firmado por el BID y otros bancos de desarrollo</w:t>
            </w:r>
            <w:r w:rsidRPr="00891EB5">
              <w:rPr>
                <w:color w:val="000000"/>
                <w:lang w:val="es-ES"/>
              </w:rPr>
              <w:t xml:space="preserve">. La lista de tales firmas e individuos inelegibles se indica </w:t>
            </w:r>
            <w:r w:rsidRPr="00891EB5">
              <w:rPr>
                <w:b/>
                <w:color w:val="000000"/>
                <w:lang w:val="es-ES"/>
              </w:rPr>
              <w:t>en los DDL</w:t>
            </w:r>
            <w:r w:rsidRPr="00891EB5">
              <w:rPr>
                <w:color w:val="000000"/>
                <w:lang w:val="es-ES"/>
              </w:rPr>
              <w:t>.</w:t>
            </w:r>
          </w:p>
          <w:p w14:paraId="3B69873F" w14:textId="0F6D5EC8" w:rsidR="004D05FD" w:rsidRPr="00891EB5" w:rsidRDefault="004D05FD" w:rsidP="00E636EF">
            <w:pPr>
              <w:pStyle w:val="Sub-ClauseText"/>
              <w:numPr>
                <w:ilvl w:val="1"/>
                <w:numId w:val="3"/>
              </w:numPr>
              <w:tabs>
                <w:tab w:val="clear" w:pos="360"/>
              </w:tabs>
              <w:spacing w:before="0" w:after="200"/>
              <w:ind w:left="432" w:hanging="432"/>
              <w:rPr>
                <w:spacing w:val="0"/>
                <w:szCs w:val="24"/>
                <w:lang w:val="es-ES"/>
              </w:rPr>
            </w:pPr>
            <w:r w:rsidRPr="00891EB5">
              <w:rPr>
                <w:color w:val="000000"/>
                <w:lang w:val="es-ES"/>
              </w:rPr>
              <w:t xml:space="preserve">Una firma que sea Oferente (ya sea individualmente o como integrante de una APCA) no podrá participar como Oferente o como integrante de una APCA en más de una Oferta, salvo en el caso de Ofertas alternativas permitidas. Tal participación redundará en la descalificación de todas las Ofertas en las que haya estado involucrada la firma en cuestión. </w:t>
            </w:r>
            <w:r w:rsidRPr="00891EB5">
              <w:rPr>
                <w:lang w:val="es-ES"/>
              </w:rPr>
              <w:t>Una firma que no es un Oferente ni un miembro de una APCA puede participar como subcontratista en más de una Oferta.</w:t>
            </w:r>
            <w:r w:rsidRPr="00891EB5">
              <w:rPr>
                <w:color w:val="000000"/>
                <w:lang w:val="es-ES"/>
              </w:rPr>
              <w:t xml:space="preserve"> Salvo que se especifique </w:t>
            </w:r>
            <w:r w:rsidRPr="00891EB5">
              <w:rPr>
                <w:b/>
                <w:color w:val="000000"/>
                <w:lang w:val="es-ES"/>
              </w:rPr>
              <w:t>en los DDL</w:t>
            </w:r>
            <w:r w:rsidRPr="00891EB5">
              <w:rPr>
                <w:color w:val="000000"/>
                <w:lang w:val="es-ES"/>
              </w:rPr>
              <w:t>, no existe límite en el número de miembros de una APCA.</w:t>
            </w:r>
          </w:p>
          <w:p w14:paraId="32ACC858" w14:textId="22238A9B" w:rsidR="003F79AA" w:rsidRPr="00891EB5" w:rsidRDefault="003F79AA" w:rsidP="00E636EF">
            <w:pPr>
              <w:pStyle w:val="Sub-ClauseText"/>
              <w:numPr>
                <w:ilvl w:val="1"/>
                <w:numId w:val="3"/>
              </w:numPr>
              <w:tabs>
                <w:tab w:val="clear" w:pos="360"/>
              </w:tabs>
              <w:spacing w:before="0" w:after="200"/>
              <w:ind w:left="432" w:hanging="432"/>
              <w:rPr>
                <w:lang w:val="es-ES"/>
              </w:rPr>
            </w:pPr>
            <w:r w:rsidRPr="00891EB5">
              <w:rPr>
                <w:lang w:val="es-ES"/>
              </w:rPr>
              <w:t xml:space="preserve">Las empresas estatales del país Prestatario serán elegibles solamente si </w:t>
            </w:r>
            <w:r w:rsidRPr="00891EB5">
              <w:rPr>
                <w:color w:val="000000"/>
                <w:lang w:val="es-ES"/>
              </w:rPr>
              <w:t>pueden</w:t>
            </w:r>
            <w:r w:rsidRPr="00891EB5">
              <w:rPr>
                <w:lang w:val="es-ES"/>
              </w:rPr>
              <w:t xml:space="preserve"> demostrar que (i) tienen autonomía legal y financiera; (ii) operan conforme a las leyes comerciales; y (iii) no dependen de ninguna agencia del Prestatario. </w:t>
            </w:r>
          </w:p>
          <w:p w14:paraId="23A3D0BF" w14:textId="427BE7ED" w:rsidR="004D05FD" w:rsidRPr="00891EB5" w:rsidRDefault="004D05FD" w:rsidP="00E636EF">
            <w:pPr>
              <w:pStyle w:val="Sub-ClauseText"/>
              <w:numPr>
                <w:ilvl w:val="1"/>
                <w:numId w:val="3"/>
              </w:numPr>
              <w:tabs>
                <w:tab w:val="clear" w:pos="360"/>
              </w:tabs>
              <w:spacing w:before="0" w:after="200"/>
              <w:ind w:left="432" w:hanging="432"/>
              <w:rPr>
                <w:lang w:val="es-ES"/>
              </w:rPr>
            </w:pPr>
            <w:r w:rsidRPr="00891EB5">
              <w:rPr>
                <w:bCs/>
                <w:lang w:val="es-ES"/>
              </w:rPr>
              <w:t xml:space="preserve">Un Oferente no debe estar suspendido por el Contratante para </w:t>
            </w:r>
            <w:r w:rsidRPr="00891EB5">
              <w:rPr>
                <w:lang w:val="es-ES"/>
              </w:rPr>
              <w:t>presentar</w:t>
            </w:r>
            <w:r w:rsidRPr="00891EB5">
              <w:rPr>
                <w:bCs/>
                <w:lang w:val="es-ES"/>
              </w:rPr>
              <w:t xml:space="preserve"> </w:t>
            </w:r>
            <w:r w:rsidRPr="00891EB5">
              <w:rPr>
                <w:lang w:val="es-ES"/>
              </w:rPr>
              <w:t>ofertas</w:t>
            </w:r>
            <w:r w:rsidRPr="00891EB5">
              <w:rPr>
                <w:bCs/>
                <w:lang w:val="es-ES"/>
              </w:rPr>
              <w:t xml:space="preserve"> o propuestas como resultado del incumplimiento con una Declaración de Mantenimiento de la Oferta o la Propuesta.</w:t>
            </w:r>
          </w:p>
          <w:p w14:paraId="298E9915" w14:textId="3D66944F" w:rsidR="003F79AA" w:rsidRPr="00891EB5" w:rsidRDefault="003F79AA" w:rsidP="00E636EF">
            <w:pPr>
              <w:pStyle w:val="Sub-ClauseText"/>
              <w:numPr>
                <w:ilvl w:val="1"/>
                <w:numId w:val="3"/>
              </w:numPr>
              <w:tabs>
                <w:tab w:val="clear" w:pos="360"/>
              </w:tabs>
              <w:spacing w:before="0" w:after="200"/>
              <w:ind w:left="432" w:hanging="432"/>
              <w:rPr>
                <w:lang w:val="es-ES"/>
              </w:rPr>
            </w:pPr>
            <w:r w:rsidRPr="00891EB5">
              <w:rPr>
                <w:lang w:val="es-ES"/>
              </w:rPr>
              <w:lastRenderedPageBreak/>
              <w:t xml:space="preserve">Los Oferentes </w:t>
            </w:r>
            <w:r w:rsidR="004D05FD" w:rsidRPr="00891EB5">
              <w:rPr>
                <w:lang w:val="es-ES"/>
              </w:rPr>
              <w:t>deberán proporcionar al Contratante evidencia satisfactoria de la vigencia de su elegibilidad, cuando el Contratante razonablemente la solicite</w:t>
            </w:r>
            <w:r w:rsidRPr="00891EB5">
              <w:rPr>
                <w:lang w:val="es-ES"/>
              </w:rPr>
              <w:t>.</w:t>
            </w:r>
          </w:p>
        </w:tc>
      </w:tr>
      <w:tr w:rsidR="003F79AA" w:rsidRPr="00891EB5" w14:paraId="535ED7C5" w14:textId="77777777" w:rsidTr="52D60B38">
        <w:trPr>
          <w:trHeight w:val="360"/>
        </w:trPr>
        <w:tc>
          <w:tcPr>
            <w:tcW w:w="2528" w:type="dxa"/>
          </w:tcPr>
          <w:p w14:paraId="5DD07B7B" w14:textId="5EFF4A3C" w:rsidR="003F79AA" w:rsidRPr="00891EB5" w:rsidRDefault="003F79AA" w:rsidP="003F79AA">
            <w:pPr>
              <w:pStyle w:val="Ttulo3"/>
              <w:rPr>
                <w:lang w:val="es-ES"/>
              </w:rPr>
            </w:pPr>
            <w:bookmarkStart w:id="10" w:name="_Toc28336808"/>
            <w:r w:rsidRPr="00891EB5">
              <w:rPr>
                <w:lang w:val="es-ES"/>
              </w:rPr>
              <w:lastRenderedPageBreak/>
              <w:t>5.</w:t>
            </w:r>
            <w:r w:rsidRPr="00891EB5">
              <w:rPr>
                <w:lang w:val="es-ES"/>
              </w:rPr>
              <w:tab/>
              <w:t>Calificaciones del Oferente</w:t>
            </w:r>
            <w:bookmarkEnd w:id="10"/>
          </w:p>
        </w:tc>
        <w:tc>
          <w:tcPr>
            <w:tcW w:w="6724" w:type="dxa"/>
          </w:tcPr>
          <w:p w14:paraId="221E09BB" w14:textId="77777777" w:rsidR="003F79AA" w:rsidRPr="00891EB5" w:rsidRDefault="003F79AA" w:rsidP="003F79AA">
            <w:pPr>
              <w:spacing w:after="200"/>
              <w:ind w:left="432" w:hanging="432"/>
              <w:jc w:val="both"/>
              <w:rPr>
                <w:lang w:val="es-ES"/>
              </w:rPr>
            </w:pPr>
            <w:r w:rsidRPr="00891EB5">
              <w:rPr>
                <w:lang w:val="es-ES"/>
              </w:rPr>
              <w:t>5.1</w:t>
            </w:r>
            <w:r w:rsidRPr="00891EB5">
              <w:rPr>
                <w:lang w:val="es-ES"/>
              </w:rPr>
              <w:tab/>
              <w:t>Todos los Oferentes deberán presentar</w:t>
            </w:r>
            <w:r w:rsidR="00F264C2" w:rsidRPr="00891EB5">
              <w:rPr>
                <w:lang w:val="es-ES"/>
              </w:rPr>
              <w:t>,</w:t>
            </w:r>
            <w:r w:rsidRPr="00891EB5">
              <w:rPr>
                <w:lang w:val="es-ES"/>
              </w:rPr>
              <w:t xml:space="preserve"> </w:t>
            </w:r>
            <w:r w:rsidR="00672697" w:rsidRPr="00891EB5">
              <w:rPr>
                <w:lang w:val="es-ES"/>
              </w:rPr>
              <w:t xml:space="preserve">de conformidad con </w:t>
            </w:r>
            <w:r w:rsidRPr="00891EB5">
              <w:rPr>
                <w:lang w:val="es-ES"/>
              </w:rPr>
              <w:t xml:space="preserve">la Sección IV, “Formularios de la Oferta”, una descripción </w:t>
            </w:r>
            <w:r w:rsidR="00C85739" w:rsidRPr="00891EB5">
              <w:rPr>
                <w:lang w:val="es-ES"/>
              </w:rPr>
              <w:t>de la metodología</w:t>
            </w:r>
            <w:r w:rsidRPr="00891EB5">
              <w:rPr>
                <w:lang w:val="es-ES"/>
              </w:rPr>
              <w:t xml:space="preserve"> de </w:t>
            </w:r>
            <w:r w:rsidR="00B04714" w:rsidRPr="00891EB5">
              <w:rPr>
                <w:lang w:val="es-ES"/>
              </w:rPr>
              <w:t>diseñ</w:t>
            </w:r>
            <w:r w:rsidR="000C256F" w:rsidRPr="00891EB5">
              <w:rPr>
                <w:lang w:val="es-ES"/>
              </w:rPr>
              <w:t xml:space="preserve">o, del </w:t>
            </w:r>
            <w:r w:rsidR="00B04714" w:rsidRPr="00891EB5">
              <w:rPr>
                <w:lang w:val="es-ES"/>
              </w:rPr>
              <w:t xml:space="preserve">método de </w:t>
            </w:r>
            <w:r w:rsidRPr="00891EB5">
              <w:rPr>
                <w:lang w:val="es-ES"/>
              </w:rPr>
              <w:t xml:space="preserve">trabajo y </w:t>
            </w:r>
            <w:r w:rsidR="000C256F" w:rsidRPr="00891EB5">
              <w:rPr>
                <w:lang w:val="es-ES"/>
              </w:rPr>
              <w:t xml:space="preserve">el </w:t>
            </w:r>
            <w:r w:rsidRPr="00891EB5">
              <w:rPr>
                <w:lang w:val="es-ES"/>
              </w:rPr>
              <w:t xml:space="preserve">cronograma </w:t>
            </w:r>
            <w:r w:rsidR="00C85739" w:rsidRPr="00891EB5">
              <w:rPr>
                <w:lang w:val="es-ES"/>
              </w:rPr>
              <w:t xml:space="preserve">preliminar </w:t>
            </w:r>
            <w:r w:rsidRPr="00891EB5">
              <w:rPr>
                <w:lang w:val="es-ES"/>
              </w:rPr>
              <w:t xml:space="preserve">que proponen, incluyendo </w:t>
            </w:r>
            <w:r w:rsidR="00B04714" w:rsidRPr="00891EB5">
              <w:rPr>
                <w:lang w:val="es-ES"/>
              </w:rPr>
              <w:t xml:space="preserve">esquemas, </w:t>
            </w:r>
            <w:r w:rsidRPr="00891EB5">
              <w:rPr>
                <w:lang w:val="es-ES"/>
              </w:rPr>
              <w:t>planos y gráficas, según sea necesario</w:t>
            </w:r>
            <w:r w:rsidR="000C256F" w:rsidRPr="00891EB5">
              <w:rPr>
                <w:lang w:val="es-ES"/>
              </w:rPr>
              <w:t xml:space="preserve"> y posible con el nivel de información </w:t>
            </w:r>
            <w:r w:rsidR="007B342A" w:rsidRPr="00891EB5">
              <w:rPr>
                <w:lang w:val="es-ES"/>
              </w:rPr>
              <w:t>proporcionado</w:t>
            </w:r>
            <w:r w:rsidR="000C256F" w:rsidRPr="00891EB5">
              <w:rPr>
                <w:lang w:val="es-ES"/>
              </w:rPr>
              <w:t xml:space="preserve"> por el Contratante y la experiencia del diseñador del Contratista.</w:t>
            </w:r>
            <w:r w:rsidRPr="00891EB5">
              <w:rPr>
                <w:lang w:val="es-ES"/>
              </w:rPr>
              <w:t xml:space="preserve"> </w:t>
            </w:r>
          </w:p>
          <w:p w14:paraId="756821EC" w14:textId="4503806C" w:rsidR="003F79AA" w:rsidRPr="00891EB5" w:rsidRDefault="003F79AA" w:rsidP="003F79AA">
            <w:pPr>
              <w:spacing w:after="200"/>
              <w:ind w:left="432" w:hanging="432"/>
              <w:jc w:val="both"/>
              <w:rPr>
                <w:lang w:val="es-ES"/>
              </w:rPr>
            </w:pPr>
            <w:r w:rsidRPr="00891EB5">
              <w:rPr>
                <w:lang w:val="es-ES"/>
              </w:rPr>
              <w:t>5.2</w:t>
            </w:r>
            <w:r w:rsidRPr="00891EB5">
              <w:rPr>
                <w:lang w:val="es-ES"/>
              </w:rPr>
              <w:tab/>
              <w:t xml:space="preserve">Si se realizó una precalificación de los posibles </w:t>
            </w:r>
            <w:r w:rsidRPr="00891EB5">
              <w:rPr>
                <w:spacing w:val="-3"/>
                <w:lang w:val="es-ES"/>
              </w:rPr>
              <w:t xml:space="preserve">Oferentes, sólo se considerarán las Ofertas de los Oferentes precalificados para la adjudicación del Contrato.  Estos Oferentes precalificados deberán confirmar en sus Ofertas que la información presentada originalmente para precalificar </w:t>
            </w:r>
            <w:r w:rsidR="00B04714" w:rsidRPr="00891EB5">
              <w:rPr>
                <w:spacing w:val="-3"/>
                <w:lang w:val="es-ES"/>
              </w:rPr>
              <w:t>permanece correcta</w:t>
            </w:r>
            <w:r w:rsidRPr="00891EB5">
              <w:rPr>
                <w:spacing w:val="-3"/>
                <w:lang w:val="es-ES"/>
              </w:rPr>
              <w:t xml:space="preserve"> a la fecha de presentación de las Ofertas o, </w:t>
            </w:r>
            <w:r w:rsidR="00B04714" w:rsidRPr="00891EB5">
              <w:rPr>
                <w:spacing w:val="-3"/>
                <w:lang w:val="es-ES"/>
              </w:rPr>
              <w:t>de no</w:t>
            </w:r>
            <w:r w:rsidRPr="00891EB5">
              <w:rPr>
                <w:spacing w:val="-3"/>
                <w:lang w:val="es-ES"/>
              </w:rPr>
              <w:t xml:space="preserve"> ser así, incluir </w:t>
            </w:r>
            <w:r w:rsidR="000C256F" w:rsidRPr="00891EB5">
              <w:rPr>
                <w:spacing w:val="-3"/>
                <w:lang w:val="es-ES"/>
              </w:rPr>
              <w:t>con su</w:t>
            </w:r>
            <w:r w:rsidRPr="00891EB5">
              <w:rPr>
                <w:spacing w:val="-3"/>
                <w:lang w:val="es-ES"/>
              </w:rPr>
              <w:t xml:space="preserve"> Oferta cualquier información que actualice su información original de precalificación.</w:t>
            </w:r>
            <w:r w:rsidR="00CC769A">
              <w:rPr>
                <w:spacing w:val="-3"/>
                <w:lang w:val="es-ES"/>
              </w:rPr>
              <w:t xml:space="preserve"> </w:t>
            </w:r>
            <w:r w:rsidRPr="00891EB5">
              <w:rPr>
                <w:spacing w:val="-3"/>
                <w:lang w:val="es-ES"/>
              </w:rPr>
              <w:t>La confirmación o actualización de la información deberá presentarse en los formularios pertinentes incluidos en la Sección IV</w:t>
            </w:r>
            <w:r w:rsidR="008404D3" w:rsidRPr="00891EB5">
              <w:rPr>
                <w:spacing w:val="-3"/>
                <w:lang w:val="es-ES"/>
              </w:rPr>
              <w:t xml:space="preserve">, </w:t>
            </w:r>
            <w:r w:rsidR="008404D3" w:rsidRPr="00891EB5">
              <w:t>“</w:t>
            </w:r>
            <w:r w:rsidR="008404D3" w:rsidRPr="00891EB5">
              <w:rPr>
                <w:spacing w:val="-3"/>
                <w:lang w:val="es-ES"/>
              </w:rPr>
              <w:t>Formularios de la Oferta</w:t>
            </w:r>
            <w:r w:rsidR="008404D3" w:rsidRPr="00891EB5">
              <w:rPr>
                <w:lang w:val="es-ES"/>
              </w:rPr>
              <w:t>”</w:t>
            </w:r>
            <w:r w:rsidR="008404D3" w:rsidRPr="00891EB5">
              <w:rPr>
                <w:spacing w:val="-3"/>
                <w:lang w:val="es-ES"/>
              </w:rPr>
              <w:t>.</w:t>
            </w:r>
          </w:p>
          <w:p w14:paraId="36EA5684" w14:textId="15AF8C0A" w:rsidR="003F79AA" w:rsidRPr="00891EB5" w:rsidRDefault="003F79AA" w:rsidP="003F79AA">
            <w:pPr>
              <w:spacing w:after="200"/>
              <w:ind w:left="432" w:hanging="432"/>
              <w:jc w:val="both"/>
              <w:rPr>
                <w:lang w:val="es-ES"/>
              </w:rPr>
            </w:pPr>
            <w:r w:rsidRPr="00891EB5">
              <w:rPr>
                <w:lang w:val="es-ES"/>
              </w:rPr>
              <w:t>5.3</w:t>
            </w:r>
            <w:r w:rsidRPr="00891EB5">
              <w:rPr>
                <w:lang w:val="es-ES"/>
              </w:rPr>
              <w:tab/>
              <w:t xml:space="preserve">Si el Contratante no realizó una precalificación de los posibles Oferentes, todos los Oferentes deberán incluir con sus Ofertas la siguiente información y documentos en la Sección IV, </w:t>
            </w:r>
            <w:r w:rsidR="00724691" w:rsidRPr="00891EB5">
              <w:t>“</w:t>
            </w:r>
            <w:r w:rsidR="00724691" w:rsidRPr="00891EB5">
              <w:rPr>
                <w:spacing w:val="-3"/>
                <w:lang w:val="es-ES"/>
              </w:rPr>
              <w:t>Formularios de la Oferta</w:t>
            </w:r>
            <w:r w:rsidR="00724691" w:rsidRPr="00891EB5">
              <w:rPr>
                <w:lang w:val="es-ES"/>
              </w:rPr>
              <w:t xml:space="preserve">”, </w:t>
            </w:r>
            <w:r w:rsidRPr="00891EB5">
              <w:rPr>
                <w:lang w:val="es-ES"/>
              </w:rPr>
              <w:t>a menos que se establezca otra cosa</w:t>
            </w:r>
            <w:r w:rsidRPr="00891EB5">
              <w:rPr>
                <w:b/>
                <w:lang w:val="es-ES"/>
              </w:rPr>
              <w:t xml:space="preserve"> en los DDL</w:t>
            </w:r>
            <w:r w:rsidRPr="00891EB5">
              <w:rPr>
                <w:lang w:val="es-ES"/>
              </w:rPr>
              <w:t>:</w:t>
            </w:r>
          </w:p>
          <w:p w14:paraId="5705E27D" w14:textId="77777777" w:rsidR="003F79AA" w:rsidRPr="00891EB5" w:rsidRDefault="003F79AA" w:rsidP="003F79AA">
            <w:pPr>
              <w:spacing w:after="200"/>
              <w:ind w:left="972" w:hanging="540"/>
              <w:jc w:val="both"/>
              <w:rPr>
                <w:lang w:val="es-ES"/>
              </w:rPr>
            </w:pPr>
            <w:r w:rsidRPr="00891EB5">
              <w:rPr>
                <w:lang w:val="es-ES"/>
              </w:rPr>
              <w:t>(a)</w:t>
            </w:r>
            <w:r w:rsidRPr="00891EB5">
              <w:rPr>
                <w:lang w:val="es-ES"/>
              </w:rPr>
              <w:tab/>
              <w:t xml:space="preserve">copias de los documentos originales que establezcan la constitución o incorporación y sede del Oferente, así como el poder otorgado a </w:t>
            </w:r>
            <w:r w:rsidR="000C256F" w:rsidRPr="00891EB5">
              <w:rPr>
                <w:lang w:val="es-ES"/>
              </w:rPr>
              <w:t>quien suscriba</w:t>
            </w:r>
            <w:r w:rsidRPr="00891EB5">
              <w:rPr>
                <w:lang w:val="es-ES"/>
              </w:rPr>
              <w:t xml:space="preserve"> la Oferta autorizándole a comprometer al Oferente; </w:t>
            </w:r>
          </w:p>
          <w:p w14:paraId="17CEBBC4" w14:textId="32628CE5" w:rsidR="003F79AA" w:rsidRPr="00891EB5" w:rsidRDefault="003F79AA" w:rsidP="003F79AA">
            <w:pPr>
              <w:spacing w:after="200"/>
              <w:ind w:left="972" w:hanging="540"/>
              <w:jc w:val="both"/>
              <w:rPr>
                <w:lang w:val="es-ES"/>
              </w:rPr>
            </w:pPr>
            <w:r w:rsidRPr="00891EB5">
              <w:rPr>
                <w:lang w:val="es-ES"/>
              </w:rPr>
              <w:t>(b)</w:t>
            </w:r>
            <w:r w:rsidRPr="00891EB5">
              <w:rPr>
                <w:lang w:val="es-ES"/>
              </w:rPr>
              <w:tab/>
            </w:r>
            <w:r w:rsidR="00A62B9E">
              <w:rPr>
                <w:lang w:val="es-ES"/>
              </w:rPr>
              <w:t>m</w:t>
            </w:r>
            <w:r w:rsidR="00A62B9E" w:rsidRPr="00891EB5">
              <w:rPr>
                <w:lang w:val="es-ES"/>
              </w:rPr>
              <w:t xml:space="preserve">onto </w:t>
            </w:r>
            <w:r w:rsidRPr="00891EB5">
              <w:rPr>
                <w:lang w:val="es-ES"/>
              </w:rPr>
              <w:t xml:space="preserve">total anual facturado por la construcción de las obras civiles realizadas en cada uno de los últimos cinco (5) años; </w:t>
            </w:r>
          </w:p>
          <w:p w14:paraId="71060652" w14:textId="77777777" w:rsidR="003F79AA" w:rsidRPr="00891EB5" w:rsidRDefault="003F79AA" w:rsidP="003F79AA">
            <w:pPr>
              <w:spacing w:after="200"/>
              <w:ind w:left="972" w:hanging="540"/>
              <w:jc w:val="both"/>
              <w:rPr>
                <w:lang w:val="es-ES"/>
              </w:rPr>
            </w:pPr>
            <w:r w:rsidRPr="00891EB5">
              <w:rPr>
                <w:lang w:val="es-ES"/>
              </w:rPr>
              <w:t>(c)</w:t>
            </w:r>
            <w:r w:rsidRPr="00891EB5">
              <w:rPr>
                <w:lang w:val="es-ES"/>
              </w:rPr>
              <w:tab/>
              <w:t xml:space="preserve">experiencia en </w:t>
            </w:r>
            <w:r w:rsidR="00B04714" w:rsidRPr="00891EB5">
              <w:rPr>
                <w:lang w:val="es-ES"/>
              </w:rPr>
              <w:t xml:space="preserve">construcción y en el diseño de </w:t>
            </w:r>
            <w:r w:rsidRPr="00891EB5">
              <w:rPr>
                <w:lang w:val="es-ES"/>
              </w:rPr>
              <w:t>obras de similar naturaleza y magnitud en cada uno de los últimos cinco (5) años, y detalles de los trabajos en marcha o bajo compromi</w:t>
            </w:r>
            <w:r w:rsidR="00C85739" w:rsidRPr="00891EB5">
              <w:rPr>
                <w:lang w:val="es-ES"/>
              </w:rPr>
              <w:t xml:space="preserve">so contractual, así como de las agencias contratantes </w:t>
            </w:r>
            <w:r w:rsidRPr="00891EB5">
              <w:rPr>
                <w:lang w:val="es-ES"/>
              </w:rPr>
              <w:t xml:space="preserve">que puedan ser contactados para obtener mayor información sobre dichos contratos;  </w:t>
            </w:r>
          </w:p>
          <w:p w14:paraId="0F2D79DE" w14:textId="77777777" w:rsidR="003F79AA" w:rsidRPr="00891EB5" w:rsidRDefault="003F79AA" w:rsidP="003F79AA">
            <w:pPr>
              <w:spacing w:after="200"/>
              <w:ind w:left="972" w:hanging="540"/>
              <w:jc w:val="both"/>
              <w:rPr>
                <w:lang w:val="es-ES"/>
              </w:rPr>
            </w:pPr>
            <w:r w:rsidRPr="00891EB5">
              <w:rPr>
                <w:lang w:val="es-ES"/>
              </w:rPr>
              <w:t>(d)</w:t>
            </w:r>
            <w:r w:rsidRPr="00891EB5">
              <w:rPr>
                <w:lang w:val="es-ES"/>
              </w:rPr>
              <w:tab/>
              <w:t>principales  equipos de construcción que el Oferente propone para cumplir con el contrato;</w:t>
            </w:r>
          </w:p>
          <w:p w14:paraId="5EA8F9B6" w14:textId="09C408FB" w:rsidR="003F79AA" w:rsidRPr="00891EB5" w:rsidRDefault="003F79AA" w:rsidP="003F79AA">
            <w:pPr>
              <w:spacing w:after="200"/>
              <w:ind w:left="972" w:hanging="540"/>
              <w:jc w:val="both"/>
              <w:rPr>
                <w:spacing w:val="-3"/>
                <w:lang w:val="es-ES"/>
              </w:rPr>
            </w:pPr>
            <w:r w:rsidRPr="00891EB5">
              <w:rPr>
                <w:lang w:val="es-ES"/>
              </w:rPr>
              <w:lastRenderedPageBreak/>
              <w:t>(e)</w:t>
            </w:r>
            <w:r w:rsidRPr="00891EB5">
              <w:rPr>
                <w:lang w:val="es-ES"/>
              </w:rPr>
              <w:tab/>
              <w:t>calificaciones y experiencia del personal clave</w:t>
            </w:r>
            <w:r w:rsidRPr="00891EB5">
              <w:rPr>
                <w:spacing w:val="-3"/>
                <w:lang w:val="es-ES"/>
              </w:rPr>
              <w:t xml:space="preserve"> tanto técnico </w:t>
            </w:r>
            <w:r w:rsidR="00B04714" w:rsidRPr="00891EB5">
              <w:rPr>
                <w:spacing w:val="-3"/>
                <w:lang w:val="es-ES"/>
              </w:rPr>
              <w:t>para el diseño, para la construcción</w:t>
            </w:r>
            <w:r w:rsidR="00C85739" w:rsidRPr="00891EB5">
              <w:rPr>
                <w:spacing w:val="-3"/>
                <w:lang w:val="es-ES"/>
              </w:rPr>
              <w:t xml:space="preserve">, la supervisión </w:t>
            </w:r>
            <w:r w:rsidR="007B342A" w:rsidRPr="00891EB5">
              <w:rPr>
                <w:spacing w:val="-3"/>
                <w:lang w:val="es-ES"/>
              </w:rPr>
              <w:t>técnica</w:t>
            </w:r>
            <w:r w:rsidR="00B04714" w:rsidRPr="00891EB5">
              <w:rPr>
                <w:spacing w:val="-3"/>
                <w:lang w:val="es-ES"/>
              </w:rPr>
              <w:t xml:space="preserve"> y el control</w:t>
            </w:r>
            <w:r w:rsidR="001377B0" w:rsidRPr="00891EB5">
              <w:rPr>
                <w:spacing w:val="-3"/>
                <w:lang w:val="es-ES"/>
              </w:rPr>
              <w:t xml:space="preserve"> </w:t>
            </w:r>
            <w:r w:rsidR="00B04714" w:rsidRPr="00891EB5">
              <w:rPr>
                <w:spacing w:val="-3"/>
                <w:lang w:val="es-ES"/>
              </w:rPr>
              <w:t xml:space="preserve">de calidad de las Obras </w:t>
            </w:r>
            <w:r w:rsidRPr="00891EB5">
              <w:rPr>
                <w:spacing w:val="-3"/>
                <w:lang w:val="es-ES"/>
              </w:rPr>
              <w:t xml:space="preserve">como administrativo propuesto para desempeñarse en el </w:t>
            </w:r>
            <w:r w:rsidR="00933FD4">
              <w:rPr>
                <w:spacing w:val="-3"/>
                <w:lang w:val="es-ES"/>
              </w:rPr>
              <w:t>Lugar de las Obras</w:t>
            </w:r>
            <w:r w:rsidRPr="00891EB5">
              <w:rPr>
                <w:spacing w:val="-3"/>
                <w:lang w:val="es-ES"/>
              </w:rPr>
              <w:t>;</w:t>
            </w:r>
          </w:p>
          <w:p w14:paraId="1380A093" w14:textId="77777777" w:rsidR="003F79AA" w:rsidRPr="00891EB5" w:rsidRDefault="003F79AA" w:rsidP="003F79AA">
            <w:pPr>
              <w:spacing w:after="200"/>
              <w:ind w:left="972" w:hanging="540"/>
              <w:jc w:val="both"/>
              <w:rPr>
                <w:lang w:val="es-ES"/>
              </w:rPr>
            </w:pPr>
            <w:r w:rsidRPr="00891EB5">
              <w:rPr>
                <w:lang w:val="es-ES"/>
              </w:rPr>
              <w:t>(f)</w:t>
            </w:r>
            <w:r w:rsidRPr="00891EB5">
              <w:rPr>
                <w:lang w:val="es-ES"/>
              </w:rPr>
              <w:tab/>
              <w:t>informes sobre el estado financiero del Oferente, tales como informes de pérdidas y ganancias e informes de auditoría de los últimos cinco (5) años;</w:t>
            </w:r>
          </w:p>
          <w:p w14:paraId="489CD8A1" w14:textId="77777777" w:rsidR="003F79AA" w:rsidRPr="00891EB5" w:rsidRDefault="003F79AA" w:rsidP="003F79AA">
            <w:pPr>
              <w:spacing w:after="200"/>
              <w:ind w:left="972" w:hanging="540"/>
              <w:jc w:val="both"/>
              <w:rPr>
                <w:lang w:val="es-ES"/>
              </w:rPr>
            </w:pPr>
            <w:r w:rsidRPr="00891EB5">
              <w:rPr>
                <w:lang w:val="es-ES"/>
              </w:rPr>
              <w:t>(g)</w:t>
            </w:r>
            <w:r w:rsidRPr="00891EB5">
              <w:rPr>
                <w:lang w:val="es-ES"/>
              </w:rPr>
              <w:tab/>
              <w:t>evidencia que certifique la existencia de suficiente capital de trabajo para este Contrato (acceso a línea(s) de crédito y disponibilidad de otros recursos financieros);</w:t>
            </w:r>
          </w:p>
          <w:p w14:paraId="442F7F4A" w14:textId="77777777" w:rsidR="003F79AA" w:rsidRPr="00891EB5" w:rsidRDefault="003F79AA" w:rsidP="003F79AA">
            <w:pPr>
              <w:spacing w:after="200"/>
              <w:ind w:left="972" w:hanging="540"/>
              <w:jc w:val="both"/>
              <w:rPr>
                <w:lang w:val="es-ES"/>
              </w:rPr>
            </w:pPr>
            <w:r w:rsidRPr="00891EB5">
              <w:rPr>
                <w:lang w:val="es-ES"/>
              </w:rPr>
              <w:t>(h)</w:t>
            </w:r>
            <w:r w:rsidRPr="00891EB5">
              <w:rPr>
                <w:lang w:val="es-ES"/>
              </w:rPr>
              <w:tab/>
              <w:t>autorización para solicitar referencias a las instituciones bancarias del Oferente;</w:t>
            </w:r>
          </w:p>
          <w:p w14:paraId="6D331BD0" w14:textId="77777777" w:rsidR="003F79AA" w:rsidRPr="00891EB5" w:rsidRDefault="003F79AA" w:rsidP="003F79AA">
            <w:pPr>
              <w:spacing w:after="200"/>
              <w:ind w:left="972" w:hanging="540"/>
              <w:jc w:val="both"/>
              <w:rPr>
                <w:lang w:val="es-ES"/>
              </w:rPr>
            </w:pPr>
            <w:r w:rsidRPr="00891EB5">
              <w:rPr>
                <w:lang w:val="es-ES"/>
              </w:rPr>
              <w:t>(i)</w:t>
            </w:r>
            <w:r w:rsidRPr="00891EB5">
              <w:rPr>
                <w:lang w:val="es-ES"/>
              </w:rPr>
              <w:tab/>
              <w:t>información relativa a litigios</w:t>
            </w:r>
            <w:r w:rsidR="00CF3C01" w:rsidRPr="00891EB5">
              <w:rPr>
                <w:lang w:val="es-ES"/>
              </w:rPr>
              <w:t xml:space="preserve"> (incluyendo arbitrajes)</w:t>
            </w:r>
            <w:r w:rsidRPr="00891EB5">
              <w:rPr>
                <w:lang w:val="es-ES"/>
              </w:rPr>
              <w:t xml:space="preserve"> presentes o habidos durante los últimos cinco (5) años, en los cuales el Oferente estuvo o está involucrado, las partes afectadas, los montos en controversia, y los resultados; y</w:t>
            </w:r>
          </w:p>
          <w:p w14:paraId="5CBEE3E9" w14:textId="77777777" w:rsidR="003F79AA" w:rsidRPr="00891EB5" w:rsidRDefault="003F79AA" w:rsidP="003F79AA">
            <w:pPr>
              <w:spacing w:after="200"/>
              <w:ind w:left="972" w:hanging="540"/>
              <w:jc w:val="both"/>
              <w:rPr>
                <w:lang w:val="es-ES"/>
              </w:rPr>
            </w:pPr>
            <w:r w:rsidRPr="00891EB5">
              <w:rPr>
                <w:lang w:val="es-ES"/>
              </w:rPr>
              <w:t>(j)</w:t>
            </w:r>
            <w:r w:rsidRPr="00891EB5">
              <w:rPr>
                <w:lang w:val="es-ES"/>
              </w:rPr>
              <w:tab/>
              <w:t>propuestas para subcontratar componentes</w:t>
            </w:r>
            <w:r w:rsidR="00DC26A9" w:rsidRPr="00891EB5">
              <w:rPr>
                <w:lang w:val="es-ES"/>
              </w:rPr>
              <w:t>, como el diseño,</w:t>
            </w:r>
            <w:r w:rsidR="00CF3C01" w:rsidRPr="00891EB5">
              <w:rPr>
                <w:lang w:val="es-ES"/>
              </w:rPr>
              <w:t xml:space="preserve"> o partes</w:t>
            </w:r>
            <w:r w:rsidRPr="00891EB5">
              <w:rPr>
                <w:lang w:val="es-ES"/>
              </w:rPr>
              <w:t xml:space="preserve"> de las Obras cuyo monto ascienda a más del diez (10) por ciento del Precio del Contrato. El límite máximo del porcentaje de participación de subcontratistas está</w:t>
            </w:r>
            <w:r w:rsidRPr="00891EB5">
              <w:rPr>
                <w:b/>
                <w:lang w:val="es-ES"/>
              </w:rPr>
              <w:t xml:space="preserve"> </w:t>
            </w:r>
            <w:r w:rsidRPr="00891EB5">
              <w:rPr>
                <w:lang w:val="es-ES"/>
              </w:rPr>
              <w:t>establecido</w:t>
            </w:r>
            <w:r w:rsidRPr="00891EB5">
              <w:rPr>
                <w:b/>
                <w:lang w:val="es-ES"/>
              </w:rPr>
              <w:t xml:space="preserve"> en los DDL</w:t>
            </w:r>
            <w:r w:rsidRPr="00891EB5">
              <w:rPr>
                <w:b/>
                <w:bCs/>
                <w:lang w:val="es-ES"/>
              </w:rPr>
              <w:t>.</w:t>
            </w:r>
          </w:p>
          <w:p w14:paraId="223A4A79" w14:textId="77777777" w:rsidR="003F79AA" w:rsidRPr="00891EB5" w:rsidRDefault="003F79AA" w:rsidP="003F79AA">
            <w:pPr>
              <w:spacing w:after="200"/>
              <w:ind w:left="612" w:hanging="540"/>
              <w:jc w:val="both"/>
              <w:rPr>
                <w:lang w:val="es-ES"/>
              </w:rPr>
            </w:pPr>
            <w:r w:rsidRPr="00891EB5">
              <w:rPr>
                <w:lang w:val="es-ES"/>
              </w:rPr>
              <w:t>5.4</w:t>
            </w:r>
            <w:r w:rsidRPr="00891EB5">
              <w:rPr>
                <w:lang w:val="es-ES"/>
              </w:rPr>
              <w:tab/>
              <w:t xml:space="preserve">Las Ofertas presentadas por una Asociación en Participación, Consorcio o Asociación (APCA) constituida por dos o más firmas deberán cumplir con los siguientes requisitos, a menos que se indique otra cosa </w:t>
            </w:r>
            <w:r w:rsidRPr="00891EB5">
              <w:rPr>
                <w:b/>
                <w:lang w:val="es-ES"/>
              </w:rPr>
              <w:t>en los DDL</w:t>
            </w:r>
            <w:r w:rsidRPr="00891EB5">
              <w:rPr>
                <w:lang w:val="es-ES"/>
              </w:rPr>
              <w:t>:</w:t>
            </w:r>
          </w:p>
          <w:p w14:paraId="3147BBDB" w14:textId="77777777" w:rsidR="003F79AA" w:rsidRPr="00891EB5" w:rsidRDefault="003F79AA" w:rsidP="003F79AA">
            <w:pPr>
              <w:spacing w:after="200"/>
              <w:ind w:left="972" w:hanging="360"/>
              <w:jc w:val="both"/>
              <w:rPr>
                <w:lang w:val="es-ES"/>
              </w:rPr>
            </w:pPr>
            <w:r w:rsidRPr="00891EB5">
              <w:rPr>
                <w:lang w:val="es-ES"/>
              </w:rPr>
              <w:t>(a)</w:t>
            </w:r>
            <w:r w:rsidRPr="00891EB5">
              <w:rPr>
                <w:lang w:val="es-ES"/>
              </w:rPr>
              <w:tab/>
              <w:t>la Oferta deberá contener toda la información enumerada en la antes mencionada Subcláusula 5.3 de las IAO para cada miembro de la APCA;</w:t>
            </w:r>
          </w:p>
          <w:p w14:paraId="27FE875E" w14:textId="77777777" w:rsidR="003F79AA" w:rsidRPr="00891EB5" w:rsidRDefault="003F79AA" w:rsidP="003F79AA">
            <w:pPr>
              <w:spacing w:after="200"/>
              <w:ind w:left="972" w:hanging="360"/>
              <w:jc w:val="both"/>
              <w:rPr>
                <w:lang w:val="es-ES"/>
              </w:rPr>
            </w:pPr>
            <w:r w:rsidRPr="00891EB5">
              <w:rPr>
                <w:lang w:val="es-ES"/>
              </w:rPr>
              <w:t>(b)</w:t>
            </w:r>
            <w:r w:rsidRPr="00891EB5">
              <w:rPr>
                <w:lang w:val="es-ES"/>
              </w:rPr>
              <w:tab/>
              <w:t>la Oferta deberá ser firmada de manera que constituya una obligación legal para todos los socios;</w:t>
            </w:r>
          </w:p>
          <w:p w14:paraId="6A9BED93" w14:textId="794FAC14" w:rsidR="003F79AA" w:rsidRPr="00891EB5" w:rsidRDefault="003F79AA" w:rsidP="003F79AA">
            <w:pPr>
              <w:suppressAutoHyphens/>
              <w:spacing w:after="200"/>
              <w:ind w:left="972" w:hanging="360"/>
              <w:jc w:val="both"/>
              <w:rPr>
                <w:lang w:val="es-ES"/>
              </w:rPr>
            </w:pPr>
            <w:r w:rsidRPr="00891EB5">
              <w:rPr>
                <w:lang w:val="es-ES"/>
              </w:rPr>
              <w:t>(c)</w:t>
            </w:r>
            <w:r w:rsidRPr="00891EB5">
              <w:rPr>
                <w:lang w:val="es-ES"/>
              </w:rPr>
              <w:tab/>
              <w:t xml:space="preserve">todos los socios serán responsables </w:t>
            </w:r>
            <w:r w:rsidR="00CA3F27" w:rsidRPr="00204FD8">
              <w:rPr>
                <w:lang w:val="es-ES"/>
              </w:rPr>
              <w:t xml:space="preserve">conjunta </w:t>
            </w:r>
            <w:r w:rsidRPr="00891EB5">
              <w:rPr>
                <w:lang w:val="es-ES"/>
              </w:rPr>
              <w:t>y solidariament</w:t>
            </w:r>
            <w:r w:rsidR="00672697" w:rsidRPr="00891EB5">
              <w:rPr>
                <w:lang w:val="es-ES"/>
              </w:rPr>
              <w:t xml:space="preserve">e </w:t>
            </w:r>
            <w:r w:rsidRPr="00891EB5">
              <w:rPr>
                <w:lang w:val="es-ES"/>
              </w:rPr>
              <w:t>por el cumplimiento del Contrato de acuerdo con las condiciones del mismo;</w:t>
            </w:r>
          </w:p>
          <w:p w14:paraId="7AF604BA" w14:textId="77777777" w:rsidR="003F79AA" w:rsidRPr="00891EB5" w:rsidRDefault="003F79AA" w:rsidP="003F79AA">
            <w:pPr>
              <w:suppressAutoHyphens/>
              <w:spacing w:after="180"/>
              <w:ind w:left="972" w:hanging="360"/>
              <w:jc w:val="both"/>
              <w:rPr>
                <w:lang w:val="es-ES"/>
              </w:rPr>
            </w:pPr>
            <w:r w:rsidRPr="00891EB5">
              <w:rPr>
                <w:lang w:val="es-ES"/>
              </w:rPr>
              <w:t>(d)</w:t>
            </w:r>
            <w:r w:rsidRPr="00891EB5">
              <w:rPr>
                <w:lang w:val="es-ES"/>
              </w:rPr>
              <w:tab/>
              <w:t xml:space="preserve">uno de los socios deberá ser designado como representante y autorizado para contraer responsabilidades y para recibir instrucciones por y en nombre de cualquier o todos los miembros de la APCA; </w:t>
            </w:r>
          </w:p>
          <w:p w14:paraId="4B205C17" w14:textId="77777777" w:rsidR="003F79AA" w:rsidRPr="00891EB5" w:rsidRDefault="003F79AA" w:rsidP="003F79AA">
            <w:pPr>
              <w:suppressAutoHyphens/>
              <w:spacing w:after="180"/>
              <w:ind w:left="972" w:hanging="360"/>
              <w:jc w:val="both"/>
              <w:rPr>
                <w:lang w:val="es-ES"/>
              </w:rPr>
            </w:pPr>
            <w:r w:rsidRPr="00891EB5">
              <w:rPr>
                <w:lang w:val="es-ES"/>
              </w:rPr>
              <w:lastRenderedPageBreak/>
              <w:t>(e)</w:t>
            </w:r>
            <w:r w:rsidRPr="00891EB5">
              <w:rPr>
                <w:lang w:val="es-ES"/>
              </w:rPr>
              <w:tab/>
              <w:t>la ejecución de la totalidad del Contrato, incluyendo los pagos, se harán exclusivamente con el socio designado;</w:t>
            </w:r>
            <w:r w:rsidR="00870E47" w:rsidRPr="00891EB5">
              <w:rPr>
                <w:lang w:val="es-ES"/>
              </w:rPr>
              <w:t xml:space="preserve"> y</w:t>
            </w:r>
          </w:p>
          <w:p w14:paraId="3379B666" w14:textId="0ADBDB39" w:rsidR="003F79AA" w:rsidRPr="00891EB5" w:rsidRDefault="003F79AA" w:rsidP="003F79AA">
            <w:pPr>
              <w:suppressAutoHyphens/>
              <w:spacing w:after="180"/>
              <w:ind w:left="972" w:hanging="360"/>
              <w:jc w:val="both"/>
              <w:rPr>
                <w:lang w:val="es-ES"/>
              </w:rPr>
            </w:pPr>
            <w:r w:rsidRPr="00891EB5">
              <w:rPr>
                <w:lang w:val="es-ES"/>
              </w:rPr>
              <w:t>(f)</w:t>
            </w:r>
            <w:r w:rsidRPr="00891EB5">
              <w:rPr>
                <w:lang w:val="es-ES"/>
              </w:rPr>
              <w:tab/>
              <w:t xml:space="preserve">con la Oferta se deberá presentar una copia del Convenio de la APCA firmado por todos </w:t>
            </w:r>
            <w:r w:rsidR="007B342A" w:rsidRPr="00891EB5">
              <w:rPr>
                <w:lang w:val="es-ES"/>
              </w:rPr>
              <w:t>los</w:t>
            </w:r>
            <w:r w:rsidRPr="00891EB5">
              <w:rPr>
                <w:lang w:val="es-ES"/>
              </w:rPr>
              <w:t xml:space="preserve"> socios o una Carta de Intención para formalizar el convenio de constitución de una APCA en caso de resultar seleccionados, la cual deberá ser firmada por todos los socios y estar acompañada de una copia del Convenio propuesto. </w:t>
            </w:r>
            <w:r w:rsidR="00CA3F27" w:rsidRPr="00BA649D">
              <w:t>El Convenio o la Carta deben especificar el porcentaje de participación de cada miembro.</w:t>
            </w:r>
          </w:p>
          <w:p w14:paraId="5F572AF0" w14:textId="77777777" w:rsidR="003F79AA" w:rsidRPr="00891EB5" w:rsidRDefault="003F79AA" w:rsidP="003F79AA">
            <w:pPr>
              <w:spacing w:after="180"/>
              <w:ind w:left="612" w:hanging="540"/>
              <w:jc w:val="both"/>
              <w:rPr>
                <w:lang w:val="es-ES"/>
              </w:rPr>
            </w:pPr>
            <w:r w:rsidRPr="00891EB5">
              <w:rPr>
                <w:lang w:val="es-ES"/>
              </w:rPr>
              <w:t>5.5</w:t>
            </w:r>
            <w:r w:rsidRPr="00891EB5">
              <w:rPr>
                <w:lang w:val="es-ES"/>
              </w:rPr>
              <w:tab/>
              <w:t>Para la adjudicación del Contrato, los Oferentes deberán cumplir con los siguientes criterios mínimos de calificación:</w:t>
            </w:r>
          </w:p>
          <w:p w14:paraId="2E1728C2" w14:textId="77777777" w:rsidR="00B04714" w:rsidRPr="00891EB5" w:rsidRDefault="003F79AA" w:rsidP="00E636EF">
            <w:pPr>
              <w:numPr>
                <w:ilvl w:val="0"/>
                <w:numId w:val="25"/>
              </w:numPr>
              <w:spacing w:after="180"/>
              <w:jc w:val="both"/>
              <w:rPr>
                <w:b/>
                <w:bCs/>
                <w:lang w:val="es-ES"/>
              </w:rPr>
            </w:pPr>
            <w:r w:rsidRPr="00891EB5">
              <w:rPr>
                <w:lang w:val="es-ES"/>
              </w:rPr>
              <w:t>tener una facturación promedio anual por construcción de obras por el período indicado</w:t>
            </w:r>
            <w:r w:rsidRPr="00891EB5">
              <w:rPr>
                <w:b/>
                <w:lang w:val="es-ES"/>
              </w:rPr>
              <w:t xml:space="preserve"> en los DDL</w:t>
            </w:r>
            <w:r w:rsidRPr="00891EB5">
              <w:rPr>
                <w:lang w:val="es-ES"/>
              </w:rPr>
              <w:t xml:space="preserve"> de al menos el múltiplo </w:t>
            </w:r>
            <w:r w:rsidR="003E5C22" w:rsidRPr="00891EB5">
              <w:rPr>
                <w:lang w:val="es-ES"/>
              </w:rPr>
              <w:t xml:space="preserve">del monto de la Oferta </w:t>
            </w:r>
            <w:r w:rsidRPr="00891EB5">
              <w:rPr>
                <w:lang w:val="es-ES"/>
              </w:rPr>
              <w:t>indicado</w:t>
            </w:r>
            <w:r w:rsidRPr="00891EB5">
              <w:rPr>
                <w:b/>
                <w:lang w:val="es-ES"/>
              </w:rPr>
              <w:t xml:space="preserve"> en los DDL</w:t>
            </w:r>
            <w:r w:rsidR="00B04714" w:rsidRPr="00891EB5">
              <w:rPr>
                <w:b/>
                <w:bCs/>
                <w:lang w:val="es-ES"/>
              </w:rPr>
              <w:t>;</w:t>
            </w:r>
          </w:p>
          <w:p w14:paraId="49835FB6" w14:textId="77777777" w:rsidR="003F79AA" w:rsidRPr="00891EB5" w:rsidRDefault="00B04714" w:rsidP="00E636EF">
            <w:pPr>
              <w:numPr>
                <w:ilvl w:val="0"/>
                <w:numId w:val="25"/>
              </w:numPr>
              <w:spacing w:after="180"/>
              <w:jc w:val="both"/>
              <w:rPr>
                <w:bCs/>
                <w:lang w:val="es-ES"/>
              </w:rPr>
            </w:pPr>
            <w:r w:rsidRPr="00891EB5">
              <w:rPr>
                <w:bCs/>
                <w:lang w:val="es-ES"/>
              </w:rPr>
              <w:t>demost</w:t>
            </w:r>
            <w:r w:rsidR="00C85739" w:rsidRPr="00891EB5">
              <w:rPr>
                <w:bCs/>
                <w:lang w:val="es-ES"/>
              </w:rPr>
              <w:t>r</w:t>
            </w:r>
            <w:r w:rsidRPr="00891EB5">
              <w:rPr>
                <w:bCs/>
                <w:lang w:val="es-ES"/>
              </w:rPr>
              <w:t xml:space="preserve">ar experiencia en el diseño de obras de por lo menos el número de obras indicado </w:t>
            </w:r>
            <w:r w:rsidRPr="00891EB5">
              <w:rPr>
                <w:b/>
                <w:bCs/>
                <w:lang w:val="es-ES"/>
              </w:rPr>
              <w:t>en los DDL</w:t>
            </w:r>
            <w:r w:rsidRPr="00891EB5">
              <w:rPr>
                <w:bCs/>
                <w:lang w:val="es-ES"/>
              </w:rPr>
              <w:t>, cuya naturaleza</w:t>
            </w:r>
            <w:r w:rsidR="003720C8" w:rsidRPr="00891EB5">
              <w:rPr>
                <w:bCs/>
                <w:lang w:val="es-ES"/>
              </w:rPr>
              <w:t>, monto</w:t>
            </w:r>
            <w:r w:rsidRPr="00891EB5">
              <w:rPr>
                <w:bCs/>
                <w:lang w:val="es-ES"/>
              </w:rPr>
              <w:t xml:space="preserve"> y complejidad sean equivalentes a las de las Obras licitadas;</w:t>
            </w:r>
          </w:p>
          <w:p w14:paraId="4FFB9CA9" w14:textId="40994C37" w:rsidR="003F79AA" w:rsidRPr="00891EB5" w:rsidRDefault="003F79AA" w:rsidP="00E636EF">
            <w:pPr>
              <w:numPr>
                <w:ilvl w:val="0"/>
                <w:numId w:val="25"/>
              </w:numPr>
              <w:spacing w:after="180"/>
              <w:jc w:val="both"/>
              <w:rPr>
                <w:lang w:val="es-ES"/>
              </w:rPr>
            </w:pPr>
            <w:r w:rsidRPr="00891EB5">
              <w:rPr>
                <w:lang w:val="es-ES"/>
              </w:rPr>
              <w:t xml:space="preserve">demostrar experiencia como </w:t>
            </w:r>
            <w:r w:rsidR="00A62B9E">
              <w:rPr>
                <w:lang w:val="es-ES"/>
              </w:rPr>
              <w:t>c</w:t>
            </w:r>
            <w:r w:rsidR="00A62B9E" w:rsidRPr="00891EB5">
              <w:rPr>
                <w:lang w:val="es-ES"/>
              </w:rPr>
              <w:t xml:space="preserve">ontratista </w:t>
            </w:r>
            <w:r w:rsidRPr="00891EB5">
              <w:rPr>
                <w:lang w:val="es-ES"/>
              </w:rPr>
              <w:t xml:space="preserve">principal en la construcción de por lo menos </w:t>
            </w:r>
            <w:r w:rsidRPr="00891EB5">
              <w:rPr>
                <w:bCs/>
                <w:lang w:val="es-ES"/>
              </w:rPr>
              <w:t>el</w:t>
            </w:r>
            <w:r w:rsidRPr="00891EB5">
              <w:rPr>
                <w:b/>
                <w:lang w:val="es-ES"/>
              </w:rPr>
              <w:t xml:space="preserve"> </w:t>
            </w:r>
            <w:r w:rsidRPr="00891EB5">
              <w:rPr>
                <w:lang w:val="es-ES"/>
              </w:rPr>
              <w:t>número de obras</w:t>
            </w:r>
            <w:r w:rsidRPr="00891EB5">
              <w:rPr>
                <w:b/>
                <w:lang w:val="es-ES"/>
              </w:rPr>
              <w:t xml:space="preserve"> </w:t>
            </w:r>
            <w:r w:rsidRPr="00891EB5">
              <w:rPr>
                <w:lang w:val="es-ES"/>
              </w:rPr>
              <w:t>indicado</w:t>
            </w:r>
            <w:r w:rsidRPr="00891EB5">
              <w:rPr>
                <w:b/>
                <w:lang w:val="es-ES"/>
              </w:rPr>
              <w:t xml:space="preserve"> en los DDL,</w:t>
            </w:r>
            <w:r w:rsidRPr="00891EB5">
              <w:rPr>
                <w:lang w:val="es-ES"/>
              </w:rPr>
              <w:t xml:space="preserve"> cuya naturaleza y complejidad sean equivalentes a las de las Obras licitadas, adquirida durante el período</w:t>
            </w:r>
            <w:r w:rsidRPr="00891EB5">
              <w:rPr>
                <w:b/>
                <w:lang w:val="es-ES"/>
              </w:rPr>
              <w:t xml:space="preserve"> </w:t>
            </w:r>
            <w:r w:rsidRPr="00891EB5">
              <w:rPr>
                <w:lang w:val="es-ES"/>
              </w:rPr>
              <w:t>indicado</w:t>
            </w:r>
            <w:r w:rsidRPr="00891EB5">
              <w:rPr>
                <w:b/>
                <w:lang w:val="es-ES"/>
              </w:rPr>
              <w:t xml:space="preserve"> en los DDL</w:t>
            </w:r>
            <w:r w:rsidRPr="00891EB5">
              <w:rPr>
                <w:lang w:val="es-ES"/>
              </w:rPr>
              <w:t xml:space="preserve"> (para cumplir con este requisito, las obras citadas deberán estar terminadas en al menos un setenta (70) por ciento);</w:t>
            </w:r>
          </w:p>
          <w:p w14:paraId="02B5ED8B" w14:textId="77777777" w:rsidR="003F79AA" w:rsidRPr="00891EB5" w:rsidRDefault="003F79AA" w:rsidP="00E636EF">
            <w:pPr>
              <w:numPr>
                <w:ilvl w:val="0"/>
                <w:numId w:val="25"/>
              </w:numPr>
              <w:spacing w:after="180"/>
              <w:jc w:val="both"/>
              <w:rPr>
                <w:lang w:val="es-ES"/>
              </w:rPr>
            </w:pPr>
            <w:r w:rsidRPr="00891EB5">
              <w:rPr>
                <w:lang w:val="es-ES"/>
              </w:rPr>
              <w:t>demostrar que puede asegurar la disponibilidad oportuna del equipo esencial listado</w:t>
            </w:r>
            <w:r w:rsidRPr="00891EB5">
              <w:rPr>
                <w:b/>
                <w:lang w:val="es-ES"/>
              </w:rPr>
              <w:t xml:space="preserve"> en los DDL</w:t>
            </w:r>
            <w:r w:rsidRPr="00891EB5">
              <w:rPr>
                <w:lang w:val="es-ES"/>
              </w:rPr>
              <w:t xml:space="preserve"> (sea este propio, alquilado o disponible mediante arrendamiento financiero)</w:t>
            </w:r>
            <w:r w:rsidRPr="00891EB5">
              <w:rPr>
                <w:bCs/>
                <w:lang w:val="es-ES"/>
              </w:rPr>
              <w:t>;</w:t>
            </w:r>
          </w:p>
          <w:p w14:paraId="1866A16D" w14:textId="77777777" w:rsidR="002568D8" w:rsidRPr="00891EB5" w:rsidRDefault="003F79AA" w:rsidP="00E636EF">
            <w:pPr>
              <w:numPr>
                <w:ilvl w:val="0"/>
                <w:numId w:val="25"/>
              </w:numPr>
              <w:spacing w:after="180"/>
              <w:jc w:val="both"/>
              <w:rPr>
                <w:lang w:val="es-ES"/>
              </w:rPr>
            </w:pPr>
            <w:r w:rsidRPr="00891EB5">
              <w:rPr>
                <w:spacing w:val="-4"/>
                <w:lang w:val="es-ES"/>
              </w:rPr>
              <w:t xml:space="preserve">contar con un Administrador de Obras con cinco años de experiencia en obras cuya naturaleza y volumen sean equivalentes a las de las Obras licitadas, de los cuales al menos tres años han de ser como Administrador de Obras; </w:t>
            </w:r>
          </w:p>
          <w:p w14:paraId="344B815B" w14:textId="022B6D66" w:rsidR="006B7C19" w:rsidRPr="00891EB5" w:rsidRDefault="002568D8" w:rsidP="00E636EF">
            <w:pPr>
              <w:numPr>
                <w:ilvl w:val="0"/>
                <w:numId w:val="25"/>
              </w:numPr>
              <w:spacing w:after="180"/>
              <w:jc w:val="both"/>
              <w:rPr>
                <w:spacing w:val="-4"/>
                <w:lang w:val="es-ES"/>
              </w:rPr>
            </w:pPr>
            <w:r w:rsidRPr="00891EB5">
              <w:rPr>
                <w:spacing w:val="-4"/>
                <w:lang w:val="es-ES"/>
              </w:rPr>
              <w:t xml:space="preserve">contar </w:t>
            </w:r>
            <w:r w:rsidR="00A62B9E">
              <w:rPr>
                <w:spacing w:val="-4"/>
                <w:lang w:val="es-ES"/>
              </w:rPr>
              <w:t xml:space="preserve">con </w:t>
            </w:r>
            <w:r w:rsidRPr="00891EB5">
              <w:rPr>
                <w:spacing w:val="-4"/>
                <w:lang w:val="es-ES"/>
              </w:rPr>
              <w:t>un equipo de ingenieros que realicen la supervisión técnica, control de calidad del diseño y de las obras; y</w:t>
            </w:r>
          </w:p>
          <w:p w14:paraId="4FAE57B9" w14:textId="77777777" w:rsidR="003F79AA" w:rsidRPr="00891EB5" w:rsidRDefault="003F79AA" w:rsidP="00E636EF">
            <w:pPr>
              <w:numPr>
                <w:ilvl w:val="0"/>
                <w:numId w:val="25"/>
              </w:numPr>
              <w:spacing w:after="180"/>
              <w:jc w:val="both"/>
              <w:rPr>
                <w:b/>
                <w:bCs/>
                <w:lang w:val="es-ES"/>
              </w:rPr>
            </w:pPr>
            <w:r w:rsidRPr="00891EB5">
              <w:rPr>
                <w:spacing w:val="-4"/>
                <w:lang w:val="es-ES"/>
              </w:rPr>
              <w:lastRenderedPageBreak/>
              <w:t xml:space="preserve">contar con activos líquidos y/o disponibilidad de crédito  libres de otros compromisos contractuales y excluyendo cualquier </w:t>
            </w:r>
            <w:r w:rsidR="0074343F" w:rsidRPr="00891EB5">
              <w:rPr>
                <w:spacing w:val="-4"/>
                <w:lang w:val="es-ES"/>
              </w:rPr>
              <w:t>anticipo</w:t>
            </w:r>
            <w:r w:rsidRPr="00891EB5">
              <w:rPr>
                <w:spacing w:val="-4"/>
                <w:lang w:val="es-ES"/>
              </w:rPr>
              <w:t xml:space="preserve">  que pudiera recibir bajo el Contrato, por un monto superior a la suma indicada</w:t>
            </w:r>
            <w:r w:rsidRPr="00891EB5">
              <w:rPr>
                <w:b/>
                <w:spacing w:val="-4"/>
                <w:lang w:val="es-ES"/>
              </w:rPr>
              <w:t xml:space="preserve"> en los DDL</w:t>
            </w:r>
            <w:r w:rsidR="00870E47" w:rsidRPr="00891EB5">
              <w:rPr>
                <w:rStyle w:val="Refdenotaalpie"/>
                <w:spacing w:val="-4"/>
                <w:lang w:val="es-ES"/>
              </w:rPr>
              <w:footnoteReference w:id="7"/>
            </w:r>
            <w:r w:rsidRPr="00891EB5">
              <w:rPr>
                <w:b/>
                <w:bCs/>
                <w:spacing w:val="-4"/>
                <w:lang w:val="es-ES"/>
              </w:rPr>
              <w:t xml:space="preserve">. </w:t>
            </w:r>
          </w:p>
          <w:p w14:paraId="6E6841F9" w14:textId="77777777" w:rsidR="003F79AA" w:rsidRPr="00891EB5" w:rsidRDefault="003F79AA" w:rsidP="003F79AA">
            <w:pPr>
              <w:spacing w:after="180"/>
              <w:ind w:left="904"/>
              <w:jc w:val="both"/>
              <w:rPr>
                <w:spacing w:val="-3"/>
                <w:lang w:val="es-ES"/>
              </w:rPr>
            </w:pPr>
            <w:r w:rsidRPr="00891EB5">
              <w:rPr>
                <w:spacing w:val="-3"/>
                <w:lang w:val="es-ES"/>
              </w:rPr>
              <w:t xml:space="preserve">Un </w:t>
            </w:r>
            <w:r w:rsidRPr="00891EB5">
              <w:rPr>
                <w:lang w:val="es-ES"/>
              </w:rPr>
              <w:t>historial</w:t>
            </w:r>
            <w:r w:rsidRPr="00891EB5">
              <w:rPr>
                <w:spacing w:val="-3"/>
                <w:lang w:val="es-ES"/>
              </w:rPr>
              <w:t xml:space="preserve"> consistente de </w:t>
            </w:r>
            <w:r w:rsidR="000C256F" w:rsidRPr="00891EB5">
              <w:rPr>
                <w:spacing w:val="-3"/>
                <w:lang w:val="es-ES"/>
              </w:rPr>
              <w:t>litigios o</w:t>
            </w:r>
            <w:r w:rsidRPr="00891EB5">
              <w:rPr>
                <w:spacing w:val="-3"/>
                <w:lang w:val="es-ES"/>
              </w:rPr>
              <w:t xml:space="preserve"> laudos arbitrales en contra del Oferente o cualquiera de los integrantes de una APCA  podría ser causal para su descalificación.</w:t>
            </w:r>
          </w:p>
          <w:p w14:paraId="30B7F1A2" w14:textId="77777777" w:rsidR="00870E47" w:rsidRPr="00891EB5" w:rsidRDefault="003F79AA" w:rsidP="002568D8">
            <w:pPr>
              <w:spacing w:after="200"/>
              <w:ind w:left="612" w:hanging="540"/>
              <w:jc w:val="both"/>
              <w:rPr>
                <w:spacing w:val="-3"/>
                <w:lang w:val="es-ES"/>
              </w:rPr>
            </w:pPr>
            <w:r w:rsidRPr="00891EB5">
              <w:rPr>
                <w:spacing w:val="-3"/>
                <w:lang w:val="es-ES"/>
              </w:rPr>
              <w:t>5.6</w:t>
            </w:r>
            <w:r w:rsidRPr="00891EB5">
              <w:rPr>
                <w:spacing w:val="-3"/>
                <w:lang w:val="es-ES"/>
              </w:rPr>
              <w:tab/>
              <w:t>Las cifras correspondientes a cada uno de los integrantes de  una APCA se sumarán a fin de determinar si el Oferente cumple con los requisitos mínimos de calificación de conformidad con las Subcláusulas 5.5 (a) y (</w:t>
            </w:r>
            <w:r w:rsidR="00DC26A9" w:rsidRPr="00891EB5">
              <w:rPr>
                <w:spacing w:val="-3"/>
                <w:lang w:val="es-ES"/>
              </w:rPr>
              <w:t>g</w:t>
            </w:r>
            <w:r w:rsidRPr="00891EB5">
              <w:rPr>
                <w:spacing w:val="-3"/>
                <w:lang w:val="es-ES"/>
              </w:rPr>
              <w:t>) de las IAO; sin embargo, para que pueda adjudicarse el Contrato a una APCA, cada uno de sus integrantes debe cumplir al menos con el veinte y cinco por ciento (25%) de los requisitos mínimos para Oferentes individuales que se establecen en las</w:t>
            </w:r>
            <w:r w:rsidR="00AA7042" w:rsidRPr="00891EB5">
              <w:rPr>
                <w:spacing w:val="-3"/>
                <w:lang w:val="es-ES"/>
              </w:rPr>
              <w:t xml:space="preserve"> IAO</w:t>
            </w:r>
            <w:r w:rsidRPr="00891EB5">
              <w:rPr>
                <w:spacing w:val="-3"/>
                <w:lang w:val="es-ES"/>
              </w:rPr>
              <w:t xml:space="preserve"> 5.5 (a)</w:t>
            </w:r>
            <w:r w:rsidR="00DC26A9" w:rsidRPr="00891EB5">
              <w:rPr>
                <w:spacing w:val="-3"/>
                <w:lang w:val="es-ES"/>
              </w:rPr>
              <w:t xml:space="preserve"> </w:t>
            </w:r>
            <w:r w:rsidRPr="00891EB5">
              <w:rPr>
                <w:spacing w:val="-3"/>
                <w:lang w:val="es-ES"/>
              </w:rPr>
              <w:t>y (</w:t>
            </w:r>
            <w:r w:rsidR="00DC26A9" w:rsidRPr="00891EB5">
              <w:rPr>
                <w:spacing w:val="-3"/>
                <w:lang w:val="es-ES"/>
              </w:rPr>
              <w:t>g</w:t>
            </w:r>
            <w:r w:rsidRPr="00891EB5">
              <w:rPr>
                <w:spacing w:val="-3"/>
                <w:lang w:val="es-ES"/>
              </w:rPr>
              <w:t xml:space="preserve">);  y el socio designado como representante debe cumplir al menos con el cuarenta </w:t>
            </w:r>
            <w:r w:rsidR="004C528D" w:rsidRPr="00891EB5">
              <w:rPr>
                <w:spacing w:val="-3"/>
                <w:lang w:val="es-ES"/>
              </w:rPr>
              <w:t>por ciento</w:t>
            </w:r>
            <w:r w:rsidRPr="00891EB5">
              <w:rPr>
                <w:spacing w:val="-3"/>
                <w:lang w:val="es-ES"/>
              </w:rPr>
              <w:t xml:space="preserve"> (40%) de ellos.  De no satisfacerse este requisito, la Oferta presentada por la APCA será rechazada.  </w:t>
            </w:r>
          </w:p>
          <w:p w14:paraId="1BBD9737" w14:textId="77777777" w:rsidR="003F79AA" w:rsidRPr="00891EB5" w:rsidRDefault="00DC26A9" w:rsidP="00D05C3A">
            <w:pPr>
              <w:spacing w:after="200"/>
              <w:ind w:left="612" w:hanging="540"/>
              <w:jc w:val="both"/>
              <w:rPr>
                <w:lang w:val="es-ES"/>
              </w:rPr>
            </w:pPr>
            <w:r w:rsidRPr="00891EB5">
              <w:rPr>
                <w:spacing w:val="-3"/>
                <w:lang w:val="es-ES"/>
              </w:rPr>
              <w:t xml:space="preserve">5.7    </w:t>
            </w:r>
            <w:r w:rsidR="003F79AA" w:rsidRPr="00891EB5">
              <w:rPr>
                <w:spacing w:val="-3"/>
                <w:lang w:val="es-ES"/>
              </w:rPr>
              <w:t xml:space="preserve">Para determinar la conformidad del Oferente con los criterios de calificación no se tomarán en cuenta la experiencia ni los recursos de los subcontratistas, salvo que se indique otra cosa </w:t>
            </w:r>
            <w:r w:rsidR="003F79AA" w:rsidRPr="52D60B38">
              <w:rPr>
                <w:b/>
                <w:bCs/>
                <w:spacing w:val="-3"/>
                <w:lang w:val="es-ES"/>
              </w:rPr>
              <w:t>en los DDL</w:t>
            </w:r>
            <w:r w:rsidR="003F79AA" w:rsidRPr="00891EB5">
              <w:rPr>
                <w:spacing w:val="-3"/>
                <w:lang w:val="es-ES"/>
              </w:rPr>
              <w:t>.</w:t>
            </w:r>
            <w:r w:rsidR="00672697" w:rsidRPr="00891EB5" w:rsidDel="00672697">
              <w:rPr>
                <w:spacing w:val="-3"/>
                <w:lang w:val="es-ES"/>
              </w:rPr>
              <w:t xml:space="preserve"> </w:t>
            </w:r>
            <w:r w:rsidR="00D05C3A" w:rsidRPr="00891EB5">
              <w:rPr>
                <w:spacing w:val="-3"/>
                <w:lang w:val="es-ES"/>
              </w:rPr>
              <w:t xml:space="preserve"> En el caso del diseño de las obras, el diseñador puede ser un Subcontratista especializado, en cuyo caso, la experiencia específica del diseñador se agregará a las del Oferente para los efectos de IAO 5.5 (b). </w:t>
            </w:r>
          </w:p>
        </w:tc>
      </w:tr>
      <w:tr w:rsidR="003F79AA" w:rsidRPr="00891EB5" w14:paraId="7934F080" w14:textId="77777777" w:rsidTr="52D60B38">
        <w:trPr>
          <w:trHeight w:val="360"/>
        </w:trPr>
        <w:tc>
          <w:tcPr>
            <w:tcW w:w="2528" w:type="dxa"/>
          </w:tcPr>
          <w:p w14:paraId="788882A5" w14:textId="2D8A6CA2" w:rsidR="003F79AA" w:rsidRPr="00891EB5" w:rsidRDefault="003F79AA" w:rsidP="003F79AA">
            <w:pPr>
              <w:pStyle w:val="Ttulo3"/>
              <w:rPr>
                <w:lang w:val="es-ES"/>
              </w:rPr>
            </w:pPr>
            <w:bookmarkStart w:id="11" w:name="_Toc28336809"/>
            <w:r w:rsidRPr="00891EB5">
              <w:rPr>
                <w:lang w:val="es-ES"/>
              </w:rPr>
              <w:lastRenderedPageBreak/>
              <w:t>6.</w:t>
            </w:r>
            <w:r w:rsidRPr="00891EB5">
              <w:rPr>
                <w:lang w:val="es-ES"/>
              </w:rPr>
              <w:tab/>
              <w:t>Una Oferta por Oferente</w:t>
            </w:r>
            <w:bookmarkEnd w:id="11"/>
          </w:p>
        </w:tc>
        <w:tc>
          <w:tcPr>
            <w:tcW w:w="6724" w:type="dxa"/>
          </w:tcPr>
          <w:p w14:paraId="2808EB3B" w14:textId="1B7A0484" w:rsidR="003F79AA" w:rsidRPr="00891EB5" w:rsidRDefault="003F79AA" w:rsidP="003F79AA">
            <w:pPr>
              <w:spacing w:after="200"/>
              <w:ind w:left="612" w:hanging="540"/>
              <w:jc w:val="both"/>
              <w:rPr>
                <w:lang w:val="es-ES"/>
              </w:rPr>
            </w:pPr>
            <w:r w:rsidRPr="00891EB5">
              <w:rPr>
                <w:lang w:val="es-ES"/>
              </w:rPr>
              <w:t>6.1</w:t>
            </w:r>
            <w:r w:rsidRPr="00891EB5">
              <w:rPr>
                <w:lang w:val="es-ES"/>
              </w:rPr>
              <w:tab/>
              <w:t>Cada Oferente presentará solamente una Oferta, ya sea individualmente o como miembro de una APCA</w:t>
            </w:r>
            <w:r w:rsidR="008404D3" w:rsidRPr="00891EB5">
              <w:rPr>
                <w:rStyle w:val="Refdenotaalpie"/>
                <w:lang w:val="es-ES"/>
              </w:rPr>
              <w:footnoteReference w:id="8"/>
            </w:r>
            <w:r w:rsidRPr="00891EB5">
              <w:rPr>
                <w:lang w:val="es-ES"/>
              </w:rPr>
              <w:t xml:space="preserve">. El Oferente que presente o participe en más de una Oferta (a menos que lo haga como subcontratista o en los casos cuando se permite presentar o se solicitan propuestas alternativas) ocasionará que todas las propuestas en las cuales participa sean  rechazadas. </w:t>
            </w:r>
          </w:p>
        </w:tc>
      </w:tr>
      <w:tr w:rsidR="003F79AA" w:rsidRPr="00891EB5" w14:paraId="644026CF" w14:textId="77777777" w:rsidTr="52D60B38">
        <w:trPr>
          <w:trHeight w:val="360"/>
        </w:trPr>
        <w:tc>
          <w:tcPr>
            <w:tcW w:w="2528" w:type="dxa"/>
          </w:tcPr>
          <w:p w14:paraId="7EFB55EF" w14:textId="709501DC" w:rsidR="003F79AA" w:rsidRPr="00891EB5" w:rsidRDefault="003F79AA" w:rsidP="0065386F">
            <w:pPr>
              <w:pStyle w:val="Ttulo3"/>
              <w:rPr>
                <w:lang w:val="es-ES"/>
              </w:rPr>
            </w:pPr>
            <w:bookmarkStart w:id="12" w:name="_Toc28336810"/>
            <w:r w:rsidRPr="00891EB5">
              <w:rPr>
                <w:lang w:val="es-ES"/>
              </w:rPr>
              <w:t>7.</w:t>
            </w:r>
            <w:r w:rsidRPr="00891EB5">
              <w:rPr>
                <w:lang w:val="es-ES"/>
              </w:rPr>
              <w:tab/>
              <w:t xml:space="preserve">Costo de las </w:t>
            </w:r>
            <w:r w:rsidR="00857828" w:rsidRPr="00891EB5">
              <w:rPr>
                <w:lang w:val="es-ES"/>
              </w:rPr>
              <w:t>Propuestas</w:t>
            </w:r>
            <w:bookmarkEnd w:id="12"/>
          </w:p>
        </w:tc>
        <w:tc>
          <w:tcPr>
            <w:tcW w:w="6724" w:type="dxa"/>
          </w:tcPr>
          <w:p w14:paraId="0B1CA059" w14:textId="77777777" w:rsidR="003F79AA" w:rsidRPr="00891EB5" w:rsidRDefault="003F79AA" w:rsidP="00B04714">
            <w:pPr>
              <w:spacing w:after="200"/>
              <w:ind w:left="612" w:hanging="540"/>
              <w:jc w:val="both"/>
              <w:rPr>
                <w:lang w:val="es-ES"/>
              </w:rPr>
            </w:pPr>
            <w:r w:rsidRPr="00891EB5">
              <w:rPr>
                <w:lang w:val="es-ES"/>
              </w:rPr>
              <w:t>7.1</w:t>
            </w:r>
            <w:r w:rsidRPr="00891EB5">
              <w:rPr>
                <w:lang w:val="es-ES"/>
              </w:rPr>
              <w:tab/>
            </w:r>
            <w:r w:rsidRPr="00891EB5">
              <w:rPr>
                <w:spacing w:val="-4"/>
                <w:lang w:val="es-ES"/>
              </w:rPr>
              <w:t>Los Oferentes serán responsables por todos los gastos asociados con la preparación</w:t>
            </w:r>
            <w:r w:rsidR="00B04714" w:rsidRPr="00891EB5">
              <w:rPr>
                <w:spacing w:val="-4"/>
                <w:lang w:val="es-ES"/>
              </w:rPr>
              <w:t>, incluyendo los estudios</w:t>
            </w:r>
            <w:r w:rsidR="00C85739" w:rsidRPr="00891EB5">
              <w:rPr>
                <w:spacing w:val="-4"/>
                <w:lang w:val="es-ES"/>
              </w:rPr>
              <w:t xml:space="preserve"> básicos adicionales</w:t>
            </w:r>
            <w:r w:rsidR="00B04714" w:rsidRPr="00891EB5">
              <w:rPr>
                <w:spacing w:val="-4"/>
                <w:lang w:val="es-ES"/>
              </w:rPr>
              <w:t xml:space="preserve">, diseños preliminares y cálculos necesarios para la </w:t>
            </w:r>
            <w:r w:rsidRPr="00891EB5">
              <w:rPr>
                <w:spacing w:val="-4"/>
                <w:lang w:val="es-ES"/>
              </w:rPr>
              <w:t>presentación de sus Ofertas y el Contratante en ningún momento será responsable por dichos gastos</w:t>
            </w:r>
            <w:r w:rsidRPr="00891EB5">
              <w:rPr>
                <w:lang w:val="es-ES"/>
              </w:rPr>
              <w:t>.</w:t>
            </w:r>
          </w:p>
        </w:tc>
      </w:tr>
      <w:tr w:rsidR="003F79AA" w:rsidRPr="00891EB5" w14:paraId="11C83C89" w14:textId="77777777" w:rsidTr="52D60B38">
        <w:trPr>
          <w:trHeight w:val="360"/>
        </w:trPr>
        <w:tc>
          <w:tcPr>
            <w:tcW w:w="2528" w:type="dxa"/>
          </w:tcPr>
          <w:p w14:paraId="0C1DC10C" w14:textId="2931FB9C" w:rsidR="003F79AA" w:rsidRPr="00891EB5" w:rsidRDefault="003F79AA" w:rsidP="003F79AA">
            <w:pPr>
              <w:pStyle w:val="Ttulo3"/>
              <w:rPr>
                <w:lang w:val="es-ES"/>
              </w:rPr>
            </w:pPr>
            <w:bookmarkStart w:id="13" w:name="_Toc28336811"/>
            <w:r w:rsidRPr="00891EB5">
              <w:rPr>
                <w:lang w:val="es-ES"/>
              </w:rPr>
              <w:lastRenderedPageBreak/>
              <w:t>8.</w:t>
            </w:r>
            <w:r w:rsidRPr="00891EB5">
              <w:rPr>
                <w:lang w:val="es-ES"/>
              </w:rPr>
              <w:tab/>
              <w:t xml:space="preserve">Visita al </w:t>
            </w:r>
            <w:r w:rsidR="00CC769A">
              <w:rPr>
                <w:lang w:val="es-ES"/>
              </w:rPr>
              <w:t>Lugar</w:t>
            </w:r>
            <w:r w:rsidRPr="00891EB5">
              <w:rPr>
                <w:lang w:val="es-ES"/>
              </w:rPr>
              <w:t xml:space="preserve"> de las </w:t>
            </w:r>
            <w:r w:rsidR="00CC769A">
              <w:rPr>
                <w:lang w:val="es-ES"/>
              </w:rPr>
              <w:t>O</w:t>
            </w:r>
            <w:r w:rsidRPr="00891EB5">
              <w:rPr>
                <w:lang w:val="es-ES"/>
              </w:rPr>
              <w:t>bras</w:t>
            </w:r>
            <w:bookmarkEnd w:id="13"/>
          </w:p>
        </w:tc>
        <w:tc>
          <w:tcPr>
            <w:tcW w:w="6724" w:type="dxa"/>
          </w:tcPr>
          <w:p w14:paraId="6C83A7C6" w14:textId="7D8E488A" w:rsidR="003F79AA" w:rsidRPr="00891EB5" w:rsidRDefault="003F79AA" w:rsidP="0036436A">
            <w:pPr>
              <w:suppressAutoHyphens/>
              <w:spacing w:after="200"/>
              <w:ind w:left="612" w:hanging="612"/>
              <w:jc w:val="both"/>
              <w:rPr>
                <w:lang w:val="es-ES"/>
              </w:rPr>
            </w:pPr>
            <w:r w:rsidRPr="00891EB5">
              <w:rPr>
                <w:lang w:val="es-ES"/>
              </w:rPr>
              <w:t>8.1</w:t>
            </w:r>
            <w:r w:rsidRPr="00891EB5">
              <w:rPr>
                <w:lang w:val="es-ES"/>
              </w:rPr>
              <w:tab/>
            </w:r>
            <w:r w:rsidR="0036436A" w:rsidRPr="00891EB5">
              <w:rPr>
                <w:spacing w:val="-3"/>
                <w:lang w:val="es-ES"/>
              </w:rPr>
              <w:t xml:space="preserve">Se aconseja que </w:t>
            </w:r>
            <w:r w:rsidRPr="00891EB5">
              <w:rPr>
                <w:spacing w:val="-3"/>
                <w:lang w:val="es-ES"/>
              </w:rPr>
              <w:t>Oferente, bajo su propia responsabilidad y a su propio riesgo,</w:t>
            </w:r>
            <w:r w:rsidR="00B04714" w:rsidRPr="00891EB5">
              <w:rPr>
                <w:spacing w:val="-3"/>
                <w:lang w:val="es-ES"/>
              </w:rPr>
              <w:t xml:space="preserve"> </w:t>
            </w:r>
            <w:r w:rsidR="0036436A" w:rsidRPr="00891EB5">
              <w:rPr>
                <w:spacing w:val="-3"/>
                <w:lang w:val="es-ES"/>
              </w:rPr>
              <w:t xml:space="preserve">visite e inspeccione </w:t>
            </w:r>
            <w:r w:rsidRPr="00891EB5">
              <w:rPr>
                <w:spacing w:val="-3"/>
                <w:lang w:val="es-ES"/>
              </w:rPr>
              <w:t xml:space="preserve">el </w:t>
            </w:r>
            <w:r w:rsidR="00CC769A">
              <w:rPr>
                <w:spacing w:val="-3"/>
                <w:lang w:val="es-ES"/>
              </w:rPr>
              <w:t>Lugar</w:t>
            </w:r>
            <w:r w:rsidR="00CC769A" w:rsidRPr="00891EB5">
              <w:rPr>
                <w:spacing w:val="-3"/>
                <w:lang w:val="es-ES"/>
              </w:rPr>
              <w:t xml:space="preserve"> </w:t>
            </w:r>
            <w:r w:rsidRPr="00891EB5">
              <w:rPr>
                <w:spacing w:val="-3"/>
                <w:lang w:val="es-ES"/>
              </w:rPr>
              <w:t xml:space="preserve">de las Obras y sus alrededores y </w:t>
            </w:r>
            <w:r w:rsidR="00B04714" w:rsidRPr="00891EB5">
              <w:rPr>
                <w:spacing w:val="-3"/>
                <w:lang w:val="es-ES"/>
              </w:rPr>
              <w:t xml:space="preserve">obtener </w:t>
            </w:r>
            <w:r w:rsidRPr="00891EB5">
              <w:rPr>
                <w:spacing w:val="-3"/>
                <w:lang w:val="es-ES"/>
              </w:rPr>
              <w:t xml:space="preserve">por sí mismo toda la información que pueda ser necesaria para preparar la Oferta y celebrar el Contrato para </w:t>
            </w:r>
            <w:r w:rsidR="00B04714" w:rsidRPr="00891EB5">
              <w:rPr>
                <w:spacing w:val="-3"/>
                <w:lang w:val="es-ES"/>
              </w:rPr>
              <w:t xml:space="preserve">el diseño y la </w:t>
            </w:r>
            <w:r w:rsidRPr="00891EB5">
              <w:rPr>
                <w:spacing w:val="-3"/>
                <w:lang w:val="es-ES"/>
              </w:rPr>
              <w:t>construcción de las Obras.  Los gastos relacionados con dicha visita correrán por cuenta del Oferente.</w:t>
            </w:r>
          </w:p>
        </w:tc>
      </w:tr>
      <w:tr w:rsidR="00672697" w:rsidRPr="00891EB5" w14:paraId="095C4749" w14:textId="77777777" w:rsidTr="52D60B38">
        <w:trPr>
          <w:trHeight w:val="360"/>
        </w:trPr>
        <w:tc>
          <w:tcPr>
            <w:tcW w:w="2528" w:type="dxa"/>
          </w:tcPr>
          <w:p w14:paraId="49C712EF" w14:textId="77777777" w:rsidR="00672697" w:rsidRPr="00891EB5" w:rsidRDefault="00672697" w:rsidP="003F79AA">
            <w:pPr>
              <w:pStyle w:val="Ttulo3"/>
              <w:rPr>
                <w:lang w:val="es-ES"/>
              </w:rPr>
            </w:pPr>
          </w:p>
        </w:tc>
        <w:tc>
          <w:tcPr>
            <w:tcW w:w="6724" w:type="dxa"/>
          </w:tcPr>
          <w:p w14:paraId="752E3961" w14:textId="4D421BFD" w:rsidR="00672697" w:rsidRPr="00891EB5" w:rsidRDefault="00672697" w:rsidP="00B06705">
            <w:pPr>
              <w:suppressAutoHyphens/>
              <w:spacing w:after="200"/>
              <w:ind w:left="612" w:hanging="612"/>
              <w:jc w:val="both"/>
              <w:rPr>
                <w:lang w:val="es-ES"/>
              </w:rPr>
            </w:pPr>
            <w:r w:rsidRPr="00891EB5">
              <w:rPr>
                <w:spacing w:val="-3"/>
                <w:lang w:val="es-ES"/>
              </w:rPr>
              <w:t xml:space="preserve">8.2   De </w:t>
            </w:r>
            <w:r w:rsidR="007B342A" w:rsidRPr="00891EB5">
              <w:rPr>
                <w:spacing w:val="-3"/>
                <w:lang w:val="es-ES"/>
              </w:rPr>
              <w:t>conformidad</w:t>
            </w:r>
            <w:r w:rsidRPr="00891EB5">
              <w:rPr>
                <w:spacing w:val="-3"/>
                <w:lang w:val="es-ES"/>
              </w:rPr>
              <w:t xml:space="preserve"> con la Cláusula 12.</w:t>
            </w:r>
            <w:r w:rsidR="00262ADC" w:rsidRPr="00891EB5">
              <w:rPr>
                <w:spacing w:val="-3"/>
                <w:lang w:val="es-ES"/>
              </w:rPr>
              <w:t xml:space="preserve">3 </w:t>
            </w:r>
            <w:r w:rsidRPr="00891EB5">
              <w:rPr>
                <w:spacing w:val="-3"/>
                <w:lang w:val="es-ES"/>
              </w:rPr>
              <w:t xml:space="preserve">de las CGC, los datos básicos e informaciones que entrega el Contratante en este </w:t>
            </w:r>
            <w:r w:rsidR="00CC769A">
              <w:rPr>
                <w:spacing w:val="-3"/>
                <w:lang w:val="es-ES"/>
              </w:rPr>
              <w:t>d</w:t>
            </w:r>
            <w:r w:rsidR="00CC769A" w:rsidRPr="00891EB5">
              <w:rPr>
                <w:spacing w:val="-3"/>
                <w:lang w:val="es-ES"/>
              </w:rPr>
              <w:t xml:space="preserve">ocumento </w:t>
            </w:r>
            <w:r w:rsidRPr="00891EB5">
              <w:rPr>
                <w:spacing w:val="-3"/>
                <w:lang w:val="es-ES"/>
              </w:rPr>
              <w:t xml:space="preserve">de </w:t>
            </w:r>
            <w:r w:rsidR="00CC769A">
              <w:rPr>
                <w:spacing w:val="-3"/>
                <w:lang w:val="es-ES"/>
              </w:rPr>
              <w:t>l</w:t>
            </w:r>
            <w:r w:rsidR="00CC769A" w:rsidRPr="00891EB5">
              <w:rPr>
                <w:spacing w:val="-3"/>
                <w:lang w:val="es-ES"/>
              </w:rPr>
              <w:t>icitación</w:t>
            </w:r>
            <w:r w:rsidRPr="00891EB5">
              <w:rPr>
                <w:spacing w:val="-3"/>
                <w:lang w:val="es-ES"/>
              </w:rPr>
              <w:t>, respecto a las cuales el Contra</w:t>
            </w:r>
            <w:r w:rsidR="00DD71CC" w:rsidRPr="00891EB5">
              <w:rPr>
                <w:spacing w:val="-3"/>
                <w:lang w:val="es-ES"/>
              </w:rPr>
              <w:t>ta</w:t>
            </w:r>
            <w:r w:rsidRPr="00891EB5">
              <w:rPr>
                <w:spacing w:val="-3"/>
                <w:lang w:val="es-ES"/>
              </w:rPr>
              <w:t xml:space="preserve">nte no ha declarado que son veraces y suficientes, deben ser corroboradas por los Oferentes y posteriormente, durante el diseño de las obras, modificadas o no por el Contratista a su criterio para poder </w:t>
            </w:r>
            <w:r w:rsidR="00C85739" w:rsidRPr="00891EB5">
              <w:rPr>
                <w:spacing w:val="-3"/>
                <w:lang w:val="es-ES"/>
              </w:rPr>
              <w:t>cumplir</w:t>
            </w:r>
            <w:r w:rsidRPr="00891EB5">
              <w:rPr>
                <w:spacing w:val="-3"/>
                <w:lang w:val="es-ES"/>
              </w:rPr>
              <w:t xml:space="preserve"> </w:t>
            </w:r>
            <w:r w:rsidR="004F6C79" w:rsidRPr="00891EB5">
              <w:rPr>
                <w:spacing w:val="-3"/>
                <w:lang w:val="es-ES"/>
              </w:rPr>
              <w:t>con los requisitos de la Sección VII.</w:t>
            </w:r>
            <w:r w:rsidR="00262ADC" w:rsidRPr="00891EB5">
              <w:rPr>
                <w:spacing w:val="-3"/>
                <w:lang w:val="es-ES"/>
              </w:rPr>
              <w:t xml:space="preserve"> “</w:t>
            </w:r>
            <w:r w:rsidR="004F6C79" w:rsidRPr="00891EB5">
              <w:rPr>
                <w:spacing w:val="-3"/>
                <w:lang w:val="es-ES"/>
              </w:rPr>
              <w:t>Especificaciones y Condiciones de Cumplimiento”</w:t>
            </w:r>
            <w:r w:rsidRPr="00891EB5">
              <w:rPr>
                <w:spacing w:val="-3"/>
                <w:lang w:val="es-ES"/>
              </w:rPr>
              <w:t xml:space="preserve"> y </w:t>
            </w:r>
            <w:r w:rsidR="00C85739" w:rsidRPr="00891EB5">
              <w:rPr>
                <w:spacing w:val="-3"/>
                <w:lang w:val="es-ES"/>
              </w:rPr>
              <w:t xml:space="preserve">alcanzar </w:t>
            </w:r>
            <w:r w:rsidRPr="00891EB5">
              <w:rPr>
                <w:spacing w:val="-3"/>
                <w:lang w:val="es-ES"/>
              </w:rPr>
              <w:t>sus propósitos.</w:t>
            </w:r>
            <w:r w:rsidR="00B06705" w:rsidRPr="00891EB5">
              <w:rPr>
                <w:spacing w:val="-3"/>
                <w:lang w:val="es-ES"/>
              </w:rPr>
              <w:t xml:space="preserve"> Excepto por la información sobre la titularidad de los terrenos de las Obras, el </w:t>
            </w:r>
            <w:r w:rsidR="00B06705" w:rsidRPr="00891EB5">
              <w:rPr>
                <w:lang w:val="es-ES"/>
              </w:rPr>
              <w:t>Contratante no es responsable por la veracidad y suficiencia de los datos por lo que estas informaciones son un riesgo de los Oferentes y luego del Contratista seleccionado.</w:t>
            </w:r>
          </w:p>
        </w:tc>
      </w:tr>
      <w:tr w:rsidR="003F79AA" w:rsidRPr="00891EB5" w14:paraId="6921AF90" w14:textId="77777777" w:rsidTr="52D60B38">
        <w:trPr>
          <w:trHeight w:val="360"/>
        </w:trPr>
        <w:tc>
          <w:tcPr>
            <w:tcW w:w="9252" w:type="dxa"/>
            <w:gridSpan w:val="2"/>
          </w:tcPr>
          <w:p w14:paraId="3427778A" w14:textId="6AB81E79" w:rsidR="003F79AA" w:rsidRPr="00891EB5" w:rsidRDefault="003F79AA" w:rsidP="003F79AA">
            <w:pPr>
              <w:pStyle w:val="Ttulo2"/>
              <w:rPr>
                <w:lang w:val="es-ES"/>
              </w:rPr>
            </w:pPr>
            <w:bookmarkStart w:id="14" w:name="_Toc28336812"/>
            <w:r w:rsidRPr="00891EB5">
              <w:rPr>
                <w:lang w:val="es-ES"/>
              </w:rPr>
              <w:t>B. Documento de Licitación</w:t>
            </w:r>
            <w:bookmarkEnd w:id="14"/>
            <w:r w:rsidRPr="00891EB5">
              <w:rPr>
                <w:lang w:val="es-ES"/>
              </w:rPr>
              <w:t xml:space="preserve"> </w:t>
            </w:r>
          </w:p>
        </w:tc>
      </w:tr>
      <w:tr w:rsidR="003F79AA" w:rsidRPr="00891EB5" w14:paraId="5DEC98BB" w14:textId="77777777" w:rsidTr="52D60B38">
        <w:trPr>
          <w:trHeight w:val="360"/>
        </w:trPr>
        <w:tc>
          <w:tcPr>
            <w:tcW w:w="2528" w:type="dxa"/>
          </w:tcPr>
          <w:p w14:paraId="4C591DA0" w14:textId="41F410A4" w:rsidR="003F79AA" w:rsidRPr="00891EB5" w:rsidRDefault="003F79AA" w:rsidP="003F79AA">
            <w:pPr>
              <w:pStyle w:val="Ttulo3"/>
              <w:rPr>
                <w:lang w:val="es-ES"/>
              </w:rPr>
            </w:pPr>
            <w:bookmarkStart w:id="15" w:name="_Toc28336813"/>
            <w:r w:rsidRPr="00891EB5">
              <w:rPr>
                <w:lang w:val="es-ES"/>
              </w:rPr>
              <w:t>9.</w:t>
            </w:r>
            <w:r w:rsidRPr="00891EB5">
              <w:rPr>
                <w:lang w:val="es-ES"/>
              </w:rPr>
              <w:tab/>
              <w:t xml:space="preserve">Contenido </w:t>
            </w:r>
            <w:r w:rsidR="00120EC6" w:rsidRPr="00891EB5">
              <w:rPr>
                <w:lang w:val="es-ES"/>
              </w:rPr>
              <w:t>del</w:t>
            </w:r>
            <w:r w:rsidRPr="00891EB5">
              <w:rPr>
                <w:lang w:val="es-ES"/>
              </w:rPr>
              <w:t xml:space="preserve"> Documento de Licitación</w:t>
            </w:r>
            <w:bookmarkEnd w:id="15"/>
          </w:p>
        </w:tc>
        <w:tc>
          <w:tcPr>
            <w:tcW w:w="6724" w:type="dxa"/>
          </w:tcPr>
          <w:p w14:paraId="11D255B3" w14:textId="3C994881" w:rsidR="003F79AA" w:rsidRPr="00891EB5" w:rsidRDefault="003F79AA" w:rsidP="0084183C">
            <w:pPr>
              <w:pStyle w:val="Outline"/>
              <w:suppressAutoHyphens/>
              <w:spacing w:before="0" w:after="200"/>
              <w:ind w:left="612" w:hanging="612"/>
              <w:jc w:val="both"/>
              <w:rPr>
                <w:kern w:val="0"/>
                <w:szCs w:val="24"/>
                <w:lang w:val="es-ES"/>
              </w:rPr>
            </w:pPr>
            <w:r w:rsidRPr="00891EB5">
              <w:rPr>
                <w:kern w:val="0"/>
                <w:szCs w:val="24"/>
                <w:lang w:val="es-ES"/>
              </w:rPr>
              <w:t>9.1</w:t>
            </w:r>
            <w:r w:rsidRPr="00891EB5">
              <w:rPr>
                <w:kern w:val="0"/>
                <w:szCs w:val="24"/>
                <w:lang w:val="es-ES"/>
              </w:rPr>
              <w:tab/>
              <w:t xml:space="preserve">El conjunto </w:t>
            </w:r>
            <w:r w:rsidR="00120EC6" w:rsidRPr="00891EB5">
              <w:rPr>
                <w:kern w:val="0"/>
                <w:szCs w:val="24"/>
                <w:lang w:val="es-ES"/>
              </w:rPr>
              <w:t>del</w:t>
            </w:r>
            <w:r w:rsidRPr="00891EB5">
              <w:rPr>
                <w:kern w:val="0"/>
                <w:szCs w:val="24"/>
                <w:lang w:val="es-ES"/>
              </w:rPr>
              <w:t xml:space="preserve"> </w:t>
            </w:r>
            <w:r w:rsidR="00EF3E4F">
              <w:rPr>
                <w:kern w:val="0"/>
                <w:szCs w:val="24"/>
                <w:lang w:val="es-ES"/>
              </w:rPr>
              <w:t>documento de licitación</w:t>
            </w:r>
            <w:r w:rsidRPr="00891EB5">
              <w:rPr>
                <w:kern w:val="0"/>
                <w:szCs w:val="24"/>
                <w:lang w:val="es-ES"/>
              </w:rPr>
              <w:t xml:space="preserve"> comprende los documentos que se enumeran en la siguiente tabla y todas las enmiendas que hayan sido emitidas de conformidad con la </w:t>
            </w:r>
            <w:r w:rsidR="0083337D" w:rsidRPr="00891EB5">
              <w:rPr>
                <w:kern w:val="0"/>
                <w:szCs w:val="24"/>
                <w:lang w:val="es-ES"/>
              </w:rPr>
              <w:t xml:space="preserve">IAO </w:t>
            </w:r>
            <w:r w:rsidRPr="00891EB5">
              <w:rPr>
                <w:kern w:val="0"/>
                <w:szCs w:val="24"/>
                <w:lang w:val="es-ES"/>
              </w:rPr>
              <w:t xml:space="preserve">11: </w:t>
            </w:r>
          </w:p>
          <w:p w14:paraId="4D2E6DF2" w14:textId="77777777" w:rsidR="003F79AA" w:rsidRPr="00891EB5" w:rsidRDefault="003F79AA" w:rsidP="003F79AA">
            <w:pPr>
              <w:pStyle w:val="Outline"/>
              <w:tabs>
                <w:tab w:val="left" w:pos="2052"/>
              </w:tabs>
              <w:suppressAutoHyphens/>
              <w:spacing w:before="0" w:after="80"/>
              <w:ind w:left="619" w:hanging="619"/>
              <w:jc w:val="both"/>
              <w:rPr>
                <w:kern w:val="0"/>
                <w:szCs w:val="24"/>
                <w:lang w:val="es-ES"/>
              </w:rPr>
            </w:pPr>
            <w:r w:rsidRPr="00891EB5">
              <w:rPr>
                <w:kern w:val="0"/>
                <w:szCs w:val="24"/>
                <w:lang w:val="es-ES"/>
              </w:rPr>
              <w:tab/>
              <w:t>Sección I</w:t>
            </w:r>
            <w:r w:rsidR="003A15E5" w:rsidRPr="00891EB5">
              <w:rPr>
                <w:kern w:val="0"/>
                <w:szCs w:val="24"/>
                <w:lang w:val="es-ES"/>
              </w:rPr>
              <w:t>.</w:t>
            </w:r>
            <w:r w:rsidRPr="00891EB5">
              <w:rPr>
                <w:kern w:val="0"/>
                <w:szCs w:val="24"/>
                <w:lang w:val="es-ES"/>
              </w:rPr>
              <w:tab/>
              <w:t>Instrucciones a los Oferentes (IAO)</w:t>
            </w:r>
          </w:p>
          <w:p w14:paraId="093CC66B" w14:textId="77777777" w:rsidR="003F79AA" w:rsidRPr="00891EB5" w:rsidRDefault="003F79AA" w:rsidP="003F79AA">
            <w:pPr>
              <w:pStyle w:val="Outline"/>
              <w:tabs>
                <w:tab w:val="left" w:pos="2052"/>
              </w:tabs>
              <w:suppressAutoHyphens/>
              <w:spacing w:before="0" w:after="80"/>
              <w:ind w:left="619" w:hanging="619"/>
              <w:jc w:val="both"/>
              <w:rPr>
                <w:kern w:val="0"/>
                <w:szCs w:val="24"/>
                <w:lang w:val="es-ES"/>
              </w:rPr>
            </w:pPr>
            <w:r w:rsidRPr="00891EB5">
              <w:rPr>
                <w:kern w:val="0"/>
                <w:szCs w:val="24"/>
                <w:lang w:val="es-ES"/>
              </w:rPr>
              <w:tab/>
              <w:t>Sección II</w:t>
            </w:r>
            <w:r w:rsidR="003A15E5" w:rsidRPr="00891EB5">
              <w:rPr>
                <w:kern w:val="0"/>
                <w:szCs w:val="24"/>
                <w:lang w:val="es-ES"/>
              </w:rPr>
              <w:t>.</w:t>
            </w:r>
            <w:r w:rsidRPr="00891EB5">
              <w:rPr>
                <w:kern w:val="0"/>
                <w:szCs w:val="24"/>
                <w:lang w:val="es-ES"/>
              </w:rPr>
              <w:tab/>
              <w:t>Datos de la Licitación (DDL)</w:t>
            </w:r>
          </w:p>
          <w:p w14:paraId="7B94A0C1" w14:textId="77777777" w:rsidR="003F79AA" w:rsidRPr="00891EB5" w:rsidRDefault="003F79AA" w:rsidP="003F79AA">
            <w:pPr>
              <w:pStyle w:val="Outline"/>
              <w:tabs>
                <w:tab w:val="left" w:pos="2052"/>
              </w:tabs>
              <w:suppressAutoHyphens/>
              <w:spacing w:before="0" w:after="80"/>
              <w:ind w:left="619" w:hanging="619"/>
              <w:jc w:val="both"/>
              <w:rPr>
                <w:kern w:val="0"/>
                <w:szCs w:val="24"/>
                <w:lang w:val="es-ES"/>
              </w:rPr>
            </w:pPr>
            <w:r w:rsidRPr="00891EB5">
              <w:rPr>
                <w:kern w:val="0"/>
                <w:szCs w:val="24"/>
                <w:lang w:val="es-ES"/>
              </w:rPr>
              <w:tab/>
              <w:t>Sección III</w:t>
            </w:r>
            <w:r w:rsidR="003A15E5" w:rsidRPr="00891EB5">
              <w:rPr>
                <w:kern w:val="0"/>
                <w:szCs w:val="24"/>
                <w:lang w:val="es-ES"/>
              </w:rPr>
              <w:t>.</w:t>
            </w:r>
            <w:r w:rsidRPr="00891EB5">
              <w:rPr>
                <w:kern w:val="0"/>
                <w:szCs w:val="24"/>
                <w:lang w:val="es-ES"/>
              </w:rPr>
              <w:tab/>
              <w:t>Países Elegibles</w:t>
            </w:r>
          </w:p>
          <w:p w14:paraId="0FE7FA90" w14:textId="77777777" w:rsidR="003F79AA" w:rsidRPr="00891EB5" w:rsidRDefault="003F79AA" w:rsidP="003F79AA">
            <w:pPr>
              <w:pStyle w:val="Outline"/>
              <w:tabs>
                <w:tab w:val="left" w:pos="2052"/>
              </w:tabs>
              <w:suppressAutoHyphens/>
              <w:spacing w:before="0" w:after="80"/>
              <w:ind w:left="619" w:hanging="619"/>
              <w:jc w:val="both"/>
              <w:rPr>
                <w:kern w:val="0"/>
                <w:szCs w:val="24"/>
                <w:lang w:val="es-ES"/>
              </w:rPr>
            </w:pPr>
            <w:r w:rsidRPr="00891EB5">
              <w:rPr>
                <w:kern w:val="0"/>
                <w:szCs w:val="24"/>
                <w:lang w:val="es-ES"/>
              </w:rPr>
              <w:tab/>
              <w:t>Sección IV</w:t>
            </w:r>
            <w:r w:rsidR="003A15E5" w:rsidRPr="00891EB5">
              <w:rPr>
                <w:kern w:val="0"/>
                <w:szCs w:val="24"/>
                <w:lang w:val="es-ES"/>
              </w:rPr>
              <w:t>.</w:t>
            </w:r>
            <w:r w:rsidRPr="00891EB5">
              <w:rPr>
                <w:kern w:val="0"/>
                <w:szCs w:val="24"/>
                <w:lang w:val="es-ES"/>
              </w:rPr>
              <w:tab/>
              <w:t>Formularios de la Oferta</w:t>
            </w:r>
          </w:p>
          <w:p w14:paraId="51840FE6" w14:textId="77777777" w:rsidR="003F79AA" w:rsidRPr="00891EB5" w:rsidRDefault="003F79AA" w:rsidP="003F79AA">
            <w:pPr>
              <w:pStyle w:val="Outline"/>
              <w:tabs>
                <w:tab w:val="left" w:pos="2052"/>
              </w:tabs>
              <w:suppressAutoHyphens/>
              <w:spacing w:before="0" w:after="80"/>
              <w:ind w:left="619" w:hanging="619"/>
              <w:jc w:val="both"/>
              <w:rPr>
                <w:kern w:val="0"/>
                <w:szCs w:val="24"/>
                <w:lang w:val="es-ES"/>
              </w:rPr>
            </w:pPr>
            <w:r w:rsidRPr="00891EB5">
              <w:rPr>
                <w:kern w:val="0"/>
                <w:szCs w:val="24"/>
                <w:lang w:val="es-ES"/>
              </w:rPr>
              <w:tab/>
              <w:t>Sección V</w:t>
            </w:r>
            <w:r w:rsidR="003A15E5" w:rsidRPr="00891EB5">
              <w:rPr>
                <w:kern w:val="0"/>
                <w:szCs w:val="24"/>
                <w:lang w:val="es-ES"/>
              </w:rPr>
              <w:t>.</w:t>
            </w:r>
            <w:r w:rsidRPr="00891EB5">
              <w:rPr>
                <w:kern w:val="0"/>
                <w:szCs w:val="24"/>
                <w:lang w:val="es-ES"/>
              </w:rPr>
              <w:tab/>
              <w:t>Condiciones Generales del Contrato (CGC)</w:t>
            </w:r>
          </w:p>
          <w:p w14:paraId="5262BD20" w14:textId="77777777" w:rsidR="003F79AA" w:rsidRPr="00891EB5" w:rsidRDefault="003F79AA" w:rsidP="003F79AA">
            <w:pPr>
              <w:pStyle w:val="Outline"/>
              <w:tabs>
                <w:tab w:val="left" w:pos="2052"/>
              </w:tabs>
              <w:suppressAutoHyphens/>
              <w:spacing w:before="0" w:after="80"/>
              <w:ind w:left="619" w:hanging="619"/>
              <w:jc w:val="both"/>
              <w:rPr>
                <w:kern w:val="0"/>
                <w:szCs w:val="24"/>
                <w:lang w:val="es-ES"/>
              </w:rPr>
            </w:pPr>
            <w:r w:rsidRPr="00891EB5">
              <w:rPr>
                <w:kern w:val="0"/>
                <w:szCs w:val="24"/>
                <w:lang w:val="es-ES"/>
              </w:rPr>
              <w:tab/>
              <w:t>Sección VI</w:t>
            </w:r>
            <w:r w:rsidR="003A15E5" w:rsidRPr="00891EB5">
              <w:rPr>
                <w:kern w:val="0"/>
                <w:szCs w:val="24"/>
                <w:lang w:val="es-ES"/>
              </w:rPr>
              <w:t>.</w:t>
            </w:r>
            <w:r w:rsidRPr="00891EB5">
              <w:rPr>
                <w:kern w:val="0"/>
                <w:szCs w:val="24"/>
                <w:lang w:val="es-ES"/>
              </w:rPr>
              <w:tab/>
              <w:t xml:space="preserve">Condiciones </w:t>
            </w:r>
            <w:r w:rsidR="00355842" w:rsidRPr="00891EB5">
              <w:rPr>
                <w:kern w:val="0"/>
                <w:szCs w:val="24"/>
                <w:lang w:val="es-ES"/>
              </w:rPr>
              <w:t>Particulares</w:t>
            </w:r>
            <w:r w:rsidRPr="00891EB5">
              <w:rPr>
                <w:kern w:val="0"/>
                <w:szCs w:val="24"/>
                <w:lang w:val="es-ES"/>
              </w:rPr>
              <w:t xml:space="preserve"> del Contrato (C</w:t>
            </w:r>
            <w:r w:rsidR="00355842" w:rsidRPr="00891EB5">
              <w:rPr>
                <w:kern w:val="0"/>
                <w:szCs w:val="24"/>
                <w:lang w:val="es-ES"/>
              </w:rPr>
              <w:t>P</w:t>
            </w:r>
            <w:r w:rsidRPr="00891EB5">
              <w:rPr>
                <w:kern w:val="0"/>
                <w:szCs w:val="24"/>
                <w:lang w:val="es-ES"/>
              </w:rPr>
              <w:t>C)</w:t>
            </w:r>
          </w:p>
          <w:p w14:paraId="30FE54E9" w14:textId="77777777" w:rsidR="003F79AA" w:rsidRPr="00891EB5" w:rsidRDefault="003F79AA" w:rsidP="00D14C44">
            <w:pPr>
              <w:pStyle w:val="Outline"/>
              <w:suppressAutoHyphens/>
              <w:spacing w:before="0" w:after="80"/>
              <w:ind w:left="2021" w:hanging="1477"/>
              <w:rPr>
                <w:kern w:val="0"/>
                <w:szCs w:val="24"/>
                <w:lang w:val="es-ES"/>
              </w:rPr>
            </w:pPr>
            <w:r w:rsidRPr="00891EB5">
              <w:rPr>
                <w:kern w:val="0"/>
                <w:szCs w:val="24"/>
                <w:lang w:val="es-ES"/>
              </w:rPr>
              <w:t xml:space="preserve"> Sección VII</w:t>
            </w:r>
            <w:r w:rsidR="003A15E5" w:rsidRPr="00891EB5">
              <w:rPr>
                <w:kern w:val="0"/>
                <w:szCs w:val="24"/>
                <w:lang w:val="es-ES"/>
              </w:rPr>
              <w:t>.</w:t>
            </w:r>
            <w:r w:rsidRPr="00891EB5">
              <w:rPr>
                <w:kern w:val="0"/>
                <w:szCs w:val="24"/>
                <w:lang w:val="es-ES"/>
              </w:rPr>
              <w:tab/>
              <w:t xml:space="preserve">Especificaciones y Condiciones de </w:t>
            </w:r>
            <w:r w:rsidR="00355842" w:rsidRPr="00891EB5">
              <w:rPr>
                <w:kern w:val="0"/>
                <w:szCs w:val="24"/>
                <w:lang w:val="es-ES"/>
              </w:rPr>
              <w:t xml:space="preserve">   </w:t>
            </w:r>
            <w:r w:rsidRPr="00891EB5">
              <w:rPr>
                <w:kern w:val="0"/>
                <w:szCs w:val="24"/>
                <w:lang w:val="es-ES"/>
              </w:rPr>
              <w:t>Cumplimiento</w:t>
            </w:r>
          </w:p>
          <w:p w14:paraId="280C31C8" w14:textId="77777777" w:rsidR="003F79AA" w:rsidRPr="00891EB5" w:rsidRDefault="003F79AA" w:rsidP="003F79AA">
            <w:pPr>
              <w:pStyle w:val="Outline"/>
              <w:tabs>
                <w:tab w:val="left" w:pos="2052"/>
              </w:tabs>
              <w:suppressAutoHyphens/>
              <w:spacing w:before="0" w:after="80"/>
              <w:ind w:left="619" w:hanging="619"/>
              <w:jc w:val="both"/>
              <w:rPr>
                <w:kern w:val="0"/>
                <w:szCs w:val="24"/>
                <w:lang w:val="es-ES"/>
              </w:rPr>
            </w:pPr>
            <w:r w:rsidRPr="00891EB5">
              <w:rPr>
                <w:kern w:val="0"/>
                <w:szCs w:val="24"/>
                <w:lang w:val="es-ES"/>
              </w:rPr>
              <w:tab/>
              <w:t>Sección VIII</w:t>
            </w:r>
            <w:r w:rsidR="003A15E5" w:rsidRPr="00891EB5">
              <w:rPr>
                <w:kern w:val="0"/>
                <w:szCs w:val="24"/>
                <w:lang w:val="es-ES"/>
              </w:rPr>
              <w:t>.</w:t>
            </w:r>
            <w:r w:rsidRPr="00891EB5">
              <w:rPr>
                <w:kern w:val="0"/>
                <w:szCs w:val="24"/>
                <w:lang w:val="es-ES"/>
              </w:rPr>
              <w:tab/>
              <w:t>Planos</w:t>
            </w:r>
          </w:p>
          <w:p w14:paraId="76DE95E7" w14:textId="77777777" w:rsidR="003F79AA" w:rsidRPr="00891EB5" w:rsidRDefault="003F79AA" w:rsidP="003F79AA">
            <w:pPr>
              <w:pStyle w:val="Outline"/>
              <w:tabs>
                <w:tab w:val="left" w:pos="2052"/>
              </w:tabs>
              <w:suppressAutoHyphens/>
              <w:spacing w:before="0" w:after="80"/>
              <w:ind w:left="619" w:hanging="619"/>
              <w:jc w:val="both"/>
              <w:rPr>
                <w:kern w:val="0"/>
                <w:szCs w:val="24"/>
                <w:lang w:val="es-ES"/>
              </w:rPr>
            </w:pPr>
            <w:r w:rsidRPr="00891EB5">
              <w:rPr>
                <w:kern w:val="0"/>
                <w:szCs w:val="24"/>
                <w:lang w:val="es-ES"/>
              </w:rPr>
              <w:tab/>
              <w:t>Sección IX</w:t>
            </w:r>
            <w:r w:rsidR="003A15E5" w:rsidRPr="00891EB5">
              <w:rPr>
                <w:kern w:val="0"/>
                <w:szCs w:val="24"/>
                <w:lang w:val="es-ES"/>
              </w:rPr>
              <w:t>.</w:t>
            </w:r>
            <w:r w:rsidRPr="00891EB5">
              <w:rPr>
                <w:kern w:val="0"/>
                <w:szCs w:val="24"/>
                <w:lang w:val="es-ES"/>
              </w:rPr>
              <w:tab/>
              <w:t xml:space="preserve">Lista de </w:t>
            </w:r>
            <w:r w:rsidR="005777DB" w:rsidRPr="00891EB5">
              <w:rPr>
                <w:kern w:val="0"/>
                <w:szCs w:val="24"/>
                <w:lang w:val="es-ES"/>
              </w:rPr>
              <w:t>Actividades y Sub-Actividades</w:t>
            </w:r>
          </w:p>
          <w:p w14:paraId="5429AD5D" w14:textId="1138019F" w:rsidR="003F79AA" w:rsidRPr="00891EB5" w:rsidRDefault="003F79AA" w:rsidP="003F79AA">
            <w:pPr>
              <w:pStyle w:val="Outline"/>
              <w:tabs>
                <w:tab w:val="left" w:pos="2052"/>
              </w:tabs>
              <w:suppressAutoHyphens/>
              <w:spacing w:before="0" w:after="80"/>
              <w:ind w:left="619" w:hanging="619"/>
              <w:jc w:val="both"/>
              <w:rPr>
                <w:kern w:val="0"/>
                <w:szCs w:val="24"/>
                <w:lang w:val="es-ES"/>
              </w:rPr>
            </w:pPr>
            <w:r w:rsidRPr="00891EB5">
              <w:rPr>
                <w:kern w:val="0"/>
                <w:szCs w:val="24"/>
                <w:lang w:val="es-ES"/>
              </w:rPr>
              <w:tab/>
              <w:t>Sección X</w:t>
            </w:r>
            <w:r w:rsidR="003A15E5" w:rsidRPr="00891EB5">
              <w:rPr>
                <w:kern w:val="0"/>
                <w:szCs w:val="24"/>
                <w:lang w:val="es-ES"/>
              </w:rPr>
              <w:t>.</w:t>
            </w:r>
            <w:r w:rsidRPr="00891EB5">
              <w:rPr>
                <w:kern w:val="0"/>
                <w:szCs w:val="24"/>
                <w:lang w:val="es-ES"/>
              </w:rPr>
              <w:tab/>
            </w:r>
            <w:r w:rsidR="008404D3" w:rsidRPr="00891EB5">
              <w:rPr>
                <w:kern w:val="0"/>
                <w:szCs w:val="24"/>
                <w:lang w:val="es-ES"/>
              </w:rPr>
              <w:t>Formularios de Contrato</w:t>
            </w:r>
          </w:p>
        </w:tc>
      </w:tr>
      <w:tr w:rsidR="003F79AA" w:rsidRPr="00891EB5" w14:paraId="61600DF5" w14:textId="77777777" w:rsidTr="52D60B38">
        <w:trPr>
          <w:trHeight w:val="360"/>
        </w:trPr>
        <w:tc>
          <w:tcPr>
            <w:tcW w:w="2528" w:type="dxa"/>
          </w:tcPr>
          <w:p w14:paraId="58AC36DE" w14:textId="36293325" w:rsidR="003F79AA" w:rsidRPr="00891EB5" w:rsidRDefault="003F79AA" w:rsidP="003F79AA">
            <w:pPr>
              <w:pStyle w:val="Ttulo3"/>
              <w:rPr>
                <w:lang w:val="es-ES"/>
              </w:rPr>
            </w:pPr>
            <w:bookmarkStart w:id="16" w:name="_Toc28336814"/>
            <w:r w:rsidRPr="00891EB5">
              <w:rPr>
                <w:lang w:val="es-ES"/>
              </w:rPr>
              <w:t>10.</w:t>
            </w:r>
            <w:r w:rsidRPr="00891EB5">
              <w:rPr>
                <w:lang w:val="es-ES"/>
              </w:rPr>
              <w:tab/>
              <w:t xml:space="preserve">Aclaración </w:t>
            </w:r>
            <w:r w:rsidR="00120EC6" w:rsidRPr="00891EB5">
              <w:rPr>
                <w:lang w:val="es-ES"/>
              </w:rPr>
              <w:t xml:space="preserve">del </w:t>
            </w:r>
            <w:r w:rsidRPr="00891EB5">
              <w:rPr>
                <w:lang w:val="es-ES"/>
              </w:rPr>
              <w:t>Documento de Licitación</w:t>
            </w:r>
            <w:bookmarkEnd w:id="16"/>
          </w:p>
        </w:tc>
        <w:tc>
          <w:tcPr>
            <w:tcW w:w="6724" w:type="dxa"/>
          </w:tcPr>
          <w:p w14:paraId="61C1C2EE" w14:textId="25739BB0" w:rsidR="003F79AA" w:rsidRPr="00891EB5" w:rsidRDefault="003F79AA" w:rsidP="0083337D">
            <w:pPr>
              <w:pStyle w:val="Outline"/>
              <w:suppressAutoHyphens/>
              <w:spacing w:before="0" w:after="200"/>
              <w:ind w:left="612" w:hanging="612"/>
              <w:jc w:val="both"/>
              <w:rPr>
                <w:kern w:val="0"/>
                <w:szCs w:val="24"/>
                <w:lang w:val="es-ES"/>
              </w:rPr>
            </w:pPr>
            <w:r w:rsidRPr="00891EB5">
              <w:rPr>
                <w:kern w:val="0"/>
                <w:szCs w:val="24"/>
                <w:lang w:val="es-ES"/>
              </w:rPr>
              <w:t>10.1</w:t>
            </w:r>
            <w:r w:rsidRPr="00891EB5">
              <w:rPr>
                <w:kern w:val="0"/>
                <w:szCs w:val="24"/>
                <w:lang w:val="es-ES"/>
              </w:rPr>
              <w:tab/>
              <w:t xml:space="preserve">Todos los posibles Oferentes que requieran aclaraciones sobre </w:t>
            </w:r>
            <w:r w:rsidR="00120EC6" w:rsidRPr="00891EB5">
              <w:rPr>
                <w:kern w:val="0"/>
                <w:szCs w:val="24"/>
                <w:lang w:val="es-ES"/>
              </w:rPr>
              <w:t xml:space="preserve">el </w:t>
            </w:r>
            <w:r w:rsidR="00EF3E4F">
              <w:rPr>
                <w:kern w:val="0"/>
                <w:szCs w:val="24"/>
                <w:lang w:val="es-ES"/>
              </w:rPr>
              <w:t>documento de licitación</w:t>
            </w:r>
            <w:r w:rsidRPr="00891EB5">
              <w:rPr>
                <w:kern w:val="0"/>
                <w:szCs w:val="24"/>
                <w:lang w:val="es-ES"/>
              </w:rPr>
              <w:t xml:space="preserve"> deberán solicitarlas al Contratante por escrito a la dirección indicada</w:t>
            </w:r>
            <w:r w:rsidRPr="00891EB5">
              <w:rPr>
                <w:b/>
                <w:kern w:val="0"/>
                <w:szCs w:val="24"/>
                <w:lang w:val="es-ES"/>
              </w:rPr>
              <w:t xml:space="preserve"> en los DDL</w:t>
            </w:r>
            <w:r w:rsidRPr="00891EB5">
              <w:rPr>
                <w:kern w:val="0"/>
                <w:szCs w:val="24"/>
                <w:lang w:val="es-ES"/>
              </w:rPr>
              <w:t xml:space="preserve">.  El Contratante deberá responder a cualquier solicitud de aclaración recibida por lo menos </w:t>
            </w:r>
            <w:r w:rsidR="00135888" w:rsidRPr="00891EB5">
              <w:rPr>
                <w:kern w:val="0"/>
                <w:szCs w:val="24"/>
                <w:lang w:val="es-ES"/>
              </w:rPr>
              <w:t xml:space="preserve">14 </w:t>
            </w:r>
            <w:r w:rsidRPr="00891EB5">
              <w:rPr>
                <w:kern w:val="0"/>
                <w:szCs w:val="24"/>
                <w:lang w:val="es-ES"/>
              </w:rPr>
              <w:t xml:space="preserve">días antes de la fecha límite para la </w:t>
            </w:r>
            <w:r w:rsidRPr="00891EB5">
              <w:rPr>
                <w:kern w:val="0"/>
                <w:szCs w:val="24"/>
                <w:lang w:val="es-ES"/>
              </w:rPr>
              <w:lastRenderedPageBreak/>
              <w:t>presentación de las Ofertas</w:t>
            </w:r>
            <w:r w:rsidR="00870E47" w:rsidRPr="00891EB5">
              <w:rPr>
                <w:rStyle w:val="Refdenotaalpie"/>
                <w:kern w:val="0"/>
                <w:szCs w:val="24"/>
                <w:lang w:val="es-ES"/>
              </w:rPr>
              <w:footnoteReference w:id="9"/>
            </w:r>
            <w:r w:rsidRPr="00891EB5">
              <w:rPr>
                <w:kern w:val="0"/>
                <w:szCs w:val="24"/>
                <w:lang w:val="es-ES"/>
              </w:rPr>
              <w:t>.</w:t>
            </w:r>
            <w:r w:rsidR="0083337D" w:rsidRPr="00891EB5">
              <w:rPr>
                <w:kern w:val="0"/>
                <w:szCs w:val="24"/>
                <w:lang w:val="es-ES"/>
              </w:rPr>
              <w:t xml:space="preserve"> </w:t>
            </w:r>
            <w:r w:rsidRPr="00891EB5">
              <w:rPr>
                <w:kern w:val="0"/>
                <w:szCs w:val="24"/>
                <w:lang w:val="es-ES"/>
              </w:rPr>
              <w:t xml:space="preserve">Se enviarán copias de la respuesta del Contratante a todos los que compraron </w:t>
            </w:r>
            <w:r w:rsidR="00120EC6" w:rsidRPr="00891EB5">
              <w:rPr>
                <w:kern w:val="0"/>
                <w:szCs w:val="24"/>
                <w:lang w:val="es-ES"/>
              </w:rPr>
              <w:t xml:space="preserve">el </w:t>
            </w:r>
            <w:r w:rsidR="00EF3E4F">
              <w:rPr>
                <w:kern w:val="0"/>
                <w:szCs w:val="24"/>
                <w:lang w:val="es-ES"/>
              </w:rPr>
              <w:t>documento de licitación</w:t>
            </w:r>
            <w:r w:rsidRPr="00891EB5">
              <w:rPr>
                <w:kern w:val="0"/>
                <w:szCs w:val="24"/>
                <w:lang w:val="es-ES"/>
              </w:rPr>
              <w:t xml:space="preserve">, la cual incluirá una descripción de la consulta, pero sin identificar su origen. </w:t>
            </w:r>
          </w:p>
        </w:tc>
      </w:tr>
      <w:tr w:rsidR="003F79AA" w:rsidRPr="00891EB5" w14:paraId="02D06D9C" w14:textId="77777777" w:rsidTr="52D60B38">
        <w:trPr>
          <w:trHeight w:val="360"/>
        </w:trPr>
        <w:tc>
          <w:tcPr>
            <w:tcW w:w="2528" w:type="dxa"/>
          </w:tcPr>
          <w:p w14:paraId="3D04669E" w14:textId="27934C17" w:rsidR="003F79AA" w:rsidRPr="00891EB5" w:rsidRDefault="003F79AA" w:rsidP="003F79AA">
            <w:pPr>
              <w:pStyle w:val="Ttulo3"/>
              <w:rPr>
                <w:lang w:val="es-ES"/>
              </w:rPr>
            </w:pPr>
            <w:bookmarkStart w:id="17" w:name="_Toc28336815"/>
            <w:r w:rsidRPr="00891EB5">
              <w:rPr>
                <w:lang w:val="es-ES"/>
              </w:rPr>
              <w:lastRenderedPageBreak/>
              <w:t>11.</w:t>
            </w:r>
            <w:r w:rsidRPr="00891EB5">
              <w:rPr>
                <w:lang w:val="es-ES"/>
              </w:rPr>
              <w:tab/>
              <w:t xml:space="preserve">Enmiendas </w:t>
            </w:r>
            <w:r w:rsidR="00120EC6" w:rsidRPr="00891EB5">
              <w:rPr>
                <w:lang w:val="es-ES"/>
              </w:rPr>
              <w:t>al</w:t>
            </w:r>
            <w:r w:rsidRPr="00891EB5">
              <w:rPr>
                <w:lang w:val="es-ES"/>
              </w:rPr>
              <w:t xml:space="preserve"> Documento de Licitación</w:t>
            </w:r>
            <w:bookmarkEnd w:id="17"/>
          </w:p>
        </w:tc>
        <w:tc>
          <w:tcPr>
            <w:tcW w:w="6724" w:type="dxa"/>
          </w:tcPr>
          <w:p w14:paraId="6CE1837A" w14:textId="4CE29D85" w:rsidR="003F79AA" w:rsidRPr="00891EB5" w:rsidRDefault="003F79AA" w:rsidP="003F79AA">
            <w:pPr>
              <w:pStyle w:val="Outline"/>
              <w:suppressAutoHyphens/>
              <w:spacing w:before="0" w:after="200"/>
              <w:ind w:left="612" w:hanging="612"/>
              <w:jc w:val="both"/>
              <w:rPr>
                <w:kern w:val="0"/>
                <w:szCs w:val="24"/>
                <w:lang w:val="es-ES"/>
              </w:rPr>
            </w:pPr>
            <w:r w:rsidRPr="00891EB5">
              <w:rPr>
                <w:kern w:val="0"/>
                <w:szCs w:val="24"/>
                <w:lang w:val="es-ES"/>
              </w:rPr>
              <w:t>11.1</w:t>
            </w:r>
            <w:r w:rsidRPr="00891EB5">
              <w:rPr>
                <w:kern w:val="0"/>
                <w:szCs w:val="24"/>
                <w:lang w:val="es-ES"/>
              </w:rPr>
              <w:tab/>
              <w:t xml:space="preserve">Antes de la fecha límite para la presentación de las Ofertas, el Contratante podrá modificar </w:t>
            </w:r>
            <w:r w:rsidR="00355842" w:rsidRPr="00891EB5">
              <w:rPr>
                <w:kern w:val="0"/>
                <w:szCs w:val="24"/>
                <w:lang w:val="es-ES"/>
              </w:rPr>
              <w:t xml:space="preserve">el </w:t>
            </w:r>
            <w:r w:rsidR="00EF3E4F">
              <w:rPr>
                <w:kern w:val="0"/>
                <w:szCs w:val="24"/>
                <w:lang w:val="es-ES"/>
              </w:rPr>
              <w:t>documento de licitación</w:t>
            </w:r>
            <w:r w:rsidRPr="00891EB5">
              <w:rPr>
                <w:kern w:val="0"/>
                <w:szCs w:val="24"/>
                <w:lang w:val="es-ES"/>
              </w:rPr>
              <w:t xml:space="preserve"> mediante una enmienda.</w:t>
            </w:r>
          </w:p>
          <w:p w14:paraId="227DD57C" w14:textId="24958548" w:rsidR="003F79AA" w:rsidRPr="00891EB5" w:rsidRDefault="003F79AA" w:rsidP="003F79AA">
            <w:pPr>
              <w:pStyle w:val="Outline"/>
              <w:suppressAutoHyphens/>
              <w:spacing w:before="0" w:after="200"/>
              <w:ind w:left="612" w:hanging="612"/>
              <w:jc w:val="both"/>
              <w:rPr>
                <w:kern w:val="0"/>
                <w:szCs w:val="24"/>
                <w:lang w:val="es-ES"/>
              </w:rPr>
            </w:pPr>
            <w:r w:rsidRPr="00891EB5">
              <w:rPr>
                <w:kern w:val="0"/>
                <w:szCs w:val="24"/>
                <w:lang w:val="es-ES"/>
              </w:rPr>
              <w:t>11.2</w:t>
            </w:r>
            <w:r w:rsidRPr="00891EB5">
              <w:rPr>
                <w:kern w:val="0"/>
                <w:szCs w:val="24"/>
                <w:lang w:val="es-ES"/>
              </w:rPr>
              <w:tab/>
              <w:t xml:space="preserve">Cualquier enmienda que se emita formará parte integral </w:t>
            </w:r>
            <w:r w:rsidR="00120EC6" w:rsidRPr="00891EB5">
              <w:rPr>
                <w:kern w:val="0"/>
                <w:szCs w:val="24"/>
                <w:lang w:val="es-ES"/>
              </w:rPr>
              <w:t>del</w:t>
            </w:r>
            <w:r w:rsidRPr="00891EB5">
              <w:rPr>
                <w:kern w:val="0"/>
                <w:szCs w:val="24"/>
                <w:lang w:val="es-ES"/>
              </w:rPr>
              <w:t xml:space="preserve"> </w:t>
            </w:r>
            <w:r w:rsidR="00EF3E4F">
              <w:rPr>
                <w:kern w:val="0"/>
                <w:szCs w:val="24"/>
                <w:lang w:val="es-ES"/>
              </w:rPr>
              <w:t>documento de licitación</w:t>
            </w:r>
            <w:r w:rsidRPr="00891EB5">
              <w:rPr>
                <w:kern w:val="0"/>
                <w:szCs w:val="24"/>
                <w:lang w:val="es-ES"/>
              </w:rPr>
              <w:t xml:space="preserve"> y será comunicada por escrito a todos los que </w:t>
            </w:r>
            <w:r w:rsidR="00F707D9" w:rsidRPr="00BA649D">
              <w:rPr>
                <w:kern w:val="0"/>
                <w:szCs w:val="24"/>
                <w:lang w:val="es-ES"/>
              </w:rPr>
              <w:t xml:space="preserve">adquirieron </w:t>
            </w:r>
            <w:r w:rsidR="00120EC6" w:rsidRPr="00891EB5">
              <w:rPr>
                <w:kern w:val="0"/>
                <w:szCs w:val="24"/>
                <w:lang w:val="es-ES"/>
              </w:rPr>
              <w:t xml:space="preserve">el </w:t>
            </w:r>
            <w:r w:rsidR="00EF3E4F">
              <w:rPr>
                <w:kern w:val="0"/>
                <w:szCs w:val="24"/>
                <w:lang w:val="es-ES"/>
              </w:rPr>
              <w:t>documento de licitación</w:t>
            </w:r>
            <w:r w:rsidR="00870E47" w:rsidRPr="00891EB5">
              <w:rPr>
                <w:rStyle w:val="Refdenotaalpie"/>
                <w:kern w:val="0"/>
                <w:szCs w:val="24"/>
                <w:lang w:val="es-ES"/>
              </w:rPr>
              <w:footnoteReference w:id="10"/>
            </w:r>
            <w:r w:rsidRPr="00891EB5">
              <w:rPr>
                <w:kern w:val="0"/>
                <w:szCs w:val="24"/>
                <w:lang w:val="es-ES"/>
              </w:rPr>
              <w:t>. Los posibles Oferentes deberán acusar recibo de cada enmienda por escrito al Contratante.</w:t>
            </w:r>
          </w:p>
          <w:p w14:paraId="5073BAC1" w14:textId="77777777" w:rsidR="003F79AA" w:rsidRPr="00891EB5" w:rsidRDefault="003F79AA" w:rsidP="003F79AA">
            <w:pPr>
              <w:pStyle w:val="Outline"/>
              <w:suppressAutoHyphens/>
              <w:spacing w:before="0" w:after="200"/>
              <w:ind w:left="612" w:hanging="612"/>
              <w:jc w:val="both"/>
              <w:rPr>
                <w:kern w:val="0"/>
                <w:szCs w:val="24"/>
                <w:lang w:val="es-ES"/>
              </w:rPr>
            </w:pPr>
            <w:r w:rsidRPr="00891EB5">
              <w:rPr>
                <w:kern w:val="0"/>
                <w:szCs w:val="24"/>
                <w:lang w:val="es-ES"/>
              </w:rPr>
              <w:t>11.3</w:t>
            </w:r>
            <w:r w:rsidRPr="00891EB5">
              <w:rPr>
                <w:kern w:val="0"/>
                <w:szCs w:val="24"/>
                <w:lang w:val="es-ES"/>
              </w:rPr>
              <w:tab/>
              <w:t>Con el fin de otorgar a los posibles Oferentes tiempo suficiente para tener en cuenta una enmienda en la preparación de sus Ofertas, el Contratante deberá extender, si fuera necesario, el plazo para la presentación de las Ofertas, de conformidad con la Subcláusula 21.2 de las IAO.</w:t>
            </w:r>
          </w:p>
        </w:tc>
      </w:tr>
      <w:tr w:rsidR="003F79AA" w:rsidRPr="00891EB5" w14:paraId="3CE249DB" w14:textId="77777777" w:rsidTr="52D60B38">
        <w:trPr>
          <w:trHeight w:val="360"/>
        </w:trPr>
        <w:tc>
          <w:tcPr>
            <w:tcW w:w="9252" w:type="dxa"/>
            <w:gridSpan w:val="2"/>
          </w:tcPr>
          <w:p w14:paraId="1109B7F1" w14:textId="36711FAF" w:rsidR="003F79AA" w:rsidRPr="00891EB5" w:rsidRDefault="003F79AA" w:rsidP="003F79AA">
            <w:pPr>
              <w:pStyle w:val="Ttulo2"/>
              <w:rPr>
                <w:lang w:val="es-ES"/>
              </w:rPr>
            </w:pPr>
            <w:bookmarkStart w:id="18" w:name="_Toc28336816"/>
            <w:r w:rsidRPr="00891EB5">
              <w:rPr>
                <w:lang w:val="es-ES"/>
              </w:rPr>
              <w:t>C. Preparación de las Ofertas</w:t>
            </w:r>
            <w:bookmarkEnd w:id="18"/>
          </w:p>
        </w:tc>
      </w:tr>
      <w:tr w:rsidR="003F79AA" w:rsidRPr="00891EB5" w14:paraId="2E8F164B" w14:textId="77777777" w:rsidTr="52D60B38">
        <w:trPr>
          <w:trHeight w:val="360"/>
        </w:trPr>
        <w:tc>
          <w:tcPr>
            <w:tcW w:w="2528" w:type="dxa"/>
          </w:tcPr>
          <w:p w14:paraId="503834F8" w14:textId="54A1EAD3" w:rsidR="003F79AA" w:rsidRPr="00891EB5" w:rsidRDefault="003F79AA" w:rsidP="003F79AA">
            <w:pPr>
              <w:pStyle w:val="Ttulo3"/>
              <w:rPr>
                <w:lang w:val="es-ES"/>
              </w:rPr>
            </w:pPr>
            <w:bookmarkStart w:id="19" w:name="_Toc28336817"/>
            <w:r w:rsidRPr="00891EB5">
              <w:rPr>
                <w:lang w:val="es-ES"/>
              </w:rPr>
              <w:t>12.</w:t>
            </w:r>
            <w:r w:rsidRPr="00891EB5">
              <w:rPr>
                <w:lang w:val="es-ES"/>
              </w:rPr>
              <w:tab/>
              <w:t>Idioma de las Ofertas</w:t>
            </w:r>
            <w:bookmarkEnd w:id="19"/>
          </w:p>
        </w:tc>
        <w:tc>
          <w:tcPr>
            <w:tcW w:w="6724" w:type="dxa"/>
          </w:tcPr>
          <w:p w14:paraId="1754E2D7" w14:textId="77777777" w:rsidR="003F79AA" w:rsidRPr="00891EB5" w:rsidRDefault="003F79AA" w:rsidP="003F79AA">
            <w:pPr>
              <w:pStyle w:val="Outline"/>
              <w:suppressAutoHyphens/>
              <w:spacing w:before="0" w:after="200"/>
              <w:ind w:left="612" w:hanging="612"/>
              <w:jc w:val="both"/>
              <w:rPr>
                <w:kern w:val="0"/>
                <w:szCs w:val="24"/>
                <w:lang w:val="es-ES"/>
              </w:rPr>
            </w:pPr>
            <w:r w:rsidRPr="00891EB5">
              <w:rPr>
                <w:kern w:val="0"/>
                <w:szCs w:val="24"/>
                <w:lang w:val="es-ES"/>
              </w:rPr>
              <w:t>12.1</w:t>
            </w:r>
            <w:r w:rsidRPr="00891EB5">
              <w:rPr>
                <w:kern w:val="0"/>
                <w:szCs w:val="24"/>
                <w:lang w:val="es-ES"/>
              </w:rPr>
              <w:tab/>
              <w:t>Todos los documentos relacionados con las Ofertas deberán estar redactados en el idioma que se especifica</w:t>
            </w:r>
            <w:r w:rsidRPr="00891EB5">
              <w:rPr>
                <w:b/>
                <w:kern w:val="0"/>
                <w:szCs w:val="24"/>
                <w:lang w:val="es-ES"/>
              </w:rPr>
              <w:t xml:space="preserve"> en los DDL</w:t>
            </w:r>
            <w:r w:rsidRPr="00891EB5">
              <w:rPr>
                <w:kern w:val="0"/>
                <w:szCs w:val="24"/>
                <w:lang w:val="es-ES"/>
              </w:rPr>
              <w:t>.</w:t>
            </w:r>
          </w:p>
        </w:tc>
      </w:tr>
      <w:tr w:rsidR="003F79AA" w:rsidRPr="00891EB5" w14:paraId="3924532F" w14:textId="77777777" w:rsidTr="52D60B38">
        <w:trPr>
          <w:trHeight w:val="360"/>
        </w:trPr>
        <w:tc>
          <w:tcPr>
            <w:tcW w:w="2528" w:type="dxa"/>
          </w:tcPr>
          <w:p w14:paraId="4256F9F6" w14:textId="46ADFA1E" w:rsidR="003F79AA" w:rsidRPr="00891EB5" w:rsidRDefault="003F79AA" w:rsidP="003F79AA">
            <w:pPr>
              <w:pStyle w:val="Ttulo3"/>
              <w:rPr>
                <w:lang w:val="es-ES"/>
              </w:rPr>
            </w:pPr>
            <w:bookmarkStart w:id="20" w:name="_Toc28336818"/>
            <w:r w:rsidRPr="00891EB5">
              <w:rPr>
                <w:lang w:val="es-ES"/>
              </w:rPr>
              <w:t>13.</w:t>
            </w:r>
            <w:r w:rsidRPr="00891EB5">
              <w:rPr>
                <w:lang w:val="es-ES"/>
              </w:rPr>
              <w:tab/>
              <w:t>Documentos que conforman la Oferta</w:t>
            </w:r>
            <w:bookmarkEnd w:id="20"/>
          </w:p>
        </w:tc>
        <w:tc>
          <w:tcPr>
            <w:tcW w:w="6724" w:type="dxa"/>
          </w:tcPr>
          <w:p w14:paraId="1DC02D7B" w14:textId="77777777" w:rsidR="003F79AA" w:rsidRPr="00891EB5" w:rsidRDefault="003F79AA" w:rsidP="003F79AA">
            <w:pPr>
              <w:pStyle w:val="Outline"/>
              <w:suppressAutoHyphens/>
              <w:spacing w:before="0" w:after="160"/>
              <w:ind w:left="612" w:hanging="612"/>
              <w:jc w:val="both"/>
              <w:rPr>
                <w:kern w:val="0"/>
                <w:szCs w:val="24"/>
                <w:lang w:val="es-ES"/>
              </w:rPr>
            </w:pPr>
            <w:r w:rsidRPr="00891EB5">
              <w:rPr>
                <w:kern w:val="0"/>
                <w:szCs w:val="24"/>
                <w:lang w:val="es-ES"/>
              </w:rPr>
              <w:t>13.1</w:t>
            </w:r>
            <w:r w:rsidRPr="00891EB5">
              <w:rPr>
                <w:kern w:val="0"/>
                <w:szCs w:val="24"/>
                <w:lang w:val="es-ES"/>
              </w:rPr>
              <w:tab/>
              <w:t>La Oferta que presente el Oferente deberá estar conformada por los siguientes documentos:</w:t>
            </w:r>
          </w:p>
          <w:p w14:paraId="709D9CB9" w14:textId="10C26D3D" w:rsidR="003F79AA" w:rsidRPr="00891EB5" w:rsidRDefault="003F79AA" w:rsidP="00E636EF">
            <w:pPr>
              <w:pStyle w:val="Outline"/>
              <w:numPr>
                <w:ilvl w:val="0"/>
                <w:numId w:val="4"/>
              </w:numPr>
              <w:suppressAutoHyphens/>
              <w:spacing w:before="0" w:after="160"/>
              <w:jc w:val="both"/>
              <w:rPr>
                <w:kern w:val="0"/>
                <w:szCs w:val="24"/>
                <w:lang w:val="es-ES"/>
              </w:rPr>
            </w:pPr>
            <w:r w:rsidRPr="00891EB5">
              <w:rPr>
                <w:kern w:val="0"/>
                <w:szCs w:val="24"/>
                <w:lang w:val="es-ES"/>
              </w:rPr>
              <w:t>La Carta de Oferta (en el formulario indicado en la Sección IV</w:t>
            </w:r>
            <w:r w:rsidR="008404D3" w:rsidRPr="00891EB5">
              <w:rPr>
                <w:kern w:val="0"/>
                <w:szCs w:val="24"/>
                <w:lang w:val="es-ES"/>
              </w:rPr>
              <w:t xml:space="preserve">, </w:t>
            </w:r>
            <w:r w:rsidR="008404D3" w:rsidRPr="00891EB5">
              <w:rPr>
                <w:lang w:val="es-ES"/>
              </w:rPr>
              <w:t>“Formularios de la Oferta”,</w:t>
            </w:r>
          </w:p>
          <w:p w14:paraId="69926BA0" w14:textId="77777777" w:rsidR="003F79AA" w:rsidRPr="00891EB5" w:rsidRDefault="003F79AA" w:rsidP="00E636EF">
            <w:pPr>
              <w:numPr>
                <w:ilvl w:val="0"/>
                <w:numId w:val="4"/>
              </w:numPr>
              <w:spacing w:after="160"/>
              <w:jc w:val="both"/>
              <w:rPr>
                <w:lang w:val="es-ES"/>
              </w:rPr>
            </w:pPr>
            <w:r w:rsidRPr="00891EB5">
              <w:rPr>
                <w:lang w:val="es-ES"/>
              </w:rPr>
              <w:t xml:space="preserve">La Garantía de Mantenimiento de la Oferta, o la Declaración de Mantenimiento de la Oferta, si de conformidad con la </w:t>
            </w:r>
            <w:r w:rsidR="003A15E5" w:rsidRPr="00891EB5">
              <w:rPr>
                <w:lang w:val="es-ES"/>
              </w:rPr>
              <w:t xml:space="preserve">IAO </w:t>
            </w:r>
            <w:r w:rsidRPr="00891EB5">
              <w:rPr>
                <w:lang w:val="es-ES"/>
              </w:rPr>
              <w:t>17 así se requiere;</w:t>
            </w:r>
          </w:p>
          <w:p w14:paraId="3137D43C" w14:textId="77777777" w:rsidR="003F79AA" w:rsidRPr="00891EB5" w:rsidRDefault="003F79AA" w:rsidP="00E636EF">
            <w:pPr>
              <w:numPr>
                <w:ilvl w:val="0"/>
                <w:numId w:val="4"/>
              </w:numPr>
              <w:spacing w:after="160"/>
              <w:jc w:val="both"/>
              <w:rPr>
                <w:lang w:val="es-ES"/>
              </w:rPr>
            </w:pPr>
            <w:r w:rsidRPr="00891EB5">
              <w:rPr>
                <w:lang w:val="es-ES"/>
              </w:rPr>
              <w:t xml:space="preserve">La Lista de </w:t>
            </w:r>
            <w:r w:rsidR="005777DB" w:rsidRPr="00891EB5">
              <w:rPr>
                <w:lang w:val="es-ES"/>
              </w:rPr>
              <w:t xml:space="preserve">Actividades </w:t>
            </w:r>
            <w:r w:rsidRPr="00891EB5">
              <w:rPr>
                <w:lang w:val="es-ES"/>
              </w:rPr>
              <w:t>valoradas (es decir, con indicación de precios);</w:t>
            </w:r>
          </w:p>
          <w:p w14:paraId="45D5C5FB" w14:textId="77777777" w:rsidR="003F79AA" w:rsidRPr="00891EB5" w:rsidRDefault="003F79AA" w:rsidP="00E636EF">
            <w:pPr>
              <w:numPr>
                <w:ilvl w:val="0"/>
                <w:numId w:val="4"/>
              </w:numPr>
              <w:spacing w:after="160"/>
              <w:jc w:val="both"/>
              <w:rPr>
                <w:lang w:val="es-ES"/>
              </w:rPr>
            </w:pPr>
            <w:r w:rsidRPr="00891EB5">
              <w:rPr>
                <w:lang w:val="es-ES"/>
              </w:rPr>
              <w:t>El formulario y los documentos de Información para la Calificación;</w:t>
            </w:r>
          </w:p>
          <w:p w14:paraId="35191343" w14:textId="77777777" w:rsidR="003F79AA" w:rsidRPr="00891EB5" w:rsidRDefault="003F79AA" w:rsidP="00E636EF">
            <w:pPr>
              <w:numPr>
                <w:ilvl w:val="0"/>
                <w:numId w:val="4"/>
              </w:numPr>
              <w:spacing w:after="160"/>
              <w:jc w:val="both"/>
              <w:rPr>
                <w:lang w:val="es-ES"/>
              </w:rPr>
            </w:pPr>
            <w:r w:rsidRPr="00891EB5">
              <w:rPr>
                <w:lang w:val="es-ES"/>
              </w:rPr>
              <w:t>Las Ofertas alternativas, de haberse solicitado; y</w:t>
            </w:r>
          </w:p>
          <w:p w14:paraId="1E04CC74" w14:textId="77777777" w:rsidR="003F79AA" w:rsidRPr="00891EB5" w:rsidRDefault="003F79AA" w:rsidP="00672697">
            <w:pPr>
              <w:spacing w:after="160"/>
              <w:ind w:left="1133" w:hanging="521"/>
              <w:jc w:val="both"/>
              <w:rPr>
                <w:lang w:val="es-ES"/>
              </w:rPr>
            </w:pPr>
            <w:r w:rsidRPr="00891EB5">
              <w:rPr>
                <w:lang w:val="es-ES"/>
              </w:rPr>
              <w:t xml:space="preserve">(f) </w:t>
            </w:r>
            <w:r w:rsidR="00672697" w:rsidRPr="00891EB5">
              <w:rPr>
                <w:lang w:val="es-ES"/>
              </w:rPr>
              <w:t xml:space="preserve">  </w:t>
            </w:r>
            <w:r w:rsidRPr="00891EB5">
              <w:rPr>
                <w:lang w:val="es-ES"/>
              </w:rPr>
              <w:t>cualquier otro material que se solicite a los Oferentes completar y presentar, según se especifique</w:t>
            </w:r>
            <w:r w:rsidRPr="00891EB5">
              <w:rPr>
                <w:b/>
                <w:lang w:val="es-ES"/>
              </w:rPr>
              <w:t xml:space="preserve"> en los DDL</w:t>
            </w:r>
            <w:r w:rsidRPr="00891EB5">
              <w:rPr>
                <w:lang w:val="es-ES"/>
              </w:rPr>
              <w:t>.</w:t>
            </w:r>
          </w:p>
        </w:tc>
      </w:tr>
      <w:tr w:rsidR="003F79AA" w:rsidRPr="00891EB5" w14:paraId="3F84FE2B" w14:textId="77777777" w:rsidTr="52D60B38">
        <w:trPr>
          <w:trHeight w:val="360"/>
        </w:trPr>
        <w:tc>
          <w:tcPr>
            <w:tcW w:w="2528" w:type="dxa"/>
          </w:tcPr>
          <w:p w14:paraId="41981222" w14:textId="2206B2E7" w:rsidR="003F79AA" w:rsidRPr="00891EB5" w:rsidRDefault="003F79AA" w:rsidP="003F79AA">
            <w:pPr>
              <w:pStyle w:val="Ttulo3"/>
              <w:rPr>
                <w:lang w:val="es-ES"/>
              </w:rPr>
            </w:pPr>
            <w:bookmarkStart w:id="21" w:name="_Toc28336819"/>
            <w:r w:rsidRPr="00891EB5">
              <w:rPr>
                <w:lang w:val="es-ES"/>
              </w:rPr>
              <w:lastRenderedPageBreak/>
              <w:t>14.</w:t>
            </w:r>
            <w:r w:rsidRPr="00891EB5">
              <w:rPr>
                <w:lang w:val="es-ES"/>
              </w:rPr>
              <w:tab/>
              <w:t>Precios de la Oferta</w:t>
            </w:r>
            <w:bookmarkEnd w:id="21"/>
          </w:p>
        </w:tc>
        <w:tc>
          <w:tcPr>
            <w:tcW w:w="6724" w:type="dxa"/>
          </w:tcPr>
          <w:p w14:paraId="01FC76F3" w14:textId="77777777" w:rsidR="003F79AA" w:rsidRPr="00891EB5" w:rsidRDefault="003F79AA" w:rsidP="003F79AA">
            <w:pPr>
              <w:pStyle w:val="Outline"/>
              <w:suppressAutoHyphens/>
              <w:spacing w:before="0" w:after="200"/>
              <w:ind w:left="612" w:hanging="612"/>
              <w:jc w:val="both"/>
              <w:rPr>
                <w:spacing w:val="-3"/>
                <w:lang w:val="es-ES"/>
              </w:rPr>
            </w:pPr>
            <w:r w:rsidRPr="00891EB5">
              <w:rPr>
                <w:kern w:val="0"/>
                <w:szCs w:val="24"/>
                <w:lang w:val="es-ES"/>
              </w:rPr>
              <w:t>14.1</w:t>
            </w:r>
            <w:r w:rsidRPr="00891EB5">
              <w:rPr>
                <w:kern w:val="0"/>
                <w:szCs w:val="24"/>
                <w:lang w:val="es-ES"/>
              </w:rPr>
              <w:tab/>
            </w:r>
            <w:r w:rsidRPr="00891EB5">
              <w:rPr>
                <w:spacing w:val="-3"/>
                <w:lang w:val="es-ES"/>
              </w:rPr>
              <w:t xml:space="preserve">El Contrato comprenderá </w:t>
            </w:r>
            <w:r w:rsidR="005777DB" w:rsidRPr="00891EB5">
              <w:rPr>
                <w:spacing w:val="-3"/>
                <w:lang w:val="es-ES"/>
              </w:rPr>
              <w:t xml:space="preserve">el diseño y la construcción bajo un esquema de "responsabilidad única" de </w:t>
            </w:r>
            <w:r w:rsidRPr="00891EB5">
              <w:rPr>
                <w:spacing w:val="-3"/>
                <w:lang w:val="es-ES"/>
              </w:rPr>
              <w:t xml:space="preserve">la totalidad de las Obras especificadas en la </w:t>
            </w:r>
            <w:r w:rsidR="003A15E5" w:rsidRPr="00891EB5">
              <w:rPr>
                <w:spacing w:val="-3"/>
                <w:lang w:val="es-ES"/>
              </w:rPr>
              <w:t>IAO 1.1</w:t>
            </w:r>
            <w:r w:rsidRPr="00891EB5">
              <w:rPr>
                <w:spacing w:val="-3"/>
                <w:lang w:val="es-ES"/>
              </w:rPr>
              <w:t xml:space="preserve">, sobre la base de la Lista de </w:t>
            </w:r>
            <w:r w:rsidR="005777DB" w:rsidRPr="00891EB5">
              <w:rPr>
                <w:spacing w:val="-3"/>
                <w:lang w:val="es-ES"/>
              </w:rPr>
              <w:t xml:space="preserve">Actividades </w:t>
            </w:r>
            <w:r w:rsidR="00AA32E4" w:rsidRPr="00891EB5">
              <w:rPr>
                <w:spacing w:val="-3"/>
                <w:lang w:val="es-ES"/>
              </w:rPr>
              <w:t xml:space="preserve">establecidas por el Contratante, aceptadas o ampliadas y </w:t>
            </w:r>
            <w:r w:rsidRPr="00891EB5">
              <w:rPr>
                <w:spacing w:val="-3"/>
                <w:lang w:val="es-ES"/>
              </w:rPr>
              <w:t>valoradas</w:t>
            </w:r>
            <w:r w:rsidRPr="00891EB5">
              <w:rPr>
                <w:spacing w:val="-3"/>
                <w:vertAlign w:val="superscript"/>
                <w:lang w:val="es-ES"/>
              </w:rPr>
              <w:t xml:space="preserve"> </w:t>
            </w:r>
            <w:r w:rsidRPr="00891EB5">
              <w:rPr>
                <w:spacing w:val="-3"/>
                <w:lang w:val="es-ES"/>
              </w:rPr>
              <w:t>por el Oferente.</w:t>
            </w:r>
          </w:p>
          <w:p w14:paraId="4D6BFE86" w14:textId="77777777" w:rsidR="003F79AA" w:rsidRPr="00891EB5" w:rsidRDefault="003F79AA" w:rsidP="003F79AA">
            <w:pPr>
              <w:pStyle w:val="Outline"/>
              <w:suppressAutoHyphens/>
              <w:spacing w:before="0" w:after="200"/>
              <w:ind w:left="612" w:hanging="612"/>
              <w:jc w:val="both"/>
              <w:rPr>
                <w:spacing w:val="-3"/>
                <w:lang w:val="es-ES"/>
              </w:rPr>
            </w:pPr>
            <w:r w:rsidRPr="00891EB5">
              <w:rPr>
                <w:spacing w:val="-3"/>
                <w:lang w:val="es-ES"/>
              </w:rPr>
              <w:t>14.2</w:t>
            </w:r>
            <w:r w:rsidRPr="00891EB5">
              <w:rPr>
                <w:spacing w:val="-3"/>
                <w:lang w:val="es-ES"/>
              </w:rPr>
              <w:tab/>
              <w:t xml:space="preserve">El Oferente indicará los precios para todos </w:t>
            </w:r>
            <w:r w:rsidR="00401813" w:rsidRPr="00891EB5">
              <w:rPr>
                <w:spacing w:val="-3"/>
                <w:lang w:val="es-ES"/>
              </w:rPr>
              <w:t xml:space="preserve">elementos </w:t>
            </w:r>
            <w:r w:rsidRPr="00891EB5">
              <w:rPr>
                <w:spacing w:val="-3"/>
                <w:lang w:val="es-ES"/>
              </w:rPr>
              <w:t xml:space="preserve">de las Obras </w:t>
            </w:r>
            <w:r w:rsidR="00401813" w:rsidRPr="00891EB5">
              <w:rPr>
                <w:spacing w:val="-3"/>
                <w:lang w:val="es-ES"/>
              </w:rPr>
              <w:t>según</w:t>
            </w:r>
            <w:r w:rsidR="00AA32E4" w:rsidRPr="00891EB5">
              <w:rPr>
                <w:spacing w:val="-3"/>
                <w:lang w:val="es-ES"/>
              </w:rPr>
              <w:t xml:space="preserve"> la Lista de </w:t>
            </w:r>
            <w:r w:rsidR="005777DB" w:rsidRPr="00891EB5">
              <w:rPr>
                <w:spacing w:val="-3"/>
                <w:lang w:val="es-ES"/>
              </w:rPr>
              <w:t>Actividades.</w:t>
            </w:r>
            <w:r w:rsidRPr="00891EB5">
              <w:rPr>
                <w:spacing w:val="-3"/>
                <w:lang w:val="es-ES"/>
              </w:rPr>
              <w:t xml:space="preserve"> El Contratante no efectuará pagos por </w:t>
            </w:r>
            <w:r w:rsidR="00401813" w:rsidRPr="00891EB5">
              <w:rPr>
                <w:spacing w:val="-3"/>
                <w:lang w:val="es-ES"/>
              </w:rPr>
              <w:t xml:space="preserve">sub-actividades o elementos ejecutados </w:t>
            </w:r>
            <w:r w:rsidRPr="00891EB5">
              <w:rPr>
                <w:spacing w:val="-3"/>
                <w:lang w:val="es-ES"/>
              </w:rPr>
              <w:t>para los cuales el Oferente no haya indicado precios, por cuanto los mismos se considerarán incluidos en</w:t>
            </w:r>
            <w:r w:rsidR="00401813" w:rsidRPr="00891EB5">
              <w:rPr>
                <w:spacing w:val="-3"/>
                <w:lang w:val="es-ES"/>
              </w:rPr>
              <w:t xml:space="preserve"> otras sub-actividades </w:t>
            </w:r>
            <w:r w:rsidR="008D4AA4" w:rsidRPr="00891EB5">
              <w:rPr>
                <w:spacing w:val="-3"/>
                <w:lang w:val="es-ES"/>
              </w:rPr>
              <w:t xml:space="preserve">dentro de </w:t>
            </w:r>
            <w:r w:rsidRPr="00891EB5">
              <w:rPr>
                <w:spacing w:val="-3"/>
                <w:lang w:val="es-ES"/>
              </w:rPr>
              <w:t xml:space="preserve">la Lista de </w:t>
            </w:r>
            <w:r w:rsidR="005777DB" w:rsidRPr="00891EB5">
              <w:rPr>
                <w:spacing w:val="-3"/>
                <w:lang w:val="es-ES"/>
              </w:rPr>
              <w:t>Actividades</w:t>
            </w:r>
            <w:r w:rsidR="008D4AA4" w:rsidRPr="00891EB5">
              <w:rPr>
                <w:spacing w:val="-3"/>
                <w:lang w:val="es-ES"/>
              </w:rPr>
              <w:t xml:space="preserve"> valoradas en correspondencia a la responsabilidad única del contrato de diseño y construcción por suma alzada de esta licitación</w:t>
            </w:r>
            <w:r w:rsidRPr="00891EB5">
              <w:rPr>
                <w:spacing w:val="-3"/>
                <w:lang w:val="es-ES"/>
              </w:rPr>
              <w:t>. Si hubiere correcciones, éstas se harán tachando, rubricando, y fechando los precios incorrectos y rescribiéndolos correctamente</w:t>
            </w:r>
            <w:r w:rsidR="002568D8" w:rsidRPr="00891EB5">
              <w:rPr>
                <w:spacing w:val="-3"/>
                <w:lang w:val="es-ES"/>
              </w:rPr>
              <w:t xml:space="preserve"> en el Formulario correspondiente</w:t>
            </w:r>
            <w:r w:rsidRPr="00891EB5">
              <w:rPr>
                <w:spacing w:val="-3"/>
                <w:lang w:val="es-ES"/>
              </w:rPr>
              <w:t xml:space="preserve">. </w:t>
            </w:r>
          </w:p>
          <w:p w14:paraId="43104801" w14:textId="77777777" w:rsidR="003F79AA" w:rsidRPr="00891EB5" w:rsidRDefault="003F79AA" w:rsidP="003F79AA">
            <w:pPr>
              <w:pStyle w:val="Outline"/>
              <w:suppressAutoHyphens/>
              <w:spacing w:before="0" w:after="200"/>
              <w:ind w:left="612" w:hanging="612"/>
              <w:jc w:val="both"/>
              <w:rPr>
                <w:kern w:val="0"/>
                <w:szCs w:val="24"/>
                <w:lang w:val="es-ES"/>
              </w:rPr>
            </w:pPr>
            <w:r w:rsidRPr="00891EB5">
              <w:rPr>
                <w:kern w:val="0"/>
                <w:szCs w:val="24"/>
                <w:lang w:val="es-ES"/>
              </w:rPr>
              <w:t>14.3</w:t>
            </w:r>
            <w:r w:rsidRPr="00891EB5">
              <w:rPr>
                <w:kern w:val="0"/>
                <w:szCs w:val="24"/>
                <w:lang w:val="es-ES"/>
              </w:rPr>
              <w:tab/>
              <w:t xml:space="preserve">Todos los derechos, impuestos y demás gravámenes que deba pagar el Contratista en virtud de este Contrato, o por cualquier otra razón, hasta 28 días antes de la fecha del plazo para la presentación de las Ofertas, deberán estar incluidos en el precio total de la Oferta presentada por el Oferente. </w:t>
            </w:r>
          </w:p>
          <w:p w14:paraId="62A7195D" w14:textId="77777777" w:rsidR="003F79AA" w:rsidRPr="00891EB5" w:rsidRDefault="003F79AA" w:rsidP="008B7308">
            <w:pPr>
              <w:pStyle w:val="Outline"/>
              <w:suppressAutoHyphens/>
              <w:spacing w:before="0" w:after="200"/>
              <w:ind w:left="612" w:hanging="612"/>
              <w:jc w:val="both"/>
              <w:rPr>
                <w:kern w:val="0"/>
                <w:szCs w:val="24"/>
                <w:lang w:val="es-ES"/>
              </w:rPr>
            </w:pPr>
            <w:r w:rsidRPr="00891EB5">
              <w:rPr>
                <w:kern w:val="0"/>
                <w:szCs w:val="24"/>
                <w:lang w:val="es-ES"/>
              </w:rPr>
              <w:t>14.4</w:t>
            </w:r>
            <w:r w:rsidRPr="00891EB5">
              <w:rPr>
                <w:kern w:val="0"/>
                <w:szCs w:val="24"/>
                <w:lang w:val="es-ES"/>
              </w:rPr>
              <w:tab/>
            </w:r>
            <w:r w:rsidR="00711374" w:rsidRPr="00891EB5">
              <w:rPr>
                <w:kern w:val="0"/>
                <w:szCs w:val="24"/>
                <w:lang w:val="es-ES"/>
              </w:rPr>
              <w:t>El precio global</w:t>
            </w:r>
            <w:r w:rsidRPr="00891EB5">
              <w:rPr>
                <w:kern w:val="0"/>
                <w:szCs w:val="24"/>
                <w:lang w:val="es-ES"/>
              </w:rPr>
              <w:t xml:space="preserve"> que cotice el Oferente estará sujeto a ajustes durante la ejecución del Contrato si así se dispone </w:t>
            </w:r>
            <w:r w:rsidRPr="00891EB5">
              <w:rPr>
                <w:b/>
                <w:kern w:val="0"/>
                <w:szCs w:val="24"/>
                <w:lang w:val="es-ES"/>
              </w:rPr>
              <w:t>en los DDL</w:t>
            </w:r>
            <w:r w:rsidRPr="00891EB5">
              <w:rPr>
                <w:b/>
                <w:bCs/>
                <w:kern w:val="0"/>
                <w:szCs w:val="24"/>
                <w:lang w:val="es-ES"/>
              </w:rPr>
              <w:t>,</w:t>
            </w:r>
            <w:r w:rsidRPr="00891EB5">
              <w:rPr>
                <w:kern w:val="0"/>
                <w:szCs w:val="24"/>
                <w:lang w:val="es-ES"/>
              </w:rPr>
              <w:t xml:space="preserve"> en las </w:t>
            </w:r>
            <w:r w:rsidR="00355842" w:rsidRPr="00891EB5">
              <w:rPr>
                <w:kern w:val="0"/>
                <w:szCs w:val="24"/>
                <w:lang w:val="es-ES"/>
              </w:rPr>
              <w:t>CPC</w:t>
            </w:r>
            <w:r w:rsidRPr="00891EB5">
              <w:rPr>
                <w:kern w:val="0"/>
                <w:szCs w:val="24"/>
                <w:lang w:val="es-ES"/>
              </w:rPr>
              <w:t>, y en las estipulaciones de la Cláusula 47 de las CGC. El Oferente deberá proporcionar con su Oferta toda la información requerida en las Condiciones Especiales del Contrato y en la Cláusula 47 de las CGC.</w:t>
            </w:r>
          </w:p>
        </w:tc>
      </w:tr>
      <w:tr w:rsidR="003F79AA" w:rsidRPr="00891EB5" w14:paraId="6D876760" w14:textId="77777777" w:rsidTr="52D60B38">
        <w:trPr>
          <w:trHeight w:val="360"/>
        </w:trPr>
        <w:tc>
          <w:tcPr>
            <w:tcW w:w="2528" w:type="dxa"/>
          </w:tcPr>
          <w:p w14:paraId="6C179B59" w14:textId="2B2E658E" w:rsidR="003F79AA" w:rsidRPr="00891EB5" w:rsidRDefault="003F79AA" w:rsidP="003F79AA">
            <w:pPr>
              <w:pStyle w:val="Ttulo3"/>
              <w:rPr>
                <w:lang w:val="es-ES"/>
              </w:rPr>
            </w:pPr>
            <w:bookmarkStart w:id="22" w:name="_Toc28336820"/>
            <w:r w:rsidRPr="00891EB5">
              <w:rPr>
                <w:lang w:val="es-ES"/>
              </w:rPr>
              <w:t>15.</w:t>
            </w:r>
            <w:r w:rsidRPr="00891EB5">
              <w:rPr>
                <w:lang w:val="es-ES"/>
              </w:rPr>
              <w:tab/>
              <w:t xml:space="preserve">Monedas de la Oferta y </w:t>
            </w:r>
            <w:r w:rsidR="000E7EFE" w:rsidRPr="00891EB5">
              <w:rPr>
                <w:lang w:val="es-ES"/>
              </w:rPr>
              <w:t>Pago</w:t>
            </w:r>
            <w:bookmarkEnd w:id="22"/>
          </w:p>
        </w:tc>
        <w:tc>
          <w:tcPr>
            <w:tcW w:w="6724" w:type="dxa"/>
          </w:tcPr>
          <w:p w14:paraId="60AF9C77" w14:textId="77777777" w:rsidR="003F79AA" w:rsidRPr="00891EB5" w:rsidRDefault="003F79AA" w:rsidP="003F79AA">
            <w:pPr>
              <w:pStyle w:val="Outline"/>
              <w:suppressAutoHyphens/>
              <w:spacing w:before="0" w:after="200"/>
              <w:ind w:left="612" w:hanging="612"/>
              <w:jc w:val="both"/>
              <w:rPr>
                <w:kern w:val="0"/>
                <w:szCs w:val="24"/>
                <w:lang w:val="es-ES"/>
              </w:rPr>
            </w:pPr>
            <w:r w:rsidRPr="00891EB5">
              <w:rPr>
                <w:kern w:val="0"/>
                <w:szCs w:val="24"/>
                <w:lang w:val="es-ES"/>
              </w:rPr>
              <w:t>15.1</w:t>
            </w:r>
            <w:r w:rsidRPr="00891EB5">
              <w:rPr>
                <w:kern w:val="0"/>
                <w:szCs w:val="24"/>
                <w:lang w:val="es-ES"/>
              </w:rPr>
              <w:tab/>
            </w:r>
            <w:r w:rsidR="00711374" w:rsidRPr="00891EB5">
              <w:rPr>
                <w:kern w:val="0"/>
                <w:szCs w:val="24"/>
                <w:lang w:val="es-ES"/>
              </w:rPr>
              <w:t>El precio global</w:t>
            </w:r>
            <w:r w:rsidRPr="00891EB5">
              <w:rPr>
                <w:kern w:val="0"/>
                <w:szCs w:val="24"/>
                <w:lang w:val="es-ES"/>
              </w:rPr>
              <w:t xml:space="preserve"> deberá ser </w:t>
            </w:r>
            <w:r w:rsidR="00711374" w:rsidRPr="00891EB5">
              <w:rPr>
                <w:kern w:val="0"/>
                <w:szCs w:val="24"/>
                <w:lang w:val="es-ES"/>
              </w:rPr>
              <w:t xml:space="preserve">cotizado </w:t>
            </w:r>
            <w:r w:rsidRPr="00891EB5">
              <w:rPr>
                <w:kern w:val="0"/>
                <w:szCs w:val="24"/>
                <w:lang w:val="es-ES"/>
              </w:rPr>
              <w:t xml:space="preserve">por el Oferente enteramente en la moneda del país del Contratante </w:t>
            </w:r>
            <w:r w:rsidRPr="003739EB">
              <w:rPr>
                <w:bCs/>
                <w:kern w:val="0"/>
                <w:szCs w:val="24"/>
                <w:lang w:val="es-ES"/>
              </w:rPr>
              <w:t>s</w:t>
            </w:r>
            <w:r w:rsidRPr="00891EB5">
              <w:rPr>
                <w:kern w:val="0"/>
                <w:szCs w:val="24"/>
                <w:lang w:val="es-ES"/>
              </w:rPr>
              <w:t>egún se especifica</w:t>
            </w:r>
            <w:r w:rsidRPr="00891EB5">
              <w:rPr>
                <w:b/>
                <w:kern w:val="0"/>
                <w:szCs w:val="24"/>
                <w:lang w:val="es-ES"/>
              </w:rPr>
              <w:t xml:space="preserve"> en los DDL</w:t>
            </w:r>
            <w:r w:rsidRPr="00891EB5">
              <w:rPr>
                <w:b/>
                <w:bCs/>
                <w:kern w:val="0"/>
                <w:szCs w:val="24"/>
                <w:lang w:val="es-ES"/>
              </w:rPr>
              <w:t>.</w:t>
            </w:r>
            <w:r w:rsidRPr="00891EB5">
              <w:rPr>
                <w:kern w:val="0"/>
                <w:szCs w:val="24"/>
                <w:lang w:val="es-ES"/>
              </w:rPr>
              <w:t xml:space="preserve"> Los requisitos de pagos en moneda extranjera se deberán indicar como porcentajes del precio de la Oferta (excluyendo las sumas provisionales</w:t>
            </w:r>
            <w:r w:rsidR="00870E47" w:rsidRPr="00891EB5">
              <w:rPr>
                <w:rStyle w:val="Refdenotaalpie"/>
                <w:kern w:val="0"/>
                <w:szCs w:val="24"/>
                <w:lang w:val="es-ES"/>
              </w:rPr>
              <w:footnoteReference w:id="11"/>
            </w:r>
            <w:r w:rsidRPr="00891EB5">
              <w:rPr>
                <w:kern w:val="0"/>
                <w:szCs w:val="24"/>
                <w:lang w:val="es-ES"/>
              </w:rPr>
              <w:t>) y serán pagaderos hasta en tres monedas extranjeras a elección del Oferente.</w:t>
            </w:r>
          </w:p>
          <w:p w14:paraId="4C127A3D" w14:textId="77777777" w:rsidR="003F79AA" w:rsidRPr="00891EB5" w:rsidRDefault="003F79AA" w:rsidP="003F79AA">
            <w:pPr>
              <w:pStyle w:val="Outline"/>
              <w:suppressAutoHyphens/>
              <w:spacing w:before="0" w:after="160"/>
              <w:ind w:left="619" w:hanging="619"/>
              <w:jc w:val="both"/>
              <w:rPr>
                <w:kern w:val="0"/>
                <w:szCs w:val="24"/>
                <w:lang w:val="es-ES"/>
              </w:rPr>
            </w:pPr>
            <w:r w:rsidRPr="00891EB5">
              <w:rPr>
                <w:kern w:val="0"/>
                <w:szCs w:val="24"/>
                <w:lang w:val="es-ES"/>
              </w:rPr>
              <w:t>15.2</w:t>
            </w:r>
            <w:r w:rsidRPr="00891EB5">
              <w:rPr>
                <w:kern w:val="0"/>
                <w:szCs w:val="24"/>
                <w:lang w:val="es-ES"/>
              </w:rPr>
              <w:tab/>
              <w:t xml:space="preserve">Los tipos de cambio que utilizará el Oferente para determinar los montos equivalentes en la moneda nacional y establecer los porcentajes mencionados en la </w:t>
            </w:r>
            <w:r w:rsidR="0083337D" w:rsidRPr="00891EB5">
              <w:rPr>
                <w:kern w:val="0"/>
                <w:szCs w:val="24"/>
                <w:lang w:val="es-ES"/>
              </w:rPr>
              <w:t>IAO</w:t>
            </w:r>
            <w:r w:rsidRPr="00891EB5">
              <w:rPr>
                <w:kern w:val="0"/>
                <w:szCs w:val="24"/>
                <w:lang w:val="es-ES"/>
              </w:rPr>
              <w:t xml:space="preserve"> 15.1 anterior, será el tipo de cambio vendedor para transacciones similares establecido por la fuente estipulada</w:t>
            </w:r>
            <w:r w:rsidRPr="00891EB5">
              <w:rPr>
                <w:b/>
                <w:kern w:val="0"/>
                <w:szCs w:val="24"/>
                <w:lang w:val="es-ES"/>
              </w:rPr>
              <w:t xml:space="preserve"> en los DDL</w:t>
            </w:r>
            <w:r w:rsidRPr="00891EB5">
              <w:rPr>
                <w:kern w:val="0"/>
                <w:szCs w:val="24"/>
                <w:lang w:val="es-ES"/>
              </w:rPr>
              <w:t xml:space="preserve">, vigente a la fecha correspondiente a 28 días antes de la fecha límite para la presentación de las Ofertas. El tipo de cambio aplicará para </w:t>
            </w:r>
            <w:r w:rsidRPr="00891EB5">
              <w:rPr>
                <w:kern w:val="0"/>
                <w:szCs w:val="24"/>
                <w:lang w:val="es-ES"/>
              </w:rPr>
              <w:lastRenderedPageBreak/>
              <w:t xml:space="preserve">todos los pagos con el fin que el Oferente no corra ningún riesgo cambiario. Si el Oferente aplica otros tipos de cambio, las disposiciones de la </w:t>
            </w:r>
            <w:r w:rsidR="003A15E5" w:rsidRPr="00891EB5">
              <w:rPr>
                <w:kern w:val="0"/>
                <w:szCs w:val="24"/>
                <w:lang w:val="es-ES"/>
              </w:rPr>
              <w:t xml:space="preserve">IAO </w:t>
            </w:r>
            <w:r w:rsidRPr="00891EB5">
              <w:rPr>
                <w:kern w:val="0"/>
                <w:szCs w:val="24"/>
                <w:lang w:val="es-ES"/>
              </w:rPr>
              <w:t xml:space="preserve">29.1 aplicarán, y en todo caso, los pagos se calcularán utilizando los tipos de cambio cotizadas en la Oferta. </w:t>
            </w:r>
          </w:p>
          <w:p w14:paraId="7BE85D68" w14:textId="77777777" w:rsidR="003F79AA" w:rsidRPr="00891EB5" w:rsidRDefault="003F79AA" w:rsidP="003F79AA">
            <w:pPr>
              <w:pStyle w:val="Outline"/>
              <w:suppressAutoHyphens/>
              <w:spacing w:before="0" w:after="160"/>
              <w:ind w:left="619" w:hanging="619"/>
              <w:jc w:val="both"/>
              <w:rPr>
                <w:kern w:val="0"/>
                <w:szCs w:val="24"/>
                <w:lang w:val="es-ES"/>
              </w:rPr>
            </w:pPr>
            <w:r w:rsidRPr="00891EB5">
              <w:rPr>
                <w:kern w:val="0"/>
                <w:szCs w:val="24"/>
                <w:lang w:val="es-ES"/>
              </w:rPr>
              <w:t>15.3</w:t>
            </w:r>
            <w:r w:rsidRPr="00891EB5">
              <w:rPr>
                <w:kern w:val="0"/>
                <w:szCs w:val="24"/>
                <w:lang w:val="es-ES"/>
              </w:rPr>
              <w:tab/>
              <w:t xml:space="preserve">Los Oferentes indicarán en su Oferta los detalles de las  necesidades previstas en monedas extranjeras. </w:t>
            </w:r>
          </w:p>
          <w:p w14:paraId="1C546A86" w14:textId="77777777" w:rsidR="003F79AA" w:rsidRPr="00891EB5" w:rsidRDefault="003F79AA" w:rsidP="0065386F">
            <w:pPr>
              <w:pStyle w:val="Outline"/>
              <w:suppressAutoHyphens/>
              <w:spacing w:before="0" w:after="160"/>
              <w:ind w:left="619" w:hanging="619"/>
              <w:jc w:val="both"/>
              <w:rPr>
                <w:kern w:val="0"/>
                <w:szCs w:val="24"/>
                <w:lang w:val="es-ES"/>
              </w:rPr>
            </w:pPr>
            <w:r w:rsidRPr="00891EB5">
              <w:rPr>
                <w:kern w:val="0"/>
                <w:szCs w:val="24"/>
                <w:lang w:val="es-ES"/>
              </w:rPr>
              <w:t>15.4</w:t>
            </w:r>
            <w:r w:rsidRPr="00891EB5">
              <w:rPr>
                <w:kern w:val="0"/>
                <w:szCs w:val="24"/>
                <w:lang w:val="es-ES"/>
              </w:rPr>
              <w:tab/>
              <w:t xml:space="preserve">Es posible que el Contratante requiera que los Oferentes aclaren sus necesidades en monedas extranjeras y que sustenten que las cantidades incluidas en </w:t>
            </w:r>
            <w:r w:rsidR="00857828" w:rsidRPr="00891EB5">
              <w:rPr>
                <w:kern w:val="0"/>
                <w:szCs w:val="24"/>
                <w:lang w:val="es-ES"/>
              </w:rPr>
              <w:t>el precio global</w:t>
            </w:r>
            <w:r w:rsidRPr="00891EB5">
              <w:rPr>
                <w:kern w:val="0"/>
                <w:szCs w:val="24"/>
                <w:lang w:val="es-ES"/>
              </w:rPr>
              <w:t xml:space="preserve">, si así se requiere </w:t>
            </w:r>
            <w:r w:rsidRPr="00891EB5">
              <w:rPr>
                <w:b/>
                <w:kern w:val="0"/>
                <w:szCs w:val="24"/>
                <w:lang w:val="es-ES"/>
              </w:rPr>
              <w:t>en los DDL</w:t>
            </w:r>
            <w:r w:rsidRPr="00891EB5">
              <w:rPr>
                <w:kern w:val="0"/>
                <w:szCs w:val="24"/>
                <w:lang w:val="es-ES"/>
              </w:rPr>
              <w:t xml:space="preserve">, sean razonables y se ajusten a los requisitos de la </w:t>
            </w:r>
            <w:r w:rsidR="003A15E5" w:rsidRPr="00891EB5">
              <w:rPr>
                <w:kern w:val="0"/>
                <w:szCs w:val="24"/>
                <w:lang w:val="es-ES"/>
              </w:rPr>
              <w:t xml:space="preserve">IAO </w:t>
            </w:r>
            <w:r w:rsidRPr="00891EB5">
              <w:rPr>
                <w:kern w:val="0"/>
                <w:szCs w:val="24"/>
                <w:lang w:val="es-ES"/>
              </w:rPr>
              <w:t xml:space="preserve">15.1.  </w:t>
            </w:r>
          </w:p>
        </w:tc>
      </w:tr>
      <w:tr w:rsidR="003F79AA" w:rsidRPr="00891EB5" w14:paraId="67515370" w14:textId="77777777" w:rsidTr="52D60B38">
        <w:trPr>
          <w:trHeight w:val="360"/>
        </w:trPr>
        <w:tc>
          <w:tcPr>
            <w:tcW w:w="2528" w:type="dxa"/>
          </w:tcPr>
          <w:p w14:paraId="7E95BFC3" w14:textId="31874EDF" w:rsidR="003F79AA" w:rsidRPr="00891EB5" w:rsidRDefault="003F79AA" w:rsidP="003F79AA">
            <w:pPr>
              <w:pStyle w:val="Ttulo3"/>
              <w:rPr>
                <w:lang w:val="es-ES"/>
              </w:rPr>
            </w:pPr>
            <w:bookmarkStart w:id="23" w:name="_Toc28336821"/>
            <w:r w:rsidRPr="00891EB5">
              <w:rPr>
                <w:lang w:val="es-ES"/>
              </w:rPr>
              <w:lastRenderedPageBreak/>
              <w:t>16.</w:t>
            </w:r>
            <w:r w:rsidRPr="00891EB5">
              <w:rPr>
                <w:lang w:val="es-ES"/>
              </w:rPr>
              <w:tab/>
              <w:t>Validez de las Ofertas</w:t>
            </w:r>
            <w:bookmarkEnd w:id="23"/>
          </w:p>
        </w:tc>
        <w:tc>
          <w:tcPr>
            <w:tcW w:w="6724" w:type="dxa"/>
          </w:tcPr>
          <w:p w14:paraId="51EA9FA3" w14:textId="77777777" w:rsidR="003F79AA" w:rsidRPr="00891EB5" w:rsidRDefault="003F79AA" w:rsidP="003F79AA">
            <w:pPr>
              <w:pStyle w:val="Outline"/>
              <w:suppressAutoHyphens/>
              <w:spacing w:before="0" w:after="200"/>
              <w:ind w:left="612" w:hanging="612"/>
              <w:jc w:val="both"/>
              <w:rPr>
                <w:b/>
                <w:bCs/>
                <w:kern w:val="0"/>
                <w:szCs w:val="24"/>
                <w:lang w:val="es-ES"/>
              </w:rPr>
            </w:pPr>
            <w:r w:rsidRPr="00891EB5">
              <w:rPr>
                <w:kern w:val="0"/>
                <w:szCs w:val="24"/>
                <w:lang w:val="es-ES"/>
              </w:rPr>
              <w:t>16.1</w:t>
            </w:r>
            <w:r w:rsidRPr="00891EB5">
              <w:rPr>
                <w:kern w:val="0"/>
                <w:szCs w:val="24"/>
                <w:lang w:val="es-ES"/>
              </w:rPr>
              <w:tab/>
              <w:t>Las Ofertas permanecerán válidas por el período</w:t>
            </w:r>
            <w:r w:rsidRPr="00891EB5">
              <w:rPr>
                <w:rStyle w:val="Refdenotaalpie"/>
                <w:kern w:val="0"/>
                <w:szCs w:val="24"/>
                <w:lang w:val="es-ES"/>
              </w:rPr>
              <w:footnoteReference w:id="12"/>
            </w:r>
            <w:r w:rsidRPr="00891EB5">
              <w:rPr>
                <w:kern w:val="0"/>
                <w:szCs w:val="24"/>
                <w:lang w:val="es-ES"/>
              </w:rPr>
              <w:t xml:space="preserve"> estipulado</w:t>
            </w:r>
            <w:r w:rsidRPr="00891EB5">
              <w:rPr>
                <w:b/>
                <w:kern w:val="0"/>
                <w:szCs w:val="24"/>
                <w:lang w:val="es-ES"/>
              </w:rPr>
              <w:t xml:space="preserve"> en los DDL</w:t>
            </w:r>
            <w:r w:rsidRPr="00891EB5">
              <w:rPr>
                <w:b/>
                <w:bCs/>
                <w:kern w:val="0"/>
                <w:szCs w:val="24"/>
                <w:lang w:val="es-ES"/>
              </w:rPr>
              <w:t xml:space="preserve">. </w:t>
            </w:r>
          </w:p>
          <w:p w14:paraId="30FB1D89" w14:textId="77777777" w:rsidR="003F79AA" w:rsidRPr="00891EB5" w:rsidRDefault="003F79AA" w:rsidP="003F79AA">
            <w:pPr>
              <w:pStyle w:val="Outline"/>
              <w:suppressAutoHyphens/>
              <w:spacing w:before="0" w:after="200"/>
              <w:ind w:left="612" w:hanging="612"/>
              <w:jc w:val="both"/>
              <w:rPr>
                <w:kern w:val="0"/>
                <w:szCs w:val="24"/>
                <w:lang w:val="es-ES"/>
              </w:rPr>
            </w:pPr>
            <w:r w:rsidRPr="00891EB5">
              <w:rPr>
                <w:kern w:val="0"/>
                <w:szCs w:val="24"/>
                <w:lang w:val="es-ES"/>
              </w:rPr>
              <w:t>16.2</w:t>
            </w:r>
            <w:r w:rsidRPr="00891EB5">
              <w:rPr>
                <w:kern w:val="0"/>
                <w:szCs w:val="24"/>
                <w:lang w:val="es-ES"/>
              </w:rPr>
              <w:tab/>
              <w:t xml:space="preserve">En circunstancias excepcionales, el Contratante podrá solicitar a los Oferentes que extiendan el período de validez por un plazo adicional específico. La solicitud y las respuestas de los Oferentes deberán ser por escrito. Si se ha solicitado una Garantía de Mantenimiento de la Oferta de conformidad con la </w:t>
            </w:r>
            <w:r w:rsidR="003A15E5" w:rsidRPr="00891EB5">
              <w:rPr>
                <w:kern w:val="0"/>
                <w:szCs w:val="24"/>
                <w:lang w:val="es-ES"/>
              </w:rPr>
              <w:t xml:space="preserve">IAO </w:t>
            </w:r>
            <w:r w:rsidRPr="00891EB5">
              <w:rPr>
                <w:kern w:val="0"/>
                <w:szCs w:val="24"/>
                <w:lang w:val="es-ES"/>
              </w:rPr>
              <w:t xml:space="preserve">17, ésta deberá extenderse también por 28 días después de la fecha límite prorrogada para la presentación de las Ofertas. Los Oferentes podrán rechazar tal solicitud sin que se les haga efectiva la garantía o se ejecute la Declaración de </w:t>
            </w:r>
            <w:r w:rsidRPr="00891EB5">
              <w:rPr>
                <w:lang w:val="es-ES"/>
              </w:rPr>
              <w:t xml:space="preserve">Mantenimiento </w:t>
            </w:r>
            <w:r w:rsidRPr="00891EB5">
              <w:rPr>
                <w:kern w:val="0"/>
                <w:szCs w:val="24"/>
                <w:lang w:val="es-ES"/>
              </w:rPr>
              <w:t xml:space="preserve">de la Oferta.  Al Oferente que esté de acuerdo con la solicitud no se le requerirá ni se le permitirá que modifique su Oferta, excepto como se dispone en la </w:t>
            </w:r>
            <w:r w:rsidR="003A15E5" w:rsidRPr="00891EB5">
              <w:rPr>
                <w:kern w:val="0"/>
                <w:szCs w:val="24"/>
                <w:lang w:val="es-ES"/>
              </w:rPr>
              <w:t xml:space="preserve">IAO </w:t>
            </w:r>
            <w:r w:rsidRPr="00891EB5">
              <w:rPr>
                <w:kern w:val="0"/>
                <w:szCs w:val="24"/>
                <w:lang w:val="es-ES"/>
              </w:rPr>
              <w:t>17.</w:t>
            </w:r>
          </w:p>
          <w:p w14:paraId="2CA8EB22" w14:textId="77777777" w:rsidR="003F79AA" w:rsidRPr="00891EB5" w:rsidRDefault="003F79AA" w:rsidP="003F79AA">
            <w:pPr>
              <w:spacing w:after="200"/>
              <w:ind w:left="612" w:hanging="612"/>
              <w:jc w:val="both"/>
              <w:rPr>
                <w:lang w:val="es-ES"/>
              </w:rPr>
            </w:pPr>
            <w:r w:rsidRPr="00891EB5">
              <w:rPr>
                <w:lang w:val="es-ES"/>
              </w:rPr>
              <w:t>16.3</w:t>
            </w:r>
            <w:r w:rsidRPr="00891EB5">
              <w:rPr>
                <w:lang w:val="es-ES"/>
              </w:rPr>
              <w:tab/>
            </w:r>
            <w:r w:rsidRPr="00891EB5">
              <w:rPr>
                <w:spacing w:val="-3"/>
                <w:lang w:val="es-ES"/>
              </w:rPr>
              <w:t>En el caso de los contratos con precio fijo (sin ajuste de precio), si el período de validez de las Ofertas se prorroga por más de 56 días, los montos pagaderos al Oferente seleccionado en moneda nacional y extranjera se ajustarán según lo que se estipule en la solicitud de extensión. La evaluación de las Ofertas se basará en el Precio de la Oferta sin tener en cuenta los ajustes antes señalados.</w:t>
            </w:r>
          </w:p>
        </w:tc>
      </w:tr>
      <w:tr w:rsidR="003F79AA" w:rsidRPr="00891EB5" w14:paraId="43ECCF85" w14:textId="77777777" w:rsidTr="52D60B38">
        <w:trPr>
          <w:trHeight w:val="360"/>
        </w:trPr>
        <w:tc>
          <w:tcPr>
            <w:tcW w:w="2528" w:type="dxa"/>
          </w:tcPr>
          <w:p w14:paraId="35FAD298" w14:textId="062F547E" w:rsidR="003F79AA" w:rsidRPr="00891EB5" w:rsidRDefault="003F79AA" w:rsidP="003F79AA">
            <w:pPr>
              <w:pStyle w:val="Ttulo3"/>
              <w:rPr>
                <w:lang w:val="es-ES"/>
              </w:rPr>
            </w:pPr>
            <w:bookmarkStart w:id="24" w:name="_Toc28336822"/>
            <w:r w:rsidRPr="00891EB5">
              <w:rPr>
                <w:lang w:val="es-ES"/>
              </w:rPr>
              <w:t>17.</w:t>
            </w:r>
            <w:r w:rsidRPr="00891EB5">
              <w:rPr>
                <w:lang w:val="es-ES"/>
              </w:rPr>
              <w:tab/>
              <w:t>Garantía de Mantenimiento de la Oferta  y Declaración de Mantenimiento de la Oferta</w:t>
            </w:r>
            <w:bookmarkEnd w:id="24"/>
          </w:p>
        </w:tc>
        <w:tc>
          <w:tcPr>
            <w:tcW w:w="6724" w:type="dxa"/>
          </w:tcPr>
          <w:p w14:paraId="726DE210" w14:textId="77777777" w:rsidR="003F79AA" w:rsidRPr="00891EB5" w:rsidRDefault="003F79AA" w:rsidP="003F79AA">
            <w:pPr>
              <w:pStyle w:val="Outline"/>
              <w:suppressAutoHyphens/>
              <w:spacing w:before="0" w:after="200"/>
              <w:ind w:left="612" w:hanging="612"/>
              <w:jc w:val="both"/>
              <w:rPr>
                <w:kern w:val="0"/>
                <w:szCs w:val="24"/>
                <w:lang w:val="es-ES"/>
              </w:rPr>
            </w:pPr>
            <w:r w:rsidRPr="00891EB5">
              <w:rPr>
                <w:kern w:val="0"/>
                <w:szCs w:val="24"/>
                <w:lang w:val="es-ES"/>
              </w:rPr>
              <w:t>17.1</w:t>
            </w:r>
            <w:r w:rsidRPr="00891EB5">
              <w:rPr>
                <w:kern w:val="0"/>
                <w:szCs w:val="24"/>
                <w:lang w:val="es-ES"/>
              </w:rPr>
              <w:tab/>
              <w:t>Si se solicita</w:t>
            </w:r>
            <w:r w:rsidRPr="00891EB5">
              <w:rPr>
                <w:b/>
                <w:kern w:val="0"/>
                <w:szCs w:val="24"/>
                <w:lang w:val="es-ES"/>
              </w:rPr>
              <w:t xml:space="preserve"> en los DDL</w:t>
            </w:r>
            <w:r w:rsidRPr="00891EB5">
              <w:rPr>
                <w:kern w:val="0"/>
                <w:szCs w:val="24"/>
                <w:lang w:val="es-ES"/>
              </w:rPr>
              <w:t>, el Oferente deberá presentar como parte de su Oferta, una Garantía de Mantenimiento de la Oferta o una Declaración de Mantenimiento de la Oferta, en el formulario original especificado</w:t>
            </w:r>
            <w:r w:rsidRPr="00891EB5">
              <w:rPr>
                <w:b/>
                <w:kern w:val="0"/>
                <w:szCs w:val="24"/>
                <w:lang w:val="es-ES"/>
              </w:rPr>
              <w:t xml:space="preserve"> en los DDL</w:t>
            </w:r>
            <w:r w:rsidRPr="00891EB5">
              <w:rPr>
                <w:kern w:val="0"/>
                <w:szCs w:val="24"/>
                <w:lang w:val="es-ES"/>
              </w:rPr>
              <w:t>.</w:t>
            </w:r>
          </w:p>
          <w:p w14:paraId="7C867FA3" w14:textId="77777777" w:rsidR="003F79AA" w:rsidRPr="00891EB5" w:rsidRDefault="003F79AA" w:rsidP="003F79AA">
            <w:pPr>
              <w:pStyle w:val="Outline"/>
              <w:suppressAutoHyphens/>
              <w:spacing w:before="0" w:after="200"/>
              <w:ind w:left="612" w:hanging="612"/>
              <w:jc w:val="both"/>
              <w:rPr>
                <w:kern w:val="0"/>
                <w:szCs w:val="24"/>
                <w:lang w:val="es-ES"/>
              </w:rPr>
            </w:pPr>
            <w:r w:rsidRPr="00891EB5">
              <w:rPr>
                <w:kern w:val="0"/>
                <w:szCs w:val="24"/>
                <w:lang w:val="es-ES"/>
              </w:rPr>
              <w:lastRenderedPageBreak/>
              <w:t>17.2</w:t>
            </w:r>
            <w:r w:rsidRPr="00891EB5">
              <w:rPr>
                <w:kern w:val="0"/>
                <w:szCs w:val="24"/>
                <w:lang w:val="es-ES"/>
              </w:rPr>
              <w:tab/>
              <w:t>La Garantía de Mantenimiento de la Oferta será por la suma estipulada</w:t>
            </w:r>
            <w:r w:rsidRPr="00891EB5">
              <w:rPr>
                <w:b/>
                <w:kern w:val="0"/>
                <w:szCs w:val="24"/>
                <w:lang w:val="es-ES"/>
              </w:rPr>
              <w:t xml:space="preserve"> en los DDL</w:t>
            </w:r>
            <w:r w:rsidRPr="00891EB5">
              <w:rPr>
                <w:kern w:val="0"/>
                <w:szCs w:val="24"/>
                <w:lang w:val="es-ES"/>
              </w:rPr>
              <w:t xml:space="preserve"> y denominada en la moneda del país del Contratante, o en la moneda de la Oferta, o en cualquier otra moneda de libre convertibilidad, y deberá:</w:t>
            </w:r>
          </w:p>
          <w:p w14:paraId="4EDB8BEC" w14:textId="77777777" w:rsidR="003F79AA" w:rsidRPr="00891EB5" w:rsidRDefault="003F79AA" w:rsidP="003F79AA">
            <w:pPr>
              <w:spacing w:after="200"/>
              <w:ind w:left="1152" w:hanging="540"/>
              <w:jc w:val="both"/>
              <w:rPr>
                <w:lang w:val="es-ES"/>
              </w:rPr>
            </w:pPr>
            <w:r w:rsidRPr="00891EB5">
              <w:rPr>
                <w:lang w:val="es-ES"/>
              </w:rPr>
              <w:t>(a)</w:t>
            </w:r>
            <w:r w:rsidRPr="00891EB5">
              <w:rPr>
                <w:lang w:val="es-ES"/>
              </w:rPr>
              <w:tab/>
              <w:t>a elección del Oferente, consistir en una carta de crédito o en una garantía bancaria emitida por una institución bancaria, o una fianza o póliza de caución emitida por una aseguradora o afianzadora;</w:t>
            </w:r>
          </w:p>
          <w:p w14:paraId="5793B260" w14:textId="77777777" w:rsidR="003F79AA" w:rsidRPr="00891EB5" w:rsidRDefault="003F79AA" w:rsidP="00E636EF">
            <w:pPr>
              <w:numPr>
                <w:ilvl w:val="0"/>
                <w:numId w:val="5"/>
              </w:numPr>
              <w:tabs>
                <w:tab w:val="clear" w:pos="972"/>
              </w:tabs>
              <w:spacing w:after="200"/>
              <w:ind w:left="1152" w:hanging="540"/>
              <w:jc w:val="both"/>
              <w:rPr>
                <w:lang w:val="es-ES"/>
              </w:rPr>
            </w:pPr>
            <w:r w:rsidRPr="00891EB5">
              <w:rPr>
                <w:lang w:val="es-ES"/>
              </w:rPr>
              <w:t>ser emitida por una institución de prestigio seleccionada por el Oferente en cualquier país. Si la institución que emite la garantía está localizada fuera del país del Contratante, ésta deberá tener una institución financiera corresponsal en el país del Contratante que permita hacer efectiva la garantía;</w:t>
            </w:r>
          </w:p>
          <w:p w14:paraId="582EFE51" w14:textId="0DE56630" w:rsidR="003F79AA" w:rsidRPr="00891EB5" w:rsidRDefault="003F79AA" w:rsidP="00E636EF">
            <w:pPr>
              <w:numPr>
                <w:ilvl w:val="0"/>
                <w:numId w:val="5"/>
              </w:numPr>
              <w:tabs>
                <w:tab w:val="clear" w:pos="972"/>
              </w:tabs>
              <w:spacing w:after="200"/>
              <w:ind w:left="1152" w:hanging="540"/>
              <w:jc w:val="both"/>
              <w:rPr>
                <w:lang w:val="es-ES"/>
              </w:rPr>
            </w:pPr>
            <w:r w:rsidRPr="00891EB5">
              <w:rPr>
                <w:lang w:val="es-ES"/>
              </w:rPr>
              <w:t>estar sustancialmente de acuerdo con uno de los formularios de Garantía de Mantenimiento de Oferta incluidos en la Sección X, “</w:t>
            </w:r>
            <w:r w:rsidR="008404D3" w:rsidRPr="00891EB5">
              <w:rPr>
                <w:lang w:val="es-ES"/>
              </w:rPr>
              <w:t>Formularios de Contrato</w:t>
            </w:r>
            <w:r w:rsidRPr="00891EB5">
              <w:rPr>
                <w:lang w:val="es-ES"/>
              </w:rPr>
              <w:t>” u otro formulario aprobado por el Contratante con anterioridad a la presentación de la Oferta;</w:t>
            </w:r>
          </w:p>
          <w:p w14:paraId="1DDF436B" w14:textId="77777777" w:rsidR="003F79AA" w:rsidRPr="00891EB5" w:rsidRDefault="003F79AA" w:rsidP="00E636EF">
            <w:pPr>
              <w:numPr>
                <w:ilvl w:val="0"/>
                <w:numId w:val="5"/>
              </w:numPr>
              <w:tabs>
                <w:tab w:val="clear" w:pos="972"/>
              </w:tabs>
              <w:spacing w:after="200"/>
              <w:ind w:left="1152" w:hanging="540"/>
              <w:jc w:val="both"/>
              <w:rPr>
                <w:lang w:val="es-ES"/>
              </w:rPr>
            </w:pPr>
            <w:r w:rsidRPr="00891EB5">
              <w:rPr>
                <w:lang w:val="es-ES"/>
              </w:rPr>
              <w:t xml:space="preserve">ser pagadera a la vista con prontitud ante solicitud escrita del Contratante en caso de tener que invocar las condiciones detalladas en la </w:t>
            </w:r>
            <w:r w:rsidR="003A15E5" w:rsidRPr="00891EB5">
              <w:rPr>
                <w:lang w:val="es-ES"/>
              </w:rPr>
              <w:t xml:space="preserve">IAO </w:t>
            </w:r>
            <w:r w:rsidRPr="00891EB5">
              <w:rPr>
                <w:lang w:val="es-ES"/>
              </w:rPr>
              <w:t>17.5;</w:t>
            </w:r>
          </w:p>
          <w:p w14:paraId="192A191E" w14:textId="77777777" w:rsidR="003F79AA" w:rsidRPr="00891EB5" w:rsidRDefault="003F79AA" w:rsidP="003F79AA">
            <w:pPr>
              <w:spacing w:after="200"/>
              <w:ind w:left="1152" w:hanging="540"/>
              <w:jc w:val="both"/>
              <w:rPr>
                <w:lang w:val="es-ES"/>
              </w:rPr>
            </w:pPr>
            <w:r w:rsidRPr="00891EB5">
              <w:rPr>
                <w:lang w:val="es-ES"/>
              </w:rPr>
              <w:t>(e)</w:t>
            </w:r>
            <w:r w:rsidRPr="00891EB5">
              <w:rPr>
                <w:lang w:val="es-ES"/>
              </w:rPr>
              <w:tab/>
              <w:t>ser presentada en original (no se aceptarán copias);</w:t>
            </w:r>
          </w:p>
          <w:p w14:paraId="7F12650B" w14:textId="77777777" w:rsidR="003F79AA" w:rsidRPr="00891EB5" w:rsidRDefault="003F79AA" w:rsidP="003F79AA">
            <w:pPr>
              <w:spacing w:after="200"/>
              <w:ind w:left="1152" w:hanging="540"/>
              <w:jc w:val="both"/>
              <w:rPr>
                <w:lang w:val="es-ES"/>
              </w:rPr>
            </w:pPr>
            <w:r w:rsidRPr="00891EB5">
              <w:rPr>
                <w:lang w:val="es-ES"/>
              </w:rPr>
              <w:t>(f)</w:t>
            </w:r>
            <w:r w:rsidRPr="00891EB5">
              <w:rPr>
                <w:lang w:val="es-ES"/>
              </w:rPr>
              <w:tab/>
              <w:t xml:space="preserve">permanecer válida por un período que expire 28 días después de la fecha límite de la validez de las Ofertas, o del período prorrogado, si corresponde, de conformidad con la </w:t>
            </w:r>
            <w:r w:rsidR="003A15E5" w:rsidRPr="00891EB5">
              <w:rPr>
                <w:lang w:val="es-ES"/>
              </w:rPr>
              <w:t xml:space="preserve">IAO </w:t>
            </w:r>
            <w:r w:rsidRPr="00891EB5">
              <w:rPr>
                <w:lang w:val="es-ES"/>
              </w:rPr>
              <w:t xml:space="preserve">16.2; </w:t>
            </w:r>
          </w:p>
          <w:p w14:paraId="7FBB4C55" w14:textId="77777777" w:rsidR="003F79AA" w:rsidRPr="00891EB5" w:rsidRDefault="003F79AA" w:rsidP="003F79AA">
            <w:pPr>
              <w:spacing w:after="200"/>
              <w:ind w:left="612" w:hanging="612"/>
              <w:jc w:val="both"/>
              <w:rPr>
                <w:lang w:val="es-ES"/>
              </w:rPr>
            </w:pPr>
            <w:r w:rsidRPr="00891EB5">
              <w:rPr>
                <w:lang w:val="es-ES"/>
              </w:rPr>
              <w:t>17.3</w:t>
            </w:r>
            <w:r w:rsidRPr="00891EB5">
              <w:rPr>
                <w:lang w:val="es-ES"/>
              </w:rPr>
              <w:tab/>
              <w:t xml:space="preserve">Si la </w:t>
            </w:r>
            <w:r w:rsidR="003A15E5" w:rsidRPr="00891EB5">
              <w:rPr>
                <w:lang w:val="es-ES"/>
              </w:rPr>
              <w:t xml:space="preserve">IAO </w:t>
            </w:r>
            <w:r w:rsidRPr="00891EB5">
              <w:rPr>
                <w:lang w:val="es-ES"/>
              </w:rPr>
              <w:t xml:space="preserve">17.1 exige una Garantía de Mantenimiento de la Oferta o una Declaración de Mantenimiento de la Oferta, todas las Ofertas que no estén acompañadas por una Garantía de Mantenimiento de la oferta o una Declaración de Mantenimiento de la Oferta que sustancialmente respondan a lo requerido en la cláusula mencionada, serán rechazadas por el Contratante por incumplimiento.  </w:t>
            </w:r>
          </w:p>
          <w:p w14:paraId="4F6C441A" w14:textId="77777777" w:rsidR="003F79AA" w:rsidRPr="00891EB5" w:rsidRDefault="003F79AA" w:rsidP="003F79AA">
            <w:pPr>
              <w:spacing w:after="200"/>
              <w:ind w:left="612" w:hanging="612"/>
              <w:jc w:val="both"/>
              <w:rPr>
                <w:lang w:val="es-ES"/>
              </w:rPr>
            </w:pPr>
            <w:r w:rsidRPr="00891EB5">
              <w:rPr>
                <w:lang w:val="es-ES"/>
              </w:rPr>
              <w:t>17.4</w:t>
            </w:r>
            <w:r w:rsidRPr="00891EB5">
              <w:rPr>
                <w:lang w:val="es-ES"/>
              </w:rPr>
              <w:tab/>
              <w:t>La Garantía de Mantenimiento de Oferta o la Declaración de Mantenimiento de la Oferta de los Oferentes cuyas Ofertas no fueron seleccionadas serán devueltas inmediatamente después de que el Oferente seleccionado suministre su Garantía de Cumplimiento.</w:t>
            </w:r>
          </w:p>
          <w:p w14:paraId="077D7097" w14:textId="77777777" w:rsidR="003F79AA" w:rsidRPr="00891EB5" w:rsidRDefault="003F79AA" w:rsidP="003F79AA">
            <w:pPr>
              <w:spacing w:after="200"/>
              <w:ind w:left="612" w:hanging="612"/>
              <w:jc w:val="both"/>
              <w:rPr>
                <w:lang w:val="es-ES"/>
              </w:rPr>
            </w:pPr>
            <w:r w:rsidRPr="00891EB5">
              <w:rPr>
                <w:lang w:val="es-ES"/>
              </w:rPr>
              <w:lastRenderedPageBreak/>
              <w:t>17.5</w:t>
            </w:r>
            <w:r w:rsidRPr="00891EB5">
              <w:rPr>
                <w:lang w:val="es-ES"/>
              </w:rPr>
              <w:tab/>
              <w:t>La Garantía de Mantenimiento de la Oferta se podrá hacer efectiva o la Declaración de Mantenimiento de la Oferta se podrá ejecutar si:</w:t>
            </w:r>
          </w:p>
          <w:p w14:paraId="72550DD8" w14:textId="77777777" w:rsidR="003F79AA" w:rsidRPr="00891EB5" w:rsidRDefault="003F79AA" w:rsidP="003F79AA">
            <w:pPr>
              <w:spacing w:after="240"/>
              <w:ind w:left="1152" w:hanging="612"/>
              <w:jc w:val="both"/>
              <w:rPr>
                <w:lang w:val="es-ES"/>
              </w:rPr>
            </w:pPr>
            <w:r w:rsidRPr="00891EB5">
              <w:rPr>
                <w:lang w:val="es-ES"/>
              </w:rPr>
              <w:t xml:space="preserve">(a) </w:t>
            </w:r>
            <w:r w:rsidRPr="00891EB5">
              <w:rPr>
                <w:lang w:val="es-ES"/>
              </w:rPr>
              <w:tab/>
              <w:t xml:space="preserve">el Oferente retira su Oferta durante el período de validez de la Oferta especificado por el Oferente en  la Oferta, salvo lo estipulado en la </w:t>
            </w:r>
            <w:r w:rsidR="003A15E5" w:rsidRPr="00891EB5">
              <w:rPr>
                <w:lang w:val="es-ES"/>
              </w:rPr>
              <w:t xml:space="preserve">IAO </w:t>
            </w:r>
            <w:r w:rsidRPr="00891EB5">
              <w:rPr>
                <w:lang w:val="es-ES"/>
              </w:rPr>
              <w:t>16.2; o</w:t>
            </w:r>
          </w:p>
          <w:p w14:paraId="44011220" w14:textId="77777777" w:rsidR="003F79AA" w:rsidRPr="00891EB5" w:rsidRDefault="003F79AA" w:rsidP="003F79AA">
            <w:pPr>
              <w:spacing w:after="240"/>
              <w:ind w:left="1152" w:hanging="612"/>
              <w:jc w:val="both"/>
              <w:rPr>
                <w:lang w:val="es-ES"/>
              </w:rPr>
            </w:pPr>
            <w:r w:rsidRPr="00891EB5">
              <w:rPr>
                <w:lang w:val="es-ES"/>
              </w:rPr>
              <w:t>(b)</w:t>
            </w:r>
            <w:r w:rsidRPr="00891EB5">
              <w:rPr>
                <w:lang w:val="es-ES"/>
              </w:rPr>
              <w:tab/>
              <w:t xml:space="preserve">el Oferente seleccionado no acepta las correcciones al Precio de su Oferta, de conformidad con la </w:t>
            </w:r>
            <w:r w:rsidR="003A15E5" w:rsidRPr="00891EB5">
              <w:rPr>
                <w:lang w:val="es-ES"/>
              </w:rPr>
              <w:t xml:space="preserve">IAO </w:t>
            </w:r>
            <w:r w:rsidRPr="00891EB5">
              <w:rPr>
                <w:lang w:val="es-ES"/>
              </w:rPr>
              <w:t xml:space="preserve">28; </w:t>
            </w:r>
          </w:p>
          <w:p w14:paraId="78213CCC" w14:textId="77777777" w:rsidR="003F79AA" w:rsidRPr="00891EB5" w:rsidRDefault="003F79AA" w:rsidP="003F79AA">
            <w:pPr>
              <w:spacing w:after="240"/>
              <w:ind w:left="1152" w:hanging="612"/>
              <w:jc w:val="both"/>
              <w:rPr>
                <w:lang w:val="es-ES"/>
              </w:rPr>
            </w:pPr>
            <w:r w:rsidRPr="00891EB5">
              <w:rPr>
                <w:lang w:val="es-ES"/>
              </w:rPr>
              <w:t>(c)</w:t>
            </w:r>
            <w:r w:rsidRPr="00891EB5">
              <w:rPr>
                <w:lang w:val="es-ES"/>
              </w:rPr>
              <w:tab/>
              <w:t>si el Oferente seleccionado no cumple dentro del plazo estipulado con:</w:t>
            </w:r>
          </w:p>
          <w:p w14:paraId="2E2662E2" w14:textId="77777777" w:rsidR="003F79AA" w:rsidRPr="00891EB5" w:rsidRDefault="003F79AA" w:rsidP="003F79AA">
            <w:pPr>
              <w:spacing w:after="240"/>
              <w:ind w:left="1692" w:hanging="540"/>
              <w:jc w:val="both"/>
              <w:rPr>
                <w:lang w:val="es-ES"/>
              </w:rPr>
            </w:pPr>
            <w:r w:rsidRPr="00891EB5">
              <w:rPr>
                <w:lang w:val="es-ES"/>
              </w:rPr>
              <w:t>(i)</w:t>
            </w:r>
            <w:r w:rsidRPr="00891EB5">
              <w:rPr>
                <w:lang w:val="es-ES"/>
              </w:rPr>
              <w:tab/>
              <w:t>firmar el Contrato; o</w:t>
            </w:r>
          </w:p>
          <w:p w14:paraId="11AC4CD9" w14:textId="77777777" w:rsidR="003F79AA" w:rsidRPr="00891EB5" w:rsidRDefault="003F79AA" w:rsidP="003F79AA">
            <w:pPr>
              <w:spacing w:after="240"/>
              <w:ind w:left="1692" w:hanging="540"/>
              <w:jc w:val="both"/>
              <w:rPr>
                <w:lang w:val="es-ES"/>
              </w:rPr>
            </w:pPr>
            <w:r w:rsidRPr="00891EB5">
              <w:rPr>
                <w:lang w:val="es-ES"/>
              </w:rPr>
              <w:t>(ii)</w:t>
            </w:r>
            <w:r w:rsidRPr="00891EB5">
              <w:rPr>
                <w:lang w:val="es-ES"/>
              </w:rPr>
              <w:tab/>
              <w:t>suministrar la Garantía de Cumplimiento solicitada.</w:t>
            </w:r>
          </w:p>
          <w:p w14:paraId="7BBAAF87" w14:textId="503A39D1" w:rsidR="004E30CA" w:rsidRPr="00891EB5" w:rsidRDefault="003F79AA" w:rsidP="00724691">
            <w:pPr>
              <w:spacing w:after="240"/>
              <w:ind w:left="612" w:hanging="540"/>
              <w:jc w:val="both"/>
              <w:rPr>
                <w:lang w:val="es-ES"/>
              </w:rPr>
            </w:pPr>
            <w:r w:rsidRPr="00891EB5">
              <w:rPr>
                <w:lang w:val="es-ES"/>
              </w:rPr>
              <w:t>17.6</w:t>
            </w:r>
            <w:r w:rsidRPr="00891EB5">
              <w:rPr>
                <w:lang w:val="es-ES"/>
              </w:rPr>
              <w:tab/>
              <w:t>La Garantía de Mantenimiento de la Oferta o la Declaración de Mantenimiento de la Oferta de una APCA deberá ser emitida en nombre de la APCA</w:t>
            </w:r>
            <w:r w:rsidR="00711374" w:rsidRPr="00891EB5">
              <w:rPr>
                <w:lang w:val="es-ES"/>
              </w:rPr>
              <w:t xml:space="preserve"> </w:t>
            </w:r>
            <w:r w:rsidRPr="00891EB5">
              <w:rPr>
                <w:lang w:val="es-ES"/>
              </w:rPr>
              <w:t>que presenta la Oferta.  Si dicha APCA no ha sido legalmente constituida en el momento de presentar la Oferta, la Garantía de Mantenimiento de la Oferta o la Declaración de Mantenimiento de la Oferta deberá ser emitida en nombre de todos y cada uno de los futuros socios de la APCA tal como se denominan en la carta de intención.</w:t>
            </w:r>
            <w:r w:rsidR="00724691" w:rsidRPr="00891EB5" w:rsidDel="00724691">
              <w:rPr>
                <w:lang w:val="es-ES"/>
              </w:rPr>
              <w:t xml:space="preserve"> </w:t>
            </w:r>
          </w:p>
        </w:tc>
      </w:tr>
      <w:tr w:rsidR="003F79AA" w:rsidRPr="00891EB5" w14:paraId="31812952" w14:textId="77777777" w:rsidTr="52D60B38">
        <w:trPr>
          <w:trHeight w:val="360"/>
        </w:trPr>
        <w:tc>
          <w:tcPr>
            <w:tcW w:w="2528" w:type="dxa"/>
          </w:tcPr>
          <w:p w14:paraId="6EE1F65C" w14:textId="76729EFE" w:rsidR="003F79AA" w:rsidRPr="00891EB5" w:rsidRDefault="003F79AA" w:rsidP="005D07DA">
            <w:pPr>
              <w:pStyle w:val="Ttulo3"/>
              <w:rPr>
                <w:lang w:val="es-ES"/>
              </w:rPr>
            </w:pPr>
            <w:bookmarkStart w:id="25" w:name="_Toc28336823"/>
            <w:r w:rsidRPr="00891EB5">
              <w:rPr>
                <w:lang w:val="es-ES"/>
              </w:rPr>
              <w:lastRenderedPageBreak/>
              <w:t>18.</w:t>
            </w:r>
            <w:r w:rsidRPr="00891EB5">
              <w:rPr>
                <w:lang w:val="es-ES"/>
              </w:rPr>
              <w:tab/>
              <w:t xml:space="preserve">Ofertas </w:t>
            </w:r>
            <w:r w:rsidR="003E23D0" w:rsidRPr="00891EB5">
              <w:rPr>
                <w:lang w:val="es-ES"/>
              </w:rPr>
              <w:t xml:space="preserve">Alternativas </w:t>
            </w:r>
            <w:r w:rsidRPr="00891EB5">
              <w:rPr>
                <w:lang w:val="es-ES"/>
              </w:rPr>
              <w:t>de los Oferentes</w:t>
            </w:r>
            <w:bookmarkEnd w:id="25"/>
          </w:p>
        </w:tc>
        <w:tc>
          <w:tcPr>
            <w:tcW w:w="6724" w:type="dxa"/>
          </w:tcPr>
          <w:p w14:paraId="6DB5077A" w14:textId="77777777" w:rsidR="003F79AA" w:rsidRPr="00891EB5" w:rsidRDefault="003F79AA" w:rsidP="003F79AA">
            <w:pPr>
              <w:pStyle w:val="Outline"/>
              <w:suppressAutoHyphens/>
              <w:spacing w:before="0" w:after="200"/>
              <w:ind w:left="612" w:hanging="612"/>
              <w:jc w:val="both"/>
              <w:rPr>
                <w:kern w:val="0"/>
                <w:szCs w:val="24"/>
                <w:lang w:val="es-ES"/>
              </w:rPr>
            </w:pPr>
            <w:r w:rsidRPr="00891EB5">
              <w:rPr>
                <w:kern w:val="0"/>
                <w:szCs w:val="24"/>
                <w:lang w:val="es-ES"/>
              </w:rPr>
              <w:t>18.1</w:t>
            </w:r>
            <w:r w:rsidRPr="00891EB5">
              <w:rPr>
                <w:kern w:val="0"/>
                <w:szCs w:val="24"/>
                <w:lang w:val="es-ES"/>
              </w:rPr>
              <w:tab/>
              <w:t>No se considerarán Ofertas alternativas a menos que específicamente se estipule</w:t>
            </w:r>
            <w:r w:rsidRPr="00891EB5">
              <w:rPr>
                <w:b/>
                <w:kern w:val="0"/>
                <w:szCs w:val="24"/>
                <w:lang w:val="es-ES"/>
              </w:rPr>
              <w:t xml:space="preserve"> en los DDL</w:t>
            </w:r>
            <w:r w:rsidRPr="00891EB5">
              <w:rPr>
                <w:b/>
                <w:bCs/>
                <w:kern w:val="0"/>
                <w:szCs w:val="24"/>
                <w:lang w:val="es-ES"/>
              </w:rPr>
              <w:t>.</w:t>
            </w:r>
            <w:r w:rsidRPr="00891EB5">
              <w:rPr>
                <w:kern w:val="0"/>
                <w:szCs w:val="24"/>
                <w:lang w:val="es-ES"/>
              </w:rPr>
              <w:t xml:space="preserve"> Si se permiten, las </w:t>
            </w:r>
            <w:r w:rsidR="003A15E5" w:rsidRPr="00891EB5">
              <w:rPr>
                <w:kern w:val="0"/>
                <w:szCs w:val="24"/>
                <w:lang w:val="es-ES"/>
              </w:rPr>
              <w:t xml:space="preserve">IAO </w:t>
            </w:r>
            <w:r w:rsidRPr="00891EB5">
              <w:rPr>
                <w:kern w:val="0"/>
                <w:szCs w:val="24"/>
                <w:lang w:val="es-ES"/>
              </w:rPr>
              <w:t xml:space="preserve">18.1 y 18.2 regirán y </w:t>
            </w:r>
            <w:r w:rsidRPr="00891EB5">
              <w:rPr>
                <w:b/>
                <w:kern w:val="0"/>
                <w:szCs w:val="24"/>
                <w:lang w:val="es-ES"/>
              </w:rPr>
              <w:t xml:space="preserve">en los DDL </w:t>
            </w:r>
            <w:r w:rsidRPr="00891EB5">
              <w:rPr>
                <w:kern w:val="0"/>
                <w:szCs w:val="24"/>
                <w:lang w:val="es-ES"/>
              </w:rPr>
              <w:t>se especificará</w:t>
            </w:r>
            <w:r w:rsidRPr="00891EB5">
              <w:rPr>
                <w:b/>
                <w:kern w:val="0"/>
                <w:szCs w:val="24"/>
                <w:lang w:val="es-ES"/>
              </w:rPr>
              <w:t xml:space="preserve"> </w:t>
            </w:r>
            <w:r w:rsidRPr="00891EB5">
              <w:rPr>
                <w:kern w:val="0"/>
                <w:szCs w:val="24"/>
                <w:lang w:val="es-ES"/>
              </w:rPr>
              <w:t xml:space="preserve">cuál de las siguientes opciones se permitirá: </w:t>
            </w:r>
          </w:p>
          <w:p w14:paraId="54ECCE6D" w14:textId="77777777" w:rsidR="003F79AA" w:rsidRPr="00891EB5" w:rsidRDefault="003F79AA" w:rsidP="003F79AA">
            <w:pPr>
              <w:pStyle w:val="Outline"/>
              <w:suppressAutoHyphens/>
              <w:spacing w:before="0" w:after="200"/>
              <w:ind w:left="1152" w:hanging="540"/>
              <w:jc w:val="both"/>
              <w:rPr>
                <w:lang w:val="es-ES"/>
              </w:rPr>
            </w:pPr>
            <w:r w:rsidRPr="00891EB5">
              <w:rPr>
                <w:kern w:val="0"/>
                <w:szCs w:val="24"/>
                <w:lang w:val="es-ES"/>
              </w:rPr>
              <w:t>(a)</w:t>
            </w:r>
            <w:r w:rsidRPr="00891EB5">
              <w:rPr>
                <w:kern w:val="0"/>
                <w:szCs w:val="24"/>
                <w:lang w:val="es-ES"/>
              </w:rPr>
              <w:tab/>
              <w:t xml:space="preserve">Opción Uno: </w:t>
            </w:r>
            <w:r w:rsidRPr="00891EB5">
              <w:rPr>
                <w:lang w:val="es-ES"/>
              </w:rPr>
              <w:t>Un Oferente podrá presentar Ofertas alternativas conjuntamente con su Oferta básica. El Contratante considerará solamente las Ofertas alternativas presentadas por el Oferente cuya Oferta básica haya sido determinada como la Oferta evaluada de menor precio.</w:t>
            </w:r>
          </w:p>
          <w:p w14:paraId="1BB81639" w14:textId="77777777" w:rsidR="003F79AA" w:rsidRPr="00891EB5" w:rsidRDefault="003F79AA" w:rsidP="003F79AA">
            <w:pPr>
              <w:spacing w:after="200"/>
              <w:ind w:left="1152" w:hanging="540"/>
              <w:jc w:val="both"/>
              <w:rPr>
                <w:lang w:val="es-ES"/>
              </w:rPr>
            </w:pPr>
            <w:r w:rsidRPr="00891EB5">
              <w:rPr>
                <w:lang w:val="es-ES"/>
              </w:rPr>
              <w:t>(b)</w:t>
            </w:r>
            <w:r w:rsidRPr="00891EB5">
              <w:rPr>
                <w:lang w:val="es-ES"/>
              </w:rPr>
              <w:tab/>
              <w:t xml:space="preserve">Opción Dos: Un Oferente podrá presentar una Oferta alternativa con o sin una Oferta para el caso básico. Todas las Ofertas recibidas para el caso básico, así como las Ofertas alternativas que cumplan con las Especificaciones y los requisitos de funcionamiento de la Sección VII, serán evaluadas sobre la base de sus propios méritos. </w:t>
            </w:r>
          </w:p>
          <w:p w14:paraId="00394E65" w14:textId="77777777" w:rsidR="003F79AA" w:rsidRPr="00891EB5" w:rsidRDefault="003F79AA" w:rsidP="00711374">
            <w:pPr>
              <w:spacing w:after="240"/>
              <w:ind w:left="619" w:hanging="547"/>
              <w:jc w:val="both"/>
              <w:rPr>
                <w:lang w:val="es-ES"/>
              </w:rPr>
            </w:pPr>
            <w:r w:rsidRPr="00891EB5">
              <w:rPr>
                <w:lang w:val="es-ES"/>
              </w:rPr>
              <w:lastRenderedPageBreak/>
              <w:t>18.2</w:t>
            </w:r>
            <w:r w:rsidRPr="00891EB5">
              <w:rPr>
                <w:lang w:val="es-ES"/>
              </w:rPr>
              <w:tab/>
              <w:t>Todas las Ofertas alternativas deberán proporcionar toda la información necesaria para su completa evaluación por parte del Contratante, incluyendo los cálculos de</w:t>
            </w:r>
            <w:r w:rsidR="00711374" w:rsidRPr="00891EB5">
              <w:rPr>
                <w:lang w:val="es-ES"/>
              </w:rPr>
              <w:t>l</w:t>
            </w:r>
            <w:r w:rsidRPr="00891EB5">
              <w:rPr>
                <w:lang w:val="es-ES"/>
              </w:rPr>
              <w:t xml:space="preserve"> diseño</w:t>
            </w:r>
            <w:r w:rsidR="00711374" w:rsidRPr="00891EB5">
              <w:rPr>
                <w:lang w:val="es-ES"/>
              </w:rPr>
              <w:t xml:space="preserve"> preliminar</w:t>
            </w:r>
            <w:r w:rsidRPr="00891EB5">
              <w:rPr>
                <w:lang w:val="es-ES"/>
              </w:rPr>
              <w:t>, las especificaciones técnicas</w:t>
            </w:r>
            <w:r w:rsidR="00672697" w:rsidRPr="00891EB5">
              <w:rPr>
                <w:lang w:val="es-ES"/>
              </w:rPr>
              <w:t xml:space="preserve"> alternativas</w:t>
            </w:r>
            <w:r w:rsidRPr="00891EB5">
              <w:rPr>
                <w:lang w:val="es-ES"/>
              </w:rPr>
              <w:t xml:space="preserve">, </w:t>
            </w:r>
            <w:r w:rsidR="00711374" w:rsidRPr="00891EB5">
              <w:rPr>
                <w:lang w:val="es-ES"/>
              </w:rPr>
              <w:t xml:space="preserve">los gráficos y </w:t>
            </w:r>
            <w:r w:rsidR="00860D85" w:rsidRPr="00891EB5">
              <w:rPr>
                <w:lang w:val="es-ES"/>
              </w:rPr>
              <w:t xml:space="preserve">bosquejos, </w:t>
            </w:r>
            <w:r w:rsidR="00711374" w:rsidRPr="00891EB5">
              <w:rPr>
                <w:lang w:val="es-ES"/>
              </w:rPr>
              <w:t>esquemas</w:t>
            </w:r>
            <w:r w:rsidRPr="00891EB5">
              <w:rPr>
                <w:lang w:val="es-ES"/>
              </w:rPr>
              <w:t xml:space="preserve">, los </w:t>
            </w:r>
            <w:r w:rsidR="00711374" w:rsidRPr="00891EB5">
              <w:rPr>
                <w:lang w:val="es-ES"/>
              </w:rPr>
              <w:t xml:space="preserve">posibles </w:t>
            </w:r>
            <w:r w:rsidRPr="00891EB5">
              <w:rPr>
                <w:lang w:val="es-ES"/>
              </w:rPr>
              <w:t xml:space="preserve">métodos de construcción </w:t>
            </w:r>
            <w:r w:rsidR="00355842" w:rsidRPr="00891EB5">
              <w:rPr>
                <w:lang w:val="es-ES"/>
              </w:rPr>
              <w:t xml:space="preserve">y cronograma </w:t>
            </w:r>
            <w:r w:rsidR="001377B0" w:rsidRPr="00891EB5">
              <w:rPr>
                <w:lang w:val="es-ES"/>
              </w:rPr>
              <w:t xml:space="preserve">preliminar </w:t>
            </w:r>
            <w:r w:rsidRPr="00891EB5">
              <w:rPr>
                <w:lang w:val="es-ES"/>
              </w:rPr>
              <w:t>propuestos y otros detalles pertinentes</w:t>
            </w:r>
            <w:r w:rsidR="00672697" w:rsidRPr="00891EB5">
              <w:rPr>
                <w:lang w:val="es-ES"/>
              </w:rPr>
              <w:t xml:space="preserve"> de conformidad con IAO 5.1 y los Formularios de la Sección IV</w:t>
            </w:r>
            <w:r w:rsidRPr="00891EB5">
              <w:rPr>
                <w:lang w:val="es-ES"/>
              </w:rPr>
              <w:t xml:space="preserve">. </w:t>
            </w:r>
          </w:p>
        </w:tc>
      </w:tr>
      <w:tr w:rsidR="003F79AA" w:rsidRPr="00891EB5" w14:paraId="3BC41D34" w14:textId="77777777" w:rsidTr="52D60B38">
        <w:trPr>
          <w:trHeight w:val="360"/>
        </w:trPr>
        <w:tc>
          <w:tcPr>
            <w:tcW w:w="2528" w:type="dxa"/>
          </w:tcPr>
          <w:p w14:paraId="431B0435" w14:textId="3C8B8008" w:rsidR="003F79AA" w:rsidRPr="00891EB5" w:rsidRDefault="003F79AA" w:rsidP="003F79AA">
            <w:pPr>
              <w:pStyle w:val="Ttulo3"/>
              <w:rPr>
                <w:lang w:val="es-ES"/>
              </w:rPr>
            </w:pPr>
            <w:bookmarkStart w:id="26" w:name="_Toc28336824"/>
            <w:r w:rsidRPr="00891EB5">
              <w:rPr>
                <w:lang w:val="es-ES"/>
              </w:rPr>
              <w:lastRenderedPageBreak/>
              <w:t>19.</w:t>
            </w:r>
            <w:r w:rsidRPr="00891EB5">
              <w:rPr>
                <w:lang w:val="es-ES"/>
              </w:rPr>
              <w:tab/>
              <w:t>Formato y firma de la Oferta</w:t>
            </w:r>
            <w:bookmarkEnd w:id="26"/>
          </w:p>
        </w:tc>
        <w:tc>
          <w:tcPr>
            <w:tcW w:w="6724" w:type="dxa"/>
          </w:tcPr>
          <w:p w14:paraId="7E7D502C" w14:textId="77777777" w:rsidR="003F79AA" w:rsidRPr="00891EB5" w:rsidRDefault="003F79AA" w:rsidP="003F79AA">
            <w:pPr>
              <w:spacing w:after="240"/>
              <w:ind w:left="619" w:hanging="619"/>
              <w:jc w:val="both"/>
              <w:rPr>
                <w:lang w:val="es-ES"/>
              </w:rPr>
            </w:pPr>
            <w:r w:rsidRPr="00891EB5">
              <w:rPr>
                <w:lang w:val="es-ES"/>
              </w:rPr>
              <w:t>19.1</w:t>
            </w:r>
            <w:r w:rsidRPr="00891EB5">
              <w:rPr>
                <w:lang w:val="es-ES"/>
              </w:rPr>
              <w:tab/>
              <w:t xml:space="preserve">El Oferente preparará un original de los documentos que comprenden la Oferta según se describe en la </w:t>
            </w:r>
            <w:r w:rsidR="003A15E5" w:rsidRPr="00891EB5">
              <w:rPr>
                <w:lang w:val="es-ES"/>
              </w:rPr>
              <w:t xml:space="preserve">IAO </w:t>
            </w:r>
            <w:r w:rsidRPr="00891EB5">
              <w:rPr>
                <w:lang w:val="es-ES"/>
              </w:rPr>
              <w:t xml:space="preserve">13, el cual deberá formar parte del volumen que </w:t>
            </w:r>
            <w:r w:rsidR="00711374" w:rsidRPr="00891EB5">
              <w:rPr>
                <w:lang w:val="es-ES"/>
              </w:rPr>
              <w:t>contenga la</w:t>
            </w:r>
            <w:r w:rsidRPr="00891EB5">
              <w:rPr>
                <w:lang w:val="es-ES"/>
              </w:rPr>
              <w:t xml:space="preserve"> Oferta, y lo marcará claramente como “ORIGINAL”. </w:t>
            </w:r>
            <w:r w:rsidR="0074343F" w:rsidRPr="00891EB5">
              <w:rPr>
                <w:lang w:val="es-ES"/>
              </w:rPr>
              <w:t>Además,</w:t>
            </w:r>
            <w:r w:rsidRPr="00891EB5">
              <w:rPr>
                <w:lang w:val="es-ES"/>
              </w:rPr>
              <w:t xml:space="preserve"> el Oferente deberá presentar el número de copias de la Oferta que se indica </w:t>
            </w:r>
            <w:r w:rsidRPr="00891EB5">
              <w:rPr>
                <w:b/>
                <w:lang w:val="es-ES"/>
              </w:rPr>
              <w:t>en los DDL</w:t>
            </w:r>
            <w:r w:rsidRPr="00891EB5">
              <w:rPr>
                <w:lang w:val="es-ES"/>
              </w:rPr>
              <w:t xml:space="preserve"> y marcar claramente cada ejemplar como “COPIA”. En caso de discrepancia entre el original y las copias, el texto del original  prevalecerá sobre el de las copias.</w:t>
            </w:r>
          </w:p>
          <w:p w14:paraId="2879AFE8" w14:textId="77777777" w:rsidR="003F79AA" w:rsidRPr="00891EB5" w:rsidRDefault="003F79AA" w:rsidP="00E636EF">
            <w:pPr>
              <w:numPr>
                <w:ilvl w:val="1"/>
                <w:numId w:val="6"/>
              </w:numPr>
              <w:tabs>
                <w:tab w:val="clear" w:pos="420"/>
              </w:tabs>
              <w:spacing w:after="240"/>
              <w:ind w:left="619" w:hanging="619"/>
              <w:jc w:val="both"/>
              <w:rPr>
                <w:lang w:val="es-ES"/>
              </w:rPr>
            </w:pPr>
            <w:r w:rsidRPr="00891EB5">
              <w:rPr>
                <w:lang w:val="es-ES"/>
              </w:rPr>
              <w:t xml:space="preserve">El original y todas las copias de la Oferta deberán ser mecanografiadas o escritas con tinta indeleble y deberán estar firmadas por la persona o personas debidamente autorizada(s) para firmar en nombre del Oferente, de conformidad con la </w:t>
            </w:r>
            <w:r w:rsidR="003A15E5" w:rsidRPr="00891EB5">
              <w:rPr>
                <w:lang w:val="es-ES"/>
              </w:rPr>
              <w:t xml:space="preserve">IAO </w:t>
            </w:r>
            <w:r w:rsidRPr="00891EB5">
              <w:rPr>
                <w:lang w:val="es-ES"/>
              </w:rPr>
              <w:t xml:space="preserve">5.3 (a). Todas las páginas de la Oferta que contengan anotaciones o enmiendas deberán estar rubricadas por la persona o personas que firme(n) la Oferta. </w:t>
            </w:r>
          </w:p>
          <w:p w14:paraId="5F5E1DF0" w14:textId="77777777" w:rsidR="003F79AA" w:rsidRPr="00891EB5" w:rsidRDefault="003F79AA" w:rsidP="00E636EF">
            <w:pPr>
              <w:numPr>
                <w:ilvl w:val="1"/>
                <w:numId w:val="6"/>
              </w:numPr>
              <w:tabs>
                <w:tab w:val="clear" w:pos="420"/>
              </w:tabs>
              <w:spacing w:after="240"/>
              <w:ind w:left="619" w:hanging="619"/>
              <w:jc w:val="both"/>
              <w:rPr>
                <w:lang w:val="es-ES"/>
              </w:rPr>
            </w:pPr>
            <w:r w:rsidRPr="00891EB5">
              <w:rPr>
                <w:lang w:val="es-ES"/>
              </w:rPr>
              <w:t>La Oferta no podrá contener alteraciones ni adiciones, excepto aquellas que cumplan con las instrucciones emitidas por el Contratante o las que sean necesarias para corregir errores del Oferente, en cuyo caso dichas correcciones deberán ser rubricadas por la persona o personas que firme(n) la Oferta.</w:t>
            </w:r>
          </w:p>
          <w:p w14:paraId="38AF650B" w14:textId="77777777" w:rsidR="003F79AA" w:rsidRPr="00891EB5" w:rsidRDefault="003F79AA" w:rsidP="003F79AA">
            <w:pPr>
              <w:spacing w:after="240"/>
              <w:ind w:left="619" w:hanging="619"/>
              <w:jc w:val="both"/>
              <w:rPr>
                <w:lang w:val="es-ES"/>
              </w:rPr>
            </w:pPr>
            <w:r w:rsidRPr="00891EB5">
              <w:rPr>
                <w:lang w:val="es-ES"/>
              </w:rPr>
              <w:t>19.4</w:t>
            </w:r>
            <w:r w:rsidRPr="00891EB5">
              <w:rPr>
                <w:lang w:val="es-ES"/>
              </w:rPr>
              <w:tab/>
              <w:t xml:space="preserve">El Oferente proporcionará la información sobre comisiones o gratificaciones que se describe en el Formulario de la Oferta, si las hay, pagadas o por pagar a agentes en relación con esta Oferta, y con la ejecución del contrato si el Oferente resulta seleccionado. </w:t>
            </w:r>
          </w:p>
        </w:tc>
      </w:tr>
      <w:tr w:rsidR="003F79AA" w:rsidRPr="00891EB5" w14:paraId="5C86838B" w14:textId="77777777" w:rsidTr="52D60B38">
        <w:trPr>
          <w:trHeight w:val="360"/>
        </w:trPr>
        <w:tc>
          <w:tcPr>
            <w:tcW w:w="9252" w:type="dxa"/>
            <w:gridSpan w:val="2"/>
          </w:tcPr>
          <w:p w14:paraId="6DA1354C" w14:textId="39220B72" w:rsidR="003F79AA" w:rsidRPr="00891EB5" w:rsidRDefault="003F79AA" w:rsidP="003F79AA">
            <w:pPr>
              <w:pStyle w:val="Ttulo2"/>
              <w:rPr>
                <w:lang w:val="es-ES"/>
              </w:rPr>
            </w:pPr>
            <w:bookmarkStart w:id="27" w:name="_Toc28336825"/>
            <w:r w:rsidRPr="00891EB5">
              <w:rPr>
                <w:lang w:val="es-ES"/>
              </w:rPr>
              <w:t>D. Presentación de las Ofertas</w:t>
            </w:r>
            <w:bookmarkEnd w:id="27"/>
          </w:p>
        </w:tc>
      </w:tr>
      <w:tr w:rsidR="003F79AA" w:rsidRPr="00891EB5" w14:paraId="35CE90F5" w14:textId="77777777" w:rsidTr="52D60B38">
        <w:trPr>
          <w:trHeight w:val="360"/>
        </w:trPr>
        <w:tc>
          <w:tcPr>
            <w:tcW w:w="2528" w:type="dxa"/>
          </w:tcPr>
          <w:p w14:paraId="2F714ABB" w14:textId="2AB315AB" w:rsidR="003F79AA" w:rsidRPr="00891EB5" w:rsidRDefault="003F79AA" w:rsidP="008B7308">
            <w:pPr>
              <w:pStyle w:val="Ttulo3"/>
              <w:rPr>
                <w:lang w:val="es-ES"/>
              </w:rPr>
            </w:pPr>
            <w:bookmarkStart w:id="28" w:name="_Toc28336826"/>
            <w:r w:rsidRPr="00891EB5">
              <w:rPr>
                <w:lang w:val="es-ES"/>
              </w:rPr>
              <w:t>20.</w:t>
            </w:r>
            <w:r w:rsidRPr="00891EB5">
              <w:rPr>
                <w:lang w:val="es-ES"/>
              </w:rPr>
              <w:tab/>
              <w:t xml:space="preserve">Presentación, </w:t>
            </w:r>
            <w:r w:rsidR="00355842" w:rsidRPr="00891EB5">
              <w:rPr>
                <w:lang w:val="es-ES"/>
              </w:rPr>
              <w:t xml:space="preserve">Cierre </w:t>
            </w:r>
            <w:r w:rsidRPr="00891EB5">
              <w:rPr>
                <w:lang w:val="es-ES"/>
              </w:rPr>
              <w:t>e Identificación de las Ofertas</w:t>
            </w:r>
            <w:bookmarkEnd w:id="28"/>
          </w:p>
        </w:tc>
        <w:tc>
          <w:tcPr>
            <w:tcW w:w="6724" w:type="dxa"/>
          </w:tcPr>
          <w:p w14:paraId="284CBC9B" w14:textId="77777777" w:rsidR="003F79AA" w:rsidRPr="00891EB5" w:rsidRDefault="003F79AA" w:rsidP="003F79AA">
            <w:pPr>
              <w:spacing w:after="220"/>
              <w:ind w:left="619" w:hanging="619"/>
              <w:jc w:val="both"/>
              <w:rPr>
                <w:spacing w:val="-3"/>
                <w:lang w:val="es-ES"/>
              </w:rPr>
            </w:pPr>
            <w:r w:rsidRPr="00891EB5">
              <w:rPr>
                <w:lang w:val="es-ES"/>
              </w:rPr>
              <w:t>20.1</w:t>
            </w:r>
            <w:r w:rsidRPr="00891EB5">
              <w:rPr>
                <w:lang w:val="es-ES"/>
              </w:rPr>
              <w:tab/>
              <w:t>Los Oferentes siempre podrán enviar sus Ofertas por correo o entregarlas personalmente. Los Oferentes podrán presentar sus Ofertas electrónicamente cuando así se indique</w:t>
            </w:r>
            <w:r w:rsidRPr="00891EB5">
              <w:rPr>
                <w:b/>
                <w:lang w:val="es-ES"/>
              </w:rPr>
              <w:t xml:space="preserve"> en los DDL</w:t>
            </w:r>
            <w:r w:rsidRPr="00891EB5">
              <w:rPr>
                <w:b/>
                <w:bCs/>
                <w:lang w:val="es-ES"/>
              </w:rPr>
              <w:t>.</w:t>
            </w:r>
            <w:r w:rsidRPr="00891EB5">
              <w:rPr>
                <w:lang w:val="es-ES"/>
              </w:rPr>
              <w:t xml:space="preserve"> Los Oferentes que presenten sus Ofertas electrónicamente seguirán los procedimientos indicados</w:t>
            </w:r>
            <w:r w:rsidRPr="00891EB5">
              <w:rPr>
                <w:b/>
                <w:lang w:val="es-ES"/>
              </w:rPr>
              <w:t xml:space="preserve"> en los DDL</w:t>
            </w:r>
            <w:r w:rsidRPr="00891EB5">
              <w:rPr>
                <w:lang w:val="es-ES"/>
              </w:rPr>
              <w:t xml:space="preserve"> para la presentación de dichas Ofertas. En el caso de </w:t>
            </w:r>
            <w:r w:rsidRPr="00891EB5">
              <w:rPr>
                <w:lang w:val="es-ES"/>
              </w:rPr>
              <w:lastRenderedPageBreak/>
              <w:t xml:space="preserve">Ofertas enviadas por correo o entregadas personalmente, </w:t>
            </w:r>
            <w:r w:rsidRPr="00891EB5">
              <w:rPr>
                <w:spacing w:val="-3"/>
                <w:lang w:val="es-ES"/>
              </w:rPr>
              <w:t xml:space="preserve">el Oferente pondrá el original y todas las copias de la Oferta en dos sobres interiores, que sellará e identificará claramente como </w:t>
            </w:r>
            <w:r w:rsidRPr="00891EB5">
              <w:rPr>
                <w:b/>
                <w:spacing w:val="-3"/>
                <w:lang w:val="es-ES"/>
              </w:rPr>
              <w:t>“</w:t>
            </w:r>
            <w:r w:rsidRPr="00891EB5">
              <w:rPr>
                <w:bCs/>
                <w:spacing w:val="-3"/>
                <w:lang w:val="es-ES"/>
              </w:rPr>
              <w:t>ORIGINAL” y “COPIAS”,</w:t>
            </w:r>
            <w:r w:rsidRPr="00891EB5">
              <w:rPr>
                <w:spacing w:val="-3"/>
                <w:lang w:val="es-ES"/>
              </w:rPr>
              <w:t xml:space="preserve"> según corresponda, y que colocará dentro de un sobre exterior que también deberá sellar.</w:t>
            </w:r>
          </w:p>
          <w:p w14:paraId="22EC4387" w14:textId="77777777" w:rsidR="003F79AA" w:rsidRPr="00891EB5" w:rsidRDefault="003F79AA" w:rsidP="003F79AA">
            <w:pPr>
              <w:suppressAutoHyphens/>
              <w:spacing w:after="220"/>
              <w:ind w:left="612" w:hanging="612"/>
              <w:jc w:val="both"/>
              <w:rPr>
                <w:spacing w:val="-3"/>
                <w:lang w:val="es-ES"/>
              </w:rPr>
            </w:pPr>
            <w:r w:rsidRPr="00891EB5">
              <w:rPr>
                <w:lang w:val="es-ES"/>
              </w:rPr>
              <w:t>20.2</w:t>
            </w:r>
            <w:r w:rsidRPr="00891EB5">
              <w:rPr>
                <w:lang w:val="es-ES"/>
              </w:rPr>
              <w:tab/>
            </w:r>
            <w:r w:rsidRPr="00891EB5">
              <w:rPr>
                <w:spacing w:val="-3"/>
                <w:lang w:val="es-ES"/>
              </w:rPr>
              <w:t>Los sobres interiores y el sobre exterior deberán:</w:t>
            </w:r>
          </w:p>
          <w:p w14:paraId="5CE754E1" w14:textId="77777777" w:rsidR="003F79AA" w:rsidRPr="00891EB5" w:rsidRDefault="003F79AA" w:rsidP="003F79AA">
            <w:pPr>
              <w:spacing w:after="220"/>
              <w:ind w:left="1152" w:hanging="540"/>
              <w:jc w:val="both"/>
              <w:rPr>
                <w:b/>
                <w:bCs/>
                <w:lang w:val="es-ES"/>
              </w:rPr>
            </w:pPr>
            <w:r w:rsidRPr="00891EB5">
              <w:rPr>
                <w:lang w:val="es-ES"/>
              </w:rPr>
              <w:t>(a)</w:t>
            </w:r>
            <w:r w:rsidRPr="00891EB5">
              <w:rPr>
                <w:lang w:val="es-ES"/>
              </w:rPr>
              <w:tab/>
              <w:t>estar dirigidos al Contratante a la direcció</w:t>
            </w:r>
            <w:r w:rsidR="0083337D" w:rsidRPr="00891EB5">
              <w:rPr>
                <w:lang w:val="es-ES"/>
              </w:rPr>
              <w:t>n</w:t>
            </w:r>
            <w:r w:rsidR="00870E47" w:rsidRPr="00891EB5">
              <w:rPr>
                <w:rStyle w:val="Refdenotaalpie"/>
                <w:lang w:val="es-ES"/>
              </w:rPr>
              <w:footnoteReference w:id="13"/>
            </w:r>
            <w:r w:rsidRPr="00891EB5">
              <w:rPr>
                <w:lang w:val="es-ES"/>
              </w:rPr>
              <w:t xml:space="preserve"> proporcionada</w:t>
            </w:r>
            <w:r w:rsidRPr="00891EB5">
              <w:rPr>
                <w:b/>
                <w:lang w:val="es-ES"/>
              </w:rPr>
              <w:t xml:space="preserve"> en los DDL</w:t>
            </w:r>
            <w:r w:rsidRPr="00891EB5">
              <w:rPr>
                <w:bCs/>
                <w:lang w:val="es-ES"/>
              </w:rPr>
              <w:t>;</w:t>
            </w:r>
          </w:p>
          <w:p w14:paraId="31B0167A" w14:textId="77777777" w:rsidR="003F79AA" w:rsidRPr="00891EB5" w:rsidRDefault="003F79AA" w:rsidP="003F79AA">
            <w:pPr>
              <w:spacing w:after="220"/>
              <w:ind w:left="1152" w:hanging="540"/>
              <w:jc w:val="both"/>
              <w:rPr>
                <w:b/>
                <w:bCs/>
                <w:lang w:val="es-ES"/>
              </w:rPr>
            </w:pPr>
            <w:r w:rsidRPr="00891EB5">
              <w:rPr>
                <w:lang w:val="es-ES"/>
              </w:rPr>
              <w:t>(b)</w:t>
            </w:r>
            <w:r w:rsidRPr="00891EB5">
              <w:rPr>
                <w:lang w:val="es-ES"/>
              </w:rPr>
              <w:tab/>
              <w:t>llevar el nombre y número de identificación del Contrato indicados</w:t>
            </w:r>
            <w:r w:rsidRPr="00891EB5">
              <w:rPr>
                <w:b/>
                <w:lang w:val="es-ES"/>
              </w:rPr>
              <w:t xml:space="preserve"> en los DDL y </w:t>
            </w:r>
            <w:r w:rsidR="00355842" w:rsidRPr="00891EB5">
              <w:rPr>
                <w:b/>
                <w:lang w:val="es-ES"/>
              </w:rPr>
              <w:t>CPC</w:t>
            </w:r>
            <w:r w:rsidRPr="00891EB5">
              <w:rPr>
                <w:bCs/>
                <w:lang w:val="es-ES"/>
              </w:rPr>
              <w:t>; y</w:t>
            </w:r>
          </w:p>
          <w:p w14:paraId="4B5B1EE3" w14:textId="77777777" w:rsidR="003F79AA" w:rsidRPr="00891EB5" w:rsidRDefault="003F79AA" w:rsidP="003F79AA">
            <w:pPr>
              <w:spacing w:after="220"/>
              <w:ind w:left="1152" w:hanging="540"/>
              <w:jc w:val="both"/>
              <w:rPr>
                <w:lang w:val="es-ES"/>
              </w:rPr>
            </w:pPr>
            <w:r w:rsidRPr="00891EB5">
              <w:rPr>
                <w:lang w:val="es-ES"/>
              </w:rPr>
              <w:t>(c)</w:t>
            </w:r>
            <w:r w:rsidRPr="00891EB5">
              <w:rPr>
                <w:lang w:val="es-ES"/>
              </w:rPr>
              <w:tab/>
              <w:t>llevar la nota de advertencia indicada</w:t>
            </w:r>
            <w:r w:rsidRPr="00891EB5">
              <w:rPr>
                <w:b/>
                <w:lang w:val="es-ES"/>
              </w:rPr>
              <w:t xml:space="preserve"> en los DDL</w:t>
            </w:r>
            <w:r w:rsidRPr="00891EB5">
              <w:rPr>
                <w:lang w:val="es-ES"/>
              </w:rPr>
              <w:t xml:space="preserve"> para evitar que la Oferta sea abierta antes de la hora y fecha de apertura de Ofertas indicadas</w:t>
            </w:r>
            <w:r w:rsidRPr="00891EB5">
              <w:rPr>
                <w:b/>
                <w:lang w:val="es-ES"/>
              </w:rPr>
              <w:t xml:space="preserve"> en los DDL</w:t>
            </w:r>
            <w:r w:rsidRPr="00891EB5">
              <w:rPr>
                <w:b/>
                <w:bCs/>
                <w:lang w:val="es-ES"/>
              </w:rPr>
              <w:t>.</w:t>
            </w:r>
          </w:p>
          <w:p w14:paraId="01BCB8C5" w14:textId="77777777" w:rsidR="003F79AA" w:rsidRPr="00891EB5" w:rsidRDefault="003F79AA" w:rsidP="003F79AA">
            <w:pPr>
              <w:spacing w:after="220"/>
              <w:ind w:left="612" w:hanging="540"/>
              <w:jc w:val="both"/>
              <w:rPr>
                <w:spacing w:val="-3"/>
                <w:lang w:val="es-ES"/>
              </w:rPr>
            </w:pPr>
            <w:r w:rsidRPr="00891EB5">
              <w:rPr>
                <w:lang w:val="es-ES"/>
              </w:rPr>
              <w:t>20.3</w:t>
            </w:r>
            <w:r w:rsidRPr="00891EB5">
              <w:rPr>
                <w:lang w:val="es-ES"/>
              </w:rPr>
              <w:tab/>
            </w:r>
            <w:r w:rsidRPr="00891EB5">
              <w:rPr>
                <w:spacing w:val="-3"/>
                <w:lang w:val="es-ES"/>
              </w:rPr>
              <w:t xml:space="preserve">Además de la identificación requerida en la </w:t>
            </w:r>
            <w:r w:rsidR="00DC6256" w:rsidRPr="00891EB5">
              <w:rPr>
                <w:spacing w:val="-3"/>
                <w:lang w:val="es-ES"/>
              </w:rPr>
              <w:t xml:space="preserve">IAO </w:t>
            </w:r>
            <w:r w:rsidRPr="00891EB5">
              <w:rPr>
                <w:spacing w:val="-3"/>
                <w:lang w:val="es-ES"/>
              </w:rPr>
              <w:t xml:space="preserve">20.2, los sobres interiores deberán llevar el nombre y la dirección del Oferente, con el fin de poderle devolver su Oferta sin abrir en caso de que la misma sea declarada Oferta tardía, de conformidad con la </w:t>
            </w:r>
            <w:r w:rsidR="00DC6256" w:rsidRPr="00891EB5">
              <w:rPr>
                <w:spacing w:val="-3"/>
                <w:lang w:val="es-ES"/>
              </w:rPr>
              <w:t xml:space="preserve">IAO </w:t>
            </w:r>
            <w:r w:rsidRPr="00891EB5">
              <w:rPr>
                <w:spacing w:val="-3"/>
                <w:lang w:val="es-ES"/>
              </w:rPr>
              <w:t>22.</w:t>
            </w:r>
          </w:p>
          <w:p w14:paraId="400909ED" w14:textId="77777777" w:rsidR="003F79AA" w:rsidRPr="00891EB5" w:rsidRDefault="003F79AA" w:rsidP="008B7308">
            <w:pPr>
              <w:spacing w:after="220"/>
              <w:ind w:left="612" w:hanging="540"/>
              <w:jc w:val="both"/>
              <w:rPr>
                <w:b/>
                <w:bCs/>
                <w:lang w:val="es-ES"/>
              </w:rPr>
            </w:pPr>
            <w:r w:rsidRPr="00891EB5">
              <w:rPr>
                <w:lang w:val="es-ES"/>
              </w:rPr>
              <w:t>20.4</w:t>
            </w:r>
            <w:r w:rsidRPr="00891EB5">
              <w:rPr>
                <w:lang w:val="es-ES"/>
              </w:rPr>
              <w:tab/>
              <w:t xml:space="preserve">Si el sobre exterior no está </w:t>
            </w:r>
            <w:r w:rsidR="00355842" w:rsidRPr="00891EB5">
              <w:rPr>
                <w:lang w:val="es-ES"/>
              </w:rPr>
              <w:t xml:space="preserve">cerrado </w:t>
            </w:r>
            <w:r w:rsidRPr="00891EB5">
              <w:rPr>
                <w:lang w:val="es-ES"/>
              </w:rPr>
              <w:t>e identificado como se ha indicado anteriormente, el Contratante no se responsabilizará en caso de que la Oferta se extravíe o sea abierta prematuramente.</w:t>
            </w:r>
          </w:p>
        </w:tc>
      </w:tr>
      <w:tr w:rsidR="003F79AA" w:rsidRPr="00891EB5" w14:paraId="45502A53" w14:textId="77777777" w:rsidTr="52D60B38">
        <w:trPr>
          <w:trHeight w:val="360"/>
        </w:trPr>
        <w:tc>
          <w:tcPr>
            <w:tcW w:w="2528" w:type="dxa"/>
          </w:tcPr>
          <w:p w14:paraId="509BD8E6" w14:textId="690414DB" w:rsidR="003F79AA" w:rsidRPr="00891EB5" w:rsidRDefault="003F79AA" w:rsidP="003F79AA">
            <w:pPr>
              <w:pStyle w:val="Ttulo3"/>
              <w:rPr>
                <w:lang w:val="es-ES"/>
              </w:rPr>
            </w:pPr>
            <w:bookmarkStart w:id="29" w:name="_Toc28336827"/>
            <w:r w:rsidRPr="00891EB5">
              <w:rPr>
                <w:lang w:val="es-ES"/>
              </w:rPr>
              <w:lastRenderedPageBreak/>
              <w:t>21.</w:t>
            </w:r>
            <w:r w:rsidRPr="00891EB5">
              <w:rPr>
                <w:lang w:val="es-ES"/>
              </w:rPr>
              <w:tab/>
              <w:t>Plazo para la presentación de las Ofertas</w:t>
            </w:r>
            <w:bookmarkEnd w:id="29"/>
          </w:p>
        </w:tc>
        <w:tc>
          <w:tcPr>
            <w:tcW w:w="6724" w:type="dxa"/>
          </w:tcPr>
          <w:p w14:paraId="05DCDDDA" w14:textId="77777777" w:rsidR="003F79AA" w:rsidRPr="00891EB5" w:rsidRDefault="003F79AA" w:rsidP="003F79AA">
            <w:pPr>
              <w:spacing w:after="200"/>
              <w:ind w:left="612" w:hanging="612"/>
              <w:jc w:val="both"/>
              <w:rPr>
                <w:b/>
                <w:bCs/>
                <w:lang w:val="es-ES"/>
              </w:rPr>
            </w:pPr>
            <w:r w:rsidRPr="00891EB5">
              <w:rPr>
                <w:lang w:val="es-ES"/>
              </w:rPr>
              <w:t>21.1</w:t>
            </w:r>
            <w:r w:rsidRPr="00891EB5">
              <w:rPr>
                <w:lang w:val="es-ES"/>
              </w:rPr>
              <w:tab/>
              <w:t xml:space="preserve">Las Ofertas deberán ser entregadas al Contratante en la dirección especificada conforme a la </w:t>
            </w:r>
            <w:r w:rsidR="00DC6256" w:rsidRPr="00891EB5">
              <w:rPr>
                <w:lang w:val="es-ES"/>
              </w:rPr>
              <w:t xml:space="preserve">IAO </w:t>
            </w:r>
            <w:r w:rsidRPr="00891EB5">
              <w:rPr>
                <w:lang w:val="es-ES"/>
              </w:rPr>
              <w:t>20.2 (a), a más tardar en la fecha y hora que se indican</w:t>
            </w:r>
            <w:r w:rsidRPr="00891EB5">
              <w:rPr>
                <w:b/>
                <w:lang w:val="es-ES"/>
              </w:rPr>
              <w:t xml:space="preserve"> en los DDL</w:t>
            </w:r>
            <w:r w:rsidRPr="00891EB5">
              <w:rPr>
                <w:b/>
                <w:bCs/>
                <w:lang w:val="es-ES"/>
              </w:rPr>
              <w:t>.</w:t>
            </w:r>
          </w:p>
          <w:p w14:paraId="0537B610" w14:textId="6159D868" w:rsidR="003F79AA" w:rsidRPr="00891EB5" w:rsidRDefault="003F79AA" w:rsidP="0065386F">
            <w:pPr>
              <w:spacing w:after="200"/>
              <w:ind w:left="612" w:hanging="612"/>
              <w:jc w:val="both"/>
              <w:rPr>
                <w:lang w:val="es-ES"/>
              </w:rPr>
            </w:pPr>
            <w:r w:rsidRPr="00891EB5">
              <w:rPr>
                <w:lang w:val="es-ES"/>
              </w:rPr>
              <w:t>21.2</w:t>
            </w:r>
            <w:r w:rsidRPr="00891EB5">
              <w:rPr>
                <w:lang w:val="es-ES"/>
              </w:rPr>
              <w:tab/>
              <w:t xml:space="preserve">El  Contratante podrá extender el plazo para la presentación de Ofertas mediante una enmienda </w:t>
            </w:r>
            <w:r w:rsidR="00120EC6" w:rsidRPr="00891EB5">
              <w:rPr>
                <w:lang w:val="es-ES"/>
              </w:rPr>
              <w:t>al</w:t>
            </w:r>
            <w:r w:rsidRPr="00891EB5">
              <w:rPr>
                <w:lang w:val="es-ES"/>
              </w:rPr>
              <w:t xml:space="preserve"> </w:t>
            </w:r>
            <w:r w:rsidR="00EF3E4F">
              <w:rPr>
                <w:lang w:val="es-ES"/>
              </w:rPr>
              <w:t>documento de licitación</w:t>
            </w:r>
            <w:r w:rsidRPr="00891EB5">
              <w:rPr>
                <w:lang w:val="es-ES"/>
              </w:rPr>
              <w:t xml:space="preserve">, de conformidad con la </w:t>
            </w:r>
            <w:r w:rsidR="00DC6256" w:rsidRPr="00891EB5">
              <w:rPr>
                <w:lang w:val="es-ES"/>
              </w:rPr>
              <w:t xml:space="preserve">IAO </w:t>
            </w:r>
            <w:r w:rsidRPr="00891EB5">
              <w:rPr>
                <w:lang w:val="es-ES"/>
              </w:rPr>
              <w:t>11. En este caso todos los derechos y obligaciones del Contratante y de los Oferentes previamente sujetos a la fecha límite original para presentar las Ofertas quedarán sujetos a la nueva fecha límite.</w:t>
            </w:r>
          </w:p>
        </w:tc>
      </w:tr>
      <w:tr w:rsidR="003F79AA" w:rsidRPr="00891EB5" w14:paraId="2B5BECF8" w14:textId="77777777" w:rsidTr="52D60B38">
        <w:trPr>
          <w:trHeight w:val="360"/>
        </w:trPr>
        <w:tc>
          <w:tcPr>
            <w:tcW w:w="2528" w:type="dxa"/>
          </w:tcPr>
          <w:p w14:paraId="2F7499EE" w14:textId="7C369D05" w:rsidR="003F79AA" w:rsidRPr="00891EB5" w:rsidRDefault="003F79AA" w:rsidP="003F79AA">
            <w:pPr>
              <w:pStyle w:val="Ttulo3"/>
              <w:rPr>
                <w:lang w:val="es-ES"/>
              </w:rPr>
            </w:pPr>
            <w:bookmarkStart w:id="30" w:name="_Toc28336828"/>
            <w:r w:rsidRPr="00891EB5">
              <w:rPr>
                <w:lang w:val="es-ES"/>
              </w:rPr>
              <w:t>22.</w:t>
            </w:r>
            <w:r w:rsidRPr="00891EB5">
              <w:rPr>
                <w:lang w:val="es-ES"/>
              </w:rPr>
              <w:tab/>
              <w:t>Ofertas tardías</w:t>
            </w:r>
            <w:bookmarkEnd w:id="30"/>
          </w:p>
        </w:tc>
        <w:tc>
          <w:tcPr>
            <w:tcW w:w="6724" w:type="dxa"/>
          </w:tcPr>
          <w:p w14:paraId="274208E4" w14:textId="77777777" w:rsidR="003F79AA" w:rsidRPr="00891EB5" w:rsidRDefault="003F79AA" w:rsidP="0065386F">
            <w:pPr>
              <w:suppressAutoHyphens/>
              <w:spacing w:after="200"/>
              <w:ind w:left="612" w:hanging="612"/>
              <w:jc w:val="both"/>
              <w:rPr>
                <w:lang w:val="es-ES"/>
              </w:rPr>
            </w:pPr>
            <w:r w:rsidRPr="00891EB5">
              <w:rPr>
                <w:lang w:val="es-ES"/>
              </w:rPr>
              <w:t>22.1</w:t>
            </w:r>
            <w:r w:rsidRPr="00891EB5">
              <w:rPr>
                <w:lang w:val="es-ES"/>
              </w:rPr>
              <w:tab/>
              <w:t xml:space="preserve">Toda Oferta que reciba el Contratante después de la fecha y hora límite para la presentación de las Ofertas especificada de conformidad con la </w:t>
            </w:r>
            <w:r w:rsidR="00DC6256" w:rsidRPr="00891EB5">
              <w:rPr>
                <w:lang w:val="es-ES"/>
              </w:rPr>
              <w:t xml:space="preserve">IAO </w:t>
            </w:r>
            <w:r w:rsidRPr="00891EB5">
              <w:rPr>
                <w:lang w:val="es-ES"/>
              </w:rPr>
              <w:t xml:space="preserve">21 será devuelta al Oferente remitente sin abrir.  </w:t>
            </w:r>
          </w:p>
        </w:tc>
      </w:tr>
      <w:tr w:rsidR="003F79AA" w:rsidRPr="00891EB5" w14:paraId="23DDFF4D" w14:textId="77777777" w:rsidTr="52D60B38">
        <w:trPr>
          <w:trHeight w:val="360"/>
        </w:trPr>
        <w:tc>
          <w:tcPr>
            <w:tcW w:w="2528" w:type="dxa"/>
          </w:tcPr>
          <w:p w14:paraId="009EAD48" w14:textId="2D6BC3F0" w:rsidR="003F79AA" w:rsidRPr="00891EB5" w:rsidRDefault="003F79AA" w:rsidP="003F79AA">
            <w:pPr>
              <w:pStyle w:val="Ttulo3"/>
              <w:rPr>
                <w:lang w:val="es-ES"/>
              </w:rPr>
            </w:pPr>
            <w:bookmarkStart w:id="31" w:name="_Toc28336829"/>
            <w:r w:rsidRPr="00891EB5">
              <w:rPr>
                <w:lang w:val="es-ES"/>
              </w:rPr>
              <w:lastRenderedPageBreak/>
              <w:t>23.</w:t>
            </w:r>
            <w:r w:rsidRPr="00891EB5">
              <w:rPr>
                <w:lang w:val="es-ES"/>
              </w:rPr>
              <w:tab/>
              <w:t>Retiro, sustitución y modificación de las Ofertas</w:t>
            </w:r>
            <w:bookmarkEnd w:id="31"/>
          </w:p>
        </w:tc>
        <w:tc>
          <w:tcPr>
            <w:tcW w:w="6724" w:type="dxa"/>
          </w:tcPr>
          <w:p w14:paraId="626A45B2" w14:textId="77777777" w:rsidR="003F79AA" w:rsidRPr="00891EB5" w:rsidRDefault="003F79AA" w:rsidP="003F79AA">
            <w:pPr>
              <w:suppressAutoHyphens/>
              <w:spacing w:after="200"/>
              <w:ind w:left="612" w:hanging="612"/>
              <w:jc w:val="both"/>
              <w:rPr>
                <w:lang w:val="es-ES"/>
              </w:rPr>
            </w:pPr>
            <w:r w:rsidRPr="00891EB5">
              <w:rPr>
                <w:lang w:val="es-ES"/>
              </w:rPr>
              <w:t>23.1</w:t>
            </w:r>
            <w:r w:rsidRPr="00891EB5">
              <w:rPr>
                <w:lang w:val="es-ES"/>
              </w:rPr>
              <w:tab/>
              <w:t xml:space="preserve">Los Oferentes podrán retirar, sustituir o modificar sus Ofertas mediante una notificación por escrito antes de la fecha límite indicada en la </w:t>
            </w:r>
            <w:r w:rsidR="00DC6256" w:rsidRPr="00891EB5">
              <w:rPr>
                <w:lang w:val="es-ES"/>
              </w:rPr>
              <w:t xml:space="preserve">IAO </w:t>
            </w:r>
            <w:r w:rsidRPr="00891EB5">
              <w:rPr>
                <w:lang w:val="es-ES"/>
              </w:rPr>
              <w:t xml:space="preserve">21. </w:t>
            </w:r>
          </w:p>
          <w:p w14:paraId="2200B3C1" w14:textId="77777777" w:rsidR="003F79AA" w:rsidRPr="00891EB5" w:rsidRDefault="003F79AA" w:rsidP="003F79AA">
            <w:pPr>
              <w:suppressAutoHyphens/>
              <w:spacing w:after="200"/>
              <w:ind w:left="612" w:hanging="612"/>
              <w:jc w:val="both"/>
              <w:rPr>
                <w:lang w:val="es-ES"/>
              </w:rPr>
            </w:pPr>
            <w:r w:rsidRPr="00891EB5">
              <w:rPr>
                <w:lang w:val="es-ES"/>
              </w:rPr>
              <w:t>23.2</w:t>
            </w:r>
            <w:r w:rsidRPr="00891EB5">
              <w:rPr>
                <w:lang w:val="es-ES"/>
              </w:rPr>
              <w:tab/>
              <w:t xml:space="preserve">Toda notificación de retiro, sustitución o modificación de la Oferta deberá ser preparada, sellada, identificada y entregada de acuerdo con las estipulaciones de las </w:t>
            </w:r>
            <w:r w:rsidR="00DC6256" w:rsidRPr="00891EB5">
              <w:rPr>
                <w:lang w:val="es-ES"/>
              </w:rPr>
              <w:t xml:space="preserve">IAO </w:t>
            </w:r>
            <w:r w:rsidRPr="00891EB5">
              <w:rPr>
                <w:lang w:val="es-ES"/>
              </w:rPr>
              <w:t>19 y 20, y los sobres exteriores y los interiores debidamente marcados, “</w:t>
            </w:r>
            <w:r w:rsidRPr="003739EB">
              <w:rPr>
                <w:sz w:val="21"/>
                <w:szCs w:val="21"/>
                <w:lang w:val="es-ES"/>
              </w:rPr>
              <w:t>RETIRO</w:t>
            </w:r>
            <w:r w:rsidRPr="00891EB5">
              <w:rPr>
                <w:lang w:val="es-ES"/>
              </w:rPr>
              <w:t>”, “</w:t>
            </w:r>
            <w:r w:rsidRPr="003739EB">
              <w:rPr>
                <w:sz w:val="21"/>
                <w:szCs w:val="21"/>
                <w:lang w:val="es-ES"/>
              </w:rPr>
              <w:t>SUSTITUCIÓN</w:t>
            </w:r>
            <w:r w:rsidRPr="00891EB5">
              <w:rPr>
                <w:lang w:val="es-ES"/>
              </w:rPr>
              <w:t>”, o “</w:t>
            </w:r>
            <w:r w:rsidRPr="003739EB">
              <w:rPr>
                <w:sz w:val="21"/>
                <w:szCs w:val="21"/>
                <w:lang w:val="es-ES"/>
              </w:rPr>
              <w:t>MODIFICACIÓN</w:t>
            </w:r>
            <w:r w:rsidRPr="00891EB5">
              <w:rPr>
                <w:lang w:val="es-ES"/>
              </w:rPr>
              <w:t>”, según corresponda.</w:t>
            </w:r>
          </w:p>
          <w:p w14:paraId="0FFCBC3F" w14:textId="77777777" w:rsidR="003F79AA" w:rsidRPr="00891EB5" w:rsidRDefault="003F79AA" w:rsidP="003F79AA">
            <w:pPr>
              <w:suppressAutoHyphens/>
              <w:spacing w:after="200"/>
              <w:ind w:left="612" w:hanging="612"/>
              <w:jc w:val="both"/>
              <w:rPr>
                <w:lang w:val="es-ES"/>
              </w:rPr>
            </w:pPr>
            <w:r w:rsidRPr="00891EB5">
              <w:rPr>
                <w:lang w:val="es-ES"/>
              </w:rPr>
              <w:t>23.3</w:t>
            </w:r>
            <w:r w:rsidRPr="00891EB5">
              <w:rPr>
                <w:lang w:val="es-ES"/>
              </w:rPr>
              <w:tab/>
              <w:t xml:space="preserve">Las notificaciones de retiro, sustitución o modificación deberán ser entregadas al Contratante en la dirección especificada conforme a la </w:t>
            </w:r>
            <w:r w:rsidR="00DC6256" w:rsidRPr="00891EB5">
              <w:rPr>
                <w:lang w:val="es-ES"/>
              </w:rPr>
              <w:t xml:space="preserve">IAO </w:t>
            </w:r>
            <w:r w:rsidRPr="00891EB5">
              <w:rPr>
                <w:lang w:val="es-ES"/>
              </w:rPr>
              <w:t>20.2 (a), a más tardar en la fecha y hora que se indican</w:t>
            </w:r>
            <w:r w:rsidRPr="00891EB5">
              <w:rPr>
                <w:b/>
                <w:lang w:val="es-ES"/>
              </w:rPr>
              <w:t xml:space="preserve"> en la </w:t>
            </w:r>
            <w:r w:rsidR="00DC6256" w:rsidRPr="00891EB5">
              <w:rPr>
                <w:b/>
                <w:lang w:val="es-ES"/>
              </w:rPr>
              <w:t xml:space="preserve">DDL IAO </w:t>
            </w:r>
            <w:r w:rsidRPr="00891EB5">
              <w:rPr>
                <w:b/>
                <w:lang w:val="es-ES"/>
              </w:rPr>
              <w:t>21.1</w:t>
            </w:r>
            <w:r w:rsidR="00DC6256" w:rsidRPr="00891EB5">
              <w:rPr>
                <w:b/>
                <w:lang w:val="es-ES"/>
              </w:rPr>
              <w:t xml:space="preserve"> </w:t>
            </w:r>
            <w:r w:rsidRPr="00891EB5">
              <w:rPr>
                <w:b/>
                <w:lang w:val="es-ES"/>
              </w:rPr>
              <w:t>.</w:t>
            </w:r>
          </w:p>
          <w:p w14:paraId="6DCE7B26" w14:textId="77777777" w:rsidR="003F79AA" w:rsidRPr="00891EB5" w:rsidRDefault="003F79AA" w:rsidP="003F79AA">
            <w:pPr>
              <w:suppressAutoHyphens/>
              <w:spacing w:after="200"/>
              <w:ind w:left="612" w:hanging="612"/>
              <w:jc w:val="both"/>
              <w:rPr>
                <w:lang w:val="es-ES"/>
              </w:rPr>
            </w:pPr>
            <w:r w:rsidRPr="00891EB5">
              <w:rPr>
                <w:lang w:val="es-ES"/>
              </w:rPr>
              <w:t>23.4</w:t>
            </w:r>
            <w:r w:rsidRPr="00891EB5">
              <w:rPr>
                <w:lang w:val="es-ES"/>
              </w:rPr>
              <w:tab/>
              <w:t xml:space="preserve">El retiro de una Oferta en el intervalo entre la fecha de vencimiento del plazo para la presentación de Ofertas y la expiración del período de validez de las Ofertas indicado </w:t>
            </w:r>
            <w:r w:rsidRPr="00891EB5">
              <w:rPr>
                <w:b/>
                <w:lang w:val="es-ES"/>
              </w:rPr>
              <w:t>en los DDL</w:t>
            </w:r>
            <w:r w:rsidRPr="00891EB5">
              <w:rPr>
                <w:lang w:val="es-ES"/>
              </w:rPr>
              <w:t xml:space="preserve"> de conformidad con la </w:t>
            </w:r>
            <w:r w:rsidR="00DC6256" w:rsidRPr="00891EB5">
              <w:rPr>
                <w:lang w:val="es-ES"/>
              </w:rPr>
              <w:t xml:space="preserve">IAO </w:t>
            </w:r>
            <w:r w:rsidRPr="00891EB5">
              <w:rPr>
                <w:lang w:val="es-ES"/>
              </w:rPr>
              <w:t>16.1</w:t>
            </w:r>
            <w:r w:rsidRPr="00891EB5">
              <w:rPr>
                <w:b/>
                <w:bCs/>
                <w:lang w:val="es-ES"/>
              </w:rPr>
              <w:t xml:space="preserve"> </w:t>
            </w:r>
            <w:r w:rsidRPr="00891EB5">
              <w:rPr>
                <w:lang w:val="es-ES"/>
              </w:rPr>
              <w:t xml:space="preserve">o del período prorrogado de conformidad con la </w:t>
            </w:r>
            <w:r w:rsidR="00DC6256" w:rsidRPr="00891EB5">
              <w:rPr>
                <w:lang w:val="es-ES"/>
              </w:rPr>
              <w:t xml:space="preserve">IAO </w:t>
            </w:r>
            <w:r w:rsidRPr="00891EB5">
              <w:rPr>
                <w:lang w:val="es-ES"/>
              </w:rPr>
              <w:t xml:space="preserve">16.2, puede dar lugar a que se haga efectiva la Garantía de Mantenimiento de la Oferta o se ejecute la Garantía de la Oferta, según lo dispuesto en la </w:t>
            </w:r>
            <w:r w:rsidR="00DC6256" w:rsidRPr="00891EB5">
              <w:rPr>
                <w:lang w:val="es-ES"/>
              </w:rPr>
              <w:t>IAO </w:t>
            </w:r>
            <w:r w:rsidRPr="00891EB5">
              <w:rPr>
                <w:lang w:val="es-ES"/>
              </w:rPr>
              <w:t>17.</w:t>
            </w:r>
          </w:p>
          <w:p w14:paraId="25575ED6" w14:textId="77777777" w:rsidR="003F79AA" w:rsidRPr="00891EB5" w:rsidRDefault="003F79AA" w:rsidP="003F79AA">
            <w:pPr>
              <w:suppressAutoHyphens/>
              <w:spacing w:after="200"/>
              <w:ind w:left="612" w:hanging="612"/>
              <w:jc w:val="both"/>
              <w:rPr>
                <w:lang w:val="es-ES"/>
              </w:rPr>
            </w:pPr>
            <w:r w:rsidRPr="00891EB5">
              <w:rPr>
                <w:spacing w:val="-3"/>
                <w:lang w:val="es-ES"/>
              </w:rPr>
              <w:t>23.5</w:t>
            </w:r>
            <w:r w:rsidRPr="00891EB5">
              <w:rPr>
                <w:spacing w:val="-3"/>
                <w:lang w:val="es-ES"/>
              </w:rPr>
              <w:tab/>
              <w:t>Los Oferentes solamente podrán ofrecer descuentos o modificar los precios de sus Ofertas sometiendo modificaciones a la Oferta de conformidad con esta cláusula, o incluyéndolas en la Oferta original.</w:t>
            </w:r>
          </w:p>
        </w:tc>
      </w:tr>
      <w:tr w:rsidR="003F79AA" w:rsidRPr="00891EB5" w14:paraId="5E396E8A" w14:textId="77777777" w:rsidTr="52D60B38">
        <w:trPr>
          <w:trHeight w:val="360"/>
        </w:trPr>
        <w:tc>
          <w:tcPr>
            <w:tcW w:w="9252" w:type="dxa"/>
            <w:gridSpan w:val="2"/>
          </w:tcPr>
          <w:p w14:paraId="1697F25C" w14:textId="6A288BCB" w:rsidR="003F79AA" w:rsidRPr="00891EB5" w:rsidRDefault="003F79AA" w:rsidP="003F79AA">
            <w:pPr>
              <w:pStyle w:val="Ttulo2"/>
              <w:rPr>
                <w:lang w:val="es-ES"/>
              </w:rPr>
            </w:pPr>
            <w:bookmarkStart w:id="32" w:name="_Toc28336830"/>
            <w:r w:rsidRPr="00891EB5">
              <w:rPr>
                <w:lang w:val="es-ES"/>
              </w:rPr>
              <w:t>E. Apertura y Evaluación de las Ofertas</w:t>
            </w:r>
            <w:bookmarkEnd w:id="32"/>
          </w:p>
        </w:tc>
      </w:tr>
      <w:tr w:rsidR="003F79AA" w:rsidRPr="00891EB5" w14:paraId="4ACE6455" w14:textId="77777777" w:rsidTr="52D60B38">
        <w:tc>
          <w:tcPr>
            <w:tcW w:w="2528" w:type="dxa"/>
          </w:tcPr>
          <w:p w14:paraId="5C528A09" w14:textId="68201504" w:rsidR="003F79AA" w:rsidRPr="00891EB5" w:rsidRDefault="003F79AA" w:rsidP="006A5476">
            <w:pPr>
              <w:pStyle w:val="Ttulo3"/>
              <w:spacing w:after="200"/>
              <w:rPr>
                <w:lang w:val="es-ES"/>
              </w:rPr>
            </w:pPr>
            <w:bookmarkStart w:id="33" w:name="_Toc28336831"/>
            <w:r w:rsidRPr="00891EB5">
              <w:rPr>
                <w:lang w:val="es-ES"/>
              </w:rPr>
              <w:t>24.</w:t>
            </w:r>
            <w:r w:rsidRPr="00891EB5">
              <w:rPr>
                <w:lang w:val="es-ES"/>
              </w:rPr>
              <w:tab/>
              <w:t>Apertura de las Ofertas</w:t>
            </w:r>
            <w:bookmarkEnd w:id="33"/>
          </w:p>
        </w:tc>
        <w:tc>
          <w:tcPr>
            <w:tcW w:w="6724" w:type="dxa"/>
          </w:tcPr>
          <w:p w14:paraId="6586564E" w14:textId="77777777" w:rsidR="003F79AA" w:rsidRPr="00891EB5" w:rsidRDefault="003F79AA" w:rsidP="003F79AA">
            <w:pPr>
              <w:spacing w:after="200"/>
              <w:ind w:left="612" w:hanging="612"/>
              <w:jc w:val="both"/>
              <w:rPr>
                <w:b/>
                <w:bCs/>
                <w:lang w:val="es-ES"/>
              </w:rPr>
            </w:pPr>
            <w:r w:rsidRPr="00891EB5">
              <w:rPr>
                <w:lang w:val="es-ES"/>
              </w:rPr>
              <w:t>24.1</w:t>
            </w:r>
            <w:r w:rsidRPr="00891EB5">
              <w:rPr>
                <w:lang w:val="es-ES"/>
              </w:rPr>
              <w:tab/>
              <w:t xml:space="preserve">El Contratante abrirá las Ofertas, y las notificaciones de retiro, sustitución y modificación de Ofertas presentadas de conformidad con la </w:t>
            </w:r>
            <w:r w:rsidR="00DC6256" w:rsidRPr="00891EB5">
              <w:rPr>
                <w:lang w:val="es-ES"/>
              </w:rPr>
              <w:t xml:space="preserve">IAO </w:t>
            </w:r>
            <w:r w:rsidRPr="00891EB5">
              <w:rPr>
                <w:lang w:val="es-ES"/>
              </w:rPr>
              <w:t xml:space="preserve">23, en acto público con la presencia de los representantes de los Oferentes </w:t>
            </w:r>
            <w:r w:rsidRPr="00891EB5">
              <w:rPr>
                <w:spacing w:val="-3"/>
                <w:lang w:val="es-ES"/>
              </w:rPr>
              <w:t xml:space="preserve">que decidan concurrir, a la hora, en la fecha y el lugar </w:t>
            </w:r>
            <w:r w:rsidRPr="00891EB5">
              <w:rPr>
                <w:lang w:val="es-ES"/>
              </w:rPr>
              <w:t>establecidos</w:t>
            </w:r>
            <w:r w:rsidRPr="00891EB5">
              <w:rPr>
                <w:b/>
                <w:lang w:val="es-ES"/>
              </w:rPr>
              <w:t xml:space="preserve"> en los DDL</w:t>
            </w:r>
            <w:r w:rsidRPr="00891EB5">
              <w:rPr>
                <w:b/>
                <w:bCs/>
                <w:lang w:val="es-ES"/>
              </w:rPr>
              <w:t xml:space="preserve">.  </w:t>
            </w:r>
            <w:r w:rsidRPr="00891EB5">
              <w:rPr>
                <w:lang w:val="es-ES"/>
              </w:rPr>
              <w:t xml:space="preserve">El procedimiento para la apertura de las Ofertas presentadas electrónicamente si las mismas son permitidas de conformidad con la </w:t>
            </w:r>
            <w:r w:rsidR="00DC6256" w:rsidRPr="00891EB5">
              <w:rPr>
                <w:lang w:val="es-ES"/>
              </w:rPr>
              <w:t xml:space="preserve">IAO </w:t>
            </w:r>
            <w:r w:rsidRPr="00891EB5">
              <w:rPr>
                <w:lang w:val="es-ES"/>
              </w:rPr>
              <w:t xml:space="preserve">20.1, </w:t>
            </w:r>
            <w:r w:rsidRPr="00891EB5">
              <w:rPr>
                <w:bCs/>
                <w:lang w:val="es-ES"/>
              </w:rPr>
              <w:t>estarán</w:t>
            </w:r>
            <w:r w:rsidRPr="00891EB5">
              <w:rPr>
                <w:b/>
                <w:lang w:val="es-ES"/>
              </w:rPr>
              <w:t xml:space="preserve"> </w:t>
            </w:r>
            <w:r w:rsidRPr="00891EB5">
              <w:rPr>
                <w:lang w:val="es-ES"/>
              </w:rPr>
              <w:t>indicados</w:t>
            </w:r>
            <w:r w:rsidRPr="00891EB5">
              <w:rPr>
                <w:b/>
                <w:lang w:val="es-ES"/>
              </w:rPr>
              <w:t xml:space="preserve"> en los DDL</w:t>
            </w:r>
            <w:r w:rsidRPr="00891EB5">
              <w:rPr>
                <w:b/>
                <w:bCs/>
                <w:lang w:val="es-ES"/>
              </w:rPr>
              <w:t>.</w:t>
            </w:r>
          </w:p>
          <w:p w14:paraId="6DA9E2C6" w14:textId="77777777" w:rsidR="003F79AA" w:rsidRPr="00891EB5" w:rsidRDefault="003F79AA" w:rsidP="003F79AA">
            <w:pPr>
              <w:spacing w:after="200"/>
              <w:ind w:left="612" w:hanging="612"/>
              <w:jc w:val="both"/>
              <w:rPr>
                <w:spacing w:val="-3"/>
                <w:lang w:val="es-ES"/>
              </w:rPr>
            </w:pPr>
            <w:r w:rsidRPr="00891EB5">
              <w:rPr>
                <w:lang w:val="es-ES"/>
              </w:rPr>
              <w:t>24.2</w:t>
            </w:r>
            <w:r w:rsidRPr="00891EB5">
              <w:rPr>
                <w:lang w:val="es-ES"/>
              </w:rPr>
              <w:tab/>
              <w:t xml:space="preserve">Primero se abrirán y </w:t>
            </w:r>
            <w:r w:rsidRPr="00891EB5">
              <w:rPr>
                <w:spacing w:val="-3"/>
                <w:lang w:val="es-ES"/>
              </w:rPr>
              <w:t xml:space="preserve">leerán </w:t>
            </w:r>
            <w:r w:rsidRPr="00891EB5">
              <w:rPr>
                <w:lang w:val="es-ES"/>
              </w:rPr>
              <w:t xml:space="preserve">los </w:t>
            </w:r>
            <w:r w:rsidRPr="00891EB5">
              <w:rPr>
                <w:spacing w:val="-3"/>
                <w:lang w:val="es-ES"/>
              </w:rPr>
              <w:t>sobres marcados “</w:t>
            </w:r>
            <w:r w:rsidRPr="003739EB">
              <w:rPr>
                <w:spacing w:val="-3"/>
                <w:sz w:val="21"/>
                <w:szCs w:val="21"/>
                <w:lang w:val="es-ES"/>
              </w:rPr>
              <w:t>RETIRO</w:t>
            </w:r>
            <w:r w:rsidRPr="00891EB5">
              <w:rPr>
                <w:spacing w:val="-3"/>
                <w:lang w:val="es-ES"/>
              </w:rPr>
              <w:t xml:space="preserve">”.  No se abrirán las Ofertas para las cuales se haya presentado </w:t>
            </w:r>
            <w:r w:rsidR="00711374" w:rsidRPr="00891EB5">
              <w:rPr>
                <w:spacing w:val="-3"/>
                <w:lang w:val="es-ES"/>
              </w:rPr>
              <w:t>una</w:t>
            </w:r>
            <w:r w:rsidR="00711374" w:rsidRPr="00891EB5">
              <w:rPr>
                <w:lang w:val="es-ES"/>
              </w:rPr>
              <w:t xml:space="preserve"> notificación</w:t>
            </w:r>
            <w:r w:rsidRPr="00891EB5">
              <w:rPr>
                <w:lang w:val="es-ES"/>
              </w:rPr>
              <w:t xml:space="preserve"> aceptable de retiro, de </w:t>
            </w:r>
            <w:r w:rsidRPr="00891EB5">
              <w:rPr>
                <w:spacing w:val="-3"/>
                <w:lang w:val="es-ES"/>
              </w:rPr>
              <w:t xml:space="preserve">conformidad con las disposiciones de la </w:t>
            </w:r>
            <w:r w:rsidR="0083337D" w:rsidRPr="00891EB5">
              <w:rPr>
                <w:spacing w:val="-3"/>
                <w:lang w:val="es-ES"/>
              </w:rPr>
              <w:t xml:space="preserve">IAO </w:t>
            </w:r>
            <w:r w:rsidRPr="00891EB5">
              <w:rPr>
                <w:spacing w:val="-3"/>
                <w:lang w:val="es-ES"/>
              </w:rPr>
              <w:t>23.</w:t>
            </w:r>
          </w:p>
          <w:p w14:paraId="296DAA1C" w14:textId="63ECF5B3" w:rsidR="003F79AA" w:rsidRPr="00891EB5" w:rsidRDefault="003F79AA" w:rsidP="003F79AA">
            <w:pPr>
              <w:spacing w:after="200"/>
              <w:ind w:left="612" w:hanging="612"/>
              <w:jc w:val="both"/>
              <w:rPr>
                <w:lang w:val="es-ES"/>
              </w:rPr>
            </w:pPr>
            <w:r w:rsidRPr="00891EB5">
              <w:rPr>
                <w:lang w:val="es-ES"/>
              </w:rPr>
              <w:t>24.3</w:t>
            </w:r>
            <w:r w:rsidRPr="00891EB5">
              <w:rPr>
                <w:lang w:val="es-ES"/>
              </w:rPr>
              <w:tab/>
              <w:t xml:space="preserve">En el acto de apertura, el Contratante leerá en voz alta, y notificará por línea electrónica cuando corresponda, y registrará en un Acta los nombres de los Oferentes, los precios </w:t>
            </w:r>
            <w:r w:rsidRPr="00891EB5">
              <w:rPr>
                <w:lang w:val="es-ES"/>
              </w:rPr>
              <w:lastRenderedPageBreak/>
              <w:t xml:space="preserve">totales de las Ofertas  y de cualquier Oferta alternativa (si se solicitaron o permitieron Ofertas alternativas), descuentos, notificaciones de retiro, </w:t>
            </w:r>
            <w:r w:rsidR="007B342A" w:rsidRPr="00891EB5">
              <w:rPr>
                <w:lang w:val="es-ES"/>
              </w:rPr>
              <w:t>sustitución</w:t>
            </w:r>
            <w:r w:rsidRPr="00891EB5">
              <w:rPr>
                <w:lang w:val="es-ES"/>
              </w:rPr>
              <w:t xml:space="preserve"> o </w:t>
            </w:r>
            <w:r w:rsidR="007B342A" w:rsidRPr="00891EB5">
              <w:rPr>
                <w:lang w:val="es-ES"/>
              </w:rPr>
              <w:t>modificación</w:t>
            </w:r>
            <w:r w:rsidRPr="00891EB5">
              <w:rPr>
                <w:lang w:val="es-ES"/>
              </w:rPr>
              <w:t xml:space="preserve"> de Ofertas, la existencia o falta de la Garantía de Mantenimiento de la Oferta o de la Declaración de Mantenimiento de la Oferta, si se solicitó, y cualquier otro detalle que el Contratante considere apropiado. Ninguna Oferta o notificación será rechazada en el acto de apertura, excepto por las Ofertas tardías de conformidad con la </w:t>
            </w:r>
            <w:r w:rsidR="00DC6256" w:rsidRPr="00891EB5">
              <w:rPr>
                <w:lang w:val="es-ES"/>
              </w:rPr>
              <w:t xml:space="preserve">IAO </w:t>
            </w:r>
            <w:r w:rsidRPr="00891EB5">
              <w:rPr>
                <w:lang w:val="es-ES"/>
              </w:rPr>
              <w:t xml:space="preserve">22.  Las sustituciones y modificaciones a las Ofertas presentadas de acuerdo con las disposiciones de la </w:t>
            </w:r>
            <w:r w:rsidR="00DC6256" w:rsidRPr="00891EB5">
              <w:rPr>
                <w:lang w:val="es-ES"/>
              </w:rPr>
              <w:t xml:space="preserve">IAO </w:t>
            </w:r>
            <w:r w:rsidRPr="00891EB5">
              <w:rPr>
                <w:lang w:val="es-ES"/>
              </w:rPr>
              <w:t xml:space="preserve">23 que no sean abiertas y leídas en voz alta durante el acto de apertura no podrán ser consideradas para evaluación sin importar las circunstancias y serán devueltas sin abrir a los Oferentes remitentes. </w:t>
            </w:r>
          </w:p>
          <w:p w14:paraId="6F23C877" w14:textId="77777777" w:rsidR="003F79AA" w:rsidRPr="00891EB5" w:rsidRDefault="003F79AA" w:rsidP="0083337D">
            <w:pPr>
              <w:spacing w:after="200"/>
              <w:ind w:left="612" w:hanging="612"/>
              <w:jc w:val="both"/>
              <w:rPr>
                <w:lang w:val="es-ES"/>
              </w:rPr>
            </w:pPr>
            <w:r w:rsidRPr="00891EB5">
              <w:rPr>
                <w:lang w:val="es-ES"/>
              </w:rPr>
              <w:t>24.4</w:t>
            </w:r>
            <w:r w:rsidRPr="00891EB5">
              <w:rPr>
                <w:lang w:val="es-ES"/>
              </w:rPr>
              <w:tab/>
              <w:t xml:space="preserve">El Contratante preparará un acta de la apertura de las Ofertas que incluirá el registro de las ofertas leídas y toda la información dada a conocer a los asistentes de conformidad con la </w:t>
            </w:r>
            <w:r w:rsidR="00DC6256" w:rsidRPr="00891EB5">
              <w:rPr>
                <w:lang w:val="es-ES"/>
              </w:rPr>
              <w:t xml:space="preserve">IAO </w:t>
            </w:r>
            <w:r w:rsidRPr="00891EB5">
              <w:rPr>
                <w:lang w:val="es-ES"/>
              </w:rPr>
              <w:t>24.3</w:t>
            </w:r>
            <w:r w:rsidR="00870E47" w:rsidRPr="00891EB5">
              <w:rPr>
                <w:rStyle w:val="Refdenotaalpie"/>
                <w:lang w:val="es-ES"/>
              </w:rPr>
              <w:footnoteReference w:id="14"/>
            </w:r>
            <w:r w:rsidRPr="00891EB5">
              <w:rPr>
                <w:lang w:val="es-ES"/>
              </w:rPr>
              <w:t xml:space="preserve"> y enviará prontamente copia de dicha acta a todos los oferentes que presentaron ofertas puntualmente.  </w:t>
            </w:r>
          </w:p>
        </w:tc>
      </w:tr>
      <w:tr w:rsidR="003F79AA" w:rsidRPr="00891EB5" w14:paraId="63D472FD" w14:textId="77777777" w:rsidTr="52D60B38">
        <w:tc>
          <w:tcPr>
            <w:tcW w:w="2528" w:type="dxa"/>
          </w:tcPr>
          <w:p w14:paraId="6AEBE851" w14:textId="445DDF8D" w:rsidR="003F79AA" w:rsidRPr="00891EB5" w:rsidRDefault="003F79AA" w:rsidP="003F79AA">
            <w:pPr>
              <w:pStyle w:val="Ttulo3"/>
              <w:spacing w:after="200"/>
              <w:jc w:val="both"/>
              <w:rPr>
                <w:lang w:val="es-ES"/>
              </w:rPr>
            </w:pPr>
            <w:bookmarkStart w:id="34" w:name="_Toc28336832"/>
            <w:r w:rsidRPr="00891EB5">
              <w:rPr>
                <w:lang w:val="es-ES"/>
              </w:rPr>
              <w:lastRenderedPageBreak/>
              <w:t>25.</w:t>
            </w:r>
            <w:r w:rsidRPr="00891EB5">
              <w:rPr>
                <w:lang w:val="es-ES"/>
              </w:rPr>
              <w:tab/>
              <w:t>Confidenciali</w:t>
            </w:r>
            <w:r w:rsidRPr="00891EB5">
              <w:rPr>
                <w:lang w:val="es-ES"/>
              </w:rPr>
              <w:softHyphen/>
              <w:t>dad</w:t>
            </w:r>
            <w:bookmarkEnd w:id="34"/>
          </w:p>
        </w:tc>
        <w:tc>
          <w:tcPr>
            <w:tcW w:w="6724" w:type="dxa"/>
          </w:tcPr>
          <w:p w14:paraId="773C6AA7" w14:textId="60047927" w:rsidR="003F79AA" w:rsidRPr="00891EB5" w:rsidRDefault="007B2E81" w:rsidP="008B7308">
            <w:pPr>
              <w:suppressAutoHyphens/>
              <w:spacing w:after="200"/>
              <w:ind w:left="612" w:hanging="612"/>
              <w:jc w:val="both"/>
              <w:rPr>
                <w:lang w:val="es-ES"/>
              </w:rPr>
            </w:pPr>
            <w:r w:rsidRPr="00891EB5">
              <w:rPr>
                <w:lang w:val="es-ES"/>
              </w:rPr>
              <w:t>25.1</w:t>
            </w:r>
            <w:r w:rsidRPr="00891EB5">
              <w:rPr>
                <w:lang w:val="es-ES"/>
              </w:rPr>
              <w:tab/>
              <w:t xml:space="preserve">No se divulgará a los Oferentes ni a ninguna persona que no esté oficialmente involucrada con el proceso de la licitación, información relacionada con el examen, aclaración, evaluación, comparación de las Ofertas, ni la recomendación de adjudicación del Contrato hasta que </w:t>
            </w:r>
            <w:r>
              <w:rPr>
                <w:lang w:val="es-ES"/>
              </w:rPr>
              <w:t>la Notificación de la Intención de Adjudicar el Contrato se haya comunicado a todos los Oferentes, con arreglo a IAO  36</w:t>
            </w:r>
            <w:r w:rsidRPr="00891EB5">
              <w:rPr>
                <w:lang w:val="es-ES"/>
              </w:rPr>
              <w:t xml:space="preserve">. </w:t>
            </w:r>
            <w:r w:rsidR="003F79AA" w:rsidRPr="00891EB5">
              <w:rPr>
                <w:lang w:val="es-ES"/>
              </w:rPr>
              <w:t xml:space="preserve">Cualquier intento por parte de un Oferente para influenciar al Contratante en el procesamiento de las Ofertas o en la adjudicación del contrato podrá resultar en el rechazo de su Oferta. No obstante lo anterior, si durante el plazo transcurrido entre el acto de apertura y la fecha de adjudicación del contrato, un Oferente desea comunicarse con el Contratante sobre cualquier asunto relacionado con el proceso de la licitación, deberá hacerlo por escrito. </w:t>
            </w:r>
          </w:p>
        </w:tc>
      </w:tr>
      <w:tr w:rsidR="003F79AA" w:rsidRPr="00891EB5" w14:paraId="434A0EA3" w14:textId="77777777" w:rsidTr="52D60B38">
        <w:tc>
          <w:tcPr>
            <w:tcW w:w="2528" w:type="dxa"/>
          </w:tcPr>
          <w:p w14:paraId="684C4A85" w14:textId="4BBA2B12" w:rsidR="003F79AA" w:rsidRPr="00891EB5" w:rsidRDefault="003F79AA" w:rsidP="003F79AA">
            <w:pPr>
              <w:pStyle w:val="Ttulo3"/>
              <w:spacing w:after="200"/>
              <w:rPr>
                <w:lang w:val="es-ES"/>
              </w:rPr>
            </w:pPr>
            <w:bookmarkStart w:id="35" w:name="_Toc28336833"/>
            <w:r w:rsidRPr="00891EB5">
              <w:rPr>
                <w:lang w:val="es-ES"/>
              </w:rPr>
              <w:t>26.</w:t>
            </w:r>
            <w:r w:rsidRPr="00891EB5">
              <w:rPr>
                <w:lang w:val="es-ES"/>
              </w:rPr>
              <w:tab/>
              <w:t>Aclaración de las Ofertas</w:t>
            </w:r>
            <w:bookmarkEnd w:id="35"/>
          </w:p>
        </w:tc>
        <w:tc>
          <w:tcPr>
            <w:tcW w:w="6724" w:type="dxa"/>
          </w:tcPr>
          <w:p w14:paraId="51D3BEC3" w14:textId="77777777" w:rsidR="003F79AA" w:rsidRPr="00891EB5" w:rsidRDefault="003F79AA" w:rsidP="00BB3E60">
            <w:pPr>
              <w:suppressAutoHyphens/>
              <w:spacing w:after="200"/>
              <w:ind w:left="603" w:hanging="540"/>
              <w:jc w:val="both"/>
              <w:rPr>
                <w:spacing w:val="-3"/>
                <w:lang w:val="es-ES"/>
              </w:rPr>
            </w:pPr>
            <w:r w:rsidRPr="00891EB5">
              <w:rPr>
                <w:spacing w:val="-3"/>
                <w:lang w:val="es-ES"/>
              </w:rPr>
              <w:t>26.1</w:t>
            </w:r>
            <w:r w:rsidRPr="00891EB5">
              <w:rPr>
                <w:spacing w:val="-3"/>
                <w:lang w:val="es-ES"/>
              </w:rPr>
              <w:tab/>
              <w:t xml:space="preserve">Para facilitar </w:t>
            </w:r>
            <w:r w:rsidR="00355842" w:rsidRPr="00891EB5">
              <w:rPr>
                <w:spacing w:val="-3"/>
                <w:lang w:val="es-ES"/>
              </w:rPr>
              <w:t xml:space="preserve">la revisión </w:t>
            </w:r>
            <w:r w:rsidR="00BB3E60" w:rsidRPr="00891EB5">
              <w:rPr>
                <w:spacing w:val="-3"/>
                <w:lang w:val="es-ES"/>
              </w:rPr>
              <w:t>de la propuesta técnica</w:t>
            </w:r>
            <w:r w:rsidR="00355842" w:rsidRPr="00891EB5">
              <w:rPr>
                <w:spacing w:val="-3"/>
                <w:lang w:val="es-ES"/>
              </w:rPr>
              <w:t xml:space="preserve"> Oferente, </w:t>
            </w:r>
            <w:r w:rsidRPr="00891EB5">
              <w:rPr>
                <w:spacing w:val="-3"/>
                <w:lang w:val="es-ES"/>
              </w:rPr>
              <w:t xml:space="preserve">el examen, la evaluación y la comparación de las Ofertas, el Contratante tendrá la facultad de solicitar a cualquier Oferente que aclare su Oferta, incluyendo el desglose de </w:t>
            </w:r>
            <w:r w:rsidR="00DC6256" w:rsidRPr="00891EB5">
              <w:rPr>
                <w:spacing w:val="-3"/>
                <w:lang w:val="es-ES"/>
              </w:rPr>
              <w:t>los precios en la Lista de Actividades</w:t>
            </w:r>
            <w:r w:rsidR="00355842" w:rsidRPr="00891EB5">
              <w:rPr>
                <w:spacing w:val="-3"/>
                <w:lang w:val="es-ES"/>
              </w:rPr>
              <w:t xml:space="preserve"> y cualquier aspecto de naturaleza técnica de la propuesta</w:t>
            </w:r>
            <w:r w:rsidR="00DC6256" w:rsidRPr="00891EB5">
              <w:rPr>
                <w:spacing w:val="-3"/>
                <w:lang w:val="es-ES"/>
              </w:rPr>
              <w:t>.</w:t>
            </w:r>
            <w:r w:rsidR="00DC6256" w:rsidRPr="00891EB5" w:rsidDel="00DC6256">
              <w:rPr>
                <w:spacing w:val="-3"/>
                <w:lang w:val="es-ES"/>
              </w:rPr>
              <w:t xml:space="preserve"> </w:t>
            </w:r>
            <w:r w:rsidRPr="00891EB5">
              <w:rPr>
                <w:spacing w:val="-3"/>
                <w:lang w:val="es-ES"/>
              </w:rPr>
              <w:t xml:space="preserve">La solicitud de aclaración y la respuesta correspondiente deberán efectuarse por escrito pero no se solicitará, ofrecerá ni permitirá ninguna modificación de los </w:t>
            </w:r>
            <w:r w:rsidRPr="00891EB5">
              <w:rPr>
                <w:spacing w:val="-3"/>
                <w:lang w:val="es-ES"/>
              </w:rPr>
              <w:lastRenderedPageBreak/>
              <w:t xml:space="preserve">precios o a la sustancia de la Oferta, salvo las que sean necesarias para confirmar la corrección de errores aritméticos que el Contratante haya descubierto durante la evaluación de las Ofertas, de conformidad con lo dispuesto en la </w:t>
            </w:r>
            <w:r w:rsidR="00DC6256" w:rsidRPr="00891EB5">
              <w:rPr>
                <w:spacing w:val="-3"/>
                <w:lang w:val="es-ES"/>
              </w:rPr>
              <w:t xml:space="preserve">IAO </w:t>
            </w:r>
            <w:r w:rsidRPr="00891EB5">
              <w:rPr>
                <w:spacing w:val="-3"/>
                <w:lang w:val="es-ES"/>
              </w:rPr>
              <w:t>28.</w:t>
            </w:r>
          </w:p>
        </w:tc>
      </w:tr>
      <w:tr w:rsidR="003F79AA" w:rsidRPr="00891EB5" w14:paraId="15F78166" w14:textId="77777777" w:rsidTr="52D60B38">
        <w:tc>
          <w:tcPr>
            <w:tcW w:w="2528" w:type="dxa"/>
          </w:tcPr>
          <w:p w14:paraId="0B206E37" w14:textId="7BC2ACEE" w:rsidR="003F79AA" w:rsidRPr="00891EB5" w:rsidRDefault="003F79AA" w:rsidP="002568D8">
            <w:pPr>
              <w:pStyle w:val="Ttulo3"/>
              <w:spacing w:after="200"/>
              <w:rPr>
                <w:lang w:val="es-ES"/>
              </w:rPr>
            </w:pPr>
            <w:bookmarkStart w:id="36" w:name="_Toc28336834"/>
            <w:r w:rsidRPr="00891EB5">
              <w:rPr>
                <w:lang w:val="es-ES"/>
              </w:rPr>
              <w:lastRenderedPageBreak/>
              <w:t>27.</w:t>
            </w:r>
            <w:r w:rsidRPr="00891EB5">
              <w:rPr>
                <w:lang w:val="es-ES"/>
              </w:rPr>
              <w:tab/>
            </w:r>
            <w:bookmarkEnd w:id="36"/>
            <w:r w:rsidR="00543431">
              <w:rPr>
                <w:lang w:val="es-ES"/>
              </w:rPr>
              <w:t>Determinación del Cumplimiento de las Ofertas</w:t>
            </w:r>
          </w:p>
        </w:tc>
        <w:tc>
          <w:tcPr>
            <w:tcW w:w="6724" w:type="dxa"/>
          </w:tcPr>
          <w:p w14:paraId="7630F624" w14:textId="77777777" w:rsidR="003F79AA" w:rsidRPr="00891EB5" w:rsidRDefault="003F79AA" w:rsidP="003F79AA">
            <w:pPr>
              <w:suppressAutoHyphens/>
              <w:spacing w:after="180"/>
              <w:ind w:left="603" w:hanging="540"/>
              <w:jc w:val="both"/>
              <w:rPr>
                <w:spacing w:val="-3"/>
                <w:lang w:val="es-ES"/>
              </w:rPr>
            </w:pPr>
            <w:r w:rsidRPr="00891EB5">
              <w:rPr>
                <w:spacing w:val="-3"/>
                <w:lang w:val="es-ES"/>
              </w:rPr>
              <w:t>27.1</w:t>
            </w:r>
            <w:r w:rsidRPr="00891EB5">
              <w:rPr>
                <w:spacing w:val="-3"/>
                <w:lang w:val="es-ES"/>
              </w:rPr>
              <w:tab/>
              <w:t xml:space="preserve">Antes de proceder a la evaluación detallada de las Ofertas, el Contratante determinará si cada una de ellas: </w:t>
            </w:r>
          </w:p>
          <w:p w14:paraId="4F5FABD4" w14:textId="6DCE1A89" w:rsidR="003F79AA" w:rsidRPr="003739EB" w:rsidRDefault="003F79AA" w:rsidP="00E636EF">
            <w:pPr>
              <w:pStyle w:val="Prrafodelista"/>
              <w:numPr>
                <w:ilvl w:val="0"/>
                <w:numId w:val="95"/>
              </w:numPr>
              <w:suppressAutoHyphens/>
              <w:spacing w:before="120" w:after="120"/>
              <w:ind w:left="1321" w:hanging="357"/>
              <w:contextualSpacing w:val="0"/>
              <w:jc w:val="both"/>
              <w:rPr>
                <w:spacing w:val="-3"/>
                <w:lang w:val="es-ES"/>
              </w:rPr>
            </w:pPr>
            <w:r w:rsidRPr="003739EB">
              <w:rPr>
                <w:spacing w:val="-3"/>
                <w:lang w:val="es-ES"/>
              </w:rPr>
              <w:t xml:space="preserve">cumple con los requisitos de elegibilidad establecidos en la </w:t>
            </w:r>
            <w:r w:rsidR="00DC6256" w:rsidRPr="003739EB">
              <w:rPr>
                <w:spacing w:val="-3"/>
                <w:lang w:val="es-ES"/>
              </w:rPr>
              <w:t xml:space="preserve">IAO </w:t>
            </w:r>
            <w:r w:rsidRPr="003739EB">
              <w:rPr>
                <w:spacing w:val="-3"/>
                <w:lang w:val="es-ES"/>
              </w:rPr>
              <w:t xml:space="preserve">4; </w:t>
            </w:r>
          </w:p>
          <w:p w14:paraId="244FBB75" w14:textId="16DCFB2C" w:rsidR="003F79AA" w:rsidRPr="003739EB" w:rsidRDefault="003F79AA" w:rsidP="00E636EF">
            <w:pPr>
              <w:pStyle w:val="Prrafodelista"/>
              <w:numPr>
                <w:ilvl w:val="0"/>
                <w:numId w:val="95"/>
              </w:numPr>
              <w:suppressAutoHyphens/>
              <w:spacing w:before="120" w:after="120"/>
              <w:ind w:left="1321" w:hanging="357"/>
              <w:contextualSpacing w:val="0"/>
              <w:jc w:val="both"/>
              <w:rPr>
                <w:spacing w:val="-3"/>
                <w:lang w:val="es-ES"/>
              </w:rPr>
            </w:pPr>
            <w:r w:rsidRPr="003739EB">
              <w:rPr>
                <w:spacing w:val="-3"/>
                <w:lang w:val="es-ES"/>
              </w:rPr>
              <w:t xml:space="preserve">ha sido debidamente firmada; </w:t>
            </w:r>
          </w:p>
          <w:p w14:paraId="21D7505F" w14:textId="30122480" w:rsidR="003F79AA" w:rsidRPr="003739EB" w:rsidRDefault="003F79AA" w:rsidP="00E636EF">
            <w:pPr>
              <w:pStyle w:val="Prrafodelista"/>
              <w:numPr>
                <w:ilvl w:val="0"/>
                <w:numId w:val="95"/>
              </w:numPr>
              <w:suppressAutoHyphens/>
              <w:spacing w:before="120" w:after="120"/>
              <w:ind w:left="1321" w:hanging="357"/>
              <w:contextualSpacing w:val="0"/>
              <w:jc w:val="both"/>
              <w:rPr>
                <w:spacing w:val="-3"/>
                <w:lang w:val="es-ES"/>
              </w:rPr>
            </w:pPr>
            <w:r w:rsidRPr="003739EB">
              <w:rPr>
                <w:spacing w:val="-3"/>
                <w:lang w:val="es-ES"/>
              </w:rPr>
              <w:t xml:space="preserve">está acompañada de la Garantía de </w:t>
            </w:r>
            <w:r w:rsidRPr="003739EB">
              <w:rPr>
                <w:lang w:val="es-ES"/>
              </w:rPr>
              <w:t>Mantenimiento</w:t>
            </w:r>
            <w:r w:rsidRPr="003739EB">
              <w:rPr>
                <w:spacing w:val="-3"/>
                <w:lang w:val="es-ES"/>
              </w:rPr>
              <w:t xml:space="preserve"> de la Oferta o  de la Declaración de </w:t>
            </w:r>
            <w:r w:rsidRPr="003739EB">
              <w:rPr>
                <w:lang w:val="es-ES"/>
              </w:rPr>
              <w:t xml:space="preserve">Mantenimiento </w:t>
            </w:r>
            <w:r w:rsidRPr="003739EB">
              <w:rPr>
                <w:spacing w:val="-3"/>
                <w:lang w:val="es-ES"/>
              </w:rPr>
              <w:t xml:space="preserve">de la Oferta  si se solicitaron; </w:t>
            </w:r>
          </w:p>
          <w:p w14:paraId="5C331052" w14:textId="430F1299" w:rsidR="00355842" w:rsidRPr="003739EB" w:rsidRDefault="003F79AA" w:rsidP="00E636EF">
            <w:pPr>
              <w:pStyle w:val="Prrafodelista"/>
              <w:numPr>
                <w:ilvl w:val="0"/>
                <w:numId w:val="95"/>
              </w:numPr>
              <w:suppressAutoHyphens/>
              <w:spacing w:before="120" w:after="120"/>
              <w:ind w:left="1321" w:hanging="357"/>
              <w:contextualSpacing w:val="0"/>
              <w:jc w:val="both"/>
              <w:rPr>
                <w:spacing w:val="-3"/>
                <w:lang w:val="es-ES"/>
              </w:rPr>
            </w:pPr>
            <w:r w:rsidRPr="003739EB">
              <w:rPr>
                <w:spacing w:val="-3"/>
                <w:lang w:val="es-ES"/>
              </w:rPr>
              <w:t xml:space="preserve">cumple sustancialmente con los requisitos </w:t>
            </w:r>
            <w:r w:rsidR="008E1A88" w:rsidRPr="003739EB">
              <w:rPr>
                <w:spacing w:val="-3"/>
                <w:lang w:val="es-ES"/>
              </w:rPr>
              <w:t>del</w:t>
            </w:r>
            <w:r w:rsidRPr="003739EB">
              <w:rPr>
                <w:spacing w:val="-3"/>
                <w:lang w:val="es-ES"/>
              </w:rPr>
              <w:t xml:space="preserve"> documento de licitación</w:t>
            </w:r>
            <w:r w:rsidR="00355842" w:rsidRPr="003739EB">
              <w:rPr>
                <w:spacing w:val="-3"/>
                <w:lang w:val="es-ES"/>
              </w:rPr>
              <w:t>; y</w:t>
            </w:r>
          </w:p>
          <w:p w14:paraId="2E060264" w14:textId="34495817" w:rsidR="003F79AA" w:rsidRPr="003739EB" w:rsidRDefault="00BB3E60" w:rsidP="00E636EF">
            <w:pPr>
              <w:pStyle w:val="Prrafodelista"/>
              <w:numPr>
                <w:ilvl w:val="0"/>
                <w:numId w:val="95"/>
              </w:numPr>
              <w:suppressAutoHyphens/>
              <w:spacing w:before="120" w:after="120"/>
              <w:ind w:left="1321" w:hanging="357"/>
              <w:contextualSpacing w:val="0"/>
              <w:jc w:val="both"/>
              <w:rPr>
                <w:spacing w:val="-3"/>
                <w:lang w:val="es-ES"/>
              </w:rPr>
            </w:pPr>
            <w:r w:rsidRPr="003739EB">
              <w:rPr>
                <w:spacing w:val="-3"/>
                <w:lang w:val="es-ES"/>
              </w:rPr>
              <w:t>los dibujos, diagramas, bosquejos, esquemas, cálculos</w:t>
            </w:r>
            <w:r w:rsidR="00355842" w:rsidRPr="003739EB">
              <w:rPr>
                <w:spacing w:val="-3"/>
                <w:lang w:val="es-ES"/>
              </w:rPr>
              <w:t xml:space="preserve"> y la propuesta técnica se ajustan sustancialmente a </w:t>
            </w:r>
            <w:r w:rsidR="004F6C79" w:rsidRPr="003739EB">
              <w:rPr>
                <w:spacing w:val="-3"/>
                <w:lang w:val="es-ES"/>
              </w:rPr>
              <w:t>l</w:t>
            </w:r>
            <w:r w:rsidR="00472372" w:rsidRPr="003739EB">
              <w:rPr>
                <w:spacing w:val="-3"/>
                <w:lang w:val="es-ES"/>
              </w:rPr>
              <w:t>a Sección VII. “</w:t>
            </w:r>
            <w:r w:rsidR="004F6C79" w:rsidRPr="003739EB">
              <w:rPr>
                <w:spacing w:val="-3"/>
                <w:lang w:val="es-ES"/>
              </w:rPr>
              <w:t>Especificaciones y Condiciones de Cumplimiento”</w:t>
            </w:r>
            <w:r w:rsidR="00355842" w:rsidRPr="003739EB">
              <w:rPr>
                <w:spacing w:val="-3"/>
                <w:lang w:val="es-ES"/>
              </w:rPr>
              <w:t xml:space="preserve"> y las especificaciones </w:t>
            </w:r>
            <w:r w:rsidR="007B342A" w:rsidRPr="003739EB">
              <w:rPr>
                <w:spacing w:val="-3"/>
                <w:lang w:val="es-ES"/>
              </w:rPr>
              <w:t>técnicas</w:t>
            </w:r>
            <w:r w:rsidR="00355842" w:rsidRPr="003739EB">
              <w:rPr>
                <w:spacing w:val="-3"/>
                <w:lang w:val="es-ES"/>
              </w:rPr>
              <w:t>.</w:t>
            </w:r>
          </w:p>
          <w:p w14:paraId="37967FAF" w14:textId="7CC54265" w:rsidR="003F79AA" w:rsidRPr="00891EB5" w:rsidRDefault="003F79AA" w:rsidP="003F79AA">
            <w:pPr>
              <w:spacing w:after="180"/>
              <w:ind w:left="603" w:hanging="540"/>
              <w:jc w:val="both"/>
              <w:rPr>
                <w:lang w:val="es-ES"/>
              </w:rPr>
            </w:pPr>
            <w:r w:rsidRPr="00891EB5">
              <w:rPr>
                <w:spacing w:val="-3"/>
                <w:lang w:val="es-ES"/>
              </w:rPr>
              <w:t>27.2</w:t>
            </w:r>
            <w:r w:rsidRPr="00891EB5">
              <w:rPr>
                <w:spacing w:val="-3"/>
                <w:lang w:val="es-ES"/>
              </w:rPr>
              <w:tab/>
            </w:r>
            <w:r w:rsidRPr="00891EB5">
              <w:rPr>
                <w:lang w:val="es-ES"/>
              </w:rPr>
              <w:t xml:space="preserve">Una Oferta que cumple sustancialmente es la que satisface todos los términos, condiciones y especificaciones </w:t>
            </w:r>
            <w:r w:rsidR="008E1A88" w:rsidRPr="00891EB5">
              <w:rPr>
                <w:lang w:val="es-ES"/>
              </w:rPr>
              <w:t>del</w:t>
            </w:r>
            <w:r w:rsidRPr="00891EB5">
              <w:rPr>
                <w:lang w:val="es-ES"/>
              </w:rPr>
              <w:t xml:space="preserve"> </w:t>
            </w:r>
            <w:r w:rsidR="00EF3E4F">
              <w:rPr>
                <w:lang w:val="es-ES"/>
              </w:rPr>
              <w:t>documento de licitación</w:t>
            </w:r>
            <w:r w:rsidRPr="00891EB5">
              <w:rPr>
                <w:lang w:val="es-ES"/>
              </w:rPr>
              <w:t xml:space="preserve"> sin desviaciones, reservas u omisiones significativas. Una desviación, reserva u omisión significativa es aquella que:  </w:t>
            </w:r>
          </w:p>
          <w:p w14:paraId="23AD2FBF" w14:textId="369106F1" w:rsidR="003F79AA" w:rsidRPr="003739EB" w:rsidRDefault="003F79AA" w:rsidP="00E636EF">
            <w:pPr>
              <w:pStyle w:val="Prrafodelista"/>
              <w:numPr>
                <w:ilvl w:val="0"/>
                <w:numId w:val="96"/>
              </w:numPr>
              <w:suppressAutoHyphens/>
              <w:spacing w:before="120" w:after="120"/>
              <w:contextualSpacing w:val="0"/>
              <w:jc w:val="both"/>
              <w:rPr>
                <w:spacing w:val="-3"/>
                <w:lang w:val="es-ES"/>
              </w:rPr>
            </w:pPr>
            <w:r w:rsidRPr="003739EB">
              <w:rPr>
                <w:spacing w:val="-3"/>
                <w:lang w:val="es-ES"/>
              </w:rPr>
              <w:t xml:space="preserve">afecta de una manera sustancial el alcance, la calidad o el  funcionamiento de las Obras; </w:t>
            </w:r>
          </w:p>
          <w:p w14:paraId="460D7DB1" w14:textId="2162DB74" w:rsidR="003F79AA" w:rsidRPr="003739EB" w:rsidRDefault="003F79AA" w:rsidP="00E636EF">
            <w:pPr>
              <w:pStyle w:val="Prrafodelista"/>
              <w:numPr>
                <w:ilvl w:val="0"/>
                <w:numId w:val="96"/>
              </w:numPr>
              <w:suppressAutoHyphens/>
              <w:spacing w:before="120" w:after="120"/>
              <w:ind w:left="1321" w:hanging="357"/>
              <w:contextualSpacing w:val="0"/>
              <w:jc w:val="both"/>
              <w:rPr>
                <w:spacing w:val="-3"/>
                <w:lang w:val="es-ES"/>
              </w:rPr>
            </w:pPr>
            <w:r w:rsidRPr="003739EB">
              <w:rPr>
                <w:spacing w:val="-3"/>
                <w:lang w:val="es-ES"/>
              </w:rPr>
              <w:t xml:space="preserve">limita de una manera considerable, inconsistente con </w:t>
            </w:r>
            <w:r w:rsidR="00857828" w:rsidRPr="003739EB">
              <w:rPr>
                <w:spacing w:val="-3"/>
                <w:lang w:val="es-ES"/>
              </w:rPr>
              <w:t xml:space="preserve">el </w:t>
            </w:r>
            <w:r w:rsidR="00EF3E4F" w:rsidRPr="003739EB">
              <w:rPr>
                <w:spacing w:val="-3"/>
                <w:lang w:val="es-ES"/>
              </w:rPr>
              <w:t>documento de licitación</w:t>
            </w:r>
            <w:r w:rsidRPr="003739EB">
              <w:rPr>
                <w:spacing w:val="-3"/>
                <w:lang w:val="es-ES"/>
              </w:rPr>
              <w:t xml:space="preserve">, los derechos del Contratante o las obligaciones del Oferente en virtud del Contrato; o </w:t>
            </w:r>
          </w:p>
          <w:p w14:paraId="0E9BB7D6" w14:textId="0714E9B1" w:rsidR="003F79AA" w:rsidRPr="003739EB" w:rsidRDefault="003F79AA" w:rsidP="00E636EF">
            <w:pPr>
              <w:pStyle w:val="Prrafodelista"/>
              <w:numPr>
                <w:ilvl w:val="0"/>
                <w:numId w:val="96"/>
              </w:numPr>
              <w:suppressAutoHyphens/>
              <w:spacing w:before="120" w:after="120"/>
              <w:ind w:left="1321" w:hanging="357"/>
              <w:contextualSpacing w:val="0"/>
              <w:jc w:val="both"/>
              <w:rPr>
                <w:spacing w:val="-3"/>
                <w:lang w:val="es-ES"/>
              </w:rPr>
            </w:pPr>
            <w:r w:rsidRPr="003739EB">
              <w:rPr>
                <w:spacing w:val="-3"/>
                <w:lang w:val="es-ES"/>
              </w:rPr>
              <w:t xml:space="preserve">de rectificarse, afectaría injustamente la posición competitiva de los otros Oferentes cuyas Ofertas cumplen sustancialmente con los requisitos </w:t>
            </w:r>
            <w:r w:rsidR="00857828" w:rsidRPr="003739EB">
              <w:rPr>
                <w:spacing w:val="-3"/>
                <w:lang w:val="es-ES"/>
              </w:rPr>
              <w:t>del</w:t>
            </w:r>
            <w:r w:rsidRPr="003739EB">
              <w:rPr>
                <w:spacing w:val="-3"/>
                <w:lang w:val="es-ES"/>
              </w:rPr>
              <w:t xml:space="preserve"> </w:t>
            </w:r>
            <w:r w:rsidR="00EF3E4F" w:rsidRPr="003739EB">
              <w:rPr>
                <w:spacing w:val="-3"/>
                <w:lang w:val="es-ES"/>
              </w:rPr>
              <w:t>documento de licitación</w:t>
            </w:r>
            <w:r w:rsidRPr="003739EB">
              <w:rPr>
                <w:spacing w:val="-3"/>
                <w:lang w:val="es-ES"/>
              </w:rPr>
              <w:t>.</w:t>
            </w:r>
          </w:p>
          <w:p w14:paraId="06E839A1" w14:textId="4855CFF1" w:rsidR="003F79AA" w:rsidRPr="00891EB5" w:rsidRDefault="003F79AA" w:rsidP="003F79AA">
            <w:pPr>
              <w:spacing w:after="180"/>
              <w:ind w:left="603" w:hanging="540"/>
              <w:jc w:val="both"/>
              <w:rPr>
                <w:spacing w:val="-3"/>
                <w:lang w:val="es-ES"/>
              </w:rPr>
            </w:pPr>
            <w:r w:rsidRPr="00891EB5">
              <w:rPr>
                <w:lang w:val="es-ES"/>
              </w:rPr>
              <w:t>27.3</w:t>
            </w:r>
            <w:r w:rsidRPr="00891EB5">
              <w:rPr>
                <w:lang w:val="es-ES"/>
              </w:rPr>
              <w:tab/>
              <w:t xml:space="preserve">Si una Oferta no cumple sustancialmente con los requisitos </w:t>
            </w:r>
            <w:r w:rsidR="00120EC6" w:rsidRPr="00891EB5">
              <w:rPr>
                <w:lang w:val="es-ES"/>
              </w:rPr>
              <w:t xml:space="preserve">del </w:t>
            </w:r>
            <w:r w:rsidR="00EF3E4F">
              <w:rPr>
                <w:lang w:val="es-ES"/>
              </w:rPr>
              <w:t>documento de licitación</w:t>
            </w:r>
            <w:r w:rsidRPr="00891EB5">
              <w:rPr>
                <w:lang w:val="es-ES"/>
              </w:rPr>
              <w:t>, será rechazada por el Contratante y el Oferente no podrá posteriormente transformarla en una oferta que cumple sustancialmente con los requisitos de los documentos de licitación mediante la corrección o el retiro  de las desviaciones o reservas.</w:t>
            </w:r>
          </w:p>
        </w:tc>
      </w:tr>
      <w:tr w:rsidR="003F79AA" w:rsidRPr="00891EB5" w14:paraId="71BD02C9" w14:textId="77777777" w:rsidTr="52D60B38">
        <w:tc>
          <w:tcPr>
            <w:tcW w:w="2528" w:type="dxa"/>
          </w:tcPr>
          <w:p w14:paraId="532BEA77" w14:textId="05E712CA" w:rsidR="003F79AA" w:rsidRPr="00891EB5" w:rsidRDefault="003F79AA" w:rsidP="005D07DA">
            <w:pPr>
              <w:pStyle w:val="Ttulo3"/>
              <w:spacing w:after="200"/>
              <w:jc w:val="both"/>
              <w:rPr>
                <w:lang w:val="es-ES"/>
              </w:rPr>
            </w:pPr>
            <w:bookmarkStart w:id="37" w:name="_Toc28336835"/>
            <w:r w:rsidRPr="00891EB5">
              <w:rPr>
                <w:lang w:val="es-ES"/>
              </w:rPr>
              <w:t>28.</w:t>
            </w:r>
            <w:r w:rsidRPr="00891EB5">
              <w:rPr>
                <w:lang w:val="es-ES"/>
              </w:rPr>
              <w:tab/>
              <w:t xml:space="preserve">Corrección de </w:t>
            </w:r>
            <w:r w:rsidR="003E23D0" w:rsidRPr="00891EB5">
              <w:rPr>
                <w:lang w:val="es-ES"/>
              </w:rPr>
              <w:t>Errores</w:t>
            </w:r>
            <w:bookmarkEnd w:id="37"/>
          </w:p>
        </w:tc>
        <w:tc>
          <w:tcPr>
            <w:tcW w:w="6724" w:type="dxa"/>
          </w:tcPr>
          <w:p w14:paraId="56CEAAD9" w14:textId="3BD347A2" w:rsidR="00DC26A9" w:rsidRPr="00891EB5" w:rsidRDefault="003F79AA" w:rsidP="0084183C">
            <w:pPr>
              <w:suppressAutoHyphens/>
              <w:spacing w:after="200"/>
              <w:ind w:left="603" w:hanging="540"/>
              <w:jc w:val="both"/>
              <w:rPr>
                <w:spacing w:val="-3"/>
                <w:lang w:val="es-ES"/>
              </w:rPr>
            </w:pPr>
            <w:r w:rsidRPr="00891EB5">
              <w:rPr>
                <w:spacing w:val="-3"/>
                <w:lang w:val="es-ES"/>
              </w:rPr>
              <w:t>28.1</w:t>
            </w:r>
            <w:r w:rsidRPr="00891EB5">
              <w:rPr>
                <w:spacing w:val="-3"/>
                <w:lang w:val="es-ES"/>
              </w:rPr>
              <w:tab/>
              <w:t xml:space="preserve">El Contratante verificará si las Ofertas que cumplen sustancialmente con los requisitos </w:t>
            </w:r>
            <w:r w:rsidR="00472372" w:rsidRPr="00891EB5">
              <w:rPr>
                <w:spacing w:val="-3"/>
                <w:lang w:val="es-ES"/>
              </w:rPr>
              <w:t>del</w:t>
            </w:r>
            <w:r w:rsidR="0000377B" w:rsidRPr="00891EB5">
              <w:rPr>
                <w:spacing w:val="-3"/>
                <w:lang w:val="es-ES"/>
              </w:rPr>
              <w:t xml:space="preserve"> </w:t>
            </w:r>
            <w:r w:rsidR="00EF3E4F">
              <w:rPr>
                <w:spacing w:val="-3"/>
                <w:lang w:val="es-ES"/>
              </w:rPr>
              <w:t>documento de licitación</w:t>
            </w:r>
            <w:r w:rsidRPr="00891EB5">
              <w:rPr>
                <w:spacing w:val="-3"/>
                <w:lang w:val="es-ES"/>
              </w:rPr>
              <w:t xml:space="preserve"> contienen errores aritméticos. Dichos errores serán corregidos </w:t>
            </w:r>
            <w:r w:rsidRPr="00891EB5">
              <w:rPr>
                <w:spacing w:val="-3"/>
                <w:lang w:val="es-ES"/>
              </w:rPr>
              <w:lastRenderedPageBreak/>
              <w:t>por el Contratante</w:t>
            </w:r>
            <w:r w:rsidR="003069CB" w:rsidRPr="00891EB5">
              <w:rPr>
                <w:spacing w:val="-3"/>
                <w:lang w:val="es-ES"/>
              </w:rPr>
              <w:t xml:space="preserve"> así:</w:t>
            </w:r>
            <w:r w:rsidRPr="00891EB5">
              <w:rPr>
                <w:spacing w:val="-3"/>
                <w:lang w:val="es-ES"/>
              </w:rPr>
              <w:t xml:space="preserve"> </w:t>
            </w:r>
            <w:r w:rsidR="003069CB" w:rsidRPr="00891EB5">
              <w:rPr>
                <w:spacing w:val="-3"/>
                <w:lang w:val="es-ES"/>
              </w:rPr>
              <w:t>cuando haya una discrepancia entre los montos indicados en números y en palabras, prevalecerá el indicado en palabras.</w:t>
            </w:r>
          </w:p>
          <w:p w14:paraId="517D3BF2" w14:textId="77777777" w:rsidR="00DC26A9" w:rsidRPr="00891EB5" w:rsidRDefault="00DC26A9" w:rsidP="0084183C">
            <w:pPr>
              <w:suppressAutoHyphens/>
              <w:spacing w:after="200"/>
              <w:ind w:left="603" w:hanging="540"/>
              <w:jc w:val="both"/>
              <w:rPr>
                <w:spacing w:val="-3"/>
                <w:lang w:val="es-ES"/>
              </w:rPr>
            </w:pPr>
            <w:r w:rsidRPr="00891EB5">
              <w:rPr>
                <w:spacing w:val="-3"/>
                <w:lang w:val="es-ES"/>
              </w:rPr>
              <w:t>28.2 Al evaluar la Parte Financiera de cada Oferta, el Contratante corregirá los errores aritméticos de la siguiente forma:</w:t>
            </w:r>
          </w:p>
          <w:p w14:paraId="4C718915" w14:textId="336FD7FC" w:rsidR="00DC26A9" w:rsidRPr="00891EB5" w:rsidRDefault="00DC26A9" w:rsidP="00DC26A9">
            <w:pPr>
              <w:suppressAutoHyphens/>
              <w:ind w:left="1095" w:hanging="519"/>
              <w:jc w:val="both"/>
              <w:rPr>
                <w:spacing w:val="-3"/>
                <w:lang w:val="es-ES"/>
              </w:rPr>
            </w:pPr>
            <w:r w:rsidRPr="00891EB5">
              <w:rPr>
                <w:spacing w:val="-3"/>
                <w:lang w:val="es-ES"/>
              </w:rPr>
              <w:t>(a)</w:t>
            </w:r>
            <w:r w:rsidRPr="00891EB5">
              <w:rPr>
                <w:spacing w:val="-3"/>
                <w:lang w:val="es-ES"/>
              </w:rPr>
              <w:tab/>
              <w:t>Lista de Sub</w:t>
            </w:r>
            <w:r w:rsidR="00B3220D">
              <w:rPr>
                <w:spacing w:val="-3"/>
                <w:lang w:val="es-ES"/>
              </w:rPr>
              <w:t>a</w:t>
            </w:r>
            <w:r w:rsidRPr="00891EB5">
              <w:rPr>
                <w:spacing w:val="-3"/>
                <w:lang w:val="es-ES"/>
              </w:rPr>
              <w:t>ctividad con Precios: si hay errores entre el total de los montos dados en la columna para el Precio de Sub-actividad y el monto dado en el total para la Sub-actividad, prevalecerá el primero y este último corregido en consecuencia;</w:t>
            </w:r>
          </w:p>
          <w:p w14:paraId="3AA4C01F" w14:textId="77777777" w:rsidR="00DC26A9" w:rsidRPr="00891EB5" w:rsidRDefault="00DC26A9" w:rsidP="00DC26A9">
            <w:pPr>
              <w:suppressAutoHyphens/>
              <w:ind w:left="1095" w:hanging="519"/>
              <w:jc w:val="both"/>
              <w:rPr>
                <w:spacing w:val="-3"/>
                <w:lang w:val="es-ES"/>
              </w:rPr>
            </w:pPr>
          </w:p>
          <w:p w14:paraId="5D6B48C4" w14:textId="77777777" w:rsidR="00DC26A9" w:rsidRPr="00891EB5" w:rsidRDefault="00DC26A9" w:rsidP="00DC26A9">
            <w:pPr>
              <w:suppressAutoHyphens/>
              <w:ind w:left="1095" w:hanging="519"/>
              <w:jc w:val="both"/>
              <w:rPr>
                <w:spacing w:val="-3"/>
                <w:lang w:val="es-ES"/>
              </w:rPr>
            </w:pPr>
            <w:r w:rsidRPr="00891EB5">
              <w:rPr>
                <w:spacing w:val="-3"/>
                <w:lang w:val="es-ES"/>
              </w:rPr>
              <w:t>(b)</w:t>
            </w:r>
            <w:r w:rsidRPr="00891EB5">
              <w:rPr>
                <w:spacing w:val="-3"/>
                <w:lang w:val="es-ES"/>
              </w:rPr>
              <w:tab/>
              <w:t>Lista de la Actividad con Precios: si hay errores entre el total de los importes dados en la columna para el Precio de la Actividad y el monto dado en el precio total de las Actividades, prevalecerá el primero y éste será corregido en consecuencia; y cuando exista un error entre el total de los montos en la Lista de Sub-actividad con Precios y el monto correspondiente en el Cronograma de Actividades con Precios, prevalecerá el primero y el segundo será corregido en consecuencia; y</w:t>
            </w:r>
          </w:p>
          <w:p w14:paraId="77D3696E" w14:textId="77777777" w:rsidR="00DC26A9" w:rsidRPr="00891EB5" w:rsidRDefault="00DC26A9" w:rsidP="00DC26A9">
            <w:pPr>
              <w:suppressAutoHyphens/>
              <w:ind w:left="1095" w:hanging="519"/>
              <w:jc w:val="both"/>
              <w:rPr>
                <w:spacing w:val="-3"/>
                <w:lang w:val="es-ES"/>
              </w:rPr>
            </w:pPr>
          </w:p>
          <w:p w14:paraId="0480A630" w14:textId="77777777" w:rsidR="00DC26A9" w:rsidRPr="00891EB5" w:rsidRDefault="00DC26A9" w:rsidP="0084183C">
            <w:pPr>
              <w:suppressAutoHyphens/>
              <w:ind w:left="1095" w:hanging="519"/>
              <w:jc w:val="both"/>
              <w:rPr>
                <w:spacing w:val="-3"/>
                <w:lang w:val="es-ES"/>
              </w:rPr>
            </w:pPr>
            <w:r w:rsidRPr="00891EB5">
              <w:rPr>
                <w:spacing w:val="-3"/>
                <w:lang w:val="es-ES"/>
              </w:rPr>
              <w:t>(c)    Resumen global: en caso de errores entre el precio total de las actividades en el calendario de actividades con precios y el importe indicado en el Resumen Global, prevalecerá el primero y éste se corregirá en consecuencia.</w:t>
            </w:r>
          </w:p>
          <w:p w14:paraId="5674316A" w14:textId="77777777" w:rsidR="00DC26A9" w:rsidRPr="00891EB5" w:rsidRDefault="00DC26A9" w:rsidP="0084183C">
            <w:pPr>
              <w:suppressAutoHyphens/>
              <w:ind w:left="1095" w:hanging="519"/>
              <w:jc w:val="both"/>
              <w:rPr>
                <w:spacing w:val="-3"/>
                <w:lang w:val="es-ES"/>
              </w:rPr>
            </w:pPr>
          </w:p>
          <w:p w14:paraId="42988F44" w14:textId="77777777" w:rsidR="003F79AA" w:rsidRPr="00891EB5" w:rsidRDefault="003F79AA" w:rsidP="0065386F">
            <w:pPr>
              <w:suppressAutoHyphens/>
              <w:spacing w:after="200"/>
              <w:ind w:left="603" w:hanging="540"/>
              <w:jc w:val="both"/>
              <w:rPr>
                <w:spacing w:val="-3"/>
                <w:lang w:val="es-ES"/>
              </w:rPr>
            </w:pPr>
            <w:r w:rsidRPr="00891EB5">
              <w:rPr>
                <w:spacing w:val="-3"/>
                <w:lang w:val="es-ES"/>
              </w:rPr>
              <w:t>28.</w:t>
            </w:r>
            <w:r w:rsidR="00DC26A9" w:rsidRPr="00891EB5">
              <w:rPr>
                <w:spacing w:val="-3"/>
                <w:lang w:val="es-ES"/>
              </w:rPr>
              <w:t>3</w:t>
            </w:r>
            <w:r w:rsidRPr="00891EB5">
              <w:rPr>
                <w:spacing w:val="-3"/>
                <w:lang w:val="es-ES"/>
              </w:rPr>
              <w:tab/>
              <w:t xml:space="preserve">El Contratante ajustará el monto indicado en la Oferta de acuerdo con el procedimiento antes señalado para la corrección de errores y, con la anuencia del Oferente, el nuevo monto se considerará de obligatorio cumplimiento para el Oferente. Si el Oferente no estuviera de acuerdo con el monto corregido, la Oferta será rechazada y podrá hacerse efectiva la Garantía de Mantenimiento de su Oferta o ejecutarse la Declaración de Mantenimiento de la Oferta de conformidad con la </w:t>
            </w:r>
            <w:r w:rsidR="00DC6256" w:rsidRPr="00891EB5">
              <w:rPr>
                <w:spacing w:val="-3"/>
                <w:lang w:val="es-ES"/>
              </w:rPr>
              <w:t xml:space="preserve">IAO </w:t>
            </w:r>
            <w:r w:rsidRPr="00891EB5">
              <w:rPr>
                <w:spacing w:val="-3"/>
                <w:lang w:val="es-ES"/>
              </w:rPr>
              <w:t>17.5 (b).</w:t>
            </w:r>
          </w:p>
        </w:tc>
      </w:tr>
      <w:tr w:rsidR="003F79AA" w:rsidRPr="00891EB5" w14:paraId="1961B596" w14:textId="77777777" w:rsidTr="52D60B38">
        <w:tc>
          <w:tcPr>
            <w:tcW w:w="2528" w:type="dxa"/>
          </w:tcPr>
          <w:p w14:paraId="7B20C61D" w14:textId="055B33F2" w:rsidR="003F79AA" w:rsidRPr="00891EB5" w:rsidRDefault="003F79AA" w:rsidP="002568D8">
            <w:pPr>
              <w:pStyle w:val="Ttulo3"/>
              <w:spacing w:after="200"/>
              <w:rPr>
                <w:lang w:val="es-ES"/>
              </w:rPr>
            </w:pPr>
            <w:bookmarkStart w:id="38" w:name="_Toc28336836"/>
            <w:r w:rsidRPr="00891EB5">
              <w:rPr>
                <w:lang w:val="es-ES"/>
              </w:rPr>
              <w:lastRenderedPageBreak/>
              <w:t>29.</w:t>
            </w:r>
            <w:r w:rsidRPr="00891EB5">
              <w:rPr>
                <w:lang w:val="es-ES"/>
              </w:rPr>
              <w:tab/>
              <w:t xml:space="preserve">Moneda para la </w:t>
            </w:r>
            <w:r w:rsidR="003E23D0" w:rsidRPr="00891EB5">
              <w:rPr>
                <w:lang w:val="es-ES"/>
              </w:rPr>
              <w:t xml:space="preserve">Evaluación </w:t>
            </w:r>
            <w:r w:rsidRPr="00891EB5">
              <w:rPr>
                <w:lang w:val="es-ES"/>
              </w:rPr>
              <w:t>de las Ofertas</w:t>
            </w:r>
            <w:bookmarkEnd w:id="38"/>
          </w:p>
        </w:tc>
        <w:tc>
          <w:tcPr>
            <w:tcW w:w="6724" w:type="dxa"/>
          </w:tcPr>
          <w:p w14:paraId="335D325C" w14:textId="77777777" w:rsidR="003F79AA" w:rsidRPr="00891EB5" w:rsidRDefault="003F79AA" w:rsidP="0065386F">
            <w:pPr>
              <w:suppressAutoHyphens/>
              <w:spacing w:after="200"/>
              <w:ind w:left="603" w:hanging="540"/>
              <w:jc w:val="both"/>
              <w:rPr>
                <w:spacing w:val="-3"/>
                <w:lang w:val="es-ES"/>
              </w:rPr>
            </w:pPr>
            <w:r w:rsidRPr="00891EB5">
              <w:rPr>
                <w:spacing w:val="-3"/>
                <w:lang w:val="es-ES"/>
              </w:rPr>
              <w:t>29.1</w:t>
            </w:r>
            <w:r w:rsidRPr="00891EB5">
              <w:rPr>
                <w:spacing w:val="-3"/>
                <w:lang w:val="es-ES"/>
              </w:rPr>
              <w:tab/>
              <w:t xml:space="preserve">Las Ofertas serán evaluadas como sean cotizadas en la moneda del país del Contratante, de conformidad con la </w:t>
            </w:r>
            <w:r w:rsidR="00DC6256" w:rsidRPr="00891EB5">
              <w:rPr>
                <w:spacing w:val="-3"/>
                <w:lang w:val="es-ES"/>
              </w:rPr>
              <w:t xml:space="preserve">IAO </w:t>
            </w:r>
            <w:r w:rsidRPr="00891EB5">
              <w:rPr>
                <w:spacing w:val="-3"/>
                <w:lang w:val="es-ES"/>
              </w:rPr>
              <w:t xml:space="preserve">15.1, a menos que el Oferente haya usado tipos de cambio diferentes de las establecidas de conformidad con la </w:t>
            </w:r>
            <w:r w:rsidR="00DC6256" w:rsidRPr="00891EB5">
              <w:rPr>
                <w:spacing w:val="-3"/>
                <w:lang w:val="es-ES"/>
              </w:rPr>
              <w:t xml:space="preserve">IAO </w:t>
            </w:r>
            <w:r w:rsidRPr="00891EB5">
              <w:rPr>
                <w:spacing w:val="-3"/>
                <w:lang w:val="es-ES"/>
              </w:rPr>
              <w:t xml:space="preserve">15.2, en cuyo caso, primero la Oferta se convertirá a los montos pagaderos en diversas monedas aplicando los tipos de cambio cotizados en la Oferta, y después se reconvertirá a la moneda del país del Contratante, aplicando los tipos de cambio estipulados de conformidad con la </w:t>
            </w:r>
            <w:r w:rsidR="00DC6256" w:rsidRPr="00891EB5">
              <w:rPr>
                <w:spacing w:val="-3"/>
                <w:lang w:val="es-ES"/>
              </w:rPr>
              <w:t xml:space="preserve">IAO </w:t>
            </w:r>
            <w:r w:rsidRPr="00891EB5">
              <w:rPr>
                <w:spacing w:val="-3"/>
                <w:lang w:val="es-ES"/>
              </w:rPr>
              <w:t>15.2.</w:t>
            </w:r>
          </w:p>
        </w:tc>
      </w:tr>
      <w:tr w:rsidR="003F79AA" w:rsidRPr="00891EB5" w14:paraId="1430A6EF" w14:textId="77777777" w:rsidTr="52D60B38">
        <w:tc>
          <w:tcPr>
            <w:tcW w:w="2528" w:type="dxa"/>
          </w:tcPr>
          <w:p w14:paraId="547FFDE1" w14:textId="6AC0A4BC" w:rsidR="003F79AA" w:rsidRPr="00891EB5" w:rsidRDefault="003F79AA" w:rsidP="002568D8">
            <w:pPr>
              <w:pStyle w:val="Ttulo3"/>
              <w:spacing w:after="200"/>
              <w:rPr>
                <w:lang w:val="es-ES"/>
              </w:rPr>
            </w:pPr>
            <w:bookmarkStart w:id="39" w:name="_Toc28336837"/>
            <w:r w:rsidRPr="00891EB5">
              <w:rPr>
                <w:lang w:val="es-ES"/>
              </w:rPr>
              <w:lastRenderedPageBreak/>
              <w:t>30.</w:t>
            </w:r>
            <w:r w:rsidRPr="00891EB5">
              <w:rPr>
                <w:lang w:val="es-ES"/>
              </w:rPr>
              <w:tab/>
              <w:t xml:space="preserve">Evaluación y </w:t>
            </w:r>
            <w:r w:rsidR="003E23D0" w:rsidRPr="00891EB5">
              <w:rPr>
                <w:lang w:val="es-ES"/>
              </w:rPr>
              <w:t xml:space="preserve">Comparación </w:t>
            </w:r>
            <w:r w:rsidRPr="00891EB5">
              <w:rPr>
                <w:lang w:val="es-ES"/>
              </w:rPr>
              <w:t>de las Ofertas</w:t>
            </w:r>
            <w:bookmarkEnd w:id="39"/>
          </w:p>
        </w:tc>
        <w:tc>
          <w:tcPr>
            <w:tcW w:w="6724" w:type="dxa"/>
          </w:tcPr>
          <w:p w14:paraId="4D3B7807" w14:textId="64AE108E" w:rsidR="003F79AA" w:rsidRPr="00891EB5" w:rsidRDefault="003F79AA" w:rsidP="003F79AA">
            <w:pPr>
              <w:suppressAutoHyphens/>
              <w:spacing w:after="200"/>
              <w:ind w:left="603" w:hanging="540"/>
              <w:jc w:val="both"/>
              <w:rPr>
                <w:lang w:val="es-ES"/>
              </w:rPr>
            </w:pPr>
            <w:r w:rsidRPr="00891EB5">
              <w:rPr>
                <w:spacing w:val="-3"/>
                <w:lang w:val="es-ES"/>
              </w:rPr>
              <w:t>30.1</w:t>
            </w:r>
            <w:r w:rsidRPr="00891EB5">
              <w:rPr>
                <w:spacing w:val="-3"/>
                <w:lang w:val="es-ES"/>
              </w:rPr>
              <w:tab/>
            </w:r>
            <w:r w:rsidRPr="00891EB5">
              <w:rPr>
                <w:lang w:val="es-ES"/>
              </w:rPr>
              <w:t xml:space="preserve">El Contratante evaluará solamente las Ofertas que determine que cumplen sustancialmente con los requisitos </w:t>
            </w:r>
            <w:r w:rsidR="00120EC6" w:rsidRPr="00891EB5">
              <w:rPr>
                <w:lang w:val="es-ES"/>
              </w:rPr>
              <w:t>del</w:t>
            </w:r>
            <w:r w:rsidRPr="00891EB5">
              <w:rPr>
                <w:lang w:val="es-ES"/>
              </w:rPr>
              <w:t xml:space="preserve"> </w:t>
            </w:r>
            <w:r w:rsidR="00EF3E4F">
              <w:rPr>
                <w:lang w:val="es-ES"/>
              </w:rPr>
              <w:t>documento de licitación</w:t>
            </w:r>
            <w:r w:rsidRPr="00891EB5">
              <w:rPr>
                <w:lang w:val="es-ES"/>
              </w:rPr>
              <w:t xml:space="preserve"> de conformidad con la </w:t>
            </w:r>
            <w:r w:rsidR="00DC6256" w:rsidRPr="00891EB5">
              <w:rPr>
                <w:lang w:val="es-ES"/>
              </w:rPr>
              <w:t xml:space="preserve">IAO </w:t>
            </w:r>
            <w:r w:rsidRPr="00891EB5">
              <w:rPr>
                <w:lang w:val="es-ES"/>
              </w:rPr>
              <w:t>27.</w:t>
            </w:r>
          </w:p>
          <w:p w14:paraId="7D7895D5" w14:textId="77777777" w:rsidR="003F79AA" w:rsidRPr="00891EB5" w:rsidRDefault="003F79AA" w:rsidP="003F79AA">
            <w:pPr>
              <w:suppressAutoHyphens/>
              <w:spacing w:after="200"/>
              <w:ind w:left="603" w:hanging="540"/>
              <w:jc w:val="both"/>
              <w:rPr>
                <w:spacing w:val="-3"/>
                <w:lang w:val="es-ES"/>
              </w:rPr>
            </w:pPr>
            <w:r w:rsidRPr="00891EB5">
              <w:rPr>
                <w:spacing w:val="-3"/>
                <w:lang w:val="es-ES"/>
              </w:rPr>
              <w:t>30.2</w:t>
            </w:r>
            <w:r w:rsidRPr="00891EB5">
              <w:rPr>
                <w:spacing w:val="-3"/>
                <w:lang w:val="es-ES"/>
              </w:rPr>
              <w:tab/>
              <w:t>Al evaluar las Ofertas, el Contratante determinará el precio evaluado de cada Oferta, ajustándolo de la siguiente manera:</w:t>
            </w:r>
          </w:p>
          <w:p w14:paraId="1618FECC" w14:textId="77777777" w:rsidR="003F79AA" w:rsidRPr="00891EB5" w:rsidRDefault="003F79AA" w:rsidP="003F79AA">
            <w:pPr>
              <w:suppressAutoHyphens/>
              <w:spacing w:after="200"/>
              <w:ind w:left="1143" w:hanging="540"/>
              <w:jc w:val="both"/>
              <w:rPr>
                <w:spacing w:val="-3"/>
                <w:lang w:val="es-ES"/>
              </w:rPr>
            </w:pPr>
            <w:r w:rsidRPr="00891EB5">
              <w:rPr>
                <w:spacing w:val="-3"/>
                <w:lang w:val="es-ES"/>
              </w:rPr>
              <w:t>(a)</w:t>
            </w:r>
            <w:r w:rsidRPr="00891EB5">
              <w:rPr>
                <w:spacing w:val="-3"/>
                <w:lang w:val="es-ES"/>
              </w:rPr>
              <w:tab/>
              <w:t xml:space="preserve">corrigiendo cualquier error, conforme a los estipulado en la </w:t>
            </w:r>
            <w:r w:rsidR="00DC6256" w:rsidRPr="00891EB5">
              <w:rPr>
                <w:spacing w:val="-3"/>
                <w:lang w:val="es-ES"/>
              </w:rPr>
              <w:t xml:space="preserve">IAO </w:t>
            </w:r>
            <w:r w:rsidRPr="00891EB5">
              <w:rPr>
                <w:spacing w:val="-3"/>
                <w:lang w:val="es-ES"/>
              </w:rPr>
              <w:t>2</w:t>
            </w:r>
            <w:r w:rsidR="00DC6256" w:rsidRPr="00891EB5">
              <w:rPr>
                <w:spacing w:val="-3"/>
                <w:lang w:val="es-ES"/>
              </w:rPr>
              <w:t>8;</w:t>
            </w:r>
          </w:p>
          <w:p w14:paraId="57F399AC" w14:textId="04BE104D" w:rsidR="003F79AA" w:rsidRPr="00891EB5" w:rsidRDefault="003F79AA" w:rsidP="003F79AA">
            <w:pPr>
              <w:suppressAutoHyphens/>
              <w:spacing w:after="200"/>
              <w:ind w:left="1143" w:hanging="540"/>
              <w:jc w:val="both"/>
              <w:rPr>
                <w:spacing w:val="-3"/>
                <w:lang w:val="es-ES"/>
              </w:rPr>
            </w:pPr>
            <w:r w:rsidRPr="00891EB5">
              <w:rPr>
                <w:spacing w:val="-3"/>
                <w:lang w:val="es-ES"/>
              </w:rPr>
              <w:t>(b)</w:t>
            </w:r>
            <w:r w:rsidRPr="00891EB5">
              <w:rPr>
                <w:spacing w:val="-3"/>
                <w:lang w:val="es-ES"/>
              </w:rPr>
              <w:tab/>
              <w:t xml:space="preserve">excluyendo las sumas provisionales y las reservas para imprevistos, si existieran, en la Lista de </w:t>
            </w:r>
            <w:r w:rsidR="003069CB" w:rsidRPr="00891EB5">
              <w:rPr>
                <w:spacing w:val="-3"/>
                <w:lang w:val="es-ES"/>
              </w:rPr>
              <w:t>Actividades</w:t>
            </w:r>
            <w:r w:rsidRPr="00891EB5">
              <w:rPr>
                <w:spacing w:val="-3"/>
                <w:lang w:val="es-ES"/>
              </w:rPr>
              <w:t xml:space="preserve">, pero incluyendo los </w:t>
            </w:r>
            <w:r w:rsidR="00DD2F75">
              <w:rPr>
                <w:spacing w:val="-3"/>
                <w:lang w:val="es-ES"/>
              </w:rPr>
              <w:t>Trabajos por Administración</w:t>
            </w:r>
            <w:r w:rsidR="00870E47" w:rsidRPr="00891EB5">
              <w:rPr>
                <w:rStyle w:val="Refdenotaalpie"/>
                <w:spacing w:val="-3"/>
                <w:lang w:val="es-ES"/>
              </w:rPr>
              <w:footnoteReference w:id="15"/>
            </w:r>
            <w:r w:rsidRPr="00891EB5">
              <w:rPr>
                <w:spacing w:val="-3"/>
                <w:lang w:val="es-ES"/>
              </w:rPr>
              <w:t>, siempre que  sus precios sean cotizados de manera competitiva;</w:t>
            </w:r>
          </w:p>
          <w:p w14:paraId="375B32DA" w14:textId="0A83FEFE" w:rsidR="003F79AA" w:rsidRPr="00891EB5" w:rsidRDefault="003F79AA" w:rsidP="003F79AA">
            <w:pPr>
              <w:suppressAutoHyphens/>
              <w:spacing w:after="220"/>
              <w:ind w:left="1143" w:hanging="540"/>
              <w:jc w:val="both"/>
              <w:rPr>
                <w:spacing w:val="-3"/>
                <w:lang w:val="es-ES"/>
              </w:rPr>
            </w:pPr>
            <w:r w:rsidRPr="00891EB5">
              <w:rPr>
                <w:spacing w:val="-3"/>
                <w:lang w:val="es-ES"/>
              </w:rPr>
              <w:t>(c)</w:t>
            </w:r>
            <w:r w:rsidRPr="00891EB5">
              <w:rPr>
                <w:spacing w:val="-3"/>
                <w:lang w:val="es-ES"/>
              </w:rPr>
              <w:tab/>
              <w:t xml:space="preserve">haciendo los ajustes correspondientes por otras variaciones, desviaciones u Ofertas alternativas aceptables presentadas de conformidad con la </w:t>
            </w:r>
            <w:r w:rsidR="00DC6256" w:rsidRPr="00891EB5">
              <w:rPr>
                <w:spacing w:val="-3"/>
                <w:lang w:val="es-ES"/>
              </w:rPr>
              <w:t xml:space="preserve">IAO </w:t>
            </w:r>
            <w:r w:rsidRPr="00891EB5">
              <w:rPr>
                <w:spacing w:val="-3"/>
                <w:lang w:val="es-ES"/>
              </w:rPr>
              <w:t xml:space="preserve">18; </w:t>
            </w:r>
          </w:p>
          <w:p w14:paraId="40BAA718" w14:textId="04D9FF6A" w:rsidR="003F79AA" w:rsidRDefault="003F79AA" w:rsidP="003F79AA">
            <w:pPr>
              <w:suppressAutoHyphens/>
              <w:spacing w:after="220"/>
              <w:ind w:left="1143" w:hanging="540"/>
              <w:jc w:val="both"/>
              <w:rPr>
                <w:spacing w:val="-3"/>
                <w:lang w:val="es-ES"/>
              </w:rPr>
            </w:pPr>
            <w:r w:rsidRPr="00891EB5">
              <w:rPr>
                <w:spacing w:val="-3"/>
                <w:lang w:val="es-ES"/>
              </w:rPr>
              <w:t>(d)</w:t>
            </w:r>
            <w:r w:rsidRPr="00891EB5">
              <w:rPr>
                <w:spacing w:val="-3"/>
                <w:lang w:val="es-ES"/>
              </w:rPr>
              <w:tab/>
              <w:t xml:space="preserve">haciendo los ajustes correspondientes para reflejar los descuentos u otras modificaciones de precios ofrecidas de conformidad con la </w:t>
            </w:r>
            <w:r w:rsidR="00DC6256" w:rsidRPr="00891EB5">
              <w:rPr>
                <w:spacing w:val="-3"/>
                <w:lang w:val="es-ES"/>
              </w:rPr>
              <w:t>IAO </w:t>
            </w:r>
            <w:r w:rsidRPr="00891EB5">
              <w:rPr>
                <w:spacing w:val="-3"/>
                <w:lang w:val="es-ES"/>
              </w:rPr>
              <w:t>23.5</w:t>
            </w:r>
            <w:r w:rsidR="00543431">
              <w:rPr>
                <w:spacing w:val="-3"/>
                <w:lang w:val="es-ES"/>
              </w:rPr>
              <w:t>; y</w:t>
            </w:r>
          </w:p>
          <w:p w14:paraId="32D00CDD" w14:textId="160B2D7A" w:rsidR="00543431" w:rsidRPr="00891EB5" w:rsidRDefault="00543431" w:rsidP="003F79AA">
            <w:pPr>
              <w:suppressAutoHyphens/>
              <w:spacing w:after="220"/>
              <w:ind w:left="1143" w:hanging="540"/>
              <w:jc w:val="both"/>
              <w:rPr>
                <w:spacing w:val="-3"/>
                <w:lang w:val="es-ES"/>
              </w:rPr>
            </w:pPr>
            <w:r>
              <w:rPr>
                <w:spacing w:val="-3"/>
                <w:lang w:val="es-ES"/>
              </w:rPr>
              <w:t>(e)    usando el método de Mejor Oferta Final si se especifica en los DDL en referencia a IAO 33.1.</w:t>
            </w:r>
          </w:p>
          <w:p w14:paraId="53A90BA6" w14:textId="77777777" w:rsidR="003F79AA" w:rsidRPr="00891EB5" w:rsidRDefault="003F79AA" w:rsidP="003F79AA">
            <w:pPr>
              <w:suppressAutoHyphens/>
              <w:spacing w:after="220"/>
              <w:ind w:left="603" w:hanging="603"/>
              <w:jc w:val="both"/>
              <w:rPr>
                <w:spacing w:val="-3"/>
                <w:lang w:val="es-ES"/>
              </w:rPr>
            </w:pPr>
            <w:r w:rsidRPr="00891EB5">
              <w:rPr>
                <w:spacing w:val="-3"/>
                <w:lang w:val="es-ES"/>
              </w:rPr>
              <w:t>30.3</w:t>
            </w:r>
            <w:r w:rsidRPr="00891EB5">
              <w:rPr>
                <w:spacing w:val="-3"/>
                <w:lang w:val="es-ES"/>
              </w:rPr>
              <w:tab/>
              <w:t>El Contratante se reserva el derecho de aceptar o rechazar cualquier variación, desviación u oferta alternativa. En la evaluación de las ofertas no se tendrán en cuenta las variaciones, desviaciones, ofertas alternativas y otros factores que excedan los requisitos de los documentos de licitación o que resulten en beneficios no solicitados para el Contratante.</w:t>
            </w:r>
          </w:p>
          <w:p w14:paraId="1730C788" w14:textId="348DFC6E" w:rsidR="003F79AA" w:rsidRPr="00891EB5" w:rsidRDefault="003F79AA" w:rsidP="003F79AA">
            <w:pPr>
              <w:suppressAutoHyphens/>
              <w:spacing w:after="220"/>
              <w:ind w:left="603" w:hanging="603"/>
              <w:jc w:val="both"/>
              <w:rPr>
                <w:spacing w:val="-3"/>
                <w:lang w:val="es-ES"/>
              </w:rPr>
            </w:pPr>
            <w:r w:rsidRPr="00891EB5">
              <w:rPr>
                <w:spacing w:val="-3"/>
                <w:lang w:val="es-ES"/>
              </w:rPr>
              <w:t>30.4</w:t>
            </w:r>
            <w:r w:rsidRPr="00891EB5">
              <w:rPr>
                <w:spacing w:val="-3"/>
                <w:lang w:val="es-ES"/>
              </w:rPr>
              <w:tab/>
              <w:t xml:space="preserve">En la evaluación de las Ofertas no se tendrá en cuenta el efecto estimado de ninguna de las condiciones para ajuste de precio estipuladas en virtud de la </w:t>
            </w:r>
            <w:r w:rsidR="00560FF5" w:rsidRPr="00891EB5">
              <w:rPr>
                <w:spacing w:val="-3"/>
                <w:lang w:val="es-ES"/>
              </w:rPr>
              <w:t xml:space="preserve">Cláusula </w:t>
            </w:r>
            <w:r w:rsidRPr="00891EB5">
              <w:rPr>
                <w:spacing w:val="-3"/>
                <w:lang w:val="es-ES"/>
              </w:rPr>
              <w:t>47 de las CGC, durante el período de ejecución del Contrato.</w:t>
            </w:r>
          </w:p>
          <w:p w14:paraId="45637948" w14:textId="77777777" w:rsidR="003F79AA" w:rsidRPr="00891EB5" w:rsidRDefault="003F79AA" w:rsidP="003069CB">
            <w:pPr>
              <w:suppressAutoHyphens/>
              <w:spacing w:after="220"/>
              <w:ind w:left="603" w:hanging="540"/>
              <w:jc w:val="both"/>
              <w:rPr>
                <w:spacing w:val="-3"/>
                <w:lang w:val="es-ES"/>
              </w:rPr>
            </w:pPr>
            <w:r w:rsidRPr="00891EB5">
              <w:rPr>
                <w:spacing w:val="-3"/>
                <w:lang w:val="es-ES"/>
              </w:rPr>
              <w:t>30.5</w:t>
            </w:r>
            <w:r w:rsidR="003069CB" w:rsidRPr="00891EB5">
              <w:rPr>
                <w:spacing w:val="-3"/>
                <w:lang w:val="es-ES"/>
              </w:rPr>
              <w:t xml:space="preserve"> </w:t>
            </w:r>
            <w:r w:rsidR="003069CB" w:rsidRPr="00891EB5">
              <w:rPr>
                <w:lang w:val="es-ES"/>
              </w:rPr>
              <w:t xml:space="preserve">En caso de que existan varios lotes, de acuerdo con la </w:t>
            </w:r>
            <w:r w:rsidR="0000377B" w:rsidRPr="00891EB5">
              <w:rPr>
                <w:lang w:val="es-ES"/>
              </w:rPr>
              <w:t xml:space="preserve">IAO </w:t>
            </w:r>
            <w:r w:rsidR="003069CB" w:rsidRPr="00891EB5">
              <w:rPr>
                <w:lang w:val="es-ES"/>
              </w:rPr>
              <w:t>30.2 (d), el Contratante determinará la aplicación de los descuentos a fin de minimizar el costo combinado de todos los lotes.</w:t>
            </w:r>
          </w:p>
        </w:tc>
      </w:tr>
      <w:tr w:rsidR="003F79AA" w:rsidRPr="00891EB5" w14:paraId="2646B64C" w14:textId="77777777" w:rsidTr="52D60B38">
        <w:tc>
          <w:tcPr>
            <w:tcW w:w="2528" w:type="dxa"/>
          </w:tcPr>
          <w:p w14:paraId="2980E841" w14:textId="6B2DB656" w:rsidR="003F79AA" w:rsidRPr="00891EB5" w:rsidRDefault="003F79AA" w:rsidP="003F79AA">
            <w:pPr>
              <w:pStyle w:val="Ttulo3"/>
              <w:spacing w:after="200"/>
              <w:jc w:val="both"/>
              <w:rPr>
                <w:lang w:val="es-ES"/>
              </w:rPr>
            </w:pPr>
            <w:bookmarkStart w:id="40" w:name="_Toc28336838"/>
            <w:r w:rsidRPr="00891EB5">
              <w:rPr>
                <w:lang w:val="es-ES"/>
              </w:rPr>
              <w:lastRenderedPageBreak/>
              <w:t>31.</w:t>
            </w:r>
            <w:r w:rsidRPr="00891EB5">
              <w:rPr>
                <w:lang w:val="es-ES"/>
              </w:rPr>
              <w:tab/>
              <w:t>Preferencia Nacional</w:t>
            </w:r>
            <w:bookmarkEnd w:id="40"/>
          </w:p>
        </w:tc>
        <w:tc>
          <w:tcPr>
            <w:tcW w:w="6724" w:type="dxa"/>
          </w:tcPr>
          <w:p w14:paraId="515ADFC0" w14:textId="77777777" w:rsidR="003F79AA" w:rsidRPr="00891EB5" w:rsidRDefault="003F79AA" w:rsidP="002568D8">
            <w:pPr>
              <w:suppressAutoHyphens/>
              <w:spacing w:after="200"/>
              <w:ind w:left="603" w:hanging="540"/>
              <w:jc w:val="both"/>
              <w:rPr>
                <w:spacing w:val="-3"/>
                <w:lang w:val="es-ES"/>
              </w:rPr>
            </w:pPr>
            <w:r w:rsidRPr="00891EB5">
              <w:rPr>
                <w:spacing w:val="-3"/>
                <w:lang w:val="es-ES"/>
              </w:rPr>
              <w:t>31.1</w:t>
            </w:r>
            <w:r w:rsidRPr="00891EB5">
              <w:rPr>
                <w:spacing w:val="-3"/>
                <w:lang w:val="es-ES"/>
              </w:rPr>
              <w:tab/>
              <w:t xml:space="preserve">No se aplicará un </w:t>
            </w:r>
            <w:r w:rsidR="007B342A" w:rsidRPr="00891EB5">
              <w:rPr>
                <w:spacing w:val="-3"/>
                <w:lang w:val="es-ES"/>
              </w:rPr>
              <w:t>margen</w:t>
            </w:r>
            <w:r w:rsidRPr="00891EB5">
              <w:rPr>
                <w:spacing w:val="-3"/>
                <w:lang w:val="es-ES"/>
              </w:rPr>
              <w:t xml:space="preserve"> de preferencia para comparar las ofertas de los contratistas nacionales con las de los contratistas extranjero</w:t>
            </w:r>
            <w:r w:rsidR="00DC6256" w:rsidRPr="00891EB5">
              <w:rPr>
                <w:spacing w:val="-3"/>
                <w:lang w:val="es-ES"/>
              </w:rPr>
              <w:t>s.</w:t>
            </w:r>
          </w:p>
        </w:tc>
      </w:tr>
      <w:tr w:rsidR="00560FF5" w:rsidRPr="00891EB5" w14:paraId="1F0F27F9" w14:textId="77777777" w:rsidTr="52D60B38">
        <w:tc>
          <w:tcPr>
            <w:tcW w:w="2528" w:type="dxa"/>
          </w:tcPr>
          <w:p w14:paraId="4D2A1E20" w14:textId="10E7B7CB" w:rsidR="00560FF5" w:rsidRPr="00891EB5" w:rsidRDefault="00560FF5" w:rsidP="003739EB">
            <w:pPr>
              <w:pStyle w:val="Ttulo3"/>
              <w:spacing w:after="200"/>
              <w:ind w:left="321" w:hanging="321"/>
              <w:rPr>
                <w:lang w:val="es-ES"/>
              </w:rPr>
            </w:pPr>
            <w:bookmarkStart w:id="41" w:name="_Toc28336839"/>
            <w:r w:rsidRPr="00891EB5">
              <w:rPr>
                <w:lang w:val="es-ES"/>
              </w:rPr>
              <w:t>32.</w:t>
            </w:r>
            <w:r w:rsidR="00543431">
              <w:rPr>
                <w:lang w:val="es-ES"/>
              </w:rPr>
              <w:t xml:space="preserve"> </w:t>
            </w:r>
            <w:r w:rsidRPr="00891EB5">
              <w:rPr>
                <w:lang w:val="es-ES"/>
              </w:rPr>
              <w:t xml:space="preserve">Ofertas </w:t>
            </w:r>
            <w:r w:rsidR="00764C3C">
              <w:rPr>
                <w:lang w:val="es-ES"/>
              </w:rPr>
              <w:t>Anormalmente</w:t>
            </w:r>
            <w:r w:rsidR="00764C3C" w:rsidRPr="00891EB5">
              <w:rPr>
                <w:lang w:val="es-ES"/>
              </w:rPr>
              <w:t xml:space="preserve"> </w:t>
            </w:r>
            <w:r w:rsidR="00543431">
              <w:rPr>
                <w:lang w:val="es-ES"/>
              </w:rPr>
              <w:t xml:space="preserve"> </w:t>
            </w:r>
            <w:r w:rsidRPr="00891EB5">
              <w:rPr>
                <w:lang w:val="es-ES"/>
              </w:rPr>
              <w:t>Bajas</w:t>
            </w:r>
            <w:bookmarkEnd w:id="41"/>
          </w:p>
        </w:tc>
        <w:tc>
          <w:tcPr>
            <w:tcW w:w="6724" w:type="dxa"/>
          </w:tcPr>
          <w:p w14:paraId="36F3595D" w14:textId="45378247" w:rsidR="00560FF5" w:rsidRPr="00891EB5" w:rsidRDefault="00560FF5" w:rsidP="00E636EF">
            <w:pPr>
              <w:numPr>
                <w:ilvl w:val="0"/>
                <w:numId w:val="75"/>
              </w:numPr>
              <w:spacing w:after="240"/>
              <w:ind w:left="576" w:hanging="122"/>
              <w:jc w:val="both"/>
              <w:rPr>
                <w:spacing w:val="-4"/>
                <w:lang w:val="es-ES"/>
              </w:rPr>
            </w:pPr>
            <w:r w:rsidRPr="00891EB5">
              <w:rPr>
                <w:spacing w:val="-4"/>
                <w:lang w:val="es-ES"/>
              </w:rPr>
              <w:t xml:space="preserve">Una Oferta </w:t>
            </w:r>
            <w:r w:rsidR="0040783B">
              <w:rPr>
                <w:spacing w:val="-4"/>
                <w:lang w:val="es-ES"/>
              </w:rPr>
              <w:t>Anormalmente</w:t>
            </w:r>
            <w:r w:rsidRPr="00891EB5">
              <w:rPr>
                <w:spacing w:val="-4"/>
                <w:lang w:val="es-ES"/>
              </w:rPr>
              <w:t xml:space="preserve"> </w:t>
            </w:r>
            <w:r w:rsidR="0040783B">
              <w:rPr>
                <w:spacing w:val="-4"/>
                <w:lang w:val="es-ES"/>
              </w:rPr>
              <w:t>B</w:t>
            </w:r>
            <w:r w:rsidR="0040783B" w:rsidRPr="00891EB5">
              <w:rPr>
                <w:spacing w:val="-4"/>
                <w:lang w:val="es-ES"/>
              </w:rPr>
              <w:t xml:space="preserve">aja </w:t>
            </w:r>
            <w:r w:rsidRPr="00891EB5">
              <w:rPr>
                <w:spacing w:val="-4"/>
                <w:lang w:val="es-ES"/>
              </w:rPr>
              <w:t xml:space="preserve">es aquella cuyo precio, en combinación con otros elementos constitutivos de la Oferta, parece ser tan bajo que despierta serias dudas sobre la capacidad del </w:t>
            </w:r>
            <w:r w:rsidR="003D3B8C" w:rsidRPr="00891EB5">
              <w:rPr>
                <w:spacing w:val="-4"/>
                <w:lang w:val="es-ES"/>
              </w:rPr>
              <w:t xml:space="preserve">Oferente </w:t>
            </w:r>
            <w:r w:rsidRPr="00891EB5">
              <w:rPr>
                <w:spacing w:val="-4"/>
                <w:lang w:val="es-ES"/>
              </w:rPr>
              <w:t>para ejecutar el Contrato al precio cotizado.</w:t>
            </w:r>
          </w:p>
          <w:p w14:paraId="30B8237F" w14:textId="0AE00724" w:rsidR="00560FF5" w:rsidRPr="00891EB5" w:rsidRDefault="00560FF5" w:rsidP="00E636EF">
            <w:pPr>
              <w:numPr>
                <w:ilvl w:val="0"/>
                <w:numId w:val="75"/>
              </w:numPr>
              <w:spacing w:after="240"/>
              <w:ind w:left="576" w:hanging="122"/>
              <w:jc w:val="both"/>
              <w:rPr>
                <w:color w:val="000000"/>
                <w:spacing w:val="-4"/>
                <w:lang w:val="es-ES"/>
              </w:rPr>
            </w:pPr>
            <w:r w:rsidRPr="00891EB5">
              <w:rPr>
                <w:lang w:val="es-ES"/>
              </w:rPr>
              <w:t xml:space="preserve">En caso de detectar lo que podría constituir una </w:t>
            </w:r>
            <w:r w:rsidRPr="00891EB5">
              <w:rPr>
                <w:spacing w:val="-4"/>
                <w:lang w:val="es-ES"/>
              </w:rPr>
              <w:t xml:space="preserve">Oferta </w:t>
            </w:r>
            <w:r w:rsidR="0040783B">
              <w:rPr>
                <w:spacing w:val="-4"/>
                <w:lang w:val="es-ES"/>
              </w:rPr>
              <w:t>Anormalmente</w:t>
            </w:r>
            <w:r w:rsidRPr="00891EB5">
              <w:rPr>
                <w:spacing w:val="-4"/>
                <w:lang w:val="es-ES"/>
              </w:rPr>
              <w:t xml:space="preserve"> </w:t>
            </w:r>
            <w:r w:rsidR="0040783B">
              <w:rPr>
                <w:spacing w:val="-4"/>
                <w:lang w:val="es-ES"/>
              </w:rPr>
              <w:t>B</w:t>
            </w:r>
            <w:r w:rsidRPr="00891EB5">
              <w:rPr>
                <w:spacing w:val="-4"/>
                <w:lang w:val="es-ES"/>
              </w:rPr>
              <w:t>aja</w:t>
            </w:r>
            <w:r w:rsidRPr="00891EB5">
              <w:rPr>
                <w:color w:val="000000"/>
                <w:spacing w:val="-4"/>
                <w:lang w:val="es-ES"/>
              </w:rPr>
              <w:t xml:space="preserve">, el Contratante pedirá al </w:t>
            </w:r>
            <w:r w:rsidR="003D3B8C" w:rsidRPr="00891EB5">
              <w:rPr>
                <w:color w:val="000000"/>
                <w:spacing w:val="-4"/>
                <w:lang w:val="es-ES"/>
              </w:rPr>
              <w:t>Oferente</w:t>
            </w:r>
            <w:r w:rsidRPr="00891EB5">
              <w:rPr>
                <w:color w:val="000000"/>
                <w:spacing w:val="-4"/>
                <w:lang w:val="es-ES"/>
              </w:rPr>
              <w:t xml:space="preserve"> que brinde aclaraciones por escrito y, en especial, que presente análisis </w:t>
            </w:r>
            <w:r w:rsidRPr="00891EB5">
              <w:rPr>
                <w:noProof/>
                <w:lang w:val="es-ES"/>
              </w:rPr>
              <w:t>pormenorizados</w:t>
            </w:r>
            <w:r w:rsidRPr="00891EB5">
              <w:rPr>
                <w:color w:val="000000"/>
                <w:spacing w:val="-4"/>
                <w:lang w:val="es-ES"/>
              </w:rPr>
              <w:t xml:space="preserve"> del Precio de la Oferta en relación con el objeto del Contrato, el alcance, la metodología propuesta, el cronograma, la distribución de riesgos y responsabilidades, y de cualquier otro requisito establecido en el </w:t>
            </w:r>
            <w:r w:rsidR="00EF3E4F">
              <w:rPr>
                <w:color w:val="000000"/>
                <w:spacing w:val="-4"/>
                <w:lang w:val="es-ES"/>
              </w:rPr>
              <w:t>documento de licitación</w:t>
            </w:r>
            <w:r w:rsidRPr="00891EB5">
              <w:rPr>
                <w:color w:val="000000"/>
                <w:spacing w:val="-4"/>
                <w:lang w:val="es-ES"/>
              </w:rPr>
              <w:t>.</w:t>
            </w:r>
          </w:p>
          <w:p w14:paraId="63D28A43" w14:textId="7B52A975" w:rsidR="00560FF5" w:rsidRPr="00891EB5" w:rsidRDefault="00560FF5" w:rsidP="00E636EF">
            <w:pPr>
              <w:numPr>
                <w:ilvl w:val="0"/>
                <w:numId w:val="75"/>
              </w:numPr>
              <w:spacing w:after="240"/>
              <w:ind w:left="576" w:hanging="122"/>
              <w:jc w:val="both"/>
              <w:rPr>
                <w:spacing w:val="-3"/>
                <w:lang w:val="es-ES"/>
              </w:rPr>
            </w:pPr>
            <w:r w:rsidRPr="00891EB5">
              <w:rPr>
                <w:spacing w:val="-4"/>
                <w:lang w:val="es-ES"/>
              </w:rPr>
              <w:t xml:space="preserve">Tras evaluar los análisis de precios, si determina que el </w:t>
            </w:r>
            <w:r w:rsidR="003D3B8C" w:rsidRPr="00891EB5">
              <w:rPr>
                <w:spacing w:val="-4"/>
                <w:lang w:val="es-ES"/>
              </w:rPr>
              <w:t>Oferente</w:t>
            </w:r>
            <w:r w:rsidRPr="00891EB5">
              <w:rPr>
                <w:spacing w:val="-4"/>
                <w:lang w:val="es-ES"/>
              </w:rPr>
              <w:t xml:space="preserve"> no ha demostrado su capacidad para ejecutar el Contrato al precio cotizado, el Contratante rechazará la Oferta.</w:t>
            </w:r>
          </w:p>
        </w:tc>
      </w:tr>
      <w:tr w:rsidR="0040783B" w:rsidRPr="00891EB5" w14:paraId="3864E04B" w14:textId="77777777" w:rsidTr="52D60B38">
        <w:tc>
          <w:tcPr>
            <w:tcW w:w="2528" w:type="dxa"/>
          </w:tcPr>
          <w:p w14:paraId="4FB4B90F" w14:textId="6A389FF5" w:rsidR="0040783B" w:rsidRPr="00891EB5" w:rsidRDefault="0040783B" w:rsidP="0040783B">
            <w:pPr>
              <w:pStyle w:val="Ttulo3"/>
              <w:spacing w:after="200"/>
              <w:ind w:left="321" w:hanging="321"/>
              <w:rPr>
                <w:lang w:val="es-ES"/>
              </w:rPr>
            </w:pPr>
            <w:bookmarkStart w:id="42" w:name="_Toc28336840"/>
            <w:r>
              <w:rPr>
                <w:lang w:val="es-ES"/>
              </w:rPr>
              <w:t>33. Mejor Oferta Final o Negociaciones</w:t>
            </w:r>
            <w:bookmarkEnd w:id="42"/>
          </w:p>
        </w:tc>
        <w:tc>
          <w:tcPr>
            <w:tcW w:w="6724" w:type="dxa"/>
          </w:tcPr>
          <w:p w14:paraId="5E4835EB" w14:textId="77777777" w:rsidR="0040783B" w:rsidRPr="003F4443" w:rsidRDefault="0040783B" w:rsidP="00E636EF">
            <w:pPr>
              <w:pStyle w:val="Header2-SubClauses"/>
              <w:numPr>
                <w:ilvl w:val="1"/>
                <w:numId w:val="81"/>
              </w:numPr>
              <w:ind w:left="601" w:hanging="601"/>
              <w:rPr>
                <w:lang w:val="es-ES"/>
              </w:rPr>
            </w:pPr>
            <w:r w:rsidRPr="003F4443">
              <w:rPr>
                <w:lang w:val="es-ES"/>
              </w:rPr>
              <w:t xml:space="preserve">Si </w:t>
            </w:r>
            <w:r w:rsidRPr="003F4443">
              <w:rPr>
                <w:b/>
                <w:bCs/>
                <w:lang w:val="es-ES"/>
              </w:rPr>
              <w:t>en los DDL</w:t>
            </w:r>
            <w:r w:rsidRPr="003F4443">
              <w:rPr>
                <w:lang w:val="es-ES"/>
              </w:rPr>
              <w:t xml:space="preserve"> se establece que el Contratante utilizará el método de Mejor Oferta Final, los Oferentes que presentaron Ofertas sustancialmente ajustadas a los requisitos del documento de licitación serán invitados, de conformidad con IAO 3</w:t>
            </w:r>
            <w:r>
              <w:rPr>
                <w:lang w:val="es-ES"/>
              </w:rPr>
              <w:t>3</w:t>
            </w:r>
            <w:r w:rsidRPr="003F4443">
              <w:rPr>
                <w:lang w:val="es-ES"/>
              </w:rPr>
              <w:t>.3 a IAO 3</w:t>
            </w:r>
            <w:r>
              <w:rPr>
                <w:lang w:val="es-ES"/>
              </w:rPr>
              <w:t>3</w:t>
            </w:r>
            <w:r w:rsidRPr="003F4443">
              <w:rPr>
                <w:lang w:val="es-ES"/>
              </w:rPr>
              <w:t>.6, a presentar su Mejor Oferta Final reduciendo los precios, aclarando o modificando su Oferta o suministrando información adicional, como corresponda.</w:t>
            </w:r>
          </w:p>
          <w:p w14:paraId="13494E77" w14:textId="4E86AC82" w:rsidR="0040783B" w:rsidRPr="003F4443" w:rsidRDefault="0040783B" w:rsidP="00E636EF">
            <w:pPr>
              <w:pStyle w:val="Header2-SubClauses"/>
              <w:numPr>
                <w:ilvl w:val="1"/>
                <w:numId w:val="81"/>
              </w:numPr>
              <w:ind w:left="620" w:hanging="634"/>
              <w:rPr>
                <w:lang w:val="es-ES"/>
              </w:rPr>
            </w:pPr>
            <w:r w:rsidRPr="003F4443">
              <w:rPr>
                <w:lang w:val="es-ES"/>
              </w:rPr>
              <w:t xml:space="preserve">Si </w:t>
            </w:r>
            <w:r w:rsidRPr="003F4443">
              <w:rPr>
                <w:b/>
                <w:bCs/>
                <w:lang w:val="es-ES"/>
              </w:rPr>
              <w:t>en los DDL</w:t>
            </w:r>
            <w:r w:rsidRPr="003F4443">
              <w:rPr>
                <w:lang w:val="es-ES"/>
              </w:rPr>
              <w:t xml:space="preserve"> se establece que el Contratante utilizará Negociaciones después de evaluar las ofertas y antes de la adjudicación final del Contrato, el Oferente que presentó la Oferta Más Ventajosa será invitado a entablar Negociaciones de conformidad con IAO 3</w:t>
            </w:r>
            <w:r w:rsidR="00B3220D">
              <w:rPr>
                <w:lang w:val="es-ES"/>
              </w:rPr>
              <w:t>7</w:t>
            </w:r>
            <w:r w:rsidRPr="003F4443">
              <w:rPr>
                <w:lang w:val="es-ES"/>
              </w:rPr>
              <w:t>.2 y siguientes.</w:t>
            </w:r>
          </w:p>
          <w:p w14:paraId="7E53F9C0" w14:textId="77777777" w:rsidR="0040783B" w:rsidRPr="003F4443" w:rsidRDefault="0040783B" w:rsidP="00E636EF">
            <w:pPr>
              <w:pStyle w:val="Header2-SubClauses"/>
              <w:numPr>
                <w:ilvl w:val="1"/>
                <w:numId w:val="81"/>
              </w:numPr>
              <w:ind w:left="620" w:hanging="634"/>
              <w:rPr>
                <w:lang w:val="es-ES"/>
              </w:rPr>
            </w:pPr>
            <w:r w:rsidRPr="003F4443">
              <w:rPr>
                <w:lang w:val="es-ES"/>
              </w:rPr>
              <w:t xml:space="preserve">Los Oferentes no están obligados a presentar una Mejor Oferta Final. No habrá Negociaciones después de la presentación de la Mejor Oferta Final. </w:t>
            </w:r>
          </w:p>
          <w:p w14:paraId="76A148BC" w14:textId="77777777" w:rsidR="0040783B" w:rsidRPr="00E22759" w:rsidRDefault="0040783B" w:rsidP="00E636EF">
            <w:pPr>
              <w:pStyle w:val="Header2-SubClauses"/>
              <w:numPr>
                <w:ilvl w:val="1"/>
                <w:numId w:val="81"/>
              </w:numPr>
              <w:ind w:left="620" w:hanging="634"/>
              <w:rPr>
                <w:lang w:val="es-ES"/>
              </w:rPr>
            </w:pPr>
            <w:r w:rsidRPr="003F4443">
              <w:rPr>
                <w:lang w:val="es-ES"/>
              </w:rPr>
              <w:t xml:space="preserve">Para observar e informar la aplicación de la Mejor Oferta Final el Contratante podrá, y en caso de Negociaciones deberá, nombrar a la Autoridad </w:t>
            </w:r>
            <w:r>
              <w:rPr>
                <w:lang w:val="es-ES"/>
              </w:rPr>
              <w:t xml:space="preserve">Independiente </w:t>
            </w:r>
            <w:r w:rsidRPr="003F4443">
              <w:rPr>
                <w:lang w:val="es-ES"/>
              </w:rPr>
              <w:t>de Probidad</w:t>
            </w:r>
            <w:r>
              <w:rPr>
                <w:lang w:val="es-ES"/>
              </w:rPr>
              <w:t xml:space="preserve"> </w:t>
            </w:r>
            <w:r w:rsidRPr="003F4443">
              <w:rPr>
                <w:lang w:val="es-ES"/>
              </w:rPr>
              <w:t xml:space="preserve">que se indica </w:t>
            </w:r>
            <w:r w:rsidRPr="003F4443">
              <w:rPr>
                <w:b/>
                <w:bCs/>
                <w:lang w:val="es-ES"/>
              </w:rPr>
              <w:t>en los DDL</w:t>
            </w:r>
            <w:r w:rsidRPr="003F4443">
              <w:rPr>
                <w:lang w:val="es-ES"/>
              </w:rPr>
              <w:t>.</w:t>
            </w:r>
          </w:p>
          <w:p w14:paraId="24705C98" w14:textId="77777777" w:rsidR="0040783B" w:rsidRPr="00E22759" w:rsidRDefault="0040783B" w:rsidP="00E636EF">
            <w:pPr>
              <w:pStyle w:val="Header2-SubClauses"/>
              <w:numPr>
                <w:ilvl w:val="1"/>
                <w:numId w:val="81"/>
              </w:numPr>
              <w:ind w:left="620" w:hanging="634"/>
              <w:rPr>
                <w:lang w:val="es-ES"/>
              </w:rPr>
            </w:pPr>
            <w:r w:rsidRPr="00E22759">
              <w:rPr>
                <w:lang w:val="es-ES"/>
              </w:rPr>
              <w:t xml:space="preserve">El Contratante establecerá un nuevo plazo y detalles para la presentación de la Mejor Oferta Final de cada Oferente o para iniciar Negociaciones y para la presentación de la Oferta negociada </w:t>
            </w:r>
            <w:r w:rsidRPr="00E22759">
              <w:rPr>
                <w:b/>
                <w:bCs/>
                <w:lang w:val="es-ES"/>
              </w:rPr>
              <w:t xml:space="preserve">en los DDL, </w:t>
            </w:r>
            <w:r w:rsidRPr="00E22759">
              <w:rPr>
                <w:lang w:val="es-ES"/>
              </w:rPr>
              <w:t xml:space="preserve">como corresponda. </w:t>
            </w:r>
            <w:r>
              <w:rPr>
                <w:lang w:val="es-ES"/>
              </w:rPr>
              <w:t xml:space="preserve">En lo que </w:t>
            </w:r>
            <w:r>
              <w:rPr>
                <w:lang w:val="es-ES"/>
              </w:rPr>
              <w:lastRenderedPageBreak/>
              <w:t>corresponda, l</w:t>
            </w:r>
            <w:r w:rsidRPr="00E22759">
              <w:rPr>
                <w:lang w:val="es-ES"/>
              </w:rPr>
              <w:t xml:space="preserve">as instrucciones en IAO 20 a IAO 26 aplicarán a la presentación, apertura y aclaraciones de la Mejor Oferta Final de cada Oferente. </w:t>
            </w:r>
          </w:p>
          <w:p w14:paraId="632C5FD2" w14:textId="059CF649" w:rsidR="0040783B" w:rsidRPr="003739EB" w:rsidRDefault="0040783B" w:rsidP="00E636EF">
            <w:pPr>
              <w:pStyle w:val="Header2-SubClauses"/>
              <w:numPr>
                <w:ilvl w:val="1"/>
                <w:numId w:val="81"/>
              </w:numPr>
              <w:ind w:left="620" w:hanging="634"/>
              <w:rPr>
                <w:lang w:val="es-ES"/>
              </w:rPr>
            </w:pPr>
            <w:r w:rsidRPr="00E22759">
              <w:rPr>
                <w:lang w:val="es-ES"/>
              </w:rPr>
              <w:t>Una vez recibidas la Mejor Oferta Final de cada Oferente, el Contratante procederá nuevamente con la evaluación y comparación de las Ofertas de conformidad con las IAO 27 a IAO 3</w:t>
            </w:r>
            <w:r>
              <w:rPr>
                <w:lang w:val="es-ES"/>
              </w:rPr>
              <w:t>2</w:t>
            </w:r>
            <w:r w:rsidRPr="00E22759">
              <w:rPr>
                <w:lang w:val="es-ES"/>
              </w:rPr>
              <w:t xml:space="preserve"> y luego procederá con la IAO 3</w:t>
            </w:r>
            <w:r>
              <w:rPr>
                <w:lang w:val="es-ES"/>
              </w:rPr>
              <w:t>4</w:t>
            </w:r>
            <w:r w:rsidRPr="00E22759">
              <w:rPr>
                <w:lang w:val="es-ES"/>
              </w:rPr>
              <w:t xml:space="preserve"> y siguientes. </w:t>
            </w:r>
          </w:p>
        </w:tc>
      </w:tr>
      <w:tr w:rsidR="0040783B" w:rsidRPr="00891EB5" w14:paraId="37C8C04E" w14:textId="77777777" w:rsidTr="52D60B38">
        <w:tc>
          <w:tcPr>
            <w:tcW w:w="2528" w:type="dxa"/>
          </w:tcPr>
          <w:p w14:paraId="162BD684" w14:textId="350333FF" w:rsidR="0040783B" w:rsidRPr="00891EB5" w:rsidRDefault="00271357" w:rsidP="0040783B">
            <w:pPr>
              <w:pStyle w:val="Ttulo3"/>
              <w:spacing w:after="200"/>
              <w:ind w:left="321" w:hanging="321"/>
              <w:rPr>
                <w:lang w:val="es-ES"/>
              </w:rPr>
            </w:pPr>
            <w:bookmarkStart w:id="43" w:name="_Toc28336841"/>
            <w:r w:rsidRPr="00891EB5">
              <w:rPr>
                <w:lang w:val="es-ES"/>
              </w:rPr>
              <w:lastRenderedPageBreak/>
              <w:t>3</w:t>
            </w:r>
            <w:r>
              <w:rPr>
                <w:lang w:val="es-ES"/>
              </w:rPr>
              <w:t>4</w:t>
            </w:r>
            <w:r w:rsidR="0040783B" w:rsidRPr="00891EB5">
              <w:rPr>
                <w:lang w:val="es-ES"/>
              </w:rPr>
              <w:t>.</w:t>
            </w:r>
            <w:r w:rsidR="0040783B" w:rsidRPr="00891EB5">
              <w:rPr>
                <w:lang w:val="es-ES"/>
              </w:rPr>
              <w:tab/>
              <w:t>Derecho del Contratante a aceptar cualquier Oferta o a rechazar cualquier o todas las Ofertas</w:t>
            </w:r>
            <w:bookmarkEnd w:id="43"/>
          </w:p>
        </w:tc>
        <w:tc>
          <w:tcPr>
            <w:tcW w:w="6724" w:type="dxa"/>
          </w:tcPr>
          <w:p w14:paraId="1F20044E" w14:textId="22623BA5" w:rsidR="0040783B" w:rsidRDefault="00271357" w:rsidP="003739EB">
            <w:pPr>
              <w:ind w:left="658" w:hanging="658"/>
              <w:jc w:val="both"/>
            </w:pPr>
            <w:r w:rsidRPr="00891EB5">
              <w:t>3</w:t>
            </w:r>
            <w:r>
              <w:t>4</w:t>
            </w:r>
            <w:r w:rsidR="0040783B" w:rsidRPr="00891EB5">
              <w:t>.1  El Contratante se reserva el derecho a aceptar o rechazar cualquier Oferta, y a cancelar el proceso de  licitación y rechazar todas las Ofertas, en cualquier momento antes de la adjudicación del contrato, sin que por ello incurra en ninguna responsabilidad con el (los) Oferente(s) afectado(s), o esté obligado a informar al (los) Oferente(s) afectado(s) los motivos de la decisión del Contratante</w:t>
            </w:r>
            <w:r w:rsidRPr="009A06ED">
              <w:rPr>
                <w:vertAlign w:val="superscript"/>
              </w:rPr>
              <w:footnoteReference w:id="16"/>
            </w:r>
            <w:r>
              <w:t>.</w:t>
            </w:r>
            <w:r w:rsidR="0040783B" w:rsidRPr="00891EB5">
              <w:t xml:space="preserve"> </w:t>
            </w:r>
          </w:p>
          <w:p w14:paraId="2AD13AC7" w14:textId="0F1B2325" w:rsidR="00271357" w:rsidRPr="00891EB5" w:rsidRDefault="00271357" w:rsidP="0040783B">
            <w:pPr>
              <w:ind w:left="831" w:hanging="831"/>
              <w:jc w:val="both"/>
            </w:pPr>
          </w:p>
        </w:tc>
      </w:tr>
      <w:tr w:rsidR="004A7FDF" w:rsidRPr="003F4443" w14:paraId="2DBC7F79" w14:textId="77777777" w:rsidTr="52D60B38">
        <w:tc>
          <w:tcPr>
            <w:tcW w:w="2528" w:type="dxa"/>
          </w:tcPr>
          <w:p w14:paraId="4C26D462" w14:textId="248E1C3C" w:rsidR="004A7FDF" w:rsidRPr="00E22759" w:rsidRDefault="004A7FDF" w:rsidP="0058043C">
            <w:pPr>
              <w:pStyle w:val="Ttulo3"/>
              <w:spacing w:after="200"/>
              <w:rPr>
                <w:lang w:val="es-ES"/>
              </w:rPr>
            </w:pPr>
            <w:bookmarkStart w:id="44" w:name="_Toc19374983"/>
            <w:bookmarkStart w:id="45" w:name="_Toc26890222"/>
            <w:bookmarkStart w:id="46" w:name="_Toc28336842"/>
            <w:r w:rsidRPr="00E22759">
              <w:rPr>
                <w:lang w:val="es-ES"/>
              </w:rPr>
              <w:t>3</w:t>
            </w:r>
            <w:r w:rsidR="00271357">
              <w:rPr>
                <w:lang w:val="es-ES"/>
              </w:rPr>
              <w:t>5</w:t>
            </w:r>
            <w:r w:rsidRPr="00E22759">
              <w:rPr>
                <w:lang w:val="es-ES"/>
              </w:rPr>
              <w:t>. Plazo Suspensivo</w:t>
            </w:r>
            <w:bookmarkEnd w:id="44"/>
            <w:bookmarkEnd w:id="45"/>
            <w:bookmarkEnd w:id="46"/>
          </w:p>
        </w:tc>
        <w:tc>
          <w:tcPr>
            <w:tcW w:w="6724" w:type="dxa"/>
          </w:tcPr>
          <w:p w14:paraId="08AE9CA8" w14:textId="2D590E46" w:rsidR="004A7FDF" w:rsidRPr="00E22759" w:rsidRDefault="004A7FDF" w:rsidP="003739EB">
            <w:pPr>
              <w:suppressAutoHyphens/>
              <w:spacing w:after="200"/>
              <w:ind w:left="658" w:hanging="658"/>
              <w:jc w:val="both"/>
              <w:rPr>
                <w:lang w:val="es-ES"/>
              </w:rPr>
            </w:pPr>
            <w:r w:rsidRPr="00E22759">
              <w:rPr>
                <w:lang w:val="es-ES"/>
              </w:rPr>
              <w:t>3</w:t>
            </w:r>
            <w:r w:rsidR="00271357">
              <w:rPr>
                <w:lang w:val="es-ES"/>
              </w:rPr>
              <w:t>5</w:t>
            </w:r>
            <w:r w:rsidRPr="00E22759">
              <w:rPr>
                <w:lang w:val="es-ES"/>
              </w:rPr>
              <w:t xml:space="preserve">.1  El </w:t>
            </w:r>
            <w:r w:rsidRPr="003F4443">
              <w:rPr>
                <w:lang w:val="es-ES"/>
              </w:rPr>
              <w:t xml:space="preserve">Contrato no se adjudicará antes de la finalización del Plazo Suspensivo. El Plazo Suspensivo será de diez (10) días hábiles salvo que se extienda de conformidad con IAO </w:t>
            </w:r>
            <w:r>
              <w:rPr>
                <w:lang w:val="es-ES"/>
              </w:rPr>
              <w:t>40</w:t>
            </w:r>
            <w:r w:rsidRPr="003F4443">
              <w:rPr>
                <w:lang w:val="es-ES"/>
              </w:rPr>
              <w:t xml:space="preserve">. El Plazo Suspensivo comenzará </w:t>
            </w:r>
            <w:r>
              <w:rPr>
                <w:lang w:val="es-ES"/>
              </w:rPr>
              <w:t>cuando se envíe</w:t>
            </w:r>
            <w:r w:rsidRPr="003F4443">
              <w:rPr>
                <w:lang w:val="es-ES"/>
              </w:rPr>
              <w:t xml:space="preserve"> </w:t>
            </w:r>
            <w:r>
              <w:rPr>
                <w:lang w:val="es-ES"/>
              </w:rPr>
              <w:t xml:space="preserve">a los Oferentes </w:t>
            </w:r>
            <w:r w:rsidRPr="003F4443">
              <w:rPr>
                <w:lang w:val="es-ES"/>
              </w:rPr>
              <w:t>la Notificación de Intención de Adjudicación del Contrato. Cuando solo se presente una Oferta, o si este contrato es en respuesta a una situación de emergencia reconocida por el Banco, no se aplicará el Plazo Suspensivo.</w:t>
            </w:r>
          </w:p>
        </w:tc>
      </w:tr>
      <w:tr w:rsidR="00271357" w:rsidRPr="003F4443" w14:paraId="440F3E8F" w14:textId="77777777" w:rsidTr="52D60B38">
        <w:tc>
          <w:tcPr>
            <w:tcW w:w="2528" w:type="dxa"/>
          </w:tcPr>
          <w:p w14:paraId="6389E2AB" w14:textId="613272C4" w:rsidR="00271357" w:rsidRPr="00E22759" w:rsidRDefault="00271357" w:rsidP="0058043C">
            <w:pPr>
              <w:pStyle w:val="Ttulo3"/>
              <w:spacing w:after="200"/>
              <w:rPr>
                <w:lang w:val="es-ES"/>
              </w:rPr>
            </w:pPr>
            <w:bookmarkStart w:id="47" w:name="_Toc28336843"/>
            <w:r>
              <w:rPr>
                <w:lang w:val="es-ES"/>
              </w:rPr>
              <w:t xml:space="preserve">36. </w:t>
            </w:r>
            <w:r w:rsidRPr="00E22759">
              <w:rPr>
                <w:lang w:val="es-ES"/>
              </w:rPr>
              <w:t>Notificación de la Intención de Adjudicar</w:t>
            </w:r>
            <w:bookmarkEnd w:id="47"/>
          </w:p>
        </w:tc>
        <w:tc>
          <w:tcPr>
            <w:tcW w:w="6724" w:type="dxa"/>
          </w:tcPr>
          <w:p w14:paraId="091804C6" w14:textId="77777777" w:rsidR="00271357" w:rsidRPr="003739EB" w:rsidRDefault="00271357" w:rsidP="00E636EF">
            <w:pPr>
              <w:pStyle w:val="Textoindependiente"/>
              <w:numPr>
                <w:ilvl w:val="0"/>
                <w:numId w:val="82"/>
              </w:numPr>
              <w:overflowPunct w:val="0"/>
              <w:autoSpaceDE w:val="0"/>
              <w:autoSpaceDN w:val="0"/>
              <w:adjustRightInd w:val="0"/>
              <w:spacing w:after="200"/>
              <w:ind w:left="658" w:hanging="658"/>
              <w:jc w:val="both"/>
              <w:textAlignment w:val="baseline"/>
              <w:rPr>
                <w:spacing w:val="-4"/>
                <w:szCs w:val="20"/>
                <w:lang w:val="es-ES"/>
              </w:rPr>
            </w:pPr>
            <w:r w:rsidRPr="003739EB">
              <w:rPr>
                <w:spacing w:val="-4"/>
                <w:sz w:val="24"/>
                <w:szCs w:val="20"/>
                <w:lang w:val="es-ES"/>
              </w:rPr>
              <w:t>El Contratante transmitirá a todos los Oferentes la Notificación de Intención de Adjudicar el Contrato al Oferente seleccionado. La Notificación deberá contener, como mínimo, la siguiente información:</w:t>
            </w:r>
          </w:p>
          <w:p w14:paraId="797BD427" w14:textId="77777777" w:rsidR="00271357" w:rsidRPr="00E22759" w:rsidRDefault="00271357" w:rsidP="00E636EF">
            <w:pPr>
              <w:pStyle w:val="Prrafodelista"/>
              <w:numPr>
                <w:ilvl w:val="0"/>
                <w:numId w:val="83"/>
              </w:numPr>
              <w:spacing w:after="200"/>
              <w:ind w:left="1166" w:hanging="540"/>
              <w:contextualSpacing w:val="0"/>
              <w:jc w:val="both"/>
              <w:rPr>
                <w:lang w:val="es-ES"/>
              </w:rPr>
            </w:pPr>
            <w:r w:rsidRPr="00E22759">
              <w:rPr>
                <w:lang w:val="es-ES"/>
              </w:rPr>
              <w:t>el nombre y la dirección del Oferente que presentó la Oferta seleccionada;</w:t>
            </w:r>
          </w:p>
          <w:p w14:paraId="1E86CD2A" w14:textId="77777777" w:rsidR="00271357" w:rsidRPr="00E22759" w:rsidRDefault="00271357" w:rsidP="00E636EF">
            <w:pPr>
              <w:pStyle w:val="Prrafodelista"/>
              <w:numPr>
                <w:ilvl w:val="0"/>
                <w:numId w:val="83"/>
              </w:numPr>
              <w:spacing w:after="200"/>
              <w:ind w:left="1166" w:hanging="540"/>
              <w:contextualSpacing w:val="0"/>
              <w:jc w:val="both"/>
              <w:rPr>
                <w:lang w:val="es-ES"/>
              </w:rPr>
            </w:pPr>
            <w:r w:rsidRPr="00E22759">
              <w:rPr>
                <w:lang w:val="es-ES"/>
              </w:rPr>
              <w:t>el precio del Contrato de la Oferta seleccionada;</w:t>
            </w:r>
          </w:p>
          <w:p w14:paraId="34797470" w14:textId="77777777" w:rsidR="00271357" w:rsidRPr="00E22759" w:rsidRDefault="00271357" w:rsidP="00E636EF">
            <w:pPr>
              <w:pStyle w:val="Prrafodelista"/>
              <w:numPr>
                <w:ilvl w:val="0"/>
                <w:numId w:val="83"/>
              </w:numPr>
              <w:spacing w:after="200"/>
              <w:ind w:left="1166" w:hanging="540"/>
              <w:contextualSpacing w:val="0"/>
              <w:jc w:val="both"/>
              <w:rPr>
                <w:lang w:val="es-ES"/>
              </w:rPr>
            </w:pPr>
            <w:r w:rsidRPr="00E22759">
              <w:rPr>
                <w:lang w:val="es-ES"/>
              </w:rPr>
              <w:t>los nombres de todos los Oferentes que presentaron Ofertas y los precios de sus Ofertas, tal como se leyeron en voz alta en la apertura de las Ofertas;</w:t>
            </w:r>
          </w:p>
          <w:p w14:paraId="3274BEA9" w14:textId="77777777" w:rsidR="00271357" w:rsidRPr="00E22759" w:rsidRDefault="00271357" w:rsidP="00E636EF">
            <w:pPr>
              <w:pStyle w:val="Prrafodelista"/>
              <w:numPr>
                <w:ilvl w:val="0"/>
                <w:numId w:val="83"/>
              </w:numPr>
              <w:spacing w:after="200"/>
              <w:ind w:left="1166" w:hanging="540"/>
              <w:contextualSpacing w:val="0"/>
              <w:jc w:val="both"/>
              <w:rPr>
                <w:lang w:val="es-ES"/>
              </w:rPr>
            </w:pPr>
            <w:r w:rsidRPr="00E22759">
              <w:rPr>
                <w:lang w:val="es-ES"/>
              </w:rPr>
              <w:t>una declaración donde se expongan las razones por las cuales no fue seleccionada la Oferta del Oferente no seleccionado a quien se remite la notificación, a menos que la información sobre el precio incluida en el subpárrafo (c) anterior ya revele la razón;</w:t>
            </w:r>
          </w:p>
          <w:p w14:paraId="43C3284B" w14:textId="001B2C1E" w:rsidR="00271357" w:rsidRPr="00E22759" w:rsidRDefault="00271357" w:rsidP="00E636EF">
            <w:pPr>
              <w:pStyle w:val="Prrafodelista"/>
              <w:numPr>
                <w:ilvl w:val="0"/>
                <w:numId w:val="83"/>
              </w:numPr>
              <w:spacing w:after="200"/>
              <w:ind w:left="1166" w:hanging="540"/>
              <w:contextualSpacing w:val="0"/>
              <w:jc w:val="both"/>
              <w:rPr>
                <w:lang w:val="es-ES"/>
              </w:rPr>
            </w:pPr>
            <w:r w:rsidRPr="00E22759">
              <w:rPr>
                <w:lang w:val="es-ES"/>
              </w:rPr>
              <w:lastRenderedPageBreak/>
              <w:t xml:space="preserve">si la evaluación </w:t>
            </w:r>
            <w:r w:rsidR="00095FEE">
              <w:rPr>
                <w:lang w:val="es-ES"/>
              </w:rPr>
              <w:t xml:space="preserve">de ofertas </w:t>
            </w:r>
            <w:r>
              <w:rPr>
                <w:lang w:val="es-ES"/>
              </w:rPr>
              <w:t>incluyó</w:t>
            </w:r>
            <w:r w:rsidRPr="00E22759">
              <w:rPr>
                <w:lang w:val="es-ES"/>
              </w:rPr>
              <w:t xml:space="preserve"> el método de la Mejor Oferta Final</w:t>
            </w:r>
            <w:r>
              <w:rPr>
                <w:lang w:val="es-ES"/>
              </w:rPr>
              <w:t>, si corresponde</w:t>
            </w:r>
            <w:r w:rsidRPr="00E22759">
              <w:rPr>
                <w:lang w:val="es-ES"/>
              </w:rPr>
              <w:t xml:space="preserve">; </w:t>
            </w:r>
          </w:p>
          <w:p w14:paraId="30EDA95A" w14:textId="25A60EB4" w:rsidR="00271357" w:rsidRDefault="00271357" w:rsidP="00E636EF">
            <w:pPr>
              <w:pStyle w:val="Prrafodelista"/>
              <w:numPr>
                <w:ilvl w:val="0"/>
                <w:numId w:val="83"/>
              </w:numPr>
              <w:spacing w:after="200"/>
              <w:ind w:left="1166" w:hanging="540"/>
              <w:contextualSpacing w:val="0"/>
              <w:jc w:val="both"/>
              <w:rPr>
                <w:lang w:val="es-ES"/>
              </w:rPr>
            </w:pPr>
            <w:r w:rsidRPr="00E22759">
              <w:rPr>
                <w:lang w:val="es-ES"/>
              </w:rPr>
              <w:t>la fecha de vencimiento del Plazo Suspensivo; y</w:t>
            </w:r>
          </w:p>
          <w:p w14:paraId="3BC9B41B" w14:textId="521B8D98" w:rsidR="00271357" w:rsidRPr="00E22759" w:rsidRDefault="00271357" w:rsidP="00E636EF">
            <w:pPr>
              <w:pStyle w:val="Prrafodelista"/>
              <w:numPr>
                <w:ilvl w:val="0"/>
                <w:numId w:val="83"/>
              </w:numPr>
              <w:spacing w:after="200"/>
              <w:ind w:left="1166" w:hanging="540"/>
              <w:contextualSpacing w:val="0"/>
              <w:jc w:val="both"/>
              <w:rPr>
                <w:lang w:val="es-ES"/>
              </w:rPr>
            </w:pPr>
            <w:r w:rsidRPr="00E22759">
              <w:rPr>
                <w:lang w:val="es-ES"/>
              </w:rPr>
              <w:t>instrucciones sobre cómo solicitar explicaciones y/o presentar una queja durante el Plazo Suspensivo</w:t>
            </w:r>
            <w:r>
              <w:rPr>
                <w:lang w:val="es-ES"/>
              </w:rPr>
              <w:t>.</w:t>
            </w:r>
            <w:r w:rsidRPr="00E22759">
              <w:rPr>
                <w:lang w:val="es-ES"/>
              </w:rPr>
              <w:t xml:space="preserve"> </w:t>
            </w:r>
          </w:p>
        </w:tc>
      </w:tr>
      <w:tr w:rsidR="0040783B" w:rsidRPr="00891EB5" w14:paraId="155379AE" w14:textId="77777777" w:rsidTr="52D60B38">
        <w:tc>
          <w:tcPr>
            <w:tcW w:w="9252" w:type="dxa"/>
            <w:gridSpan w:val="2"/>
          </w:tcPr>
          <w:p w14:paraId="01CC4A85" w14:textId="36DF4869" w:rsidR="0040783B" w:rsidRPr="00891EB5" w:rsidRDefault="0040783B" w:rsidP="0040783B">
            <w:pPr>
              <w:pStyle w:val="Ttulo2"/>
              <w:rPr>
                <w:spacing w:val="-3"/>
                <w:lang w:val="es-ES"/>
              </w:rPr>
            </w:pPr>
            <w:bookmarkStart w:id="48" w:name="_Toc28336844"/>
            <w:r w:rsidRPr="00891EB5">
              <w:rPr>
                <w:lang w:val="es-ES"/>
              </w:rPr>
              <w:lastRenderedPageBreak/>
              <w:t>F. Adjudicación del Contrato</w:t>
            </w:r>
            <w:bookmarkEnd w:id="48"/>
          </w:p>
        </w:tc>
      </w:tr>
      <w:tr w:rsidR="0040783B" w:rsidRPr="00891EB5" w14:paraId="6A4A937C" w14:textId="77777777" w:rsidTr="52D60B38">
        <w:tc>
          <w:tcPr>
            <w:tcW w:w="2528" w:type="dxa"/>
          </w:tcPr>
          <w:p w14:paraId="3E6FC5E1" w14:textId="542F8D5A" w:rsidR="0040783B" w:rsidRPr="00891EB5" w:rsidRDefault="0040783B" w:rsidP="0040783B">
            <w:pPr>
              <w:pStyle w:val="Ttulo3"/>
              <w:rPr>
                <w:lang w:val="es-ES"/>
              </w:rPr>
            </w:pPr>
            <w:bookmarkStart w:id="49" w:name="_Toc28336845"/>
            <w:r w:rsidRPr="00891EB5">
              <w:rPr>
                <w:lang w:val="es-ES"/>
              </w:rPr>
              <w:t>3</w:t>
            </w:r>
            <w:r w:rsidR="00271357">
              <w:rPr>
                <w:lang w:val="es-ES"/>
              </w:rPr>
              <w:t>7</w:t>
            </w:r>
            <w:r w:rsidRPr="00891EB5">
              <w:rPr>
                <w:lang w:val="es-ES"/>
              </w:rPr>
              <w:t>.</w:t>
            </w:r>
            <w:r w:rsidRPr="00891EB5">
              <w:rPr>
                <w:lang w:val="es-ES"/>
              </w:rPr>
              <w:tab/>
              <w:t>Criterios de Adjudicación</w:t>
            </w:r>
            <w:bookmarkEnd w:id="49"/>
          </w:p>
        </w:tc>
        <w:tc>
          <w:tcPr>
            <w:tcW w:w="6724" w:type="dxa"/>
          </w:tcPr>
          <w:p w14:paraId="61072606" w14:textId="114E8053" w:rsidR="0040783B" w:rsidRPr="0058043C" w:rsidRDefault="0040783B" w:rsidP="00E636EF">
            <w:pPr>
              <w:pStyle w:val="Prrafodelista"/>
              <w:numPr>
                <w:ilvl w:val="0"/>
                <w:numId w:val="84"/>
              </w:numPr>
              <w:spacing w:before="120"/>
              <w:ind w:left="658" w:hanging="658"/>
              <w:jc w:val="both"/>
              <w:rPr>
                <w:lang w:val="es-ES"/>
              </w:rPr>
            </w:pPr>
            <w:r w:rsidRPr="0058043C">
              <w:rPr>
                <w:lang w:val="es-ES"/>
              </w:rPr>
              <w:t xml:space="preserve">Sujeto a la IAO </w:t>
            </w:r>
            <w:r w:rsidR="00271357" w:rsidRPr="00AE4C24">
              <w:rPr>
                <w:lang w:val="es-ES"/>
              </w:rPr>
              <w:t>34</w:t>
            </w:r>
            <w:r w:rsidRPr="00AE4C24">
              <w:rPr>
                <w:lang w:val="es-ES"/>
              </w:rPr>
              <w:t>, el Contratante adjudicará el contrato al Oferente cuya Oferta el Contr</w:t>
            </w:r>
            <w:r w:rsidRPr="00DC1FCD">
              <w:rPr>
                <w:lang w:val="es-ES"/>
              </w:rPr>
              <w:t xml:space="preserve">atante haya determinado que cumple sustancialmente con los requisitos del </w:t>
            </w:r>
            <w:r w:rsidRPr="007D32D6">
              <w:rPr>
                <w:lang w:val="es-ES"/>
              </w:rPr>
              <w:t>documento de licitación</w:t>
            </w:r>
            <w:r w:rsidRPr="0058043C">
              <w:rPr>
                <w:lang w:val="es-ES"/>
              </w:rPr>
              <w:t xml:space="preserve"> (incluyendo los recursos destinados a la ejecución del diseño, las obras y el aseguramiento de la calidad) y que  representa el costo evaluado como más bajo, siempre y cuando el Contratante haya determinado que dicho Oferente (a) es elegible de conformidad con la IAO 4 y (b) está calificado de conformidad con las disposiciones de la IAO 5. </w:t>
            </w:r>
          </w:p>
        </w:tc>
      </w:tr>
      <w:tr w:rsidR="00271357" w:rsidRPr="00891EB5" w14:paraId="51E70CAE" w14:textId="77777777" w:rsidTr="52D60B38">
        <w:tc>
          <w:tcPr>
            <w:tcW w:w="2528" w:type="dxa"/>
          </w:tcPr>
          <w:p w14:paraId="1C25A96F" w14:textId="77777777" w:rsidR="00271357" w:rsidRPr="00891EB5" w:rsidRDefault="00271357" w:rsidP="0040783B">
            <w:pPr>
              <w:pStyle w:val="Ttulo3"/>
              <w:rPr>
                <w:lang w:val="es-ES"/>
              </w:rPr>
            </w:pPr>
          </w:p>
        </w:tc>
        <w:tc>
          <w:tcPr>
            <w:tcW w:w="6724" w:type="dxa"/>
          </w:tcPr>
          <w:p w14:paraId="63840E40" w14:textId="69C28088" w:rsidR="00271357" w:rsidRPr="003739EB" w:rsidRDefault="00271357" w:rsidP="00E636EF">
            <w:pPr>
              <w:pStyle w:val="Prrafodelista"/>
              <w:numPr>
                <w:ilvl w:val="0"/>
                <w:numId w:val="84"/>
              </w:numPr>
              <w:spacing w:before="120" w:after="120"/>
              <w:ind w:left="658" w:hanging="658"/>
              <w:contextualSpacing w:val="0"/>
              <w:jc w:val="both"/>
              <w:rPr>
                <w:lang w:val="es-ES"/>
              </w:rPr>
            </w:pPr>
            <w:r w:rsidRPr="003739EB">
              <w:rPr>
                <w:lang w:val="es-ES"/>
              </w:rPr>
              <w:t>Si el Contratante no ha utilizado el método de Mejor Oferta Final en la evaluación de Ofertas y en los DDL en referencia a IAO 33.2 se establece que Contratante utilizará Negociaciones con el Oferente de la Oferta Más Ventajosa, el Oferente seleccionado será invitado a Negociaciones</w:t>
            </w:r>
            <w:r w:rsidRPr="00DD2F75">
              <w:rPr>
                <w:lang w:val="es-ES"/>
              </w:rPr>
              <w:t xml:space="preserve"> antes de la adjudicación final del Contrato. Estas se realizarán en presencia de la Autoridad Independiente de Probidad establecida en los DDL en referencia a la IAO 33.4. </w:t>
            </w:r>
          </w:p>
          <w:p w14:paraId="1A61C922" w14:textId="77777777" w:rsidR="00271357" w:rsidRPr="00DD2F75" w:rsidRDefault="00271357" w:rsidP="00E636EF">
            <w:pPr>
              <w:pStyle w:val="Prrafodelista"/>
              <w:numPr>
                <w:ilvl w:val="0"/>
                <w:numId w:val="84"/>
              </w:numPr>
              <w:spacing w:before="120" w:after="120"/>
              <w:ind w:left="658" w:hanging="658"/>
              <w:contextualSpacing w:val="0"/>
              <w:jc w:val="both"/>
              <w:rPr>
                <w:lang w:val="es-ES"/>
              </w:rPr>
            </w:pPr>
            <w:r w:rsidRPr="00DD2F75">
              <w:rPr>
                <w:lang w:val="es-ES"/>
              </w:rPr>
              <w:t xml:space="preserve">Una vez determinado el Oferente con la Oferta </w:t>
            </w:r>
            <w:r w:rsidRPr="003739EB">
              <w:rPr>
                <w:lang w:val="es-ES"/>
              </w:rPr>
              <w:t>Más</w:t>
            </w:r>
            <w:r w:rsidRPr="00DD2F75">
              <w:rPr>
                <w:lang w:val="es-ES"/>
              </w:rPr>
              <w:t xml:space="preserve"> Ventajosa, el Contratante le notificará prontamente el plazo para iniciar Negociaciones de conformidad con los DDL en referencia a la IAO 33.5. Las Negociaciones podrán incluir términos y condiciones, precio o aspectos sociales, ambientales, innovadores y de ciberseguridad, siempre y cuando no se modifiquen los requisitos mínimos de la Oferta.</w:t>
            </w:r>
          </w:p>
          <w:p w14:paraId="6BE1D64C" w14:textId="020144D7" w:rsidR="00271357" w:rsidRPr="00E12593" w:rsidRDefault="00271357" w:rsidP="00E636EF">
            <w:pPr>
              <w:pStyle w:val="Prrafodelista"/>
              <w:numPr>
                <w:ilvl w:val="0"/>
                <w:numId w:val="84"/>
              </w:numPr>
              <w:spacing w:before="120" w:after="120"/>
              <w:ind w:left="658" w:hanging="658"/>
              <w:contextualSpacing w:val="0"/>
              <w:jc w:val="both"/>
              <w:rPr>
                <w:lang w:val="es-ES"/>
              </w:rPr>
            </w:pPr>
            <w:r w:rsidRPr="00E12593">
              <w:rPr>
                <w:lang w:val="es-ES"/>
              </w:rPr>
              <w:t xml:space="preserve">El Contratante negociará primero con el Oferente que haya presentado la Oferta Más Ventajosa. Si el resultado no es satisfactorio o no se alcanza un acuerdo, el Contratante notificará al </w:t>
            </w:r>
            <w:r w:rsidRPr="003739EB">
              <w:rPr>
                <w:lang w:val="es-ES"/>
              </w:rPr>
              <w:t>Oferente</w:t>
            </w:r>
            <w:r w:rsidRPr="00E12593">
              <w:rPr>
                <w:lang w:val="es-ES"/>
              </w:rPr>
              <w:t xml:space="preserve"> que las Negociaciones concluyeron sin acuerdo y podrá entonces notificar al Oferente con la siguiente Oferta Más Ventajosa de la lista, y así́ sucesivamente hasta lograr un resultado satisfactorio.</w:t>
            </w:r>
          </w:p>
        </w:tc>
      </w:tr>
      <w:tr w:rsidR="00271357" w:rsidRPr="00891EB5" w14:paraId="7E862677" w14:textId="77777777" w:rsidTr="52D60B38">
        <w:tc>
          <w:tcPr>
            <w:tcW w:w="2528" w:type="dxa"/>
          </w:tcPr>
          <w:p w14:paraId="6CC1755F" w14:textId="77777777" w:rsidR="00271357" w:rsidRPr="00891EB5" w:rsidRDefault="00271357" w:rsidP="0040783B">
            <w:pPr>
              <w:pStyle w:val="Ttulo3"/>
              <w:rPr>
                <w:lang w:val="es-ES"/>
              </w:rPr>
            </w:pPr>
          </w:p>
        </w:tc>
        <w:tc>
          <w:tcPr>
            <w:tcW w:w="6724" w:type="dxa"/>
          </w:tcPr>
          <w:p w14:paraId="54C0ABA8" w14:textId="77777777" w:rsidR="00271357" w:rsidRPr="00891EB5" w:rsidRDefault="00271357" w:rsidP="0040783B">
            <w:pPr>
              <w:spacing w:after="200"/>
              <w:ind w:left="612" w:hanging="612"/>
              <w:jc w:val="both"/>
              <w:rPr>
                <w:lang w:val="es-ES"/>
              </w:rPr>
            </w:pPr>
          </w:p>
        </w:tc>
      </w:tr>
      <w:tr w:rsidR="0040783B" w:rsidRPr="00891EB5" w14:paraId="2A0CA77A" w14:textId="77777777" w:rsidTr="52D60B38">
        <w:tc>
          <w:tcPr>
            <w:tcW w:w="2528" w:type="dxa"/>
          </w:tcPr>
          <w:p w14:paraId="0553ADB8" w14:textId="5A6C3242" w:rsidR="0040783B" w:rsidRPr="00891EB5" w:rsidRDefault="00291FD3" w:rsidP="0040783B">
            <w:pPr>
              <w:pStyle w:val="Ttulo3"/>
              <w:rPr>
                <w:lang w:val="es-ES"/>
              </w:rPr>
            </w:pPr>
            <w:bookmarkStart w:id="50" w:name="_Toc28336846"/>
            <w:r w:rsidRPr="00891EB5">
              <w:rPr>
                <w:lang w:val="es-ES"/>
              </w:rPr>
              <w:t>3</w:t>
            </w:r>
            <w:r>
              <w:rPr>
                <w:lang w:val="es-ES"/>
              </w:rPr>
              <w:t>8</w:t>
            </w:r>
            <w:r w:rsidR="0040783B" w:rsidRPr="00891EB5">
              <w:rPr>
                <w:lang w:val="es-ES"/>
              </w:rPr>
              <w:t>.</w:t>
            </w:r>
            <w:r w:rsidR="0040783B" w:rsidRPr="00891EB5">
              <w:rPr>
                <w:lang w:val="es-ES"/>
              </w:rPr>
              <w:tab/>
              <w:t>Notificación de Adjudicación</w:t>
            </w:r>
            <w:bookmarkEnd w:id="50"/>
            <w:r w:rsidR="0040783B" w:rsidRPr="00891EB5">
              <w:rPr>
                <w:lang w:val="es-ES"/>
              </w:rPr>
              <w:t xml:space="preserve"> </w:t>
            </w:r>
          </w:p>
        </w:tc>
        <w:tc>
          <w:tcPr>
            <w:tcW w:w="6724" w:type="dxa"/>
          </w:tcPr>
          <w:p w14:paraId="771C069A" w14:textId="0502F8EE" w:rsidR="0040783B" w:rsidRPr="003739EB" w:rsidRDefault="0040783B" w:rsidP="00E636EF">
            <w:pPr>
              <w:pStyle w:val="Prrafodelista"/>
              <w:numPr>
                <w:ilvl w:val="0"/>
                <w:numId w:val="85"/>
              </w:numPr>
              <w:spacing w:before="120" w:after="120"/>
              <w:ind w:left="658" w:hanging="658"/>
              <w:contextualSpacing w:val="0"/>
              <w:jc w:val="both"/>
              <w:rPr>
                <w:lang w:val="es-ES"/>
              </w:rPr>
            </w:pPr>
            <w:r w:rsidRPr="003739EB">
              <w:rPr>
                <w:lang w:val="es-ES"/>
              </w:rPr>
              <w:t xml:space="preserve">Antes de la expiración de la validez de la Oferta, el Contratante le notificará por escrito la decisión de </w:t>
            </w:r>
            <w:r w:rsidRPr="003739EB">
              <w:rPr>
                <w:lang w:val="es-ES"/>
              </w:rPr>
              <w:lastRenderedPageBreak/>
              <w:t>adjudicación del contrato al Oferente cuya Oferta haya sido aceptada.  Esta carta (en lo sucesivo y en las CGC denominada la “Carta de Aceptación”) deberá estipular el monto que el Contratante pagará al Contratista por la ejecución, cumplimiento y mantenimiento de las Obras por parte del Contratista, de conformidad con el Contrato (en lo sucesivo y en el Contrato denominado el “Precio del Contrato”).</w:t>
            </w:r>
          </w:p>
          <w:p w14:paraId="76BE0503" w14:textId="77777777" w:rsidR="001A778B" w:rsidRPr="001A778B" w:rsidRDefault="001A778B" w:rsidP="00E636EF">
            <w:pPr>
              <w:pStyle w:val="Prrafodelista"/>
              <w:numPr>
                <w:ilvl w:val="0"/>
                <w:numId w:val="85"/>
              </w:numPr>
              <w:spacing w:before="120" w:after="120"/>
              <w:ind w:left="658" w:hanging="658"/>
              <w:contextualSpacing w:val="0"/>
              <w:jc w:val="both"/>
              <w:rPr>
                <w:lang w:val="es-ES"/>
              </w:rPr>
            </w:pPr>
            <w:r w:rsidRPr="001A778B">
              <w:rPr>
                <w:lang w:val="es-ES"/>
              </w:rPr>
              <w:t xml:space="preserve">Dentro de los diez (10) días hábiles posteriores a la fecha de transmisión de la Carta de Aceptación, el Contratante publicará la Notificación de la Adjudicación del Contrato, que contendrá, como mínimo, la siguiente información: </w:t>
            </w:r>
          </w:p>
          <w:p w14:paraId="72D34869" w14:textId="77777777" w:rsidR="001A778B" w:rsidRPr="001A778B" w:rsidRDefault="001A778B" w:rsidP="00E636EF">
            <w:pPr>
              <w:pStyle w:val="Prrafodelista"/>
              <w:numPr>
                <w:ilvl w:val="0"/>
                <w:numId w:val="86"/>
              </w:numPr>
              <w:spacing w:before="120" w:after="120"/>
              <w:ind w:left="1015" w:hanging="357"/>
              <w:contextualSpacing w:val="0"/>
              <w:rPr>
                <w:lang w:val="es-ES"/>
              </w:rPr>
            </w:pPr>
            <w:r w:rsidRPr="001A778B">
              <w:rPr>
                <w:lang w:val="es-ES"/>
              </w:rPr>
              <w:t>el nombre y la dirección del Contratante;</w:t>
            </w:r>
          </w:p>
          <w:p w14:paraId="2E8DDBF5" w14:textId="77777777" w:rsidR="001A778B" w:rsidRPr="001A778B" w:rsidRDefault="001A778B" w:rsidP="00E636EF">
            <w:pPr>
              <w:pStyle w:val="Prrafodelista"/>
              <w:numPr>
                <w:ilvl w:val="0"/>
                <w:numId w:val="86"/>
              </w:numPr>
              <w:spacing w:before="120" w:after="120"/>
              <w:ind w:left="1015" w:hanging="357"/>
              <w:contextualSpacing w:val="0"/>
              <w:rPr>
                <w:lang w:val="es-ES"/>
              </w:rPr>
            </w:pPr>
            <w:r w:rsidRPr="001A778B">
              <w:rPr>
                <w:lang w:val="es-ES"/>
              </w:rPr>
              <w:t xml:space="preserve">el nombre y el número de referencia del contrato que se está adjudicando y método de selección utilizado; </w:t>
            </w:r>
          </w:p>
          <w:p w14:paraId="133C0A91" w14:textId="77777777" w:rsidR="001A778B" w:rsidRPr="001A778B" w:rsidRDefault="001A778B" w:rsidP="00E636EF">
            <w:pPr>
              <w:pStyle w:val="Prrafodelista"/>
              <w:numPr>
                <w:ilvl w:val="0"/>
                <w:numId w:val="86"/>
              </w:numPr>
              <w:spacing w:before="120" w:after="120"/>
              <w:ind w:left="1015" w:hanging="357"/>
              <w:contextualSpacing w:val="0"/>
              <w:rPr>
                <w:lang w:val="es-ES"/>
              </w:rPr>
            </w:pPr>
            <w:r w:rsidRPr="001A778B">
              <w:rPr>
                <w:lang w:val="es-ES"/>
              </w:rPr>
              <w:t xml:space="preserve">los nombres de todos los Oferentes que hubieran presentado Ofertas, con sus respectivos precios tal como se leyeron en voz alta y tal como se evaluaron; </w:t>
            </w:r>
          </w:p>
          <w:p w14:paraId="016E17E0" w14:textId="77777777" w:rsidR="001A778B" w:rsidRPr="001A778B" w:rsidRDefault="001A778B" w:rsidP="00E636EF">
            <w:pPr>
              <w:pStyle w:val="Prrafodelista"/>
              <w:numPr>
                <w:ilvl w:val="0"/>
                <w:numId w:val="86"/>
              </w:numPr>
              <w:spacing w:before="120" w:after="120"/>
              <w:ind w:left="1015" w:hanging="357"/>
              <w:contextualSpacing w:val="0"/>
              <w:rPr>
                <w:lang w:val="es-ES"/>
              </w:rPr>
            </w:pPr>
            <w:r w:rsidRPr="001A778B">
              <w:rPr>
                <w:lang w:val="es-ES"/>
              </w:rPr>
              <w:t>los nombres de los Oferentes cuyas Ofertas fueron rechazadas (ya sea por no responder a los requisitos o por no cumplir con los criterios de calificación) o no fueron evaluadas, con los motivos correspondientes;</w:t>
            </w:r>
          </w:p>
          <w:p w14:paraId="77968C84" w14:textId="77777777" w:rsidR="001A778B" w:rsidRPr="001A778B" w:rsidRDefault="001A778B" w:rsidP="00E636EF">
            <w:pPr>
              <w:pStyle w:val="Prrafodelista"/>
              <w:numPr>
                <w:ilvl w:val="0"/>
                <w:numId w:val="86"/>
              </w:numPr>
              <w:spacing w:before="120" w:after="120"/>
              <w:ind w:left="1015" w:hanging="357"/>
              <w:contextualSpacing w:val="0"/>
              <w:rPr>
                <w:lang w:val="es-ES"/>
              </w:rPr>
            </w:pPr>
            <w:r w:rsidRPr="001A778B">
              <w:rPr>
                <w:lang w:val="es-ES"/>
              </w:rPr>
              <w:t xml:space="preserve">el nombre del Oferente ganador, el precio final total del Contrato, su duración y un resumen de su alcance; </w:t>
            </w:r>
          </w:p>
          <w:p w14:paraId="6599A13C" w14:textId="77777777" w:rsidR="001A778B" w:rsidRPr="001A778B" w:rsidRDefault="001A778B" w:rsidP="00E636EF">
            <w:pPr>
              <w:pStyle w:val="Prrafodelista"/>
              <w:numPr>
                <w:ilvl w:val="0"/>
                <w:numId w:val="86"/>
              </w:numPr>
              <w:spacing w:before="120" w:after="120"/>
              <w:ind w:left="1015" w:hanging="357"/>
              <w:contextualSpacing w:val="0"/>
              <w:rPr>
                <w:lang w:val="es-ES"/>
              </w:rPr>
            </w:pPr>
            <w:r w:rsidRPr="001A778B">
              <w:rPr>
                <w:lang w:val="es-ES"/>
              </w:rPr>
              <w:t>la adjudicación final incluyó el uso de Negociaciones, si procede; y</w:t>
            </w:r>
          </w:p>
          <w:p w14:paraId="51CB54C9" w14:textId="77777777" w:rsidR="001A778B" w:rsidRPr="001A778B" w:rsidRDefault="001A778B" w:rsidP="00E636EF">
            <w:pPr>
              <w:pStyle w:val="Prrafodelista"/>
              <w:numPr>
                <w:ilvl w:val="0"/>
                <w:numId w:val="86"/>
              </w:numPr>
              <w:spacing w:before="120" w:after="120"/>
              <w:ind w:left="1015" w:hanging="357"/>
              <w:contextualSpacing w:val="0"/>
              <w:rPr>
                <w:lang w:val="es-ES"/>
              </w:rPr>
            </w:pPr>
            <w:r w:rsidRPr="001A778B">
              <w:rPr>
                <w:lang w:val="es-ES"/>
              </w:rPr>
              <w:t>el Formulario de Divulgación de la Propiedad Efectiva del Oferente seleccionado, si se especifica en los DDL en referencia a IAO 41.1.</w:t>
            </w:r>
          </w:p>
          <w:p w14:paraId="008082A2" w14:textId="77777777" w:rsidR="001A778B" w:rsidRPr="001A778B" w:rsidRDefault="001A778B" w:rsidP="00E636EF">
            <w:pPr>
              <w:pStyle w:val="Prrafodelista"/>
              <w:numPr>
                <w:ilvl w:val="0"/>
                <w:numId w:val="85"/>
              </w:numPr>
              <w:spacing w:before="120" w:after="120"/>
              <w:ind w:left="658" w:hanging="658"/>
              <w:contextualSpacing w:val="0"/>
              <w:jc w:val="both"/>
              <w:rPr>
                <w:lang w:val="es-ES"/>
              </w:rPr>
            </w:pPr>
            <w:r w:rsidRPr="001A778B">
              <w:rPr>
                <w:lang w:val="es-ES"/>
              </w:rPr>
              <w:t xml:space="preserve">La Notificación de la Adjudicación del Contrato se publicará en el sitio web de acceso gratuito del Contratante, si se encontrara disponible, o en al menos un periódico de circulación nacional del País del Contratante o en el boletín oficial. El Contratante también deberá incluir dicha notificación en el sitio web de la publicación de las Naciones Unidas </w:t>
            </w:r>
            <w:r w:rsidRPr="001A778B">
              <w:rPr>
                <w:i/>
                <w:iCs/>
                <w:lang w:val="es-ES"/>
              </w:rPr>
              <w:t>Development Business</w:t>
            </w:r>
            <w:r w:rsidRPr="001A778B">
              <w:rPr>
                <w:lang w:val="es-ES"/>
              </w:rPr>
              <w:t>.</w:t>
            </w:r>
          </w:p>
          <w:p w14:paraId="1C0294A1" w14:textId="6FF402A5" w:rsidR="0040783B" w:rsidRPr="003739EB" w:rsidRDefault="001A778B" w:rsidP="00E636EF">
            <w:pPr>
              <w:pStyle w:val="Prrafodelista"/>
              <w:numPr>
                <w:ilvl w:val="0"/>
                <w:numId w:val="85"/>
              </w:numPr>
              <w:spacing w:before="120" w:after="120"/>
              <w:ind w:left="658" w:hanging="658"/>
              <w:contextualSpacing w:val="0"/>
              <w:jc w:val="both"/>
              <w:rPr>
                <w:lang w:val="es-ES"/>
              </w:rPr>
            </w:pPr>
            <w:r w:rsidRPr="001A778B">
              <w:rPr>
                <w:lang w:val="es-ES"/>
              </w:rPr>
              <w:t>Hasta que se prepare y perfeccione el Contrato formal, la Carta de Aceptación constituirá un Contrato vinculante.</w:t>
            </w:r>
          </w:p>
        </w:tc>
      </w:tr>
      <w:tr w:rsidR="00324447" w:rsidRPr="00891EB5" w14:paraId="619B718C" w14:textId="77777777" w:rsidTr="52D60B38">
        <w:tc>
          <w:tcPr>
            <w:tcW w:w="2528" w:type="dxa"/>
          </w:tcPr>
          <w:p w14:paraId="430EF2EC" w14:textId="72DDF37C" w:rsidR="00324447" w:rsidRPr="00891EB5" w:rsidRDefault="00324447" w:rsidP="0040783B">
            <w:pPr>
              <w:pStyle w:val="Ttulo3"/>
              <w:rPr>
                <w:lang w:val="es-ES"/>
              </w:rPr>
            </w:pPr>
            <w:bookmarkStart w:id="51" w:name="_Toc28336847"/>
            <w:r>
              <w:rPr>
                <w:lang w:val="es-ES"/>
              </w:rPr>
              <w:lastRenderedPageBreak/>
              <w:t>39. Explicaciones del Contratante</w:t>
            </w:r>
            <w:bookmarkEnd w:id="51"/>
          </w:p>
        </w:tc>
        <w:tc>
          <w:tcPr>
            <w:tcW w:w="6724" w:type="dxa"/>
          </w:tcPr>
          <w:p w14:paraId="1A7625CE" w14:textId="77777777" w:rsidR="00324447" w:rsidRPr="00324447" w:rsidRDefault="00324447" w:rsidP="00E636EF">
            <w:pPr>
              <w:numPr>
                <w:ilvl w:val="0"/>
                <w:numId w:val="87"/>
              </w:numPr>
              <w:spacing w:after="200"/>
              <w:ind w:left="658" w:hanging="720"/>
              <w:jc w:val="both"/>
              <w:rPr>
                <w:b/>
                <w:bCs/>
                <w:lang w:val="es-US"/>
              </w:rPr>
            </w:pPr>
            <w:r w:rsidRPr="00324447">
              <w:rPr>
                <w:bCs/>
                <w:lang w:val="es-US"/>
              </w:rPr>
              <w:t xml:space="preserve">Tras recibir de parte del Contratante la Notificación de Intención de Adjudicar a la que se hace referencia en la IAO 43.1, los Oferentes no favorecidos tendrán un plazo de tres (3) días hábiles para presentar una solicitud de </w:t>
            </w:r>
            <w:r w:rsidRPr="00324447">
              <w:rPr>
                <w:bCs/>
                <w:lang w:val="es-US"/>
              </w:rPr>
              <w:lastRenderedPageBreak/>
              <w:t>explicaciones por escrito dirigida al Contratante. El </w:t>
            </w:r>
            <w:r w:rsidRPr="00324447">
              <w:rPr>
                <w:lang w:val="es-US"/>
              </w:rPr>
              <w:t>Contratante</w:t>
            </w:r>
            <w:r w:rsidRPr="00324447">
              <w:rPr>
                <w:bCs/>
                <w:lang w:val="es-US"/>
              </w:rPr>
              <w:t xml:space="preserve"> deberá brindar las explicaciones correspondientes a todos los Oferentes cuya solicitud se reciba dentro del plazo establecido.</w:t>
            </w:r>
          </w:p>
          <w:p w14:paraId="4194FE71" w14:textId="77777777" w:rsidR="00324447" w:rsidRPr="00324447" w:rsidRDefault="00324447" w:rsidP="00E636EF">
            <w:pPr>
              <w:numPr>
                <w:ilvl w:val="0"/>
                <w:numId w:val="87"/>
              </w:numPr>
              <w:spacing w:after="200"/>
              <w:ind w:left="658" w:hanging="720"/>
              <w:jc w:val="both"/>
              <w:rPr>
                <w:b/>
                <w:bCs/>
                <w:lang w:val="es-US"/>
              </w:rPr>
            </w:pPr>
            <w:r w:rsidRPr="00324447">
              <w:rPr>
                <w:bCs/>
                <w:lang w:val="es-US"/>
              </w:rPr>
              <w:t xml:space="preserve">Cuando se reciba un pedido de explicación dentro de este plazo, el Contratante deberá proporcionarla dentro de los cinco (5) días hábiles posteriores, a menos que decida, por razones justificadas, hacerlo fuera de ese período. En ese caso, el Plazo Suspensivo se extenderá </w:t>
            </w:r>
            <w:r w:rsidRPr="00324447">
              <w:rPr>
                <w:lang w:val="es-US"/>
              </w:rPr>
              <w:t>automáticamente</w:t>
            </w:r>
            <w:r w:rsidRPr="00324447">
              <w:rPr>
                <w:bCs/>
                <w:lang w:val="es-US"/>
              </w:rPr>
              <w:t xml:space="preserve"> hasta los cinco (5) días hábiles posteriores al envío de la mencionada explicación. Si se produce una demora de este tipo en más de una explicación, el Plazo Suspensivo no podrá finalizar antes de los cinco (5) días hábiles posteriores a la última explicación proporcionada. El Contratante informará sin demora y por el medio más rápido disponible a todos los Oferentes acerca de la extensión del Plazo Suspensivo.</w:t>
            </w:r>
          </w:p>
          <w:p w14:paraId="0BF20E25" w14:textId="77777777" w:rsidR="00324447" w:rsidRPr="00324447" w:rsidRDefault="00324447" w:rsidP="00E636EF">
            <w:pPr>
              <w:numPr>
                <w:ilvl w:val="0"/>
                <w:numId w:val="87"/>
              </w:numPr>
              <w:spacing w:after="200"/>
              <w:ind w:left="658" w:hanging="720"/>
              <w:jc w:val="both"/>
              <w:rPr>
                <w:lang w:val="es-US"/>
              </w:rPr>
            </w:pPr>
            <w:r w:rsidRPr="00324447">
              <w:rPr>
                <w:lang w:val="es-US"/>
              </w:rPr>
              <w:t xml:space="preserve">Cuando el Contratante reciba un pedido de explicaciones después de concluido el plazo de tres (3) días hábiles, deberá hacer llegar dicha explicación tan pronto como le sea posible y normalmente a más tardar a los quince (15) días hábiles después de la fecha de publicación de la Notificación de Adjudicación del Contrato. Las solicitudes de explicaciones recibidas una vez concluido el plazo de tres (3) días hábiles no dará lugar a la prórroga del Plazo Suspensivo. </w:t>
            </w:r>
          </w:p>
          <w:p w14:paraId="2F8A2432" w14:textId="601553CB" w:rsidR="00324447" w:rsidRPr="00324447" w:rsidRDefault="00324447" w:rsidP="00E636EF">
            <w:pPr>
              <w:pStyle w:val="Prrafodelista"/>
              <w:numPr>
                <w:ilvl w:val="0"/>
                <w:numId w:val="87"/>
              </w:numPr>
              <w:spacing w:after="200"/>
              <w:ind w:left="658" w:hanging="720"/>
              <w:jc w:val="both"/>
              <w:rPr>
                <w:lang w:val="es-ES"/>
              </w:rPr>
            </w:pPr>
            <w:r w:rsidRPr="003739EB">
              <w:rPr>
                <w:lang w:val="es-US"/>
              </w:rPr>
              <w:t xml:space="preserve">Las explicaciones a los Oferentes no seleccionados podrán darse </w:t>
            </w:r>
            <w:r w:rsidRPr="00324447">
              <w:rPr>
                <w:lang w:val="es-419"/>
              </w:rPr>
              <w:t>por escrito o mediante una reunión de información, o ambas, a opción del Contratante</w:t>
            </w:r>
            <w:r w:rsidRPr="003739EB">
              <w:rPr>
                <w:lang w:val="es-US"/>
              </w:rPr>
              <w:t>. Los gastos incurridos para asistir a la reunión a recibir las explicaciones correrán por cuenta del Oferente.</w:t>
            </w:r>
          </w:p>
        </w:tc>
      </w:tr>
      <w:tr w:rsidR="00820023" w:rsidRPr="00891EB5" w14:paraId="47E3E87D" w14:textId="77777777" w:rsidTr="52D60B38">
        <w:tc>
          <w:tcPr>
            <w:tcW w:w="2528" w:type="dxa"/>
          </w:tcPr>
          <w:p w14:paraId="6D7E8F68" w14:textId="367B84CB" w:rsidR="00820023" w:rsidRPr="00891EB5" w:rsidRDefault="00820023" w:rsidP="00820023">
            <w:pPr>
              <w:pStyle w:val="Ttulo3"/>
              <w:rPr>
                <w:lang w:val="es-ES"/>
              </w:rPr>
            </w:pPr>
            <w:bookmarkStart w:id="52" w:name="_Toc28336848"/>
            <w:r>
              <w:rPr>
                <w:lang w:val="es-ES"/>
              </w:rPr>
              <w:lastRenderedPageBreak/>
              <w:t>40. Firma del Contrato</w:t>
            </w:r>
            <w:bookmarkEnd w:id="52"/>
          </w:p>
        </w:tc>
        <w:tc>
          <w:tcPr>
            <w:tcW w:w="6724" w:type="dxa"/>
          </w:tcPr>
          <w:p w14:paraId="2B506FF6" w14:textId="37448671" w:rsidR="00820023" w:rsidRPr="003739EB" w:rsidRDefault="00820023" w:rsidP="00E636EF">
            <w:pPr>
              <w:pStyle w:val="Prrafodelista"/>
              <w:numPr>
                <w:ilvl w:val="0"/>
                <w:numId w:val="88"/>
              </w:numPr>
              <w:spacing w:after="200"/>
              <w:ind w:hanging="770"/>
              <w:jc w:val="both"/>
              <w:rPr>
                <w:lang w:val="es-ES"/>
              </w:rPr>
            </w:pPr>
            <w:r w:rsidRPr="003739EB">
              <w:rPr>
                <w:lang w:val="es-ES"/>
              </w:rPr>
              <w:t xml:space="preserve">Inmediatamente después de la Notificación de la Adjudicación, el Contratante enviará el Convenio Contractual al Oferente seleccionado, y, si se especifica </w:t>
            </w:r>
            <w:r w:rsidRPr="003739EB">
              <w:rPr>
                <w:b/>
                <w:bCs/>
                <w:lang w:val="es-ES"/>
              </w:rPr>
              <w:t>en los DDL</w:t>
            </w:r>
            <w:r w:rsidRPr="003739EB">
              <w:rPr>
                <w:lang w:val="es-ES"/>
              </w:rPr>
              <w:t>, una solicitud para presentar el Formulario de Divulgación de la Propiedad Efectiva de la Sección IX, “Formularios del Contrato” que proporciona información adicional sobre su titularidad real. El Formulario de Divulgación de la Propiedad Efectiva, si así se solicita, deberá enviarse dentro de los ocho (8) días hábiles posteriores a la recepción de esta solicitud.</w:t>
            </w:r>
          </w:p>
        </w:tc>
      </w:tr>
      <w:tr w:rsidR="00820023" w:rsidRPr="00891EB5" w14:paraId="5B7DA164" w14:textId="77777777" w:rsidTr="52D60B38">
        <w:tc>
          <w:tcPr>
            <w:tcW w:w="2528" w:type="dxa"/>
          </w:tcPr>
          <w:p w14:paraId="4AD84C10" w14:textId="77777777" w:rsidR="00820023" w:rsidRPr="00891EB5" w:rsidRDefault="00820023" w:rsidP="00820023">
            <w:pPr>
              <w:pStyle w:val="Ttulo3"/>
              <w:rPr>
                <w:lang w:val="es-ES"/>
              </w:rPr>
            </w:pPr>
          </w:p>
        </w:tc>
        <w:tc>
          <w:tcPr>
            <w:tcW w:w="6724" w:type="dxa"/>
          </w:tcPr>
          <w:p w14:paraId="66EADF19" w14:textId="5AE66DF9" w:rsidR="00820023" w:rsidRPr="003739EB" w:rsidRDefault="00820023" w:rsidP="00E636EF">
            <w:pPr>
              <w:pStyle w:val="Prrafodelista"/>
              <w:numPr>
                <w:ilvl w:val="0"/>
                <w:numId w:val="88"/>
              </w:numPr>
              <w:spacing w:after="200"/>
              <w:ind w:hanging="770"/>
              <w:jc w:val="both"/>
              <w:rPr>
                <w:lang w:val="es-ES"/>
              </w:rPr>
            </w:pPr>
            <w:r w:rsidRPr="003739EB">
              <w:rPr>
                <w:lang w:val="es-ES"/>
              </w:rPr>
              <w:t>Dentro de los veintiún (21) días siguientes a la recepción del Convenio Contractual, el Oferente seleccionado deberá firmarlo, fecharlo y devolverlo al Contratante.</w:t>
            </w:r>
          </w:p>
        </w:tc>
      </w:tr>
      <w:tr w:rsidR="00820023" w:rsidRPr="00891EB5" w14:paraId="4FA6AF14" w14:textId="77777777" w:rsidTr="52D60B38">
        <w:tc>
          <w:tcPr>
            <w:tcW w:w="2528" w:type="dxa"/>
          </w:tcPr>
          <w:p w14:paraId="4281B5A2" w14:textId="60E95FF4" w:rsidR="00820023" w:rsidRPr="00891EB5" w:rsidRDefault="00820023" w:rsidP="00820023">
            <w:pPr>
              <w:pStyle w:val="Ttulo3"/>
              <w:rPr>
                <w:lang w:val="es-ES"/>
              </w:rPr>
            </w:pPr>
            <w:bookmarkStart w:id="53" w:name="_Toc28336849"/>
            <w:r>
              <w:rPr>
                <w:lang w:val="es-ES"/>
              </w:rPr>
              <w:lastRenderedPageBreak/>
              <w:t>41</w:t>
            </w:r>
            <w:r w:rsidRPr="00891EB5">
              <w:rPr>
                <w:lang w:val="es-ES"/>
              </w:rPr>
              <w:t>.</w:t>
            </w:r>
            <w:r w:rsidRPr="00891EB5">
              <w:rPr>
                <w:lang w:val="es-ES"/>
              </w:rPr>
              <w:tab/>
              <w:t>Garantía de Cumplimiento</w:t>
            </w:r>
            <w:bookmarkEnd w:id="53"/>
            <w:r w:rsidRPr="00891EB5">
              <w:rPr>
                <w:lang w:val="es-ES"/>
              </w:rPr>
              <w:t xml:space="preserve"> </w:t>
            </w:r>
          </w:p>
        </w:tc>
        <w:tc>
          <w:tcPr>
            <w:tcW w:w="6724" w:type="dxa"/>
          </w:tcPr>
          <w:p w14:paraId="0521D82E" w14:textId="3603F199" w:rsidR="00820023" w:rsidRPr="003739EB" w:rsidRDefault="00820023" w:rsidP="00E636EF">
            <w:pPr>
              <w:pStyle w:val="Prrafodelista"/>
              <w:numPr>
                <w:ilvl w:val="0"/>
                <w:numId w:val="89"/>
              </w:numPr>
              <w:spacing w:before="120" w:after="120"/>
              <w:ind w:hanging="771"/>
              <w:contextualSpacing w:val="0"/>
              <w:jc w:val="both"/>
              <w:rPr>
                <w:spacing w:val="-3"/>
                <w:lang w:val="es-ES"/>
              </w:rPr>
            </w:pPr>
            <w:r w:rsidRPr="003739EB">
              <w:rPr>
                <w:spacing w:val="-3"/>
                <w:lang w:val="es-ES"/>
              </w:rPr>
              <w:t>Dentro de los 21 días siguientes después de haber recibido la Carta de Aceptación, el Oferente seleccionado deberá firmar el contrato y entregar al Contratante una Garantía de Cumplimiento por el monto estipulado en las CGC y en la forma (garantía bancaria o fianza) estipulada</w:t>
            </w:r>
            <w:r w:rsidRPr="003739EB">
              <w:rPr>
                <w:b/>
                <w:spacing w:val="-3"/>
                <w:lang w:val="es-ES"/>
              </w:rPr>
              <w:t xml:space="preserve"> en los DDL</w:t>
            </w:r>
            <w:r w:rsidRPr="003739EB">
              <w:rPr>
                <w:spacing w:val="-3"/>
                <w:lang w:val="es-ES"/>
              </w:rPr>
              <w:t>, denominada en los tipos y proporciones de monedas indicados en la Carta de Aceptación y de conformidad con las CGC.</w:t>
            </w:r>
          </w:p>
          <w:p w14:paraId="7E6F0565" w14:textId="50584A28" w:rsidR="00820023" w:rsidRPr="003739EB" w:rsidRDefault="00820023" w:rsidP="00E636EF">
            <w:pPr>
              <w:pStyle w:val="Prrafodelista"/>
              <w:numPr>
                <w:ilvl w:val="0"/>
                <w:numId w:val="89"/>
              </w:numPr>
              <w:spacing w:before="120" w:after="120"/>
              <w:ind w:hanging="771"/>
              <w:contextualSpacing w:val="0"/>
              <w:jc w:val="both"/>
              <w:rPr>
                <w:spacing w:val="-3"/>
                <w:lang w:val="es-ES"/>
              </w:rPr>
            </w:pPr>
            <w:r w:rsidRPr="003739EB">
              <w:rPr>
                <w:spacing w:val="-3"/>
                <w:lang w:val="es-ES"/>
              </w:rPr>
              <w:t>Si la Garantía de Cumplimiento suministrada por el Oferente seleccionado es una garantía bancaria, ésta deberá ser emitida, a elección del Oferente, por un banco en el país del Contratante, o por un banco extranjero aceptable al Contratante a través de un banco corresponsal con domicilio en el país del Contratante.</w:t>
            </w:r>
          </w:p>
          <w:p w14:paraId="042EE5BC" w14:textId="6621B69F" w:rsidR="00820023" w:rsidRPr="003739EB" w:rsidRDefault="00820023" w:rsidP="00E636EF">
            <w:pPr>
              <w:pStyle w:val="Prrafodelista"/>
              <w:numPr>
                <w:ilvl w:val="0"/>
                <w:numId w:val="89"/>
              </w:numPr>
              <w:spacing w:before="120" w:after="120"/>
              <w:ind w:hanging="771"/>
              <w:contextualSpacing w:val="0"/>
              <w:jc w:val="both"/>
              <w:rPr>
                <w:spacing w:val="-3"/>
                <w:lang w:val="es-ES"/>
              </w:rPr>
            </w:pPr>
            <w:r w:rsidRPr="003739EB">
              <w:rPr>
                <w:spacing w:val="-3"/>
                <w:lang w:val="es-ES"/>
              </w:rPr>
              <w:t>Si la Garantía de Cumplimiento suministrada por el Oferente seleccionado es una fianza, ésta deberá ser emitida por una compañía afianzadora que el Oferente seleccionado haya verificado que es aceptable para el Contratante.</w:t>
            </w:r>
          </w:p>
          <w:p w14:paraId="16302275" w14:textId="19D56D52" w:rsidR="00820023" w:rsidRPr="003739EB" w:rsidRDefault="00820023" w:rsidP="00E636EF">
            <w:pPr>
              <w:pStyle w:val="Prrafodelista"/>
              <w:numPr>
                <w:ilvl w:val="0"/>
                <w:numId w:val="89"/>
              </w:numPr>
              <w:spacing w:before="120" w:after="120"/>
              <w:ind w:hanging="771"/>
              <w:contextualSpacing w:val="0"/>
              <w:jc w:val="both"/>
              <w:rPr>
                <w:lang w:val="es-ES"/>
              </w:rPr>
            </w:pPr>
            <w:r w:rsidRPr="003739EB">
              <w:rPr>
                <w:lang w:val="es-ES"/>
              </w:rPr>
              <w:t xml:space="preserve">El incumplimiento del Oferente seleccionado con las disposiciones </w:t>
            </w:r>
            <w:r w:rsidRPr="003739EB">
              <w:rPr>
                <w:spacing w:val="-3"/>
                <w:lang w:val="es-ES"/>
              </w:rPr>
              <w:t>de</w:t>
            </w:r>
            <w:r w:rsidRPr="003739EB">
              <w:rPr>
                <w:lang w:val="es-ES"/>
              </w:rPr>
              <w:t xml:space="preserve"> las IAO 36.1 constituirá base suficiente para anular la adjudicación del contrato y hacer efectiva la Garantía de Mantenimiento de la Oferta o ejecutar la Declaración de Mantenimiento de la Oferta. Tan pronto como el Oferente seleccionado firme el Convenio Contractual y presente la Garantía de Cumplimiento de conformidad con la IAO 35.1, el Contratante comunicará el nombre del Oferente seleccionado a todos los Oferentes no seleccionados y les devolverá las Garantías de Mantenimiento de la Oferta de conformidad con la IAO 17.4. </w:t>
            </w:r>
          </w:p>
        </w:tc>
      </w:tr>
      <w:tr w:rsidR="00820023" w:rsidRPr="00891EB5" w14:paraId="3C58356E" w14:textId="77777777" w:rsidTr="52D60B38">
        <w:tc>
          <w:tcPr>
            <w:tcW w:w="2528" w:type="dxa"/>
          </w:tcPr>
          <w:p w14:paraId="48978488" w14:textId="2BCF9ECF" w:rsidR="00820023" w:rsidRPr="00891EB5" w:rsidRDefault="00820023" w:rsidP="00820023">
            <w:pPr>
              <w:pStyle w:val="Ttulo3"/>
              <w:rPr>
                <w:lang w:val="es-ES"/>
              </w:rPr>
            </w:pPr>
            <w:bookmarkStart w:id="54" w:name="_Toc28336850"/>
            <w:r>
              <w:rPr>
                <w:lang w:val="es-ES"/>
              </w:rPr>
              <w:t>42</w:t>
            </w:r>
            <w:r w:rsidRPr="00891EB5">
              <w:rPr>
                <w:lang w:val="es-ES"/>
              </w:rPr>
              <w:t>.</w:t>
            </w:r>
            <w:r w:rsidRPr="00891EB5">
              <w:rPr>
                <w:lang w:val="es-ES"/>
              </w:rPr>
              <w:tab/>
              <w:t>Pago de Anticipo y Garantía</w:t>
            </w:r>
            <w:bookmarkEnd w:id="54"/>
          </w:p>
        </w:tc>
        <w:tc>
          <w:tcPr>
            <w:tcW w:w="6724" w:type="dxa"/>
          </w:tcPr>
          <w:p w14:paraId="77C42F51" w14:textId="1C07DAEA" w:rsidR="00820023" w:rsidRPr="00891EB5" w:rsidRDefault="00820023" w:rsidP="00820023">
            <w:pPr>
              <w:spacing w:after="200"/>
              <w:ind w:left="612" w:hanging="612"/>
              <w:jc w:val="both"/>
              <w:rPr>
                <w:lang w:val="es-ES"/>
              </w:rPr>
            </w:pPr>
            <w:r>
              <w:rPr>
                <w:lang w:val="es-ES"/>
              </w:rPr>
              <w:t>42</w:t>
            </w:r>
            <w:r w:rsidRPr="00891EB5">
              <w:rPr>
                <w:lang w:val="es-ES"/>
              </w:rPr>
              <w:t>.1</w:t>
            </w:r>
            <w:r w:rsidRPr="00891EB5">
              <w:rPr>
                <w:lang w:val="es-ES"/>
              </w:rPr>
              <w:tab/>
            </w:r>
            <w:r w:rsidRPr="00891EB5">
              <w:rPr>
                <w:spacing w:val="-3"/>
                <w:lang w:val="es-ES"/>
              </w:rPr>
              <w:t>El Contratante proveerá un anticipo sobre el Precio del  Contrato, de acuerdo a lo estipulado en las CGC y supeditado al monto máximo establecido</w:t>
            </w:r>
            <w:r w:rsidRPr="00891EB5">
              <w:rPr>
                <w:b/>
                <w:spacing w:val="-3"/>
                <w:lang w:val="es-ES"/>
              </w:rPr>
              <w:t xml:space="preserve"> en los DDL</w:t>
            </w:r>
            <w:r w:rsidRPr="00891EB5">
              <w:rPr>
                <w:spacing w:val="-3"/>
                <w:lang w:val="es-ES"/>
              </w:rPr>
              <w:t xml:space="preserve">. El pago del anticipo deberá ejecutarse contra la recepción de  una garantía. En la Sección X “Formularios de Contrato” se proporciona un formulario de Garantía Bancaria para Pago de Anticipo. </w:t>
            </w:r>
          </w:p>
        </w:tc>
      </w:tr>
      <w:tr w:rsidR="00820023" w:rsidRPr="00891EB5" w14:paraId="3AC87B64" w14:textId="77777777" w:rsidTr="52D60B38">
        <w:tc>
          <w:tcPr>
            <w:tcW w:w="2528" w:type="dxa"/>
          </w:tcPr>
          <w:p w14:paraId="1F06924E" w14:textId="74661713" w:rsidR="00820023" w:rsidRPr="00891EB5" w:rsidRDefault="00820023" w:rsidP="00820023">
            <w:pPr>
              <w:pStyle w:val="Ttulo3"/>
              <w:ind w:left="426" w:hanging="426"/>
              <w:rPr>
                <w:lang w:val="es-ES"/>
              </w:rPr>
            </w:pPr>
            <w:bookmarkStart w:id="55" w:name="_Toc28336851"/>
            <w:r>
              <w:rPr>
                <w:lang w:val="es-ES"/>
              </w:rPr>
              <w:t>43</w:t>
            </w:r>
            <w:r w:rsidRPr="00891EB5">
              <w:rPr>
                <w:lang w:val="es-ES"/>
              </w:rPr>
              <w:t>.  Conciliador Técnico</w:t>
            </w:r>
            <w:bookmarkEnd w:id="55"/>
          </w:p>
        </w:tc>
        <w:tc>
          <w:tcPr>
            <w:tcW w:w="6724" w:type="dxa"/>
          </w:tcPr>
          <w:p w14:paraId="5A278FE7" w14:textId="36D0B072" w:rsidR="00820023" w:rsidRPr="00891EB5" w:rsidRDefault="00820023" w:rsidP="00820023">
            <w:pPr>
              <w:suppressAutoHyphens/>
              <w:spacing w:after="200"/>
              <w:ind w:left="612" w:hanging="612"/>
              <w:jc w:val="both"/>
              <w:rPr>
                <w:spacing w:val="-3"/>
                <w:lang w:val="es-ES"/>
              </w:rPr>
            </w:pPr>
            <w:r>
              <w:rPr>
                <w:spacing w:val="-3"/>
                <w:lang w:val="es-ES"/>
              </w:rPr>
              <w:t>43</w:t>
            </w:r>
            <w:r w:rsidRPr="00891EB5">
              <w:rPr>
                <w:spacing w:val="-3"/>
                <w:lang w:val="es-ES"/>
              </w:rPr>
              <w:t>.1</w:t>
            </w:r>
            <w:r w:rsidRPr="00891EB5">
              <w:rPr>
                <w:spacing w:val="-3"/>
                <w:lang w:val="es-ES"/>
              </w:rPr>
              <w:tab/>
              <w:t>El Contratante propone que se designe como Conciliador Técnico bajo el Contrato a la persona nombrada</w:t>
            </w:r>
            <w:r w:rsidRPr="00891EB5">
              <w:rPr>
                <w:b/>
                <w:spacing w:val="-3"/>
                <w:lang w:val="es-ES"/>
              </w:rPr>
              <w:t xml:space="preserve"> en los DDL</w:t>
            </w:r>
            <w:r w:rsidRPr="00891EB5">
              <w:rPr>
                <w:spacing w:val="-3"/>
                <w:lang w:val="es-ES"/>
              </w:rPr>
              <w:t>, a quien se le pagarán los honorarios por hora estipulados</w:t>
            </w:r>
            <w:r w:rsidRPr="00891EB5">
              <w:rPr>
                <w:b/>
                <w:spacing w:val="-3"/>
                <w:lang w:val="es-ES"/>
              </w:rPr>
              <w:t xml:space="preserve"> en</w:t>
            </w:r>
            <w:r w:rsidRPr="00891EB5">
              <w:rPr>
                <w:spacing w:val="-3"/>
                <w:lang w:val="es-ES"/>
              </w:rPr>
              <w:t xml:space="preserve"> </w:t>
            </w:r>
            <w:r w:rsidRPr="00891EB5">
              <w:rPr>
                <w:b/>
                <w:bCs/>
                <w:spacing w:val="-3"/>
                <w:lang w:val="es-ES"/>
              </w:rPr>
              <w:t>los DDL</w:t>
            </w:r>
            <w:r w:rsidRPr="00891EB5">
              <w:rPr>
                <w:spacing w:val="-3"/>
                <w:lang w:val="es-ES"/>
              </w:rPr>
              <w:t xml:space="preserve">, más gastos reembolsables.  Si el Oferente no estuviera de acuerdo con esta propuesta, deberá manifestarlo en su Oferta.  Si en la Carta de Aceptación el Contratante no expresa estar de acuerdo con la designación del Conciliador Técnico, el Conciliador Técnico deberá ser nombrado por la autoridad </w:t>
            </w:r>
            <w:r w:rsidRPr="00891EB5">
              <w:rPr>
                <w:spacing w:val="-3"/>
                <w:lang w:val="es-ES"/>
              </w:rPr>
              <w:lastRenderedPageBreak/>
              <w:t>designada</w:t>
            </w:r>
            <w:r w:rsidRPr="00891EB5">
              <w:rPr>
                <w:b/>
                <w:spacing w:val="-3"/>
                <w:lang w:val="es-ES"/>
              </w:rPr>
              <w:t xml:space="preserve"> en los DDL</w:t>
            </w:r>
            <w:r w:rsidRPr="00891EB5">
              <w:rPr>
                <w:b/>
                <w:bCs/>
                <w:spacing w:val="-3"/>
                <w:lang w:val="es-ES"/>
              </w:rPr>
              <w:t xml:space="preserve"> </w:t>
            </w:r>
            <w:r w:rsidRPr="00891EB5">
              <w:rPr>
                <w:spacing w:val="-3"/>
                <w:lang w:val="es-ES"/>
              </w:rPr>
              <w:t>y las CPC, a solicitud de cualquiera de las partes.</w:t>
            </w:r>
          </w:p>
        </w:tc>
      </w:tr>
      <w:tr w:rsidR="00820023" w:rsidRPr="00891EB5" w14:paraId="6E5BBACD" w14:textId="77777777" w:rsidTr="52D60B38">
        <w:tc>
          <w:tcPr>
            <w:tcW w:w="2528" w:type="dxa"/>
          </w:tcPr>
          <w:p w14:paraId="6E060717" w14:textId="73666205" w:rsidR="00820023" w:rsidRPr="00891EB5" w:rsidDel="00820023" w:rsidRDefault="00820023" w:rsidP="00820023">
            <w:pPr>
              <w:pStyle w:val="Ttulo3"/>
              <w:ind w:left="426" w:hanging="426"/>
              <w:rPr>
                <w:lang w:val="es-ES"/>
              </w:rPr>
            </w:pPr>
            <w:bookmarkStart w:id="56" w:name="_Toc28336852"/>
            <w:r>
              <w:rPr>
                <w:lang w:val="es-ES"/>
              </w:rPr>
              <w:lastRenderedPageBreak/>
              <w:t>44.  Quejas Relacionadas con Adquisiciones</w:t>
            </w:r>
            <w:bookmarkEnd w:id="56"/>
          </w:p>
        </w:tc>
        <w:tc>
          <w:tcPr>
            <w:tcW w:w="6724" w:type="dxa"/>
          </w:tcPr>
          <w:p w14:paraId="784AF311" w14:textId="7A01E6ED" w:rsidR="00820023" w:rsidRPr="00891EB5" w:rsidDel="00820023" w:rsidRDefault="00820023" w:rsidP="00820023">
            <w:pPr>
              <w:suppressAutoHyphens/>
              <w:spacing w:after="200"/>
              <w:ind w:left="612" w:hanging="612"/>
              <w:jc w:val="both"/>
              <w:rPr>
                <w:spacing w:val="-3"/>
                <w:lang w:val="es-ES"/>
              </w:rPr>
            </w:pPr>
            <w:r>
              <w:rPr>
                <w:lang w:val="es-ES"/>
              </w:rPr>
              <w:t xml:space="preserve">44.1  </w:t>
            </w:r>
            <w:r w:rsidRPr="00E22759">
              <w:rPr>
                <w:lang w:val="es-ES"/>
              </w:rPr>
              <w:t>Los procedimientos para presentar una queja relacionada con el proceso de adquisiciones se especifican en</w:t>
            </w:r>
            <w:r w:rsidRPr="00E22759">
              <w:rPr>
                <w:b/>
                <w:lang w:val="es-ES"/>
              </w:rPr>
              <w:t xml:space="preserve"> los DDL</w:t>
            </w:r>
            <w:r w:rsidRPr="00E22759">
              <w:rPr>
                <w:lang w:val="es-ES"/>
              </w:rPr>
              <w:t>.</w:t>
            </w:r>
          </w:p>
        </w:tc>
      </w:tr>
    </w:tbl>
    <w:p w14:paraId="38328970" w14:textId="77777777" w:rsidR="00870E47" w:rsidRPr="00891EB5" w:rsidRDefault="00870E47" w:rsidP="003F79AA">
      <w:pPr>
        <w:rPr>
          <w:b/>
          <w:bCs/>
          <w:lang w:val="es-ES"/>
        </w:rPr>
        <w:sectPr w:rsidR="00870E47" w:rsidRPr="00891EB5" w:rsidSect="00C46508">
          <w:footnotePr>
            <w:numRestart w:val="eachSect"/>
          </w:footnotePr>
          <w:endnotePr>
            <w:numFmt w:val="decimal"/>
          </w:endnotePr>
          <w:type w:val="continuous"/>
          <w:pgSz w:w="12240" w:h="15840" w:code="1"/>
          <w:pgMar w:top="1440" w:right="1440" w:bottom="1304" w:left="1440" w:header="720" w:footer="720" w:gutter="0"/>
          <w:cols w:space="720"/>
          <w:titlePg/>
          <w:docGrid w:linePitch="326"/>
        </w:sectPr>
      </w:pPr>
    </w:p>
    <w:p w14:paraId="01926E68" w14:textId="7964420E" w:rsidR="003F79AA" w:rsidRPr="00891EB5" w:rsidRDefault="003F79AA" w:rsidP="003F79AA">
      <w:pPr>
        <w:rPr>
          <w:b/>
          <w:bCs/>
          <w:lang w:val="es-ES"/>
        </w:rPr>
      </w:pPr>
    </w:p>
    <w:p w14:paraId="16471264" w14:textId="03A3F7A7" w:rsidR="00C46508" w:rsidRPr="00891EB5" w:rsidRDefault="00C46508" w:rsidP="003F79AA">
      <w:pPr>
        <w:rPr>
          <w:b/>
          <w:bCs/>
          <w:lang w:val="es-ES"/>
        </w:rPr>
      </w:pPr>
    </w:p>
    <w:p w14:paraId="446064E2" w14:textId="410B1A2D" w:rsidR="00C46508" w:rsidRPr="00891EB5" w:rsidRDefault="00C46508" w:rsidP="003F79AA">
      <w:pPr>
        <w:rPr>
          <w:b/>
          <w:bCs/>
          <w:lang w:val="es-ES"/>
        </w:rPr>
      </w:pPr>
    </w:p>
    <w:p w14:paraId="61F815A6" w14:textId="05637154" w:rsidR="00C46508" w:rsidRPr="00891EB5" w:rsidRDefault="00C46508" w:rsidP="003F79AA">
      <w:pPr>
        <w:rPr>
          <w:b/>
          <w:bCs/>
          <w:lang w:val="es-ES"/>
        </w:rPr>
      </w:pPr>
    </w:p>
    <w:p w14:paraId="52FF45D5" w14:textId="2626DD90" w:rsidR="00C46508" w:rsidRPr="00891EB5" w:rsidRDefault="00C46508" w:rsidP="003F79AA">
      <w:pPr>
        <w:rPr>
          <w:b/>
          <w:bCs/>
          <w:lang w:val="es-ES"/>
        </w:rPr>
      </w:pPr>
    </w:p>
    <w:p w14:paraId="3C0EA758" w14:textId="1936A021" w:rsidR="00C46508" w:rsidRPr="00891EB5" w:rsidRDefault="00C46508" w:rsidP="003F79AA">
      <w:pPr>
        <w:rPr>
          <w:b/>
          <w:bCs/>
          <w:lang w:val="es-ES"/>
        </w:rPr>
      </w:pPr>
    </w:p>
    <w:p w14:paraId="5FA9DE90" w14:textId="12CC2C95" w:rsidR="00C46508" w:rsidRPr="00891EB5" w:rsidRDefault="00C46508" w:rsidP="003F79AA">
      <w:pPr>
        <w:rPr>
          <w:b/>
          <w:bCs/>
          <w:lang w:val="es-ES"/>
        </w:rPr>
      </w:pPr>
    </w:p>
    <w:p w14:paraId="3DD703AE" w14:textId="7CB502D9" w:rsidR="00C46508" w:rsidRPr="00891EB5" w:rsidRDefault="00C46508" w:rsidP="003F79AA">
      <w:pPr>
        <w:rPr>
          <w:b/>
          <w:bCs/>
          <w:lang w:val="es-ES"/>
        </w:rPr>
      </w:pPr>
    </w:p>
    <w:p w14:paraId="473B3A77" w14:textId="463EB5FB" w:rsidR="00C46508" w:rsidRPr="00891EB5" w:rsidRDefault="00C46508" w:rsidP="003F79AA">
      <w:pPr>
        <w:rPr>
          <w:b/>
          <w:bCs/>
          <w:lang w:val="es-ES"/>
        </w:rPr>
      </w:pPr>
    </w:p>
    <w:p w14:paraId="6ED83459" w14:textId="775D362F" w:rsidR="00C46508" w:rsidRPr="00891EB5" w:rsidRDefault="00C46508" w:rsidP="003F79AA">
      <w:pPr>
        <w:rPr>
          <w:b/>
          <w:bCs/>
          <w:lang w:val="es-ES"/>
        </w:rPr>
      </w:pPr>
    </w:p>
    <w:p w14:paraId="4DF4B304" w14:textId="3F8489BA" w:rsidR="00C46508" w:rsidRPr="00891EB5" w:rsidRDefault="00C46508" w:rsidP="003F79AA">
      <w:pPr>
        <w:rPr>
          <w:b/>
          <w:bCs/>
          <w:lang w:val="es-ES"/>
        </w:rPr>
      </w:pPr>
    </w:p>
    <w:p w14:paraId="5AA48647" w14:textId="74C0263C" w:rsidR="00C46508" w:rsidRPr="00891EB5" w:rsidRDefault="00C46508" w:rsidP="003F79AA">
      <w:pPr>
        <w:rPr>
          <w:b/>
          <w:bCs/>
          <w:lang w:val="es-ES"/>
        </w:rPr>
      </w:pPr>
    </w:p>
    <w:p w14:paraId="0A87C0D7" w14:textId="14FDA118" w:rsidR="00C46508" w:rsidRPr="00891EB5" w:rsidRDefault="00C46508" w:rsidP="003F79AA">
      <w:pPr>
        <w:rPr>
          <w:b/>
          <w:bCs/>
          <w:lang w:val="es-ES"/>
        </w:rPr>
      </w:pPr>
    </w:p>
    <w:p w14:paraId="6119D6E8" w14:textId="37565D2C" w:rsidR="00C46508" w:rsidRPr="00891EB5" w:rsidRDefault="00C46508" w:rsidP="003F79AA">
      <w:pPr>
        <w:rPr>
          <w:b/>
          <w:bCs/>
          <w:lang w:val="es-ES"/>
        </w:rPr>
      </w:pPr>
    </w:p>
    <w:p w14:paraId="07412120" w14:textId="68A08EAE" w:rsidR="00C46508" w:rsidRPr="00891EB5" w:rsidRDefault="00C46508" w:rsidP="003F79AA">
      <w:pPr>
        <w:rPr>
          <w:b/>
          <w:bCs/>
          <w:lang w:val="es-ES"/>
        </w:rPr>
      </w:pPr>
    </w:p>
    <w:p w14:paraId="728EA30B" w14:textId="6511C42C" w:rsidR="00C46508" w:rsidRPr="00891EB5" w:rsidRDefault="00C46508" w:rsidP="003F79AA">
      <w:pPr>
        <w:rPr>
          <w:b/>
          <w:bCs/>
          <w:lang w:val="es-ES"/>
        </w:rPr>
      </w:pPr>
    </w:p>
    <w:p w14:paraId="759FAA77" w14:textId="095B994F" w:rsidR="00C46508" w:rsidRPr="00891EB5" w:rsidRDefault="00C46508" w:rsidP="003F79AA">
      <w:pPr>
        <w:rPr>
          <w:b/>
          <w:bCs/>
          <w:lang w:val="es-ES"/>
        </w:rPr>
      </w:pPr>
    </w:p>
    <w:p w14:paraId="1A152BC4" w14:textId="393CBD4B" w:rsidR="00C46508" w:rsidRPr="00891EB5" w:rsidRDefault="00C46508" w:rsidP="003F79AA">
      <w:pPr>
        <w:rPr>
          <w:b/>
          <w:bCs/>
          <w:lang w:val="es-ES"/>
        </w:rPr>
      </w:pPr>
    </w:p>
    <w:p w14:paraId="6A36BDD6" w14:textId="511DA18B" w:rsidR="00C46508" w:rsidRPr="00891EB5" w:rsidRDefault="00C46508" w:rsidP="003F79AA">
      <w:pPr>
        <w:rPr>
          <w:b/>
          <w:bCs/>
          <w:lang w:val="es-ES"/>
        </w:rPr>
      </w:pPr>
    </w:p>
    <w:p w14:paraId="78CB336D" w14:textId="77777777" w:rsidR="00C46508" w:rsidRPr="00891EB5" w:rsidRDefault="00C46508" w:rsidP="003F79AA">
      <w:pPr>
        <w:rPr>
          <w:b/>
          <w:bCs/>
          <w:lang w:val="es-ES"/>
        </w:rPr>
      </w:pPr>
    </w:p>
    <w:p w14:paraId="69A248FF" w14:textId="39E5DB26" w:rsidR="005C62EC" w:rsidRDefault="00C46508" w:rsidP="00C46508">
      <w:pPr>
        <w:jc w:val="center"/>
        <w:rPr>
          <w:b/>
          <w:sz w:val="36"/>
          <w:szCs w:val="36"/>
          <w:lang w:val="es-ES"/>
        </w:rPr>
      </w:pPr>
      <w:r w:rsidRPr="00891EB5">
        <w:rPr>
          <w:b/>
          <w:sz w:val="36"/>
          <w:szCs w:val="36"/>
          <w:lang w:val="es-ES"/>
        </w:rPr>
        <w:t>Sección II. Datos de la Licitación</w:t>
      </w:r>
    </w:p>
    <w:p w14:paraId="421517B9" w14:textId="1900EFF1" w:rsidR="005C62EC" w:rsidRDefault="005C62EC" w:rsidP="00C46508">
      <w:pPr>
        <w:jc w:val="center"/>
        <w:rPr>
          <w:b/>
          <w:sz w:val="36"/>
          <w:szCs w:val="36"/>
          <w:lang w:val="es-ES"/>
        </w:rPr>
      </w:pPr>
    </w:p>
    <w:p w14:paraId="5401BC14" w14:textId="00D89F4D" w:rsidR="005C62EC" w:rsidRDefault="005C62EC" w:rsidP="00C46508">
      <w:pPr>
        <w:jc w:val="center"/>
        <w:rPr>
          <w:b/>
          <w:sz w:val="36"/>
          <w:szCs w:val="36"/>
          <w:lang w:val="es-ES"/>
        </w:rPr>
      </w:pPr>
    </w:p>
    <w:p w14:paraId="1163F9EF" w14:textId="732B7B1B" w:rsidR="005C62EC" w:rsidRDefault="005C62EC" w:rsidP="00C46508">
      <w:pPr>
        <w:jc w:val="center"/>
        <w:rPr>
          <w:b/>
          <w:sz w:val="36"/>
          <w:szCs w:val="36"/>
          <w:lang w:val="es-ES"/>
        </w:rPr>
      </w:pPr>
    </w:p>
    <w:p w14:paraId="661EAE1F" w14:textId="4D0691E4" w:rsidR="005C62EC" w:rsidRDefault="005C62EC" w:rsidP="00C46508">
      <w:pPr>
        <w:jc w:val="center"/>
        <w:rPr>
          <w:b/>
          <w:sz w:val="36"/>
          <w:szCs w:val="36"/>
          <w:lang w:val="es-ES"/>
        </w:rPr>
      </w:pPr>
    </w:p>
    <w:p w14:paraId="1017C321" w14:textId="12BB9742" w:rsidR="005C62EC" w:rsidRDefault="005C62EC" w:rsidP="00C46508">
      <w:pPr>
        <w:jc w:val="center"/>
        <w:rPr>
          <w:b/>
          <w:sz w:val="36"/>
          <w:szCs w:val="36"/>
          <w:lang w:val="es-ES"/>
        </w:rPr>
      </w:pPr>
    </w:p>
    <w:p w14:paraId="41A675AD" w14:textId="58EDF3C2" w:rsidR="005C62EC" w:rsidRDefault="005C62EC" w:rsidP="00C46508">
      <w:pPr>
        <w:jc w:val="center"/>
        <w:rPr>
          <w:b/>
          <w:sz w:val="36"/>
          <w:szCs w:val="36"/>
          <w:lang w:val="es-ES"/>
        </w:rPr>
      </w:pPr>
    </w:p>
    <w:p w14:paraId="3BAD5110" w14:textId="2F547A84" w:rsidR="005C62EC" w:rsidRDefault="005C62EC" w:rsidP="00C46508">
      <w:pPr>
        <w:jc w:val="center"/>
        <w:rPr>
          <w:b/>
          <w:sz w:val="36"/>
          <w:szCs w:val="36"/>
          <w:lang w:val="es-ES"/>
        </w:rPr>
      </w:pPr>
    </w:p>
    <w:p w14:paraId="56ECDA2A" w14:textId="3C2ACE5B" w:rsidR="005C62EC" w:rsidRDefault="005C62EC" w:rsidP="00C46508">
      <w:pPr>
        <w:jc w:val="center"/>
        <w:rPr>
          <w:b/>
          <w:sz w:val="36"/>
          <w:szCs w:val="36"/>
          <w:lang w:val="es-ES"/>
        </w:rPr>
      </w:pPr>
    </w:p>
    <w:p w14:paraId="513B603C" w14:textId="56365828" w:rsidR="005C62EC" w:rsidRDefault="005C62EC" w:rsidP="00C46508">
      <w:pPr>
        <w:jc w:val="center"/>
        <w:rPr>
          <w:b/>
          <w:sz w:val="36"/>
          <w:szCs w:val="36"/>
          <w:lang w:val="es-ES"/>
        </w:rPr>
      </w:pPr>
    </w:p>
    <w:p w14:paraId="7DE0D95C" w14:textId="34542AC9" w:rsidR="005C62EC" w:rsidRDefault="005C62EC" w:rsidP="00C46508">
      <w:pPr>
        <w:jc w:val="center"/>
        <w:rPr>
          <w:b/>
          <w:sz w:val="36"/>
          <w:szCs w:val="36"/>
          <w:lang w:val="es-ES"/>
        </w:rPr>
      </w:pPr>
    </w:p>
    <w:p w14:paraId="1BFA3039" w14:textId="64EEFA5F" w:rsidR="005C62EC" w:rsidRDefault="005C62EC" w:rsidP="00C46508">
      <w:pPr>
        <w:jc w:val="center"/>
        <w:rPr>
          <w:b/>
          <w:sz w:val="36"/>
          <w:szCs w:val="36"/>
          <w:lang w:val="es-ES"/>
        </w:rPr>
      </w:pPr>
    </w:p>
    <w:p w14:paraId="3F07F17E" w14:textId="52C26B68" w:rsidR="005C62EC" w:rsidRDefault="005C62EC" w:rsidP="00C46508">
      <w:pPr>
        <w:jc w:val="center"/>
        <w:rPr>
          <w:b/>
          <w:sz w:val="36"/>
          <w:szCs w:val="36"/>
          <w:lang w:val="es-ES"/>
        </w:rPr>
      </w:pPr>
    </w:p>
    <w:p w14:paraId="079F585D" w14:textId="07BA8188" w:rsidR="005C62EC" w:rsidRDefault="005C62EC" w:rsidP="00C46508">
      <w:pPr>
        <w:jc w:val="center"/>
        <w:rPr>
          <w:b/>
          <w:sz w:val="36"/>
          <w:szCs w:val="36"/>
          <w:lang w:val="es-ES"/>
        </w:rPr>
      </w:pPr>
    </w:p>
    <w:p w14:paraId="1907F003" w14:textId="3AD370D2" w:rsidR="005C62EC" w:rsidRDefault="005C62EC" w:rsidP="00C46508">
      <w:pPr>
        <w:jc w:val="center"/>
        <w:rPr>
          <w:b/>
          <w:sz w:val="36"/>
          <w:szCs w:val="36"/>
          <w:lang w:val="es-ES"/>
        </w:rPr>
      </w:pPr>
    </w:p>
    <w:p w14:paraId="5C9BF564" w14:textId="2F0A97DD" w:rsidR="005C62EC" w:rsidRDefault="005C62EC" w:rsidP="00C46508">
      <w:pPr>
        <w:jc w:val="center"/>
        <w:rPr>
          <w:b/>
          <w:sz w:val="36"/>
          <w:szCs w:val="36"/>
          <w:lang w:val="es-ES"/>
        </w:rPr>
      </w:pPr>
    </w:p>
    <w:p w14:paraId="4470B288" w14:textId="3273F880" w:rsidR="005C62EC" w:rsidRDefault="005C62EC" w:rsidP="00C46508">
      <w:pPr>
        <w:jc w:val="center"/>
        <w:rPr>
          <w:b/>
          <w:sz w:val="36"/>
          <w:szCs w:val="36"/>
          <w:lang w:val="es-ES"/>
        </w:rPr>
      </w:pPr>
    </w:p>
    <w:p w14:paraId="11D747D7" w14:textId="6966B1F5" w:rsidR="003F79AA" w:rsidRPr="00891EB5" w:rsidRDefault="003F79AA" w:rsidP="003F79AA">
      <w:pPr>
        <w:pStyle w:val="Ttulo1"/>
        <w:rPr>
          <w:lang w:val="es-ES"/>
        </w:rPr>
      </w:pPr>
      <w:bookmarkStart w:id="57" w:name="_Toc109228355"/>
      <w:r w:rsidRPr="00891EB5">
        <w:rPr>
          <w:lang w:val="es-ES"/>
        </w:rPr>
        <w:lastRenderedPageBreak/>
        <w:t>Sección II. Datos de la Licitación</w:t>
      </w:r>
      <w:r w:rsidR="009A07EF" w:rsidRPr="00891EB5">
        <w:rPr>
          <w:lang w:val="es-ES"/>
        </w:rPr>
        <w:t xml:space="preserve"> (DDL)</w:t>
      </w:r>
      <w:bookmarkEnd w:id="57"/>
      <w:r w:rsidRPr="00891EB5">
        <w:rPr>
          <w:lang w:val="es-ES"/>
        </w:rPr>
        <w:t xml:space="preserve"> </w:t>
      </w:r>
    </w:p>
    <w:p w14:paraId="52090A57" w14:textId="064FC8E1" w:rsidR="00CA3F27" w:rsidRPr="00891EB5" w:rsidRDefault="00CA3F27" w:rsidP="00CA3F27">
      <w:pPr>
        <w:spacing w:before="360" w:after="120"/>
        <w:jc w:val="both"/>
        <w:rPr>
          <w:bCs/>
          <w:lang w:val="es-ES"/>
        </w:rPr>
      </w:pPr>
      <w:bookmarkStart w:id="58" w:name="_Toc455249032"/>
      <w:bookmarkStart w:id="59" w:name="_Toc455249183"/>
      <w:r w:rsidRPr="00891EB5">
        <w:rPr>
          <w:bCs/>
          <w:lang w:val="es-ES"/>
        </w:rPr>
        <w:t>Los datos específicos que se presentan a continuación complementan, suplementan o modifican las disposiciones estipuladas en las Instrucciones a los Oferentes (IAO). En caso de conflicto, las disposiciones que aquí se incluyen prevalecerán sobre las previstas en las IAO.</w:t>
      </w:r>
      <w:bookmarkEnd w:id="58"/>
      <w:bookmarkEnd w:id="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0"/>
        <w:gridCol w:w="7470"/>
      </w:tblGrid>
      <w:tr w:rsidR="003F79AA" w:rsidRPr="00891EB5" w14:paraId="3C05213A" w14:textId="77777777" w:rsidTr="00067853">
        <w:trPr>
          <w:cantSplit/>
        </w:trPr>
        <w:tc>
          <w:tcPr>
            <w:tcW w:w="9350" w:type="dxa"/>
            <w:gridSpan w:val="2"/>
          </w:tcPr>
          <w:p w14:paraId="11A28E77" w14:textId="77777777" w:rsidR="003F79AA" w:rsidRPr="00891EB5" w:rsidRDefault="003F79AA" w:rsidP="003F79AA">
            <w:pPr>
              <w:keepNext/>
              <w:jc w:val="center"/>
              <w:rPr>
                <w:b/>
                <w:bCs/>
                <w:sz w:val="28"/>
                <w:lang w:val="es-ES"/>
              </w:rPr>
            </w:pPr>
          </w:p>
          <w:p w14:paraId="244028D3" w14:textId="77777777" w:rsidR="003F79AA" w:rsidRPr="00891EB5" w:rsidRDefault="003F79AA" w:rsidP="00E636EF">
            <w:pPr>
              <w:pStyle w:val="Ttulo4"/>
              <w:widowControl w:val="0"/>
              <w:numPr>
                <w:ilvl w:val="0"/>
                <w:numId w:val="7"/>
              </w:numPr>
              <w:ind w:left="778" w:hanging="418"/>
              <w:rPr>
                <w:lang w:val="es-ES"/>
              </w:rPr>
            </w:pPr>
            <w:r w:rsidRPr="00891EB5">
              <w:rPr>
                <w:lang w:val="es-ES"/>
              </w:rPr>
              <w:t>Disposiciones Generales</w:t>
            </w:r>
          </w:p>
          <w:p w14:paraId="4C6AE5F7" w14:textId="77777777" w:rsidR="003F79AA" w:rsidRPr="00891EB5" w:rsidRDefault="003F79AA" w:rsidP="003F79AA">
            <w:pPr>
              <w:keepNext/>
              <w:ind w:left="360"/>
              <w:jc w:val="center"/>
              <w:rPr>
                <w:b/>
                <w:bCs/>
                <w:sz w:val="28"/>
                <w:lang w:val="es-ES"/>
              </w:rPr>
            </w:pPr>
          </w:p>
        </w:tc>
      </w:tr>
      <w:tr w:rsidR="003F79AA" w:rsidRPr="00891EB5" w14:paraId="62A1A1E7" w14:textId="77777777" w:rsidTr="00067853">
        <w:tc>
          <w:tcPr>
            <w:tcW w:w="1880" w:type="dxa"/>
          </w:tcPr>
          <w:p w14:paraId="2BD88883" w14:textId="77777777" w:rsidR="003F79AA" w:rsidRPr="00891EB5" w:rsidRDefault="003F79AA" w:rsidP="003F79AA">
            <w:pPr>
              <w:rPr>
                <w:b/>
                <w:bCs/>
                <w:lang w:val="es-ES"/>
              </w:rPr>
            </w:pPr>
            <w:r w:rsidRPr="00891EB5">
              <w:rPr>
                <w:b/>
                <w:bCs/>
                <w:lang w:val="es-ES"/>
              </w:rPr>
              <w:t>IAO 1.1</w:t>
            </w:r>
          </w:p>
        </w:tc>
        <w:tc>
          <w:tcPr>
            <w:tcW w:w="7470" w:type="dxa"/>
          </w:tcPr>
          <w:p w14:paraId="2CF9C649" w14:textId="4647E710" w:rsidR="003F79AA" w:rsidRPr="002C7AD3" w:rsidRDefault="003F79AA" w:rsidP="00C8050D">
            <w:pPr>
              <w:keepNext/>
              <w:jc w:val="both"/>
              <w:rPr>
                <w:i/>
                <w:iCs/>
                <w:sz w:val="22"/>
                <w:lang w:val="es-ES"/>
              </w:rPr>
            </w:pPr>
            <w:r w:rsidRPr="00891EB5">
              <w:rPr>
                <w:lang w:val="es-ES"/>
              </w:rPr>
              <w:t>El Contratante es:</w:t>
            </w:r>
            <w:r w:rsidR="00C8050D">
              <w:rPr>
                <w:lang w:val="es-ES"/>
              </w:rPr>
              <w:t xml:space="preserve"> </w:t>
            </w:r>
            <w:r w:rsidR="00C8050D" w:rsidRPr="002C7AD3">
              <w:rPr>
                <w:szCs w:val="22"/>
                <w:lang w:val="es-ES"/>
              </w:rPr>
              <w:t>Unidad Ejecutora 149. Programa de Inversión Creación de Redes Integradas de SALUD (PCRIS) del</w:t>
            </w:r>
            <w:r w:rsidR="00C8050D" w:rsidRPr="002C7AD3">
              <w:rPr>
                <w:spacing w:val="58"/>
                <w:szCs w:val="22"/>
                <w:lang w:val="es-ES"/>
              </w:rPr>
              <w:t xml:space="preserve"> </w:t>
            </w:r>
            <w:r w:rsidR="00C8050D" w:rsidRPr="002C7AD3">
              <w:rPr>
                <w:szCs w:val="22"/>
                <w:lang w:val="es-ES"/>
              </w:rPr>
              <w:t>Ministerio de Salud.</w:t>
            </w:r>
          </w:p>
          <w:p w14:paraId="6EE212EE" w14:textId="77777777" w:rsidR="00C8050D" w:rsidRDefault="00C8050D" w:rsidP="003F79AA">
            <w:pPr>
              <w:keepNext/>
              <w:rPr>
                <w:lang w:val="es-ES"/>
              </w:rPr>
            </w:pPr>
          </w:p>
          <w:p w14:paraId="053896F2" w14:textId="7B6D902F" w:rsidR="003F79AA" w:rsidRPr="006F542D" w:rsidRDefault="00C8050D" w:rsidP="003F79AA">
            <w:pPr>
              <w:keepNext/>
              <w:rPr>
                <w:lang w:val="es-PE"/>
              </w:rPr>
            </w:pPr>
            <w:r w:rsidRPr="006F542D">
              <w:rPr>
                <w:lang w:val="es-PE"/>
              </w:rPr>
              <w:t xml:space="preserve">LPI N° </w:t>
            </w:r>
            <w:r w:rsidR="00B459E8">
              <w:rPr>
                <w:lang w:val="es-PE"/>
              </w:rPr>
              <w:t>007</w:t>
            </w:r>
            <w:r w:rsidRPr="006F542D">
              <w:rPr>
                <w:lang w:val="es-PE"/>
              </w:rPr>
              <w:t>-2022-MINSA-PCRIS/BID</w:t>
            </w:r>
          </w:p>
          <w:p w14:paraId="66B5F29B" w14:textId="77777777" w:rsidR="002C7AD3" w:rsidRPr="006F542D" w:rsidRDefault="002C7AD3" w:rsidP="003E23DA">
            <w:pPr>
              <w:spacing w:line="259" w:lineRule="auto"/>
              <w:contextualSpacing/>
              <w:jc w:val="both"/>
              <w:rPr>
                <w:rFonts w:eastAsia="Calibri"/>
                <w:b/>
                <w:bCs/>
                <w:lang w:val="es-PE"/>
              </w:rPr>
            </w:pPr>
          </w:p>
          <w:p w14:paraId="150A211D" w14:textId="14D3B430" w:rsidR="003E23DA" w:rsidRPr="003E23DA" w:rsidRDefault="003E23DA" w:rsidP="003E23DA">
            <w:pPr>
              <w:spacing w:line="259" w:lineRule="auto"/>
              <w:contextualSpacing/>
              <w:jc w:val="both"/>
              <w:rPr>
                <w:lang w:val="es-PE"/>
              </w:rPr>
            </w:pPr>
            <w:r w:rsidRPr="003E23DA">
              <w:rPr>
                <w:rFonts w:eastAsia="Calibri"/>
                <w:b/>
                <w:bCs/>
                <w:lang w:val="es-PE"/>
              </w:rPr>
              <w:t>ELABORACION DEL DISEÑO (EXPEDIENTE TÉCNICO) Y CONSTRUCCION (EJECUCION DE LAS OBRAS) DEL PROYECTO DE INVERSION PÚBLICA DENOMINADO: MEJORAMIENTO Y AMPLIACION DE LOS SERVICIOS DE SALUD DE LA RED INTEGRADA EN SALUD COMAS DISTRITO DE COMAS-PROVINCIA DE LIMA-DEPARTAMENTO DE LIMA (CUI 2466074)</w:t>
            </w:r>
            <w:r w:rsidR="002C7AD3">
              <w:rPr>
                <w:rFonts w:eastAsia="Calibri"/>
                <w:b/>
                <w:bCs/>
                <w:lang w:val="es-PE"/>
              </w:rPr>
              <w:t>.</w:t>
            </w:r>
          </w:p>
          <w:p w14:paraId="1BAF91A1" w14:textId="77777777" w:rsidR="003E23DA" w:rsidRPr="003E23DA" w:rsidRDefault="003E23DA" w:rsidP="003F79AA">
            <w:pPr>
              <w:keepNext/>
              <w:rPr>
                <w:lang w:val="es-PE"/>
              </w:rPr>
            </w:pPr>
          </w:p>
          <w:p w14:paraId="5299A9E0" w14:textId="02BD1F30" w:rsidR="003E23DA" w:rsidRPr="003E23DA" w:rsidRDefault="003E23DA" w:rsidP="003E23DA">
            <w:pPr>
              <w:keepNext/>
              <w:spacing w:after="120"/>
              <w:rPr>
                <w:iCs/>
              </w:rPr>
            </w:pPr>
            <w:r w:rsidRPr="003E23DA">
              <w:rPr>
                <w:iCs/>
              </w:rPr>
              <w:t xml:space="preserve">El presupuesto referencial incluido impuestos es: </w:t>
            </w:r>
            <w:r w:rsidR="00891F5C">
              <w:rPr>
                <w:iCs/>
              </w:rPr>
              <w:t xml:space="preserve">S/ </w:t>
            </w:r>
            <w:r w:rsidR="002676D4">
              <w:rPr>
                <w:iCs/>
              </w:rPr>
              <w:t>30</w:t>
            </w:r>
            <w:r w:rsidR="00891F5C">
              <w:rPr>
                <w:iCs/>
              </w:rPr>
              <w:t>,</w:t>
            </w:r>
            <w:r w:rsidR="002676D4">
              <w:rPr>
                <w:iCs/>
              </w:rPr>
              <w:t>137</w:t>
            </w:r>
            <w:r w:rsidR="00891F5C">
              <w:rPr>
                <w:iCs/>
              </w:rPr>
              <w:t>,6</w:t>
            </w:r>
            <w:r w:rsidR="002676D4">
              <w:rPr>
                <w:iCs/>
              </w:rPr>
              <w:t>35</w:t>
            </w:r>
            <w:r w:rsidR="00891F5C">
              <w:rPr>
                <w:iCs/>
              </w:rPr>
              <w:t>.</w:t>
            </w:r>
            <w:r w:rsidR="002676D4">
              <w:rPr>
                <w:iCs/>
              </w:rPr>
              <w:t>00</w:t>
            </w:r>
          </w:p>
          <w:p w14:paraId="67CC0E44" w14:textId="48AC1F09" w:rsidR="003E23DA" w:rsidRPr="003E23DA" w:rsidRDefault="003E23DA" w:rsidP="00EA6424">
            <w:pPr>
              <w:jc w:val="both"/>
            </w:pPr>
            <w:r w:rsidRPr="003E23DA">
              <w:t>Estos montos son indicativos, no existiendo limites por encima ni debajo de este monto; su representada deberá formular su propuesta en base a sus propias evaluaciones.</w:t>
            </w:r>
          </w:p>
          <w:p w14:paraId="1A4C3EBE" w14:textId="77777777" w:rsidR="003E23DA" w:rsidRPr="003E23DA" w:rsidRDefault="003E23DA" w:rsidP="003E23DA">
            <w:pPr>
              <w:rPr>
                <w:b/>
                <w:u w:val="single"/>
                <w:lang w:val="es-ES"/>
              </w:rPr>
            </w:pPr>
          </w:p>
          <w:p w14:paraId="7A0FB20C" w14:textId="77777777" w:rsidR="003E23DA" w:rsidRPr="003E23DA" w:rsidRDefault="003E23DA" w:rsidP="003E23DA">
            <w:pPr>
              <w:rPr>
                <w:b/>
                <w:u w:val="single"/>
                <w:lang w:val="es-ES"/>
              </w:rPr>
            </w:pPr>
            <w:r w:rsidRPr="003E23DA">
              <w:rPr>
                <w:b/>
                <w:u w:val="single"/>
                <w:lang w:val="es-ES"/>
              </w:rPr>
              <w:t>Reunión Informativa</w:t>
            </w:r>
          </w:p>
          <w:p w14:paraId="5AC9B807" w14:textId="374A89A5" w:rsidR="003E23DA" w:rsidRPr="003E23DA" w:rsidRDefault="003E23DA" w:rsidP="003E23DA">
            <w:pPr>
              <w:jc w:val="both"/>
              <w:rPr>
                <w:lang w:val="es-ES"/>
              </w:rPr>
            </w:pPr>
            <w:r w:rsidRPr="003E23DA">
              <w:rPr>
                <w:lang w:val="es-ES"/>
              </w:rPr>
              <w:t xml:space="preserve">Se realizará una reunión informativa virtual (plataforma </w:t>
            </w:r>
            <w:r w:rsidR="002C7AD3">
              <w:rPr>
                <w:lang w:val="es-ES"/>
              </w:rPr>
              <w:t>ZOOM</w:t>
            </w:r>
            <w:r w:rsidRPr="003E23DA">
              <w:rPr>
                <w:lang w:val="es-ES"/>
              </w:rPr>
              <w:t>) para las empresas interesadas a fin de aclarar dudas sobre la presente Licitación:</w:t>
            </w:r>
          </w:p>
          <w:p w14:paraId="00317CFD" w14:textId="4E5AB027" w:rsidR="003E23DA" w:rsidRPr="003E23DA" w:rsidRDefault="003E23DA" w:rsidP="003E23DA">
            <w:pPr>
              <w:jc w:val="both"/>
              <w:rPr>
                <w:lang w:val="es-ES"/>
              </w:rPr>
            </w:pPr>
            <w:r w:rsidRPr="003E23DA">
              <w:rPr>
                <w:lang w:val="es-ES"/>
              </w:rPr>
              <w:t>Las empresas interesadas en participar deberán solicitar el enlace de acceso al correo electrónico</w:t>
            </w:r>
            <w:r w:rsidRPr="003E23DA">
              <w:rPr>
                <w:b/>
                <w:lang w:val="es-ES"/>
              </w:rPr>
              <w:t xml:space="preserve">: </w:t>
            </w:r>
            <w:r w:rsidR="00053E6B" w:rsidRPr="005A115F">
              <w:rPr>
                <w:color w:val="0000FF"/>
                <w:u w:val="single"/>
              </w:rPr>
              <w:t>comit</w:t>
            </w:r>
            <w:r w:rsidR="00053E6B">
              <w:rPr>
                <w:color w:val="0000FF"/>
                <w:u w:val="single"/>
              </w:rPr>
              <w:t>e</w:t>
            </w:r>
            <w:r w:rsidR="002C7AD3" w:rsidRPr="005A115F">
              <w:rPr>
                <w:color w:val="0000FF"/>
                <w:u w:val="single"/>
              </w:rPr>
              <w:t>-lpi00</w:t>
            </w:r>
            <w:r w:rsidR="00B459E8">
              <w:rPr>
                <w:color w:val="0000FF"/>
                <w:u w:val="single"/>
              </w:rPr>
              <w:t>7</w:t>
            </w:r>
            <w:r w:rsidRPr="003E23DA">
              <w:rPr>
                <w:color w:val="0000FF"/>
                <w:u w:val="single"/>
              </w:rPr>
              <w:t>@</w:t>
            </w:r>
            <w:r w:rsidR="002C7AD3" w:rsidRPr="005A115F">
              <w:rPr>
                <w:color w:val="0000FF"/>
                <w:u w:val="single"/>
              </w:rPr>
              <w:t>pcris</w:t>
            </w:r>
            <w:r w:rsidRPr="003E23DA">
              <w:rPr>
                <w:color w:val="0000FF"/>
                <w:u w:val="single"/>
              </w:rPr>
              <w:t>.gob.pe</w:t>
            </w:r>
            <w:r w:rsidRPr="003E23DA">
              <w:rPr>
                <w:lang w:val="es-ES"/>
              </w:rPr>
              <w:t xml:space="preserve">; remitiendo como mínimo la siguiente información: </w:t>
            </w:r>
          </w:p>
          <w:p w14:paraId="0594A412" w14:textId="77777777" w:rsidR="003E23DA" w:rsidRPr="003E23DA" w:rsidRDefault="003E23DA" w:rsidP="003E23DA">
            <w:pPr>
              <w:jc w:val="both"/>
              <w:rPr>
                <w:lang w:val="es-ES"/>
              </w:rPr>
            </w:pPr>
            <w:r w:rsidRPr="003E23DA">
              <w:rPr>
                <w:lang w:val="es-ES"/>
              </w:rPr>
              <w:t xml:space="preserve">Razón Social de la Empresa, </w:t>
            </w:r>
          </w:p>
          <w:p w14:paraId="3266F5D2" w14:textId="77777777" w:rsidR="003E23DA" w:rsidRPr="003E23DA" w:rsidRDefault="003E23DA" w:rsidP="003E23DA">
            <w:pPr>
              <w:jc w:val="both"/>
              <w:rPr>
                <w:lang w:val="es-ES"/>
              </w:rPr>
            </w:pPr>
            <w:r w:rsidRPr="003E23DA">
              <w:rPr>
                <w:lang w:val="es-ES"/>
              </w:rPr>
              <w:t xml:space="preserve">Dirección, </w:t>
            </w:r>
          </w:p>
          <w:p w14:paraId="32F152BE" w14:textId="77777777" w:rsidR="003E23DA" w:rsidRPr="003E23DA" w:rsidRDefault="003E23DA" w:rsidP="003E23DA">
            <w:pPr>
              <w:jc w:val="both"/>
              <w:rPr>
                <w:lang w:val="es-ES"/>
              </w:rPr>
            </w:pPr>
            <w:r w:rsidRPr="003E23DA">
              <w:rPr>
                <w:lang w:val="es-ES"/>
              </w:rPr>
              <w:t>Registro De Contribuyente,</w:t>
            </w:r>
          </w:p>
          <w:p w14:paraId="6F000153" w14:textId="77777777" w:rsidR="003E23DA" w:rsidRPr="003E23DA" w:rsidRDefault="003E23DA" w:rsidP="003E23DA">
            <w:pPr>
              <w:jc w:val="both"/>
              <w:rPr>
                <w:lang w:val="es-ES"/>
              </w:rPr>
            </w:pPr>
            <w:r w:rsidRPr="003E23DA">
              <w:rPr>
                <w:lang w:val="es-ES"/>
              </w:rPr>
              <w:t>Teléfono,</w:t>
            </w:r>
          </w:p>
          <w:p w14:paraId="6E3FBB7B" w14:textId="77777777" w:rsidR="003E23DA" w:rsidRPr="003E23DA" w:rsidRDefault="003E23DA" w:rsidP="003E23DA">
            <w:pPr>
              <w:jc w:val="both"/>
              <w:rPr>
                <w:lang w:val="es-ES"/>
              </w:rPr>
            </w:pPr>
            <w:r w:rsidRPr="003E23DA">
              <w:rPr>
                <w:lang w:val="es-ES"/>
              </w:rPr>
              <w:t>E-Mail Oficial,</w:t>
            </w:r>
          </w:p>
          <w:p w14:paraId="1E085CB0" w14:textId="77777777" w:rsidR="003E23DA" w:rsidRPr="003E23DA" w:rsidRDefault="003E23DA" w:rsidP="003E23DA">
            <w:pPr>
              <w:jc w:val="both"/>
              <w:rPr>
                <w:lang w:val="es-ES"/>
              </w:rPr>
            </w:pPr>
            <w:r w:rsidRPr="003E23DA">
              <w:rPr>
                <w:lang w:val="es-ES"/>
              </w:rPr>
              <w:t xml:space="preserve">País </w:t>
            </w:r>
          </w:p>
          <w:p w14:paraId="41D8A148" w14:textId="77777777" w:rsidR="003E23DA" w:rsidRPr="003E23DA" w:rsidRDefault="003E23DA" w:rsidP="003E23DA">
            <w:pPr>
              <w:jc w:val="both"/>
              <w:rPr>
                <w:lang w:val="es-ES"/>
              </w:rPr>
            </w:pPr>
            <w:r w:rsidRPr="003E23DA">
              <w:rPr>
                <w:lang w:val="es-ES"/>
              </w:rPr>
              <w:t>Contacto</w:t>
            </w:r>
          </w:p>
          <w:p w14:paraId="354ACFAE" w14:textId="3802C753" w:rsidR="003E23DA" w:rsidRPr="003E23DA" w:rsidRDefault="003E23DA" w:rsidP="003E23DA">
            <w:pPr>
              <w:jc w:val="both"/>
              <w:rPr>
                <w:b/>
                <w:bCs/>
                <w:lang w:val="es-ES"/>
              </w:rPr>
            </w:pPr>
            <w:r w:rsidRPr="003E23DA">
              <w:rPr>
                <w:lang w:val="es-ES"/>
              </w:rPr>
              <w:t xml:space="preserve">Fecha de la reunión virtual: </w:t>
            </w:r>
            <w:r w:rsidR="004736B9">
              <w:rPr>
                <w:b/>
                <w:bCs/>
                <w:lang w:val="es-ES"/>
              </w:rPr>
              <w:t>18</w:t>
            </w:r>
            <w:r w:rsidR="004736B9" w:rsidRPr="003E23DA">
              <w:rPr>
                <w:b/>
                <w:bCs/>
                <w:lang w:val="es-ES"/>
              </w:rPr>
              <w:t xml:space="preserve"> </w:t>
            </w:r>
            <w:r w:rsidRPr="003E23DA">
              <w:rPr>
                <w:b/>
                <w:bCs/>
                <w:lang w:val="es-ES"/>
              </w:rPr>
              <w:t xml:space="preserve">de </w:t>
            </w:r>
            <w:r w:rsidR="004736B9">
              <w:rPr>
                <w:b/>
                <w:bCs/>
                <w:lang w:val="es-ES"/>
              </w:rPr>
              <w:t>octubre</w:t>
            </w:r>
            <w:r w:rsidR="004736B9" w:rsidRPr="003E23DA">
              <w:rPr>
                <w:b/>
                <w:bCs/>
                <w:lang w:val="es-ES"/>
              </w:rPr>
              <w:t xml:space="preserve"> </w:t>
            </w:r>
            <w:r w:rsidRPr="003E23DA">
              <w:rPr>
                <w:b/>
                <w:bCs/>
                <w:lang w:val="es-ES"/>
              </w:rPr>
              <w:t>de 2022</w:t>
            </w:r>
          </w:p>
          <w:p w14:paraId="120E2453" w14:textId="5DA587CD" w:rsidR="003E23DA" w:rsidRPr="003E23DA" w:rsidRDefault="003E23DA" w:rsidP="003E23DA">
            <w:pPr>
              <w:jc w:val="both"/>
              <w:rPr>
                <w:lang w:val="es-ES"/>
              </w:rPr>
            </w:pPr>
            <w:r w:rsidRPr="003E23DA">
              <w:rPr>
                <w:lang w:val="es-ES"/>
              </w:rPr>
              <w:t xml:space="preserve">Ciudad: Lima – Perú / Hora: A las </w:t>
            </w:r>
            <w:r w:rsidR="004736B9" w:rsidRPr="003E23DA">
              <w:rPr>
                <w:lang w:val="es-ES"/>
              </w:rPr>
              <w:t>1</w:t>
            </w:r>
            <w:r w:rsidR="004736B9">
              <w:rPr>
                <w:lang w:val="es-ES"/>
              </w:rPr>
              <w:t>6</w:t>
            </w:r>
            <w:r w:rsidRPr="003E23DA">
              <w:rPr>
                <w:lang w:val="es-ES"/>
              </w:rPr>
              <w:t>:00 horas</w:t>
            </w:r>
          </w:p>
          <w:p w14:paraId="03189F3D" w14:textId="66B6C9C7" w:rsidR="003F79AA" w:rsidRPr="003E23DA" w:rsidRDefault="003E23DA" w:rsidP="003E23DA">
            <w:pPr>
              <w:jc w:val="both"/>
              <w:rPr>
                <w:lang w:val="es-MX"/>
              </w:rPr>
            </w:pPr>
            <w:r w:rsidRPr="003E23DA">
              <w:rPr>
                <w:lang w:val="es-MX"/>
              </w:rPr>
              <w:t>Duración de la reunión virtual: Aprox. 1 hora</w:t>
            </w:r>
          </w:p>
        </w:tc>
      </w:tr>
      <w:tr w:rsidR="00FF66CC" w:rsidRPr="00891EB5" w14:paraId="73EE2904" w14:textId="77777777" w:rsidTr="00067853">
        <w:trPr>
          <w:trHeight w:val="3392"/>
        </w:trPr>
        <w:tc>
          <w:tcPr>
            <w:tcW w:w="1880" w:type="dxa"/>
          </w:tcPr>
          <w:p w14:paraId="6DCD0458" w14:textId="77777777" w:rsidR="00FF66CC" w:rsidRPr="00891EB5" w:rsidRDefault="00FF66CC" w:rsidP="00FF66CC">
            <w:pPr>
              <w:rPr>
                <w:b/>
                <w:bCs/>
                <w:lang w:val="es-ES"/>
              </w:rPr>
            </w:pPr>
            <w:r w:rsidRPr="00891EB5">
              <w:rPr>
                <w:b/>
                <w:bCs/>
                <w:lang w:val="es-ES"/>
              </w:rPr>
              <w:lastRenderedPageBreak/>
              <w:t>IAO 1.2</w:t>
            </w:r>
            <w:r w:rsidRPr="00891EB5">
              <w:rPr>
                <w:b/>
                <w:bCs/>
                <w:lang w:val="es-ES"/>
              </w:rPr>
              <w:tab/>
            </w:r>
          </w:p>
        </w:tc>
        <w:tc>
          <w:tcPr>
            <w:tcW w:w="7470" w:type="dxa"/>
          </w:tcPr>
          <w:p w14:paraId="38ECA277" w14:textId="24B2FDA5" w:rsidR="00FF66CC" w:rsidRPr="009419F3" w:rsidRDefault="00FF66CC" w:rsidP="00FF66CC">
            <w:pPr>
              <w:spacing w:after="120"/>
              <w:jc w:val="both"/>
            </w:pPr>
            <w:r w:rsidRPr="009419F3">
              <w:t xml:space="preserve">La Fecha Prevista de Terminación del Expediente Técnico y Obras es: </w:t>
            </w:r>
          </w:p>
          <w:p w14:paraId="6921889E" w14:textId="7C52AB11" w:rsidR="00FF66CC" w:rsidRPr="009419F3" w:rsidRDefault="00381EA6" w:rsidP="00F674CE">
            <w:pPr>
              <w:spacing w:after="120"/>
              <w:jc w:val="both"/>
            </w:pPr>
            <w:r w:rsidRPr="009419F3">
              <w:t>SEISCIENTOS (600) DÍAS CALENDARIO</w:t>
            </w:r>
            <w:r w:rsidR="00F674CE" w:rsidRPr="009419F3">
              <w:t xml:space="preserve">, </w:t>
            </w:r>
            <w:r w:rsidR="00FF66CC" w:rsidRPr="009419F3">
              <w:t>a partir del cumplimiento de las condiciones</w:t>
            </w:r>
            <w:r w:rsidR="00F674CE" w:rsidRPr="009419F3">
              <w:t xml:space="preserve"> </w:t>
            </w:r>
            <w:r w:rsidR="00AD5E69" w:rsidRPr="009419F3">
              <w:t>para</w:t>
            </w:r>
            <w:r w:rsidR="00F674CE" w:rsidRPr="009419F3">
              <w:t xml:space="preserve"> la Fase 01 y 02</w:t>
            </w:r>
            <w:r w:rsidR="00FF66CC" w:rsidRPr="009419F3">
              <w:t>.</w:t>
            </w:r>
          </w:p>
          <w:p w14:paraId="468309FD" w14:textId="3903DC53" w:rsidR="00FF66CC" w:rsidRPr="009419F3" w:rsidRDefault="00FF66CC" w:rsidP="00FF66CC">
            <w:pPr>
              <w:spacing w:after="120"/>
              <w:jc w:val="both"/>
            </w:pPr>
            <w:r w:rsidRPr="009419F3">
              <w:t>Condiciones de inicio</w:t>
            </w:r>
            <w:r w:rsidR="00381EA6" w:rsidRPr="009419F3">
              <w:t xml:space="preserve"> de la Fase 01 (Elaboración de Expediente Técnico)</w:t>
            </w:r>
            <w:r w:rsidRPr="009419F3">
              <w:t>:</w:t>
            </w:r>
          </w:p>
          <w:p w14:paraId="2C22FAAA" w14:textId="77777777" w:rsidR="00FF66CC" w:rsidRPr="009419F3" w:rsidRDefault="00FF66CC" w:rsidP="00E636EF">
            <w:pPr>
              <w:pStyle w:val="Prrafodelista"/>
              <w:widowControl w:val="0"/>
              <w:numPr>
                <w:ilvl w:val="0"/>
                <w:numId w:val="98"/>
              </w:numPr>
              <w:spacing w:after="120"/>
              <w:ind w:left="710"/>
              <w:jc w:val="both"/>
            </w:pPr>
            <w:r w:rsidRPr="009419F3">
              <w:t>La suscripción del contrato.</w:t>
            </w:r>
          </w:p>
          <w:p w14:paraId="54F717BC" w14:textId="77777777" w:rsidR="00FF66CC" w:rsidRPr="009419F3" w:rsidRDefault="00FF66CC" w:rsidP="00E636EF">
            <w:pPr>
              <w:pStyle w:val="Prrafodelista"/>
              <w:widowControl w:val="0"/>
              <w:numPr>
                <w:ilvl w:val="0"/>
                <w:numId w:val="98"/>
              </w:numPr>
              <w:spacing w:after="120"/>
              <w:ind w:left="709" w:hanging="357"/>
              <w:contextualSpacing w:val="0"/>
              <w:jc w:val="both"/>
              <w:rPr>
                <w:lang w:val="es-PE"/>
              </w:rPr>
            </w:pPr>
            <w:r w:rsidRPr="009419F3">
              <w:rPr>
                <w:lang w:val="es-PE"/>
              </w:rPr>
              <w:t>La comunicación al Contratista del inicio de esta Etapa.</w:t>
            </w:r>
          </w:p>
          <w:p w14:paraId="5BE7813B" w14:textId="78C1AF42" w:rsidR="00FF66CC" w:rsidRPr="009419F3" w:rsidRDefault="00FF66CC" w:rsidP="00FF66CC">
            <w:pPr>
              <w:spacing w:after="120"/>
              <w:jc w:val="both"/>
            </w:pPr>
            <w:r w:rsidRPr="009419F3">
              <w:t>Condiciones de inicio</w:t>
            </w:r>
            <w:r w:rsidR="00F674CE" w:rsidRPr="009419F3">
              <w:t xml:space="preserve"> de la Fase 02</w:t>
            </w:r>
            <w:r w:rsidR="00AD5E69" w:rsidRPr="009419F3">
              <w:t xml:space="preserve"> (Ejecución de Obra</w:t>
            </w:r>
            <w:r w:rsidRPr="009419F3">
              <w:t>:</w:t>
            </w:r>
          </w:p>
          <w:p w14:paraId="5B558A13" w14:textId="545FC9ED" w:rsidR="00FF66CC" w:rsidRPr="009419F3" w:rsidRDefault="00FF66CC" w:rsidP="00E636EF">
            <w:pPr>
              <w:pStyle w:val="Prrafodelista"/>
              <w:numPr>
                <w:ilvl w:val="0"/>
                <w:numId w:val="97"/>
              </w:numPr>
              <w:spacing w:after="160" w:line="259" w:lineRule="auto"/>
              <w:rPr>
                <w:lang w:val="es-PE"/>
              </w:rPr>
            </w:pPr>
            <w:r w:rsidRPr="009419F3">
              <w:rPr>
                <w:lang w:val="es-PE"/>
              </w:rPr>
              <w:t xml:space="preserve">Expediente técnico aprobado por el PCRIS. </w:t>
            </w:r>
          </w:p>
          <w:p w14:paraId="7B9EEC57" w14:textId="77777777" w:rsidR="00FF66CC" w:rsidRPr="009419F3" w:rsidRDefault="00FF66CC" w:rsidP="00E636EF">
            <w:pPr>
              <w:pStyle w:val="Prrafodelista"/>
              <w:numPr>
                <w:ilvl w:val="0"/>
                <w:numId w:val="97"/>
              </w:numPr>
              <w:spacing w:after="160" w:line="259" w:lineRule="auto"/>
              <w:rPr>
                <w:lang w:val="es-PE"/>
              </w:rPr>
            </w:pPr>
            <w:r w:rsidRPr="009419F3">
              <w:rPr>
                <w:lang w:val="es-PE"/>
              </w:rPr>
              <w:t xml:space="preserve">Entrega del terreno o lugar donde se ejecutará la obra. </w:t>
            </w:r>
          </w:p>
          <w:p w14:paraId="09EA132C" w14:textId="1ADDC5F6" w:rsidR="00FF66CC" w:rsidRPr="009419F3" w:rsidRDefault="00FF66CC" w:rsidP="00BC23BE">
            <w:pPr>
              <w:pStyle w:val="Prrafodelista"/>
              <w:numPr>
                <w:ilvl w:val="0"/>
                <w:numId w:val="97"/>
              </w:numPr>
              <w:spacing w:line="259" w:lineRule="auto"/>
              <w:rPr>
                <w:lang w:val="es-ES"/>
              </w:rPr>
            </w:pPr>
            <w:r w:rsidRPr="009419F3">
              <w:rPr>
                <w:lang w:val="es-PE"/>
              </w:rPr>
              <w:t xml:space="preserve">Designación del Inspector o Supervisor (Gerente de Obra). </w:t>
            </w:r>
          </w:p>
        </w:tc>
      </w:tr>
      <w:tr w:rsidR="0071432D" w:rsidRPr="00891EB5" w14:paraId="14345B97" w14:textId="77777777" w:rsidTr="00067853">
        <w:tc>
          <w:tcPr>
            <w:tcW w:w="1880" w:type="dxa"/>
          </w:tcPr>
          <w:p w14:paraId="47E0A325" w14:textId="77777777" w:rsidR="0071432D" w:rsidRDefault="0071432D" w:rsidP="0071432D">
            <w:pPr>
              <w:rPr>
                <w:b/>
              </w:rPr>
            </w:pPr>
            <w:r w:rsidRPr="00A93C14">
              <w:rPr>
                <w:b/>
              </w:rPr>
              <w:t>IAO 1.4</w:t>
            </w:r>
          </w:p>
          <w:p w14:paraId="62E124F6" w14:textId="4AA8F551" w:rsidR="00820023" w:rsidRPr="00891EB5" w:rsidRDefault="00820023" w:rsidP="0071432D">
            <w:pPr>
              <w:rPr>
                <w:b/>
              </w:rPr>
            </w:pPr>
            <w:r>
              <w:rPr>
                <w:b/>
              </w:rPr>
              <w:t>Sistema Electrónico de Adquisiciones</w:t>
            </w:r>
          </w:p>
        </w:tc>
        <w:tc>
          <w:tcPr>
            <w:tcW w:w="7470" w:type="dxa"/>
          </w:tcPr>
          <w:p w14:paraId="7253CEE0" w14:textId="08F72A4F" w:rsidR="0071432D" w:rsidRPr="00891EB5" w:rsidRDefault="00EE5B0C" w:rsidP="52D60B38">
            <w:pPr>
              <w:tabs>
                <w:tab w:val="right" w:pos="7272"/>
              </w:tabs>
              <w:spacing w:before="60" w:after="60"/>
              <w:jc w:val="both"/>
              <w:rPr>
                <w:b/>
                <w:bCs/>
                <w:lang w:val="es-ES"/>
              </w:rPr>
            </w:pPr>
            <w:r>
              <w:rPr>
                <w:lang w:val="es-PE"/>
              </w:rPr>
              <w:t>No se hará utilización de sistema electrónico de adquisiciones, n</w:t>
            </w:r>
            <w:r w:rsidRPr="52D60B38">
              <w:rPr>
                <w:lang w:val="es-PE"/>
              </w:rPr>
              <w:t xml:space="preserve">o </w:t>
            </w:r>
            <w:r w:rsidR="06F3CD56" w:rsidRPr="52D60B38">
              <w:rPr>
                <w:lang w:val="es-PE"/>
              </w:rPr>
              <w:t>obstante, y en atención a las limitaciones generadas a causa de la Pandemia – COVID19, el Contratante utilizará medios digitales para gestionar los siguientes aspectos:  las comunicaciones dirigidas del Contratante a los Oferentes, enmiendas, presentación de las ofertas, sesiones de apertura técnica y financiera, etc. se realizarán desde el e-mail</w:t>
            </w:r>
            <w:r w:rsidR="009419F3">
              <w:rPr>
                <w:lang w:val="es-PE"/>
              </w:rPr>
              <w:t xml:space="preserve"> </w:t>
            </w:r>
            <w:r w:rsidR="06F3CD56" w:rsidRPr="52D60B38">
              <w:rPr>
                <w:color w:val="0000FF"/>
                <w:u w:val="single"/>
              </w:rPr>
              <w:t>comite-lpi00</w:t>
            </w:r>
            <w:r w:rsidR="00B459E8">
              <w:rPr>
                <w:color w:val="0000FF"/>
                <w:u w:val="single"/>
              </w:rPr>
              <w:t>7</w:t>
            </w:r>
            <w:r w:rsidR="06F3CD56" w:rsidRPr="52D60B38">
              <w:rPr>
                <w:color w:val="0000FF"/>
                <w:u w:val="single"/>
              </w:rPr>
              <w:t>@pcris.gob.pe</w:t>
            </w:r>
            <w:r w:rsidR="06F3CD56" w:rsidRPr="52D60B38">
              <w:rPr>
                <w:lang w:val="es-PE"/>
              </w:rPr>
              <w:t>. Asimismo, los oferentes dirigirán todas sus comunicaciones al Contratante a los mencionados e-mail.</w:t>
            </w:r>
          </w:p>
        </w:tc>
      </w:tr>
      <w:tr w:rsidR="003F79AA" w:rsidRPr="00891EB5" w14:paraId="2BFD2674" w14:textId="77777777" w:rsidTr="00067853">
        <w:trPr>
          <w:trHeight w:val="455"/>
        </w:trPr>
        <w:tc>
          <w:tcPr>
            <w:tcW w:w="1880" w:type="dxa"/>
          </w:tcPr>
          <w:p w14:paraId="5AC66464" w14:textId="77777777" w:rsidR="003F79AA" w:rsidRPr="00891EB5" w:rsidRDefault="003F79AA" w:rsidP="003F79AA">
            <w:pPr>
              <w:rPr>
                <w:b/>
                <w:bCs/>
                <w:lang w:val="es-ES"/>
              </w:rPr>
            </w:pPr>
            <w:r w:rsidRPr="00891EB5">
              <w:rPr>
                <w:b/>
                <w:bCs/>
                <w:lang w:val="es-ES"/>
              </w:rPr>
              <w:t>IAO 2.1</w:t>
            </w:r>
          </w:p>
        </w:tc>
        <w:tc>
          <w:tcPr>
            <w:tcW w:w="7470" w:type="dxa"/>
          </w:tcPr>
          <w:p w14:paraId="707DFA6D" w14:textId="53E6CCE9" w:rsidR="003F79AA" w:rsidRPr="00891EB5" w:rsidRDefault="003F79AA" w:rsidP="003F79AA">
            <w:pPr>
              <w:rPr>
                <w:i/>
                <w:iCs/>
                <w:lang w:val="es-ES"/>
              </w:rPr>
            </w:pPr>
            <w:r w:rsidRPr="00891EB5">
              <w:rPr>
                <w:lang w:val="es-ES"/>
              </w:rPr>
              <w:t xml:space="preserve">El Prestatario es </w:t>
            </w:r>
            <w:r w:rsidR="005A115F" w:rsidRPr="005A115F">
              <w:rPr>
                <w:i/>
                <w:iCs/>
              </w:rPr>
              <w:t>La Republica del Perú</w:t>
            </w:r>
            <w:r w:rsidR="005A115F">
              <w:rPr>
                <w:i/>
                <w:iCs/>
              </w:rPr>
              <w:t>.</w:t>
            </w:r>
          </w:p>
        </w:tc>
      </w:tr>
      <w:tr w:rsidR="003F79AA" w:rsidRPr="00891EB5" w14:paraId="6FA248E9" w14:textId="77777777" w:rsidTr="00067853">
        <w:tc>
          <w:tcPr>
            <w:tcW w:w="1880" w:type="dxa"/>
          </w:tcPr>
          <w:p w14:paraId="29B8F78D" w14:textId="77777777" w:rsidR="003F79AA" w:rsidRPr="00891EB5" w:rsidRDefault="003F79AA" w:rsidP="003F79AA">
            <w:pPr>
              <w:rPr>
                <w:b/>
                <w:bCs/>
                <w:lang w:val="es-ES"/>
              </w:rPr>
            </w:pPr>
            <w:r w:rsidRPr="00891EB5">
              <w:rPr>
                <w:b/>
                <w:bCs/>
                <w:lang w:val="es-ES"/>
              </w:rPr>
              <w:t>IAO 2.1</w:t>
            </w:r>
          </w:p>
        </w:tc>
        <w:tc>
          <w:tcPr>
            <w:tcW w:w="7470" w:type="dxa"/>
          </w:tcPr>
          <w:p w14:paraId="37FD93AC" w14:textId="53CD4F9D" w:rsidR="00893485" w:rsidRPr="00891EB5" w:rsidRDefault="00893485" w:rsidP="00893485">
            <w:pPr>
              <w:jc w:val="both"/>
              <w:rPr>
                <w:lang w:val="es-ES" w:eastAsia="x-none"/>
              </w:rPr>
            </w:pPr>
            <w:r w:rsidRPr="00891EB5">
              <w:rPr>
                <w:lang w:val="es-ES" w:eastAsia="x-none"/>
              </w:rPr>
              <w:t>La expresión “Banco” utilizada en éste documento comprende al Banco Interamericano de Desarrollo (BID) y los fondos administrados por el Banco. Los requerimientos del Banco y de los fondos administrados son idénticos con excepción de los países elegibles en donde la membresía podría ser diferente (Ver Sección</w:t>
            </w:r>
            <w:r w:rsidR="00FF508C" w:rsidRPr="00891EB5">
              <w:rPr>
                <w:lang w:val="es-ES" w:eastAsia="x-none"/>
              </w:rPr>
              <w:t xml:space="preserve"> III,</w:t>
            </w:r>
            <w:r w:rsidRPr="00891EB5">
              <w:rPr>
                <w:lang w:val="es-ES" w:eastAsia="x-none"/>
              </w:rPr>
              <w:t xml:space="preserve"> Países Elegibles). La expresión “préstamos” abarca todos los instrumentos y métodos de financiación, las cooperaciones técnicas y los financiamientos de operaciones. La expresión “Contrato de Préstamo” comprende todos los instrumentos legales por medio de los cuales se formalizan las operaciones del Banco.</w:t>
            </w:r>
          </w:p>
          <w:p w14:paraId="1616F0D9" w14:textId="77777777" w:rsidR="00893485" w:rsidRPr="00891EB5" w:rsidRDefault="00893485" w:rsidP="003F79AA">
            <w:pPr>
              <w:rPr>
                <w:iCs/>
                <w:lang w:val="es-ES"/>
              </w:rPr>
            </w:pPr>
          </w:p>
          <w:p w14:paraId="092273A0" w14:textId="4D56F4CE" w:rsidR="003F79AA" w:rsidRPr="00891EB5" w:rsidRDefault="007B342A" w:rsidP="003F79AA">
            <w:pPr>
              <w:rPr>
                <w:iCs/>
                <w:lang w:val="es-ES"/>
              </w:rPr>
            </w:pPr>
            <w:r w:rsidRPr="00891EB5">
              <w:rPr>
                <w:iCs/>
                <w:lang w:val="es-ES"/>
              </w:rPr>
              <w:t>El</w:t>
            </w:r>
            <w:r w:rsidR="005A115F">
              <w:rPr>
                <w:iCs/>
                <w:lang w:val="es-ES"/>
              </w:rPr>
              <w:t xml:space="preserve"> préstamo del Banco es:</w:t>
            </w:r>
          </w:p>
          <w:p w14:paraId="09BA7CD9" w14:textId="405C88FE" w:rsidR="003F79AA" w:rsidRPr="00891EB5" w:rsidRDefault="003F79AA" w:rsidP="003F79AA">
            <w:pPr>
              <w:rPr>
                <w:i/>
                <w:lang w:val="es-ES"/>
              </w:rPr>
            </w:pPr>
            <w:r w:rsidRPr="00891EB5">
              <w:rPr>
                <w:iCs/>
                <w:lang w:val="es-ES"/>
              </w:rPr>
              <w:t xml:space="preserve">Número: </w:t>
            </w:r>
            <w:r w:rsidR="005A115F" w:rsidRPr="005A115F">
              <w:rPr>
                <w:b/>
                <w:lang w:val="es-ES"/>
              </w:rPr>
              <w:t>N° 4726/OC-PE</w:t>
            </w:r>
          </w:p>
          <w:p w14:paraId="52543B64" w14:textId="0A0A864F" w:rsidR="003F79AA" w:rsidRPr="00891EB5" w:rsidRDefault="003F79AA" w:rsidP="003F79AA">
            <w:pPr>
              <w:rPr>
                <w:i/>
                <w:lang w:val="es-ES"/>
              </w:rPr>
            </w:pPr>
            <w:r w:rsidRPr="00891EB5">
              <w:rPr>
                <w:iCs/>
                <w:lang w:val="es-ES"/>
              </w:rPr>
              <w:t>Fecha:</w:t>
            </w:r>
            <w:r w:rsidR="00506108">
              <w:rPr>
                <w:iCs/>
                <w:lang w:val="es-ES"/>
              </w:rPr>
              <w:t xml:space="preserve"> 13 de marzo de 2019</w:t>
            </w:r>
          </w:p>
          <w:p w14:paraId="04774BC4" w14:textId="1508E69A" w:rsidR="003F79AA" w:rsidRPr="00BC23BE" w:rsidRDefault="00CA3F27" w:rsidP="003F79AA">
            <w:pPr>
              <w:rPr>
                <w:i/>
                <w:lang w:val="es-ES"/>
              </w:rPr>
            </w:pPr>
            <w:r w:rsidRPr="00891EB5">
              <w:t xml:space="preserve">El monto del préstamo es: </w:t>
            </w:r>
            <w:r w:rsidR="00506108" w:rsidRPr="00506108">
              <w:rPr>
                <w:b/>
                <w:szCs w:val="22"/>
                <w:lang w:val="es-ES"/>
              </w:rPr>
              <w:t>US$</w:t>
            </w:r>
            <w:r w:rsidR="00506108" w:rsidRPr="00506108">
              <w:rPr>
                <w:b/>
                <w:spacing w:val="-1"/>
                <w:szCs w:val="22"/>
                <w:lang w:val="es-ES"/>
              </w:rPr>
              <w:t xml:space="preserve"> </w:t>
            </w:r>
            <w:r w:rsidR="00506108" w:rsidRPr="00506108">
              <w:rPr>
                <w:b/>
                <w:szCs w:val="22"/>
                <w:lang w:val="es-ES"/>
              </w:rPr>
              <w:t>125,000,000.00</w:t>
            </w:r>
          </w:p>
        </w:tc>
      </w:tr>
      <w:tr w:rsidR="009A07EF" w:rsidRPr="00891EB5" w14:paraId="7CD01816" w14:textId="77777777" w:rsidTr="00067853">
        <w:trPr>
          <w:trHeight w:val="957"/>
        </w:trPr>
        <w:tc>
          <w:tcPr>
            <w:tcW w:w="1880" w:type="dxa"/>
          </w:tcPr>
          <w:p w14:paraId="5AD157EF" w14:textId="4F17A708" w:rsidR="009A07EF" w:rsidRPr="00891EB5" w:rsidRDefault="009A07EF" w:rsidP="009A07EF">
            <w:pPr>
              <w:rPr>
                <w:b/>
                <w:bCs/>
                <w:lang w:val="es-ES"/>
              </w:rPr>
            </w:pPr>
            <w:r w:rsidRPr="00891EB5">
              <w:rPr>
                <w:b/>
                <w:bCs/>
                <w:lang w:val="es-ES"/>
              </w:rPr>
              <w:t>IAO 2.1</w:t>
            </w:r>
          </w:p>
        </w:tc>
        <w:tc>
          <w:tcPr>
            <w:tcW w:w="7470" w:type="dxa"/>
          </w:tcPr>
          <w:p w14:paraId="238F10B2" w14:textId="77777777" w:rsidR="00244E6C" w:rsidRDefault="009A07EF" w:rsidP="00657055">
            <w:pPr>
              <w:jc w:val="both"/>
              <w:rPr>
                <w:iCs/>
                <w:lang w:val="es-ES"/>
              </w:rPr>
            </w:pPr>
            <w:r w:rsidRPr="00891EB5">
              <w:rPr>
                <w:lang w:val="es-ES"/>
              </w:rPr>
              <w:t>El nombre del Proyecto</w:t>
            </w:r>
            <w:r w:rsidR="00127D49">
              <w:rPr>
                <w:lang w:val="es-ES"/>
              </w:rPr>
              <w:t xml:space="preserve"> es</w:t>
            </w:r>
            <w:r w:rsidRPr="00891EB5">
              <w:rPr>
                <w:lang w:val="es-ES"/>
              </w:rPr>
              <w:t xml:space="preserve"> </w:t>
            </w:r>
            <w:r w:rsidR="00127D49" w:rsidRPr="00127D49">
              <w:rPr>
                <w:b/>
              </w:rPr>
              <w:t>Programa de “Creación de Redes Integradas de Salud”</w:t>
            </w:r>
            <w:r w:rsidRPr="00891EB5">
              <w:rPr>
                <w:i/>
                <w:iCs/>
                <w:lang w:val="es-ES"/>
              </w:rPr>
              <w:t>.</w:t>
            </w:r>
          </w:p>
          <w:p w14:paraId="70361AC1" w14:textId="2AFC51AC" w:rsidR="00244E6C" w:rsidRDefault="00244E6C" w:rsidP="00657055">
            <w:pPr>
              <w:jc w:val="both"/>
              <w:rPr>
                <w:rFonts w:eastAsia="Calibri"/>
                <w:b/>
                <w:bCs/>
                <w:lang w:val="es-PE"/>
              </w:rPr>
            </w:pPr>
            <w:r w:rsidRPr="003E23DA">
              <w:rPr>
                <w:rFonts w:eastAsia="Calibri"/>
                <w:b/>
                <w:bCs/>
                <w:lang w:val="es-PE"/>
              </w:rPr>
              <w:t>ELABORACION DEL DISEÑO (EXPEDIENTE TÉCNICO) Y CONSTRUCCION (EJECUCION DE LAS OBRAS) DEL PROYECTO DE INVERSION PÚBLICA DENOMINADO: MEJORAMIENTO Y AMPLIACION DE LOS SERVICIOS DE SALUD DE LA RED INTEGRADA EN SALUD COMAS DISTRITO DE COMAS-PROVINCIA DE LIMA-DEPARTAMENTO DE LIMA (CUI 2466074)</w:t>
            </w:r>
            <w:r>
              <w:rPr>
                <w:rFonts w:eastAsia="Calibri"/>
                <w:b/>
                <w:bCs/>
                <w:lang w:val="es-PE"/>
              </w:rPr>
              <w:t>.</w:t>
            </w:r>
          </w:p>
          <w:p w14:paraId="511A73A3" w14:textId="51B69F43" w:rsidR="00244E6C" w:rsidRDefault="00244E6C" w:rsidP="00657055">
            <w:pPr>
              <w:jc w:val="both"/>
              <w:rPr>
                <w:rFonts w:eastAsia="Calibri"/>
                <w:b/>
                <w:bCs/>
                <w:lang w:val="es-PE"/>
              </w:rPr>
            </w:pPr>
          </w:p>
          <w:p w14:paraId="2C275AB8" w14:textId="0256FFBE" w:rsidR="009A07EF" w:rsidRPr="005C61A1" w:rsidRDefault="005C61A1" w:rsidP="00657055">
            <w:pPr>
              <w:jc w:val="both"/>
              <w:rPr>
                <w:lang w:eastAsia="es-PE"/>
              </w:rPr>
            </w:pPr>
            <w:r w:rsidRPr="005C61A1">
              <w:rPr>
                <w:lang w:eastAsia="es-PE"/>
              </w:rPr>
              <w:lastRenderedPageBreak/>
              <w:t>El proyecto consiste en</w:t>
            </w:r>
            <w:r>
              <w:rPr>
                <w:lang w:eastAsia="es-PE"/>
              </w:rPr>
              <w:t xml:space="preserve"> </w:t>
            </w:r>
            <w:r w:rsidRPr="005C61A1">
              <w:rPr>
                <w:lang w:eastAsia="es-PE"/>
              </w:rPr>
              <w:t>elaborar el Diseño (Expediente Técnico) y Construcción (ejecución del nuevo C.S Carmen Medio y de las instalaciones de contingencia necesarias que garanticen la continuidad de la atención de los servicios de salud durante todo el desarrollo del contrato), según lo definido en el proyecto: “MEJORAMIENTO Y AMPLIACION DE LOS SERVICIOS DE SALUD DE LA RED INTEGRADA EN SALUD COMAS DISTRITO DE COMAS-PROVINCIA DE LIMA-DEPARTAMENTO DE LIMA”</w:t>
            </w:r>
            <w:r>
              <w:rPr>
                <w:lang w:eastAsia="es-PE"/>
              </w:rPr>
              <w:t>.</w:t>
            </w:r>
          </w:p>
        </w:tc>
      </w:tr>
      <w:tr w:rsidR="00A87034" w:rsidRPr="00891EB5" w14:paraId="007B4808" w14:textId="77777777" w:rsidTr="00067853">
        <w:trPr>
          <w:trHeight w:val="830"/>
        </w:trPr>
        <w:tc>
          <w:tcPr>
            <w:tcW w:w="1880" w:type="dxa"/>
          </w:tcPr>
          <w:p w14:paraId="3C13AD6B" w14:textId="20AEF17A" w:rsidR="00A87034" w:rsidRPr="00891EB5" w:rsidRDefault="00A87034">
            <w:pPr>
              <w:rPr>
                <w:b/>
                <w:bCs/>
                <w:lang w:val="es-ES"/>
              </w:rPr>
            </w:pPr>
            <w:r w:rsidRPr="00227327">
              <w:rPr>
                <w:b/>
              </w:rPr>
              <w:lastRenderedPageBreak/>
              <w:t>IA</w:t>
            </w:r>
            <w:r>
              <w:rPr>
                <w:b/>
              </w:rPr>
              <w:t>O</w:t>
            </w:r>
            <w:r w:rsidRPr="00227327">
              <w:rPr>
                <w:b/>
              </w:rPr>
              <w:t xml:space="preserve"> 4.3</w:t>
            </w:r>
          </w:p>
        </w:tc>
        <w:tc>
          <w:tcPr>
            <w:tcW w:w="7470" w:type="dxa"/>
          </w:tcPr>
          <w:p w14:paraId="59F0A874" w14:textId="10999759" w:rsidR="00A87034" w:rsidRPr="00520EE5" w:rsidRDefault="00A87034" w:rsidP="00520EE5">
            <w:pPr>
              <w:tabs>
                <w:tab w:val="right" w:pos="7272"/>
              </w:tabs>
              <w:spacing w:before="60" w:after="60"/>
              <w:jc w:val="both"/>
              <w:rPr>
                <w:iCs/>
                <w:lang w:val="uz-Cyrl-UZ"/>
              </w:rPr>
            </w:pPr>
            <w:r w:rsidRPr="00886CDC">
              <w:rPr>
                <w:rFonts w:eastAsia="Calibri"/>
                <w:lang w:val="uz-Cyrl-UZ"/>
              </w:rPr>
              <w:t>En el sitio virtual del Banco (</w:t>
            </w:r>
            <w:hyperlink r:id="rId19">
              <w:r w:rsidRPr="00886CDC">
                <w:rPr>
                  <w:rFonts w:eastAsia="Calibri"/>
                  <w:color w:val="0563C1"/>
                  <w:u w:val="single"/>
                  <w:lang w:val="uz-Cyrl-UZ"/>
                </w:rPr>
                <w:t>www.iadb.org/integridad</w:t>
              </w:r>
            </w:hyperlink>
            <w:r w:rsidRPr="00886CDC">
              <w:rPr>
                <w:rFonts w:eastAsia="Calibri"/>
                <w:lang w:val="uz-Cyrl-UZ"/>
              </w:rPr>
              <w:t>) se facilita información sobre las empresas y personas sancionadas</w:t>
            </w:r>
            <w:r>
              <w:rPr>
                <w:rFonts w:eastAsia="Calibri"/>
                <w:lang w:val="uz-Cyrl-UZ"/>
              </w:rPr>
              <w:t>.</w:t>
            </w:r>
          </w:p>
        </w:tc>
      </w:tr>
      <w:tr w:rsidR="00C41160" w:rsidRPr="00891EB5" w14:paraId="53E39ACB" w14:textId="77777777" w:rsidTr="00067853">
        <w:tc>
          <w:tcPr>
            <w:tcW w:w="1880" w:type="dxa"/>
          </w:tcPr>
          <w:p w14:paraId="3FC12E16" w14:textId="101310B4" w:rsidR="00C41160" w:rsidRPr="00891EB5" w:rsidRDefault="00C41160" w:rsidP="00C41160">
            <w:pPr>
              <w:rPr>
                <w:b/>
                <w:bCs/>
                <w:lang w:val="es-ES"/>
              </w:rPr>
            </w:pPr>
            <w:r w:rsidRPr="00891EB5">
              <w:rPr>
                <w:b/>
                <w:bCs/>
                <w:lang w:val="es-ES"/>
              </w:rPr>
              <w:t>IAO 5.3</w:t>
            </w:r>
            <w:r w:rsidRPr="00891EB5">
              <w:rPr>
                <w:rStyle w:val="Refdenotaalpie"/>
                <w:b/>
                <w:bCs/>
                <w:lang w:val="es-ES"/>
              </w:rPr>
              <w:footnoteReference w:id="17"/>
            </w:r>
          </w:p>
        </w:tc>
        <w:tc>
          <w:tcPr>
            <w:tcW w:w="7470" w:type="dxa"/>
          </w:tcPr>
          <w:p w14:paraId="32765873" w14:textId="77777777" w:rsidR="00C41160" w:rsidRPr="005854C8" w:rsidRDefault="00C41160" w:rsidP="00C41160">
            <w:pPr>
              <w:spacing w:after="120"/>
              <w:jc w:val="both"/>
              <w:rPr>
                <w:spacing w:val="-3"/>
              </w:rPr>
            </w:pPr>
            <w:r w:rsidRPr="005854C8">
              <w:rPr>
                <w:spacing w:val="-3"/>
              </w:rPr>
              <w:t xml:space="preserve">Toda la información solicitada en la cláusula 5.3 de las IAO deberá ser presentada por los oferentes con las consideraciones que a continuación se detallan: </w:t>
            </w:r>
          </w:p>
          <w:p w14:paraId="012C006F" w14:textId="77777777" w:rsidR="00C41160" w:rsidRPr="005854C8" w:rsidRDefault="00C41160" w:rsidP="00C41160">
            <w:pPr>
              <w:jc w:val="both"/>
              <w:rPr>
                <w:b/>
                <w:spacing w:val="-3"/>
              </w:rPr>
            </w:pPr>
            <w:r w:rsidRPr="005854C8">
              <w:rPr>
                <w:b/>
                <w:spacing w:val="-3"/>
              </w:rPr>
              <w:t xml:space="preserve">PERSONA JURÍDICA NACIONAL: </w:t>
            </w:r>
          </w:p>
          <w:p w14:paraId="10194ED6" w14:textId="77777777" w:rsidR="00C41160" w:rsidRDefault="00C41160" w:rsidP="00C41160">
            <w:pPr>
              <w:jc w:val="both"/>
              <w:rPr>
                <w:spacing w:val="-3"/>
              </w:rPr>
            </w:pPr>
            <w:r w:rsidRPr="00512C2C">
              <w:rPr>
                <w:spacing w:val="-3"/>
              </w:rPr>
              <w:t>Copia de los estatutos de constitución, y de corresponder, las modificaciones, así como los documentos que justifique la representación legal emitida por la autoridad competente (podrán presentar el certificado de vigencia de poder del Representante Legal, con una antigüedad no mayor a 30 días calendario a la fecha de presentación de ofertas) y copia de la cédula de ciudadanía del representante legal.</w:t>
            </w:r>
          </w:p>
          <w:p w14:paraId="35F2172D" w14:textId="77777777" w:rsidR="00C41160" w:rsidRDefault="00C41160" w:rsidP="00C41160">
            <w:pPr>
              <w:jc w:val="both"/>
              <w:rPr>
                <w:spacing w:val="-3"/>
              </w:rPr>
            </w:pPr>
          </w:p>
          <w:p w14:paraId="236FD781" w14:textId="77777777" w:rsidR="00C41160" w:rsidRPr="005854C8" w:rsidRDefault="00C41160" w:rsidP="00C41160">
            <w:pPr>
              <w:jc w:val="both"/>
              <w:rPr>
                <w:b/>
                <w:spacing w:val="-3"/>
              </w:rPr>
            </w:pPr>
            <w:r w:rsidRPr="005854C8">
              <w:rPr>
                <w:b/>
                <w:spacing w:val="-3"/>
              </w:rPr>
              <w:t>PERSONA JURÍDICA EXTRANJERA:</w:t>
            </w:r>
          </w:p>
          <w:p w14:paraId="14AB29DC" w14:textId="26C25315" w:rsidR="00C41160" w:rsidRPr="005854C8" w:rsidRDefault="00E87D01" w:rsidP="00C41160">
            <w:pPr>
              <w:jc w:val="both"/>
              <w:rPr>
                <w:spacing w:val="-3"/>
              </w:rPr>
            </w:pPr>
            <w:r>
              <w:rPr>
                <w:spacing w:val="-3"/>
              </w:rPr>
              <w:t xml:space="preserve">Copia de los </w:t>
            </w:r>
            <w:r w:rsidR="00C41160" w:rsidRPr="005854C8">
              <w:rPr>
                <w:spacing w:val="-3"/>
              </w:rPr>
              <w:t>Documentos de constitución que justifique la personería jurídica, y de corresponder, las modificaciones, así como los documentos que justifique la representación legal emitida por la autoridad competente del país de origen y del documento de identidad del representante legal.</w:t>
            </w:r>
          </w:p>
          <w:p w14:paraId="0571A708" w14:textId="77777777" w:rsidR="00C41160" w:rsidRPr="005854C8" w:rsidRDefault="00C41160" w:rsidP="00C41160">
            <w:pPr>
              <w:ind w:left="720"/>
              <w:jc w:val="both"/>
              <w:rPr>
                <w:spacing w:val="-3"/>
              </w:rPr>
            </w:pPr>
          </w:p>
          <w:p w14:paraId="742183AB" w14:textId="77777777" w:rsidR="00C41160" w:rsidRPr="005854C8" w:rsidRDefault="00C41160" w:rsidP="00C41160">
            <w:pPr>
              <w:jc w:val="both"/>
              <w:rPr>
                <w:b/>
                <w:spacing w:val="-3"/>
              </w:rPr>
            </w:pPr>
            <w:r w:rsidRPr="005854C8">
              <w:rPr>
                <w:b/>
                <w:spacing w:val="-3"/>
              </w:rPr>
              <w:t>APCA CONSTITUIDA:</w:t>
            </w:r>
          </w:p>
          <w:p w14:paraId="44C525F1" w14:textId="77777777" w:rsidR="00C41160" w:rsidRPr="007D26BE" w:rsidRDefault="00C41160" w:rsidP="00C41160">
            <w:pPr>
              <w:jc w:val="both"/>
              <w:rPr>
                <w:spacing w:val="-3"/>
              </w:rPr>
            </w:pPr>
            <w:r w:rsidRPr="007D26BE">
              <w:rPr>
                <w:spacing w:val="-3"/>
              </w:rPr>
              <w:t>Copia de la escritura de constitución del APCA, y de corresponder, las modificaciones, así como los documentos que justifique la representación legal emitida por la autoridad competente (podrán presentar el certificado de vigencia de poder del Representante Legal, con una antigüedad no mayor a 30 días calendario a la fecha de presentación de ofertas), copia de la cédula de ciudadanía o documento de identidad del representante.</w:t>
            </w:r>
          </w:p>
          <w:p w14:paraId="5A4D5AE7" w14:textId="77777777" w:rsidR="00C41160" w:rsidRPr="005854C8" w:rsidRDefault="00C41160" w:rsidP="00C41160">
            <w:pPr>
              <w:jc w:val="both"/>
              <w:rPr>
                <w:b/>
                <w:spacing w:val="-3"/>
              </w:rPr>
            </w:pPr>
          </w:p>
          <w:p w14:paraId="64A52D47" w14:textId="77777777" w:rsidR="00C41160" w:rsidRPr="005854C8" w:rsidRDefault="00C41160" w:rsidP="00C41160">
            <w:pPr>
              <w:jc w:val="both"/>
              <w:rPr>
                <w:b/>
                <w:spacing w:val="-3"/>
              </w:rPr>
            </w:pPr>
            <w:r w:rsidRPr="005854C8">
              <w:rPr>
                <w:b/>
                <w:spacing w:val="-3"/>
              </w:rPr>
              <w:t>APCA POR CONSTITUIRSE</w:t>
            </w:r>
          </w:p>
          <w:p w14:paraId="2FC6E312" w14:textId="77777777" w:rsidR="00C41160" w:rsidRPr="005854C8" w:rsidRDefault="00C41160" w:rsidP="00C41160">
            <w:pPr>
              <w:jc w:val="both"/>
              <w:rPr>
                <w:spacing w:val="-3"/>
              </w:rPr>
            </w:pPr>
            <w:r w:rsidRPr="005854C8">
              <w:rPr>
                <w:spacing w:val="-3"/>
              </w:rPr>
              <w:t>Convenio de asociación y copia de los documentos anteriormente descritos para personas jurídicas sean estas nacionales o extranjeras.</w:t>
            </w:r>
          </w:p>
          <w:p w14:paraId="7C02010D" w14:textId="77777777" w:rsidR="00C41160" w:rsidRPr="005854C8" w:rsidRDefault="00C41160" w:rsidP="00C41160">
            <w:pPr>
              <w:pStyle w:val="Sinespaciado"/>
              <w:jc w:val="both"/>
              <w:rPr>
                <w:spacing w:val="-3"/>
              </w:rPr>
            </w:pPr>
          </w:p>
          <w:p w14:paraId="73EF55EB" w14:textId="77777777" w:rsidR="00C41160" w:rsidRPr="000446A9" w:rsidRDefault="00C41160" w:rsidP="00C41160">
            <w:pPr>
              <w:pStyle w:val="Sinespaciado"/>
              <w:jc w:val="both"/>
              <w:rPr>
                <w:color w:val="000000" w:themeColor="text1"/>
              </w:rPr>
            </w:pPr>
            <w:r w:rsidRPr="000446A9">
              <w:rPr>
                <w:color w:val="000000" w:themeColor="text1"/>
              </w:rPr>
              <w:t>Conforme así lo expresan las Políticas para Adquisición de Bienes y Obras del Banco Interamericano de Desarrollo (BID), las Asociaciones en participación, consorcio o asociación (</w:t>
            </w:r>
            <w:r w:rsidRPr="000205F6">
              <w:rPr>
                <w:color w:val="000000" w:themeColor="text1"/>
              </w:rPr>
              <w:t xml:space="preserve">APCA), </w:t>
            </w:r>
            <w:r w:rsidRPr="000205F6">
              <w:rPr>
                <w:color w:val="000000" w:themeColor="text1"/>
                <w:u w:val="single"/>
              </w:rPr>
              <w:t>se entienden exclusivamente entre firmas</w:t>
            </w:r>
            <w:r w:rsidRPr="000205F6">
              <w:rPr>
                <w:color w:val="000000" w:themeColor="text1"/>
              </w:rPr>
              <w:t>.</w:t>
            </w:r>
          </w:p>
          <w:p w14:paraId="43933E28" w14:textId="77777777" w:rsidR="00C41160" w:rsidRPr="005854C8" w:rsidRDefault="00C41160" w:rsidP="00C41160">
            <w:pPr>
              <w:pStyle w:val="Sinespaciado"/>
              <w:jc w:val="both"/>
              <w:rPr>
                <w:spacing w:val="-3"/>
              </w:rPr>
            </w:pPr>
            <w:r w:rsidRPr="005854C8">
              <w:rPr>
                <w:spacing w:val="-3"/>
              </w:rPr>
              <w:lastRenderedPageBreak/>
              <w:t>Para participar en el presente procedimiento no se requiere registro o precalificación alguno por parte de los posibles oferentes.</w:t>
            </w:r>
          </w:p>
          <w:p w14:paraId="02C44D37" w14:textId="77777777" w:rsidR="00C41160" w:rsidRDefault="00C41160" w:rsidP="00C41160">
            <w:pPr>
              <w:jc w:val="both"/>
            </w:pPr>
          </w:p>
          <w:p w14:paraId="7111D349" w14:textId="3FD2F1CD" w:rsidR="00C41160" w:rsidRPr="00891EB5" w:rsidRDefault="00C41160" w:rsidP="00C41160">
            <w:pPr>
              <w:jc w:val="both"/>
              <w:rPr>
                <w:lang w:val="es-ES" w:eastAsia="x-none"/>
              </w:rPr>
            </w:pPr>
            <w:r w:rsidRPr="005854C8">
              <w:t>La documentación puede ser presentada en copia simple, en tal caso la copia deberá ser legible. En caso de resultar adjudicatarios, en el plazo que se consigne a tal efecto, se deberá presentar debidamente certificada por notario público y/o legalizada si correspondiere.</w:t>
            </w:r>
            <w:r>
              <w:t xml:space="preserve"> (</w:t>
            </w:r>
            <w:r w:rsidRPr="00E27462">
              <w:rPr>
                <w:iCs/>
                <w:color w:val="000000" w:themeColor="text1"/>
              </w:rPr>
              <w:t>según formato</w:t>
            </w:r>
            <w:r>
              <w:rPr>
                <w:iCs/>
                <w:color w:val="000000" w:themeColor="text1"/>
              </w:rPr>
              <w:t xml:space="preserve"> de la </w:t>
            </w:r>
            <w:r w:rsidRPr="00D336ED">
              <w:t>Sección X. Formularios</w:t>
            </w:r>
            <w:r w:rsidRPr="00D336ED">
              <w:rPr>
                <w:iCs/>
                <w:color w:val="000000" w:themeColor="text1"/>
              </w:rPr>
              <w:t xml:space="preserve"> – Promesa Formal de Consorcio, que forman parte de los presentes </w:t>
            </w:r>
            <w:r>
              <w:rPr>
                <w:iCs/>
                <w:color w:val="000000" w:themeColor="text1"/>
              </w:rPr>
              <w:t>Documentos de la Licitación)</w:t>
            </w:r>
          </w:p>
        </w:tc>
      </w:tr>
      <w:tr w:rsidR="003F79AA" w:rsidRPr="00891EB5" w14:paraId="4BC23268" w14:textId="77777777" w:rsidTr="00067853">
        <w:trPr>
          <w:trHeight w:val="620"/>
        </w:trPr>
        <w:tc>
          <w:tcPr>
            <w:tcW w:w="1880" w:type="dxa"/>
          </w:tcPr>
          <w:p w14:paraId="5A7A0DEE" w14:textId="77777777" w:rsidR="003F79AA" w:rsidRPr="00891EB5" w:rsidRDefault="003F79AA" w:rsidP="003F79AA">
            <w:pPr>
              <w:rPr>
                <w:b/>
                <w:bCs/>
                <w:lang w:val="es-ES"/>
              </w:rPr>
            </w:pPr>
            <w:r w:rsidRPr="00891EB5">
              <w:rPr>
                <w:b/>
                <w:bCs/>
                <w:lang w:val="es-ES"/>
              </w:rPr>
              <w:lastRenderedPageBreak/>
              <w:t>IAO 5.3 (j)</w:t>
            </w:r>
          </w:p>
        </w:tc>
        <w:tc>
          <w:tcPr>
            <w:tcW w:w="7470" w:type="dxa"/>
          </w:tcPr>
          <w:p w14:paraId="06CEEF62" w14:textId="11835A38" w:rsidR="004221B8" w:rsidRPr="002D3717" w:rsidRDefault="002D3717" w:rsidP="002D3717">
            <w:pPr>
              <w:jc w:val="both"/>
              <w:rPr>
                <w:spacing w:val="-3"/>
              </w:rPr>
            </w:pPr>
            <w:r w:rsidRPr="002D3717">
              <w:rPr>
                <w:spacing w:val="-3"/>
              </w:rPr>
              <w:t>Se aplica sub clausula 5.3 (j) de las IAO</w:t>
            </w:r>
            <w:r w:rsidR="00CC2F6B">
              <w:rPr>
                <w:spacing w:val="-3"/>
              </w:rPr>
              <w:t>, para el Diseño</w:t>
            </w:r>
            <w:r w:rsidR="009872B6">
              <w:rPr>
                <w:spacing w:val="-3"/>
              </w:rPr>
              <w:t xml:space="preserve">. </w:t>
            </w:r>
            <w:r w:rsidR="009872B6" w:rsidRPr="00CC2F6B">
              <w:rPr>
                <w:spacing w:val="-3"/>
                <w:lang w:val="es-ES"/>
              </w:rPr>
              <w:t>El límite máximo del porcentaje de participación de subcontratistas</w:t>
            </w:r>
            <w:r w:rsidR="009872B6">
              <w:rPr>
                <w:spacing w:val="-3"/>
                <w:lang w:val="es-ES"/>
              </w:rPr>
              <w:t xml:space="preserve"> es 10%</w:t>
            </w:r>
            <w:r w:rsidR="00A04912">
              <w:rPr>
                <w:spacing w:val="-3"/>
                <w:lang w:val="es-ES"/>
              </w:rPr>
              <w:t xml:space="preserve"> del precio del con</w:t>
            </w:r>
            <w:r w:rsidR="004221B8">
              <w:rPr>
                <w:spacing w:val="-3"/>
                <w:lang w:val="es-ES"/>
              </w:rPr>
              <w:t>tra</w:t>
            </w:r>
            <w:r w:rsidR="00A04912">
              <w:rPr>
                <w:spacing w:val="-3"/>
                <w:lang w:val="es-ES"/>
              </w:rPr>
              <w:t>to</w:t>
            </w:r>
            <w:r w:rsidR="009872B6">
              <w:rPr>
                <w:spacing w:val="-3"/>
                <w:lang w:val="es-ES"/>
              </w:rPr>
              <w:t>.</w:t>
            </w:r>
          </w:p>
        </w:tc>
      </w:tr>
      <w:tr w:rsidR="003F79AA" w:rsidRPr="00891EB5" w14:paraId="055B47F3" w14:textId="77777777" w:rsidTr="00067853">
        <w:trPr>
          <w:trHeight w:val="702"/>
        </w:trPr>
        <w:tc>
          <w:tcPr>
            <w:tcW w:w="1880" w:type="dxa"/>
          </w:tcPr>
          <w:p w14:paraId="74149546" w14:textId="77777777" w:rsidR="003F79AA" w:rsidRPr="00891EB5" w:rsidRDefault="003F79AA" w:rsidP="003F79AA">
            <w:pPr>
              <w:rPr>
                <w:b/>
                <w:bCs/>
                <w:lang w:val="es-ES"/>
              </w:rPr>
            </w:pPr>
            <w:r w:rsidRPr="00891EB5">
              <w:rPr>
                <w:b/>
                <w:bCs/>
                <w:lang w:val="es-ES"/>
              </w:rPr>
              <w:t>IAO 5.4</w:t>
            </w:r>
          </w:p>
        </w:tc>
        <w:tc>
          <w:tcPr>
            <w:tcW w:w="7470" w:type="dxa"/>
          </w:tcPr>
          <w:p w14:paraId="6C18900E" w14:textId="7C06861E" w:rsidR="003F79AA" w:rsidRPr="002D3717" w:rsidRDefault="003F79AA" w:rsidP="002D3717">
            <w:pPr>
              <w:jc w:val="both"/>
              <w:rPr>
                <w:i/>
                <w:iCs/>
                <w:spacing w:val="-3"/>
                <w:lang w:val="es-ES"/>
              </w:rPr>
            </w:pPr>
            <w:r w:rsidRPr="00891EB5">
              <w:rPr>
                <w:spacing w:val="-3"/>
                <w:lang w:val="es-ES"/>
              </w:rPr>
              <w:t xml:space="preserve">Los requisitos para la calificación de las APCAs en la </w:t>
            </w:r>
            <w:r w:rsidR="00DC6256" w:rsidRPr="00891EB5">
              <w:rPr>
                <w:spacing w:val="-3"/>
                <w:lang w:val="es-ES"/>
              </w:rPr>
              <w:t xml:space="preserve">IAO </w:t>
            </w:r>
            <w:r w:rsidRPr="00891EB5">
              <w:rPr>
                <w:spacing w:val="-3"/>
                <w:lang w:val="es-ES"/>
              </w:rPr>
              <w:t xml:space="preserve">5.4 se modifican de la siguiente manera: </w:t>
            </w:r>
            <w:r w:rsidRPr="00BC23BE">
              <w:rPr>
                <w:b/>
                <w:spacing w:val="-3"/>
                <w:lang w:val="es-ES"/>
              </w:rPr>
              <w:t>“Ninguna”</w:t>
            </w:r>
            <w:r w:rsidR="002D3717" w:rsidRPr="00BC23BE">
              <w:rPr>
                <w:b/>
                <w:spacing w:val="-3"/>
                <w:lang w:val="es-ES"/>
              </w:rPr>
              <w:t>.</w:t>
            </w:r>
          </w:p>
        </w:tc>
      </w:tr>
      <w:tr w:rsidR="003F79AA" w:rsidRPr="00891EB5" w14:paraId="06944B51" w14:textId="77777777" w:rsidTr="00067853">
        <w:trPr>
          <w:trHeight w:val="684"/>
        </w:trPr>
        <w:tc>
          <w:tcPr>
            <w:tcW w:w="1880" w:type="dxa"/>
          </w:tcPr>
          <w:p w14:paraId="19E3E742" w14:textId="77777777" w:rsidR="003F79AA" w:rsidRPr="00891EB5" w:rsidRDefault="003F79AA" w:rsidP="003F79AA">
            <w:pPr>
              <w:rPr>
                <w:b/>
                <w:bCs/>
                <w:lang w:val="es-ES"/>
              </w:rPr>
            </w:pPr>
            <w:r w:rsidRPr="00891EB5">
              <w:rPr>
                <w:b/>
                <w:bCs/>
                <w:lang w:val="es-ES"/>
              </w:rPr>
              <w:t>IAO 5.5</w:t>
            </w:r>
          </w:p>
        </w:tc>
        <w:tc>
          <w:tcPr>
            <w:tcW w:w="7470" w:type="dxa"/>
          </w:tcPr>
          <w:p w14:paraId="3C1B8399" w14:textId="01E49361" w:rsidR="003F79AA" w:rsidRPr="002D3717" w:rsidRDefault="003F79AA" w:rsidP="002D3717">
            <w:pPr>
              <w:jc w:val="both"/>
              <w:rPr>
                <w:i/>
                <w:iCs/>
                <w:spacing w:val="-3"/>
                <w:lang w:val="es-ES"/>
              </w:rPr>
            </w:pPr>
            <w:r w:rsidRPr="00891EB5">
              <w:rPr>
                <w:spacing w:val="-3"/>
                <w:lang w:val="es-ES"/>
              </w:rPr>
              <w:t xml:space="preserve">Los criterios para la calificación de los Oferentes en la </w:t>
            </w:r>
            <w:r w:rsidR="00DC6256" w:rsidRPr="00891EB5">
              <w:rPr>
                <w:spacing w:val="-3"/>
                <w:lang w:val="es-ES"/>
              </w:rPr>
              <w:t xml:space="preserve">IAO </w:t>
            </w:r>
            <w:r w:rsidRPr="00891EB5">
              <w:rPr>
                <w:spacing w:val="-3"/>
                <w:lang w:val="es-ES"/>
              </w:rPr>
              <w:t xml:space="preserve">5.5 se modifican de la siguiente manera: </w:t>
            </w:r>
            <w:r w:rsidRPr="00BC23BE">
              <w:rPr>
                <w:b/>
                <w:spacing w:val="-3"/>
                <w:lang w:val="es-ES"/>
              </w:rPr>
              <w:t>“Ninguna”</w:t>
            </w:r>
            <w:r w:rsidR="002D3717" w:rsidRPr="00BC23BE">
              <w:rPr>
                <w:b/>
                <w:spacing w:val="-3"/>
                <w:lang w:val="es-ES"/>
              </w:rPr>
              <w:t>.</w:t>
            </w:r>
          </w:p>
        </w:tc>
      </w:tr>
      <w:tr w:rsidR="002D3717" w:rsidRPr="00891EB5" w14:paraId="1FEC75B6" w14:textId="77777777" w:rsidTr="00067853">
        <w:trPr>
          <w:trHeight w:val="429"/>
        </w:trPr>
        <w:tc>
          <w:tcPr>
            <w:tcW w:w="1880" w:type="dxa"/>
          </w:tcPr>
          <w:p w14:paraId="021A27E3" w14:textId="77777777" w:rsidR="002D3717" w:rsidRPr="00C249A8" w:rsidRDefault="002D3717" w:rsidP="002D3717">
            <w:pPr>
              <w:rPr>
                <w:b/>
                <w:bCs/>
                <w:highlight w:val="green"/>
                <w:lang w:val="es-ES"/>
              </w:rPr>
            </w:pPr>
            <w:r w:rsidRPr="00C249A8">
              <w:rPr>
                <w:b/>
                <w:bCs/>
                <w:highlight w:val="green"/>
                <w:lang w:val="es-ES"/>
              </w:rPr>
              <w:t>IAO 5.5(a)</w:t>
            </w:r>
          </w:p>
        </w:tc>
        <w:tc>
          <w:tcPr>
            <w:tcW w:w="7470" w:type="dxa"/>
          </w:tcPr>
          <w:p w14:paraId="0C935F86" w14:textId="72EB78A5" w:rsidR="004D7A79" w:rsidRPr="00C249A8" w:rsidRDefault="00992AD9" w:rsidP="002D3717">
            <w:pPr>
              <w:jc w:val="both"/>
              <w:rPr>
                <w:spacing w:val="-3"/>
                <w:highlight w:val="green"/>
                <w:lang w:val="es-419"/>
              </w:rPr>
            </w:pPr>
            <w:r w:rsidRPr="00C249A8">
              <w:rPr>
                <w:spacing w:val="-3"/>
                <w:highlight w:val="green"/>
                <w:lang w:val="es-419"/>
              </w:rPr>
              <w:t xml:space="preserve">Contar con una facturación </w:t>
            </w:r>
            <w:r w:rsidR="004D7A79" w:rsidRPr="00C249A8">
              <w:rPr>
                <w:spacing w:val="-3"/>
                <w:highlight w:val="green"/>
                <w:lang w:val="es-419"/>
              </w:rPr>
              <w:t>acumulada</w:t>
            </w:r>
            <w:r w:rsidRPr="00C249A8">
              <w:rPr>
                <w:spacing w:val="-3"/>
                <w:highlight w:val="green"/>
                <w:lang w:val="es-419"/>
              </w:rPr>
              <w:t xml:space="preserve">, proveniente de actividades de construcción de obra civil, dentro de los últimos </w:t>
            </w:r>
            <w:r w:rsidR="004D7A79" w:rsidRPr="00C249A8">
              <w:rPr>
                <w:spacing w:val="-3"/>
                <w:highlight w:val="green"/>
                <w:lang w:val="es-419"/>
              </w:rPr>
              <w:t>diez</w:t>
            </w:r>
            <w:r w:rsidRPr="00C249A8">
              <w:rPr>
                <w:spacing w:val="-3"/>
                <w:highlight w:val="green"/>
                <w:lang w:val="es-419"/>
              </w:rPr>
              <w:t xml:space="preserve"> </w:t>
            </w:r>
            <w:r w:rsidR="00B459E8" w:rsidRPr="00C249A8">
              <w:rPr>
                <w:spacing w:val="-3"/>
                <w:highlight w:val="green"/>
                <w:lang w:val="es-419"/>
              </w:rPr>
              <w:t xml:space="preserve">(10) </w:t>
            </w:r>
            <w:r w:rsidRPr="00C249A8">
              <w:rPr>
                <w:spacing w:val="-3"/>
                <w:highlight w:val="green"/>
                <w:lang w:val="es-419"/>
              </w:rPr>
              <w:t>años calendario, igual o superior</w:t>
            </w:r>
            <w:r w:rsidR="0009166C" w:rsidRPr="00C249A8">
              <w:rPr>
                <w:spacing w:val="-3"/>
                <w:highlight w:val="green"/>
                <w:lang w:val="es-419"/>
              </w:rPr>
              <w:t xml:space="preserve"> de</w:t>
            </w:r>
            <w:r w:rsidRPr="00C249A8">
              <w:rPr>
                <w:spacing w:val="-3"/>
                <w:highlight w:val="green"/>
                <w:lang w:val="es-419"/>
              </w:rPr>
              <w:t xml:space="preserve"> </w:t>
            </w:r>
            <w:r w:rsidR="004D7A79" w:rsidRPr="00C249A8">
              <w:rPr>
                <w:spacing w:val="-3"/>
                <w:highlight w:val="green"/>
                <w:lang w:val="es-419"/>
              </w:rPr>
              <w:t>S/ 30,000,00.00.</w:t>
            </w:r>
          </w:p>
          <w:p w14:paraId="6A8BD9C6" w14:textId="77777777" w:rsidR="00053E6B" w:rsidRPr="00C249A8" w:rsidRDefault="00053E6B" w:rsidP="002D3717">
            <w:pPr>
              <w:jc w:val="both"/>
              <w:rPr>
                <w:spacing w:val="-3"/>
                <w:highlight w:val="green"/>
                <w:lang w:val="es-419"/>
              </w:rPr>
            </w:pPr>
            <w:r w:rsidRPr="00C249A8">
              <w:rPr>
                <w:spacing w:val="-3"/>
                <w:highlight w:val="green"/>
                <w:lang w:val="es-419"/>
              </w:rPr>
              <w:t xml:space="preserve">Para el caso de una APCA </w:t>
            </w:r>
            <w:r w:rsidRPr="00C249A8">
              <w:rPr>
                <w:spacing w:val="-3"/>
                <w:highlight w:val="green"/>
                <w:lang w:val="es-ES"/>
              </w:rPr>
              <w:t xml:space="preserve">las cifras correspondientes a cada uno de los integrantes se sumarán a fin de determinar si el Oferente cumple con el requisito mínimo. También, </w:t>
            </w:r>
            <w:r w:rsidRPr="00C249A8">
              <w:rPr>
                <w:spacing w:val="-3"/>
                <w:highlight w:val="green"/>
                <w:lang w:val="es-419"/>
              </w:rPr>
              <w:t>este requisito puede ser cumplido por cualquiera de los integrantes del APCA.</w:t>
            </w:r>
          </w:p>
          <w:p w14:paraId="53B51C37" w14:textId="77777777" w:rsidR="00053E6B" w:rsidRPr="00C249A8" w:rsidRDefault="00053E6B" w:rsidP="00053E6B">
            <w:pPr>
              <w:jc w:val="both"/>
              <w:rPr>
                <w:spacing w:val="-3"/>
                <w:highlight w:val="green"/>
                <w:lang w:val="es-419"/>
              </w:rPr>
            </w:pPr>
          </w:p>
          <w:p w14:paraId="660854FA" w14:textId="77777777" w:rsidR="00053E6B" w:rsidRPr="00C249A8" w:rsidRDefault="00053E6B" w:rsidP="00053E6B">
            <w:pPr>
              <w:jc w:val="both"/>
              <w:rPr>
                <w:b/>
                <w:spacing w:val="-3"/>
                <w:highlight w:val="green"/>
                <w:lang w:val="es-ES"/>
              </w:rPr>
            </w:pPr>
            <w:r w:rsidRPr="00C249A8">
              <w:rPr>
                <w:b/>
                <w:spacing w:val="-3"/>
                <w:highlight w:val="green"/>
                <w:lang w:val="es-ES"/>
              </w:rPr>
              <w:t>Los documentos referidos para la acreditación serán:</w:t>
            </w:r>
          </w:p>
          <w:p w14:paraId="68B0E358" w14:textId="77777777" w:rsidR="00053E6B" w:rsidRPr="00C249A8" w:rsidRDefault="00053E6B" w:rsidP="00053E6B">
            <w:pPr>
              <w:pStyle w:val="Prrafodelista"/>
              <w:numPr>
                <w:ilvl w:val="0"/>
                <w:numId w:val="113"/>
              </w:numPr>
              <w:jc w:val="both"/>
              <w:rPr>
                <w:spacing w:val="-3"/>
                <w:highlight w:val="green"/>
                <w:lang w:val="es-419"/>
              </w:rPr>
            </w:pPr>
            <w:r w:rsidRPr="00C249A8">
              <w:rPr>
                <w:spacing w:val="-3"/>
                <w:highlight w:val="green"/>
                <w:lang w:val="es-ES"/>
              </w:rPr>
              <w:t xml:space="preserve">Copia simple de los Estados Financieros auditados o los Estados Financieros presentados a la SUNAT con su debida constancia de presentación y pago (PDT) de la Declaración Jurada de pago del Impuesto a la Renta Anual de los ejercicios fiscales </w:t>
            </w:r>
            <w:r w:rsidRPr="00C249A8">
              <w:rPr>
                <w:spacing w:val="-3"/>
                <w:highlight w:val="green"/>
                <w:lang w:val="es-419"/>
              </w:rPr>
              <w:t xml:space="preserve">de los últimos diez años. </w:t>
            </w:r>
          </w:p>
          <w:p w14:paraId="650E8FB7" w14:textId="77777777" w:rsidR="00053E6B" w:rsidRPr="00C249A8" w:rsidRDefault="00053E6B" w:rsidP="00053E6B">
            <w:pPr>
              <w:pStyle w:val="Prrafodelista"/>
              <w:numPr>
                <w:ilvl w:val="0"/>
                <w:numId w:val="113"/>
              </w:numPr>
              <w:jc w:val="both"/>
              <w:rPr>
                <w:spacing w:val="-3"/>
                <w:highlight w:val="green"/>
                <w:lang w:val="es-419"/>
              </w:rPr>
            </w:pPr>
            <w:r w:rsidRPr="00C249A8">
              <w:rPr>
                <w:spacing w:val="-3"/>
                <w:highlight w:val="green"/>
                <w:lang w:val="es-419"/>
              </w:rPr>
              <w:t xml:space="preserve">O con copia simple de </w:t>
            </w:r>
            <w:r w:rsidRPr="00C249A8">
              <w:rPr>
                <w:spacing w:val="-3"/>
                <w:highlight w:val="green"/>
                <w:lang w:val="es-ES"/>
              </w:rPr>
              <w:t>comprobantes de pago cuya cancelación se acredite documental y fehacientemente, con voucher de depósito, nota de abono, reporte de estado de cuenta, cualquier otro documento emitido por Entidad del sistema financiero que acredite el abono o mediante cancelación en el mismo comprobante de pago por parte del comprador.</w:t>
            </w:r>
          </w:p>
          <w:p w14:paraId="690C8237" w14:textId="7AAC5D22" w:rsidR="00053E6B" w:rsidRPr="00C249A8" w:rsidRDefault="00053E6B" w:rsidP="00B459E8">
            <w:pPr>
              <w:pStyle w:val="Prrafodelista"/>
              <w:numPr>
                <w:ilvl w:val="0"/>
                <w:numId w:val="113"/>
              </w:numPr>
              <w:jc w:val="both"/>
              <w:rPr>
                <w:spacing w:val="-3"/>
                <w:highlight w:val="green"/>
                <w:lang w:val="es-419"/>
              </w:rPr>
            </w:pPr>
            <w:r w:rsidRPr="00C249A8">
              <w:rPr>
                <w:spacing w:val="-3"/>
                <w:highlight w:val="green"/>
                <w:lang w:val="es-419"/>
              </w:rPr>
              <w:t xml:space="preserve">O copia simple de contratos </w:t>
            </w:r>
            <w:r w:rsidRPr="00C249A8">
              <w:rPr>
                <w:iCs/>
                <w:spacing w:val="-3"/>
                <w:highlight w:val="green"/>
                <w:lang w:val="es-PE"/>
              </w:rPr>
              <w:t>y sus respectivas actas de recepción y conformidad o contratos y sus respectivas resoluciones de liquidación, o contratos y cualquier otra documentación de la cual se desprenda fehacientemente que la obra fue concluida.</w:t>
            </w:r>
          </w:p>
        </w:tc>
      </w:tr>
      <w:tr w:rsidR="00C85739" w:rsidRPr="00891EB5" w14:paraId="7F6192E3" w14:textId="77777777" w:rsidTr="00067853">
        <w:tc>
          <w:tcPr>
            <w:tcW w:w="1880" w:type="dxa"/>
          </w:tcPr>
          <w:p w14:paraId="4D6C9903" w14:textId="77777777" w:rsidR="00C85739" w:rsidRPr="002A6815" w:rsidRDefault="00C85739" w:rsidP="00C85739">
            <w:pPr>
              <w:rPr>
                <w:b/>
                <w:bCs/>
                <w:highlight w:val="green"/>
                <w:lang w:val="es-ES"/>
              </w:rPr>
            </w:pPr>
            <w:r w:rsidRPr="002A6815">
              <w:rPr>
                <w:b/>
                <w:bCs/>
                <w:highlight w:val="green"/>
                <w:lang w:val="es-ES"/>
              </w:rPr>
              <w:t>IAO 5.5 (b)</w:t>
            </w:r>
          </w:p>
        </w:tc>
        <w:tc>
          <w:tcPr>
            <w:tcW w:w="7470" w:type="dxa"/>
          </w:tcPr>
          <w:p w14:paraId="214B7F1B" w14:textId="77777777" w:rsidR="00C85739" w:rsidRPr="002A6815" w:rsidRDefault="00057476" w:rsidP="00057476">
            <w:pPr>
              <w:jc w:val="both"/>
              <w:rPr>
                <w:rFonts w:eastAsia="Calibri"/>
                <w:b/>
                <w:highlight w:val="green"/>
                <w:lang w:val="es-PE"/>
              </w:rPr>
            </w:pPr>
            <w:r w:rsidRPr="002A6815">
              <w:rPr>
                <w:rFonts w:eastAsia="Calibri"/>
                <w:b/>
                <w:highlight w:val="green"/>
                <w:lang w:val="es-PE"/>
              </w:rPr>
              <w:t>Experiencia del Contratista para la Elaboración del Expediente Técnico</w:t>
            </w:r>
          </w:p>
          <w:p w14:paraId="4D50D17E" w14:textId="3A6BBFEA" w:rsidR="00053E6B" w:rsidRPr="002A6815" w:rsidRDefault="000909DD" w:rsidP="00843B96">
            <w:pPr>
              <w:jc w:val="both"/>
              <w:rPr>
                <w:rFonts w:eastAsia="Calibri"/>
                <w:highlight w:val="green"/>
                <w:lang w:val="es-419"/>
              </w:rPr>
            </w:pPr>
            <w:r w:rsidRPr="002A6815">
              <w:rPr>
                <w:rFonts w:eastAsia="Calibri"/>
                <w:highlight w:val="green"/>
                <w:lang w:val="es-419"/>
              </w:rPr>
              <w:t xml:space="preserve">El Contratista deberá haber elaborado un mínimo de </w:t>
            </w:r>
            <w:r w:rsidR="00053E6B" w:rsidRPr="002A6815">
              <w:rPr>
                <w:rFonts w:eastAsia="Calibri"/>
                <w:highlight w:val="green"/>
                <w:lang w:val="es-419"/>
              </w:rPr>
              <w:t>dos (0</w:t>
            </w:r>
            <w:r w:rsidRPr="002A6815">
              <w:rPr>
                <w:rFonts w:eastAsia="Calibri"/>
                <w:highlight w:val="green"/>
                <w:lang w:val="es-419"/>
              </w:rPr>
              <w:t>2</w:t>
            </w:r>
            <w:r w:rsidR="00053E6B" w:rsidRPr="002A6815">
              <w:rPr>
                <w:rFonts w:eastAsia="Calibri"/>
                <w:highlight w:val="green"/>
                <w:lang w:val="es-419"/>
              </w:rPr>
              <w:t>)</w:t>
            </w:r>
            <w:r w:rsidRPr="002A6815">
              <w:rPr>
                <w:rFonts w:eastAsia="Calibri"/>
                <w:highlight w:val="green"/>
                <w:lang w:val="es-419"/>
              </w:rPr>
              <w:t xml:space="preserve"> expedientes técnicos de obra y equipamiento en el curso de los últimos</w:t>
            </w:r>
            <w:r w:rsidR="00B459E8" w:rsidRPr="002A6815">
              <w:rPr>
                <w:rFonts w:eastAsia="Calibri"/>
                <w:highlight w:val="green"/>
                <w:lang w:val="es-419"/>
              </w:rPr>
              <w:t xml:space="preserve"> diez</w:t>
            </w:r>
            <w:r w:rsidRPr="002A6815">
              <w:rPr>
                <w:rFonts w:eastAsia="Calibri"/>
                <w:highlight w:val="green"/>
                <w:lang w:val="es-419"/>
              </w:rPr>
              <w:t xml:space="preserve"> </w:t>
            </w:r>
            <w:r w:rsidR="00B459E8" w:rsidRPr="002A6815">
              <w:rPr>
                <w:rFonts w:eastAsia="Calibri"/>
                <w:highlight w:val="green"/>
                <w:lang w:val="es-419"/>
              </w:rPr>
              <w:t>(</w:t>
            </w:r>
            <w:r w:rsidRPr="002A6815">
              <w:rPr>
                <w:rFonts w:eastAsia="Calibri"/>
                <w:highlight w:val="green"/>
                <w:lang w:val="es-419"/>
              </w:rPr>
              <w:t>10</w:t>
            </w:r>
            <w:r w:rsidR="00B459E8" w:rsidRPr="002A6815">
              <w:rPr>
                <w:rFonts w:eastAsia="Calibri"/>
                <w:highlight w:val="green"/>
                <w:lang w:val="es-419"/>
              </w:rPr>
              <w:t>)</w:t>
            </w:r>
            <w:r w:rsidRPr="002A6815">
              <w:rPr>
                <w:rFonts w:eastAsia="Calibri"/>
                <w:highlight w:val="green"/>
                <w:lang w:val="es-419"/>
              </w:rPr>
              <w:t xml:space="preserve"> años</w:t>
            </w:r>
            <w:r w:rsidR="00053E6B" w:rsidRPr="002A6815">
              <w:rPr>
                <w:rFonts w:eastAsia="Calibri"/>
                <w:highlight w:val="green"/>
                <w:lang w:val="es-419"/>
              </w:rPr>
              <w:t>, de</w:t>
            </w:r>
            <w:r w:rsidRPr="002A6815">
              <w:rPr>
                <w:rFonts w:eastAsia="Calibri"/>
                <w:highlight w:val="green"/>
                <w:lang w:val="es-419"/>
              </w:rPr>
              <w:t xml:space="preserve"> proyectos de establecimientos de salud con áreas </w:t>
            </w:r>
            <w:r w:rsidR="00053E6B" w:rsidRPr="002A6815">
              <w:rPr>
                <w:rFonts w:eastAsia="Calibri"/>
                <w:highlight w:val="green"/>
                <w:lang w:val="es-419"/>
              </w:rPr>
              <w:t xml:space="preserve">techadas </w:t>
            </w:r>
            <w:r w:rsidRPr="002A6815">
              <w:rPr>
                <w:rFonts w:eastAsia="Calibri"/>
                <w:highlight w:val="green"/>
                <w:lang w:val="es-419"/>
              </w:rPr>
              <w:t>iguales o mayores a 3,000 m2</w:t>
            </w:r>
            <w:r w:rsidR="00843B96" w:rsidRPr="002A6815">
              <w:rPr>
                <w:rFonts w:eastAsia="Calibri"/>
                <w:highlight w:val="green"/>
                <w:lang w:val="es-419"/>
              </w:rPr>
              <w:t>.</w:t>
            </w:r>
          </w:p>
          <w:p w14:paraId="6B70F29A" w14:textId="5AA01BF3" w:rsidR="00843B96" w:rsidRPr="002A6815" w:rsidRDefault="00843B96" w:rsidP="00843B96">
            <w:pPr>
              <w:jc w:val="both"/>
              <w:rPr>
                <w:rFonts w:eastAsia="Calibri"/>
                <w:highlight w:val="green"/>
                <w:lang w:val="es-419"/>
              </w:rPr>
            </w:pPr>
            <w:r w:rsidRPr="002A6815">
              <w:rPr>
                <w:rFonts w:eastAsia="Calibri"/>
                <w:highlight w:val="green"/>
                <w:lang w:val="es-419"/>
              </w:rPr>
              <w:t xml:space="preserve">Para el caso de una APCA, los antecedentes requeridos deberán ser cumplidos según las siguientes opciones: a) en forma individual, o b) </w:t>
            </w:r>
            <w:r w:rsidR="00150C7E" w:rsidRPr="002A6815">
              <w:rPr>
                <w:rFonts w:eastAsia="Calibri"/>
                <w:highlight w:val="green"/>
                <w:lang w:val="es-419"/>
              </w:rPr>
              <w:t xml:space="preserve">sumando las experiencia </w:t>
            </w:r>
            <w:r w:rsidRPr="002A6815">
              <w:rPr>
                <w:rFonts w:eastAsia="Calibri"/>
                <w:highlight w:val="green"/>
                <w:lang w:val="es-419"/>
              </w:rPr>
              <w:t>de los integrantes de la APCA.</w:t>
            </w:r>
          </w:p>
          <w:p w14:paraId="076AFFC7" w14:textId="77777777" w:rsidR="00057476" w:rsidRPr="002A6815" w:rsidRDefault="00057476" w:rsidP="00057476">
            <w:pPr>
              <w:jc w:val="both"/>
              <w:rPr>
                <w:rFonts w:eastAsia="Calibri"/>
                <w:highlight w:val="green"/>
                <w:lang w:val="es-PE"/>
              </w:rPr>
            </w:pPr>
            <w:r w:rsidRPr="002A6815">
              <w:rPr>
                <w:rFonts w:eastAsia="Calibri"/>
                <w:highlight w:val="green"/>
                <w:lang w:val="es-PE"/>
              </w:rPr>
              <w:lastRenderedPageBreak/>
              <w:t>Los proyectos como parte de su experiencia deberán estar concluidos y con conformidad de la Entidad contratante.</w:t>
            </w:r>
          </w:p>
          <w:p w14:paraId="6A5CAD7D" w14:textId="77777777" w:rsidR="00AF01FB" w:rsidRPr="002A6815" w:rsidRDefault="00AF01FB" w:rsidP="00AF01FB">
            <w:pPr>
              <w:jc w:val="both"/>
              <w:rPr>
                <w:rFonts w:eastAsia="Calibri"/>
                <w:b/>
                <w:highlight w:val="green"/>
                <w:lang w:val="es-ES"/>
              </w:rPr>
            </w:pPr>
            <w:r w:rsidRPr="002A6815">
              <w:rPr>
                <w:rFonts w:eastAsia="Calibri"/>
                <w:b/>
                <w:highlight w:val="green"/>
                <w:lang w:val="es-ES"/>
              </w:rPr>
              <w:t>Los documentos referidos para la acreditación serán:</w:t>
            </w:r>
          </w:p>
          <w:p w14:paraId="0996F5D5" w14:textId="00787B24" w:rsidR="00150C7E" w:rsidRPr="002A6815" w:rsidRDefault="00AF01FB" w:rsidP="00AF01FB">
            <w:pPr>
              <w:jc w:val="both"/>
              <w:rPr>
                <w:rFonts w:eastAsia="Calibri"/>
                <w:highlight w:val="green"/>
                <w:lang w:val="es-PE"/>
              </w:rPr>
            </w:pPr>
            <w:r w:rsidRPr="002A6815">
              <w:rPr>
                <w:rFonts w:eastAsia="Calibri"/>
                <w:highlight w:val="green"/>
                <w:lang w:val="es-PE"/>
              </w:rPr>
              <w:t xml:space="preserve">Copia simple de </w:t>
            </w:r>
            <w:r w:rsidRPr="002A6815">
              <w:rPr>
                <w:rFonts w:eastAsia="Calibri"/>
                <w:highlight w:val="green"/>
                <w:lang w:val="es-ES"/>
              </w:rPr>
              <w:t>contratos u órdenes de servicios, y su respectiva conformidad o constancia de prestación y/o documento equivalente cono resolución de aprobación, acta, liquidación definitiva.</w:t>
            </w:r>
          </w:p>
        </w:tc>
      </w:tr>
      <w:tr w:rsidR="00B459E8" w:rsidRPr="00891EB5" w14:paraId="7C954694" w14:textId="77777777" w:rsidTr="00BC08FD">
        <w:trPr>
          <w:trHeight w:val="6375"/>
        </w:trPr>
        <w:tc>
          <w:tcPr>
            <w:tcW w:w="1880" w:type="dxa"/>
          </w:tcPr>
          <w:p w14:paraId="5D4D1C9A" w14:textId="77777777" w:rsidR="00B459E8" w:rsidRPr="002A6815" w:rsidRDefault="00B459E8" w:rsidP="00C85739">
            <w:pPr>
              <w:rPr>
                <w:b/>
                <w:bCs/>
                <w:highlight w:val="green"/>
                <w:lang w:val="es-ES"/>
              </w:rPr>
            </w:pPr>
            <w:r w:rsidRPr="002A6815">
              <w:rPr>
                <w:b/>
                <w:bCs/>
                <w:highlight w:val="green"/>
                <w:lang w:val="es-ES"/>
              </w:rPr>
              <w:lastRenderedPageBreak/>
              <w:t>IAO 5.5 (c)</w:t>
            </w:r>
          </w:p>
        </w:tc>
        <w:tc>
          <w:tcPr>
            <w:tcW w:w="7470" w:type="dxa"/>
          </w:tcPr>
          <w:p w14:paraId="02462418" w14:textId="4DDA6B20" w:rsidR="00B459E8" w:rsidRPr="002A6815" w:rsidRDefault="00B459E8" w:rsidP="00254658">
            <w:pPr>
              <w:jc w:val="both"/>
              <w:rPr>
                <w:rFonts w:eastAsia="Calibri"/>
                <w:b/>
                <w:highlight w:val="green"/>
                <w:lang w:val="es-PE"/>
              </w:rPr>
            </w:pPr>
            <w:r w:rsidRPr="002A6815">
              <w:rPr>
                <w:rFonts w:eastAsia="Calibri"/>
                <w:b/>
                <w:highlight w:val="green"/>
                <w:lang w:val="es-PE"/>
              </w:rPr>
              <w:t>Experiencia del Contratista para la Ejecución de las Obras</w:t>
            </w:r>
          </w:p>
          <w:p w14:paraId="253D599E" w14:textId="2EE23699" w:rsidR="00B459E8" w:rsidRPr="002A6815" w:rsidRDefault="00B459E8" w:rsidP="00BC23BE">
            <w:pPr>
              <w:jc w:val="both"/>
              <w:rPr>
                <w:rFonts w:eastAsia="Calibri"/>
                <w:highlight w:val="green"/>
                <w:lang w:val="es-419"/>
              </w:rPr>
            </w:pPr>
            <w:r w:rsidRPr="002A6815">
              <w:rPr>
                <w:rFonts w:eastAsia="Calibri"/>
                <w:highlight w:val="green"/>
                <w:lang w:val="es-419"/>
              </w:rPr>
              <w:t>El contratista deberá haber ejecutado al menos dos (02) obras de característica similar en el curso de los últimos 10 años, con áreas techadas iguales o mayores a 3,000 m2.</w:t>
            </w:r>
          </w:p>
          <w:p w14:paraId="338407F0" w14:textId="090D720B" w:rsidR="00B459E8" w:rsidRPr="002A6815" w:rsidRDefault="00B459E8" w:rsidP="00BC23BE">
            <w:pPr>
              <w:jc w:val="both"/>
              <w:rPr>
                <w:rFonts w:eastAsia="Calibri"/>
                <w:highlight w:val="green"/>
                <w:lang w:val="es-419"/>
              </w:rPr>
            </w:pPr>
            <w:r w:rsidRPr="002A6815">
              <w:rPr>
                <w:rFonts w:eastAsia="Calibri"/>
                <w:highlight w:val="green"/>
                <w:lang w:val="es-419"/>
              </w:rPr>
              <w:t>Por obras similares se entiende la construcción de establecimientos de salud, escuelas, centros comerciales, proyectos residenciales, edificios para uso residencial, edificios multifamiliares, hoteles, oficinas, bibliotecas y edificios gubernamentales y centros universitarios.</w:t>
            </w:r>
          </w:p>
          <w:p w14:paraId="50CB9F25" w14:textId="63DCD707" w:rsidR="00B459E8" w:rsidRPr="002A6815" w:rsidRDefault="00B459E8" w:rsidP="00BC23BE">
            <w:pPr>
              <w:jc w:val="both"/>
              <w:rPr>
                <w:rFonts w:eastAsia="Calibri"/>
                <w:highlight w:val="green"/>
                <w:lang w:val="es-419"/>
              </w:rPr>
            </w:pPr>
            <w:r w:rsidRPr="002A6815">
              <w:rPr>
                <w:rFonts w:eastAsia="Calibri"/>
                <w:highlight w:val="green"/>
                <w:lang w:val="es-419"/>
              </w:rPr>
              <w:t>Para que una obra sea considerada como experiencia, deberá estar terminada y/o recepcionada.</w:t>
            </w:r>
          </w:p>
          <w:p w14:paraId="0B4DB972" w14:textId="77777777" w:rsidR="00B459E8" w:rsidRPr="002A6815" w:rsidRDefault="00B459E8" w:rsidP="00BC23BE">
            <w:pPr>
              <w:jc w:val="both"/>
              <w:rPr>
                <w:rFonts w:eastAsia="Calibri"/>
                <w:highlight w:val="green"/>
                <w:lang w:val="es-PE"/>
              </w:rPr>
            </w:pPr>
            <w:r w:rsidRPr="002A6815">
              <w:rPr>
                <w:rFonts w:eastAsia="Calibri"/>
                <w:highlight w:val="green"/>
                <w:lang w:val="es-419"/>
              </w:rPr>
              <w:t>Para el caso de una APCA, los antecedentes requeridos deberán ser cumplidos según las siguientes opciones: a) en forma individual, o b) sumando las obras construidas por los integrantes de la APCA.</w:t>
            </w:r>
          </w:p>
          <w:p w14:paraId="3FD01112" w14:textId="77777777" w:rsidR="00B459E8" w:rsidRPr="002A6815" w:rsidRDefault="00B459E8" w:rsidP="00254658">
            <w:pPr>
              <w:jc w:val="both"/>
              <w:rPr>
                <w:spacing w:val="-3"/>
                <w:highlight w:val="green"/>
                <w:lang w:val="es-PE"/>
              </w:rPr>
            </w:pPr>
            <w:r w:rsidRPr="002A6815">
              <w:rPr>
                <w:spacing w:val="-3"/>
                <w:highlight w:val="green"/>
                <w:lang w:val="es-PE"/>
              </w:rPr>
              <w:t>El sustento de la acreditación en cada caso se realizará mediante copia simple del contrato, emitidos por la ENTIDAD contratante, y cualquier de los siguientes documentos donde se especifique el tipo de establecimiento, el área techada sin considerar estacionamientos y la fecha de prestación del servicio.</w:t>
            </w:r>
          </w:p>
          <w:p w14:paraId="2C2BC465" w14:textId="77777777" w:rsidR="00B459E8" w:rsidRPr="002A6815" w:rsidRDefault="00B459E8" w:rsidP="00254658">
            <w:pPr>
              <w:jc w:val="both"/>
              <w:rPr>
                <w:spacing w:val="-3"/>
                <w:highlight w:val="green"/>
              </w:rPr>
            </w:pPr>
          </w:p>
          <w:p w14:paraId="261A1CE7" w14:textId="77777777" w:rsidR="00B459E8" w:rsidRPr="002A6815" w:rsidRDefault="00B459E8" w:rsidP="00A81C49">
            <w:pPr>
              <w:numPr>
                <w:ilvl w:val="0"/>
                <w:numId w:val="112"/>
              </w:numPr>
              <w:jc w:val="both"/>
              <w:rPr>
                <w:spacing w:val="-3"/>
                <w:highlight w:val="green"/>
                <w:lang w:val="es-PE"/>
              </w:rPr>
            </w:pPr>
            <w:r w:rsidRPr="002A6815">
              <w:rPr>
                <w:spacing w:val="-3"/>
                <w:highlight w:val="green"/>
                <w:lang w:val="es-PE"/>
              </w:rPr>
              <w:t xml:space="preserve">Constancia de Recepción del Servicio o </w:t>
            </w:r>
          </w:p>
          <w:p w14:paraId="52D384F6" w14:textId="77777777" w:rsidR="00B459E8" w:rsidRPr="002A6815" w:rsidRDefault="00B459E8" w:rsidP="00A81C49">
            <w:pPr>
              <w:numPr>
                <w:ilvl w:val="0"/>
                <w:numId w:val="112"/>
              </w:numPr>
              <w:jc w:val="both"/>
              <w:rPr>
                <w:spacing w:val="-3"/>
                <w:highlight w:val="green"/>
                <w:lang w:val="es-PE"/>
              </w:rPr>
            </w:pPr>
            <w:r w:rsidRPr="002A6815">
              <w:rPr>
                <w:spacing w:val="-3"/>
                <w:highlight w:val="green"/>
                <w:lang w:val="es-PE"/>
              </w:rPr>
              <w:t xml:space="preserve">Certificado de Conformidad del Servicio o </w:t>
            </w:r>
          </w:p>
          <w:p w14:paraId="17A0B04E" w14:textId="77777777" w:rsidR="00B459E8" w:rsidRPr="002A6815" w:rsidRDefault="00B459E8" w:rsidP="00A81C49">
            <w:pPr>
              <w:numPr>
                <w:ilvl w:val="0"/>
                <w:numId w:val="112"/>
              </w:numPr>
              <w:jc w:val="both"/>
              <w:rPr>
                <w:spacing w:val="-3"/>
                <w:highlight w:val="green"/>
                <w:lang w:val="es-PE"/>
              </w:rPr>
            </w:pPr>
            <w:r w:rsidRPr="002A6815">
              <w:rPr>
                <w:spacing w:val="-3"/>
                <w:highlight w:val="green"/>
                <w:lang w:val="es-PE"/>
              </w:rPr>
              <w:t xml:space="preserve">Liquidación definitiva o </w:t>
            </w:r>
          </w:p>
          <w:p w14:paraId="0A985923" w14:textId="77777777" w:rsidR="00B459E8" w:rsidRPr="002A6815" w:rsidRDefault="00B459E8" w:rsidP="00A81C49">
            <w:pPr>
              <w:numPr>
                <w:ilvl w:val="0"/>
                <w:numId w:val="112"/>
              </w:numPr>
              <w:jc w:val="both"/>
              <w:rPr>
                <w:spacing w:val="-3"/>
                <w:highlight w:val="green"/>
                <w:lang w:val="es-PE"/>
              </w:rPr>
            </w:pPr>
            <w:r w:rsidRPr="002A6815">
              <w:rPr>
                <w:spacing w:val="-3"/>
                <w:highlight w:val="green"/>
                <w:lang w:val="es-PE"/>
              </w:rPr>
              <w:t xml:space="preserve">Documento equivalente a los antes mencionados  </w:t>
            </w:r>
          </w:p>
          <w:p w14:paraId="589F9147" w14:textId="3FD126CB" w:rsidR="00B459E8" w:rsidRPr="002A6815" w:rsidRDefault="00B459E8" w:rsidP="00254658">
            <w:pPr>
              <w:jc w:val="both"/>
              <w:rPr>
                <w:rFonts w:eastAsia="Calibri"/>
                <w:highlight w:val="green"/>
                <w:lang w:val="es-PE"/>
              </w:rPr>
            </w:pPr>
          </w:p>
        </w:tc>
      </w:tr>
      <w:tr w:rsidR="003F79AA" w:rsidRPr="00891EB5" w14:paraId="462381A2" w14:textId="77777777" w:rsidTr="00067853">
        <w:tc>
          <w:tcPr>
            <w:tcW w:w="1880" w:type="dxa"/>
          </w:tcPr>
          <w:p w14:paraId="05C18A4A" w14:textId="77777777" w:rsidR="003F79AA" w:rsidRPr="00891EB5" w:rsidRDefault="003F79AA" w:rsidP="003F79AA">
            <w:pPr>
              <w:rPr>
                <w:b/>
                <w:bCs/>
                <w:lang w:val="es-ES"/>
              </w:rPr>
            </w:pPr>
            <w:r w:rsidRPr="00891EB5">
              <w:rPr>
                <w:b/>
                <w:bCs/>
                <w:lang w:val="es-ES"/>
              </w:rPr>
              <w:t>IAO 5.5 (</w:t>
            </w:r>
            <w:r w:rsidR="00DC26A9" w:rsidRPr="00891EB5">
              <w:rPr>
                <w:b/>
                <w:bCs/>
                <w:lang w:val="es-ES"/>
              </w:rPr>
              <w:t>d</w:t>
            </w:r>
            <w:r w:rsidRPr="00891EB5">
              <w:rPr>
                <w:b/>
                <w:bCs/>
                <w:lang w:val="es-ES"/>
              </w:rPr>
              <w:t xml:space="preserve">) </w:t>
            </w:r>
          </w:p>
        </w:tc>
        <w:tc>
          <w:tcPr>
            <w:tcW w:w="7470" w:type="dxa"/>
          </w:tcPr>
          <w:p w14:paraId="6CE2E95C" w14:textId="1E60412E" w:rsidR="003F79AA" w:rsidRDefault="003F79AA" w:rsidP="005631E6">
            <w:pPr>
              <w:jc w:val="both"/>
              <w:rPr>
                <w:lang w:val="es-ES"/>
              </w:rPr>
            </w:pPr>
            <w:r w:rsidRPr="00891EB5">
              <w:rPr>
                <w:lang w:val="es-ES"/>
              </w:rPr>
              <w:t>El equipo esencial que deberá tener disponible el Oferente seleccionado para ejecutar el Contrato es:</w:t>
            </w:r>
          </w:p>
          <w:p w14:paraId="6DB13E53" w14:textId="0210322D" w:rsidR="00907682" w:rsidRDefault="00907682" w:rsidP="005631E6">
            <w:pPr>
              <w:jc w:val="both"/>
              <w:rPr>
                <w:lang w:val="es-ES"/>
              </w:rPr>
            </w:pPr>
          </w:p>
          <w:p w14:paraId="4744C853" w14:textId="4BB29413" w:rsidR="00547B7C" w:rsidRPr="00547B7C" w:rsidRDefault="00547B7C" w:rsidP="00E636EF">
            <w:pPr>
              <w:numPr>
                <w:ilvl w:val="0"/>
                <w:numId w:val="99"/>
              </w:numPr>
              <w:spacing w:after="160" w:line="259" w:lineRule="auto"/>
              <w:contextualSpacing/>
              <w:jc w:val="both"/>
              <w:rPr>
                <w:rFonts w:eastAsia="Calibri"/>
                <w:lang w:val="es-PE"/>
              </w:rPr>
            </w:pPr>
            <w:r>
              <w:rPr>
                <w:rFonts w:eastAsia="Calibri"/>
                <w:lang w:val="es-PE"/>
              </w:rPr>
              <w:t xml:space="preserve">01 </w:t>
            </w:r>
            <w:r w:rsidRPr="00547B7C">
              <w:rPr>
                <w:rFonts w:eastAsia="Calibri"/>
                <w:lang w:val="es-PE"/>
              </w:rPr>
              <w:t xml:space="preserve">Volquete 4 x 4 330 HP, 10m3 </w:t>
            </w:r>
          </w:p>
          <w:p w14:paraId="34C5F7D6" w14:textId="69D2FB05" w:rsidR="00547B7C" w:rsidRPr="00547B7C" w:rsidRDefault="00547B7C" w:rsidP="00E636EF">
            <w:pPr>
              <w:numPr>
                <w:ilvl w:val="0"/>
                <w:numId w:val="99"/>
              </w:numPr>
              <w:spacing w:after="160" w:line="259" w:lineRule="auto"/>
              <w:contextualSpacing/>
              <w:jc w:val="both"/>
              <w:rPr>
                <w:rFonts w:eastAsia="Calibri"/>
                <w:lang w:val="es-PE"/>
              </w:rPr>
            </w:pPr>
            <w:r>
              <w:rPr>
                <w:rFonts w:eastAsia="Calibri"/>
                <w:lang w:val="es-PE"/>
              </w:rPr>
              <w:t xml:space="preserve">01 </w:t>
            </w:r>
            <w:r w:rsidRPr="00547B7C">
              <w:rPr>
                <w:rFonts w:eastAsia="Calibri"/>
                <w:lang w:val="es-PE"/>
              </w:rPr>
              <w:t xml:space="preserve">Rodillo Vibratorio </w:t>
            </w:r>
          </w:p>
          <w:p w14:paraId="29C1A4DC" w14:textId="052AC2F5" w:rsidR="00547B7C" w:rsidRPr="00547B7C" w:rsidRDefault="00547B7C" w:rsidP="00E636EF">
            <w:pPr>
              <w:numPr>
                <w:ilvl w:val="0"/>
                <w:numId w:val="99"/>
              </w:numPr>
              <w:spacing w:after="160" w:line="259" w:lineRule="auto"/>
              <w:contextualSpacing/>
              <w:jc w:val="both"/>
              <w:rPr>
                <w:rFonts w:eastAsia="Calibri"/>
                <w:lang w:val="es-PE"/>
              </w:rPr>
            </w:pPr>
            <w:r>
              <w:rPr>
                <w:rFonts w:eastAsia="Calibri"/>
                <w:lang w:val="es-PE"/>
              </w:rPr>
              <w:t xml:space="preserve">01 </w:t>
            </w:r>
            <w:r w:rsidRPr="00547B7C">
              <w:rPr>
                <w:rFonts w:eastAsia="Calibri"/>
                <w:lang w:val="es-PE"/>
              </w:rPr>
              <w:t xml:space="preserve">Cargador Retroexcavador </w:t>
            </w:r>
          </w:p>
          <w:p w14:paraId="42618C63" w14:textId="52079F2D" w:rsidR="00907682" w:rsidRDefault="00907682" w:rsidP="005631E6">
            <w:pPr>
              <w:jc w:val="both"/>
              <w:rPr>
                <w:iCs/>
                <w:lang w:val="es-ES"/>
              </w:rPr>
            </w:pPr>
          </w:p>
          <w:p w14:paraId="0A60ADC0" w14:textId="77777777" w:rsidR="00547B7C" w:rsidRPr="00BC23BE" w:rsidRDefault="00547B7C" w:rsidP="00547B7C">
            <w:pPr>
              <w:spacing w:after="120"/>
              <w:jc w:val="both"/>
              <w:rPr>
                <w:bCs/>
              </w:rPr>
            </w:pPr>
            <w:r w:rsidRPr="00BC23BE">
              <w:rPr>
                <w:spacing w:val="-3"/>
              </w:rPr>
              <w:t xml:space="preserve">La antigüedad máxima aceptada </w:t>
            </w:r>
            <w:r w:rsidRPr="00BC23BE">
              <w:rPr>
                <w:bCs/>
              </w:rPr>
              <w:t>para el equipo esencial no será mayor a 10</w:t>
            </w:r>
            <w:r w:rsidRPr="00BC23BE">
              <w:t xml:space="preserve"> años</w:t>
            </w:r>
            <w:r w:rsidRPr="00BC23BE">
              <w:rPr>
                <w:bCs/>
              </w:rPr>
              <w:t xml:space="preserve"> a partir de la </w:t>
            </w:r>
            <w:r w:rsidRPr="00BC23BE">
              <w:t>fecha de presentación de ofertas</w:t>
            </w:r>
            <w:r w:rsidRPr="00BC23BE">
              <w:rPr>
                <w:bCs/>
              </w:rPr>
              <w:t>.</w:t>
            </w:r>
          </w:p>
          <w:p w14:paraId="39F64E68" w14:textId="77777777" w:rsidR="00547B7C" w:rsidRPr="00547B7C" w:rsidRDefault="00547B7C" w:rsidP="00547B7C">
            <w:pPr>
              <w:tabs>
                <w:tab w:val="left" w:pos="15"/>
              </w:tabs>
              <w:suppressAutoHyphens/>
              <w:jc w:val="both"/>
              <w:rPr>
                <w:bCs/>
              </w:rPr>
            </w:pPr>
            <w:r w:rsidRPr="00547B7C">
              <w:rPr>
                <w:bCs/>
              </w:rPr>
              <w:t>Para verificar la disponibilidad del equipo mínimo, la Entidad Contratante tomará en cuenta los siguientes aspectos:</w:t>
            </w:r>
          </w:p>
          <w:p w14:paraId="392AB357" w14:textId="77777777" w:rsidR="00547B7C" w:rsidRPr="00547B7C" w:rsidRDefault="00547B7C" w:rsidP="00547B7C">
            <w:pPr>
              <w:tabs>
                <w:tab w:val="left" w:pos="15"/>
              </w:tabs>
              <w:suppressAutoHyphens/>
              <w:jc w:val="both"/>
              <w:rPr>
                <w:bCs/>
              </w:rPr>
            </w:pPr>
            <w:r w:rsidRPr="00547B7C">
              <w:rPr>
                <w:bCs/>
              </w:rPr>
              <w:t xml:space="preserve"> </w:t>
            </w:r>
          </w:p>
          <w:p w14:paraId="097270EB" w14:textId="362ED5FD" w:rsidR="00547B7C" w:rsidRPr="00547B7C" w:rsidRDefault="00547B7C" w:rsidP="00E636EF">
            <w:pPr>
              <w:numPr>
                <w:ilvl w:val="0"/>
                <w:numId w:val="100"/>
              </w:numPr>
              <w:tabs>
                <w:tab w:val="left" w:pos="15"/>
              </w:tabs>
              <w:suppressAutoHyphens/>
              <w:ind w:left="567" w:hanging="425"/>
              <w:jc w:val="both"/>
              <w:rPr>
                <w:iCs/>
                <w:lang w:val="es-ES"/>
              </w:rPr>
            </w:pPr>
            <w:r w:rsidRPr="00547B7C">
              <w:rPr>
                <w:bCs/>
              </w:rPr>
              <w:t>Se verificará la disponibilidad del equipo mínimo solicitado, y no su propiedad.</w:t>
            </w:r>
          </w:p>
          <w:p w14:paraId="581F5C44" w14:textId="5D5ADD67" w:rsidR="003F79AA" w:rsidRPr="00547B7C" w:rsidRDefault="00547B7C" w:rsidP="00E636EF">
            <w:pPr>
              <w:numPr>
                <w:ilvl w:val="0"/>
                <w:numId w:val="100"/>
              </w:numPr>
              <w:tabs>
                <w:tab w:val="left" w:pos="15"/>
              </w:tabs>
              <w:suppressAutoHyphens/>
              <w:ind w:left="567" w:hanging="425"/>
              <w:jc w:val="both"/>
              <w:rPr>
                <w:bCs/>
              </w:rPr>
            </w:pPr>
            <w:r w:rsidRPr="00547B7C">
              <w:rPr>
                <w:bCs/>
              </w:rPr>
              <w:t xml:space="preserve">Los oferentes deberán presentar la documentación referente a la disponibilidad del equipo mínimo, ya sea de propiedad del oferente o </w:t>
            </w:r>
            <w:r w:rsidRPr="00547B7C">
              <w:rPr>
                <w:bCs/>
              </w:rPr>
              <w:lastRenderedPageBreak/>
              <w:t>se ofrezca bajo arriendo o compromiso de arrendamiento, compromiso de compraventa o documentación mediante la cual se acredite en general cualquier forma de disponibilidad.</w:t>
            </w:r>
          </w:p>
        </w:tc>
      </w:tr>
      <w:tr w:rsidR="00547B7C" w:rsidRPr="00891EB5" w14:paraId="09F1A538" w14:textId="77777777" w:rsidTr="00067853">
        <w:tc>
          <w:tcPr>
            <w:tcW w:w="1880" w:type="dxa"/>
          </w:tcPr>
          <w:p w14:paraId="15BEFCCE" w14:textId="09AA578D" w:rsidR="00547B7C" w:rsidRPr="002A6815" w:rsidRDefault="008B581E" w:rsidP="008B581E">
            <w:pPr>
              <w:rPr>
                <w:b/>
                <w:bCs/>
                <w:highlight w:val="green"/>
                <w:lang w:val="es-ES"/>
              </w:rPr>
            </w:pPr>
            <w:r w:rsidRPr="002A6815">
              <w:rPr>
                <w:b/>
                <w:bCs/>
                <w:highlight w:val="green"/>
                <w:lang w:val="es-ES"/>
              </w:rPr>
              <w:lastRenderedPageBreak/>
              <w:t>IAO 5.5 (e)</w:t>
            </w:r>
          </w:p>
        </w:tc>
        <w:tc>
          <w:tcPr>
            <w:tcW w:w="7470" w:type="dxa"/>
          </w:tcPr>
          <w:p w14:paraId="12003A05" w14:textId="77777777" w:rsidR="005D35E5" w:rsidRPr="002A6815" w:rsidRDefault="005D35E5" w:rsidP="005D35E5">
            <w:pPr>
              <w:spacing w:after="120"/>
              <w:jc w:val="both"/>
              <w:rPr>
                <w:spacing w:val="-4"/>
                <w:highlight w:val="green"/>
              </w:rPr>
            </w:pPr>
            <w:r w:rsidRPr="002A6815">
              <w:rPr>
                <w:highlight w:val="green"/>
              </w:rPr>
              <w:t>PERSONAL TÉCNICO:</w:t>
            </w:r>
            <w:r w:rsidRPr="002A6815">
              <w:rPr>
                <w:spacing w:val="-4"/>
                <w:highlight w:val="green"/>
              </w:rPr>
              <w:t xml:space="preserve"> El potencial oferente deberá acreditar que cuenta con el siguiente personal:</w:t>
            </w:r>
          </w:p>
          <w:p w14:paraId="6D385628" w14:textId="77777777" w:rsidR="00547B7C" w:rsidRPr="002A6815" w:rsidRDefault="005D35E5" w:rsidP="005D35E5">
            <w:pPr>
              <w:jc w:val="both"/>
              <w:rPr>
                <w:b/>
                <w:highlight w:val="green"/>
              </w:rPr>
            </w:pPr>
            <w:r w:rsidRPr="002A6815">
              <w:rPr>
                <w:b/>
                <w:highlight w:val="green"/>
              </w:rPr>
              <w:t>PERSONAL CLAVE DISEÑO DEL EXPEDIENTE TECNICO Y EJECUCIÓN DE OBRA</w:t>
            </w:r>
          </w:p>
          <w:p w14:paraId="4DC9F3D4" w14:textId="77777777" w:rsidR="005D35E5" w:rsidRPr="002A6815" w:rsidRDefault="005D35E5" w:rsidP="005D35E5">
            <w:pPr>
              <w:jc w:val="both"/>
              <w:rPr>
                <w:b/>
                <w:highlight w:val="green"/>
              </w:rPr>
            </w:pPr>
          </w:p>
          <w:p w14:paraId="43397632" w14:textId="30D5862D" w:rsidR="005D35E5" w:rsidRPr="002A6815" w:rsidRDefault="00570B68" w:rsidP="005D35E5">
            <w:pPr>
              <w:jc w:val="both"/>
              <w:rPr>
                <w:b/>
                <w:highlight w:val="green"/>
              </w:rPr>
            </w:pPr>
            <w:r w:rsidRPr="002A6815">
              <w:rPr>
                <w:b/>
                <w:highlight w:val="green"/>
              </w:rPr>
              <w:t xml:space="preserve">1) </w:t>
            </w:r>
            <w:r w:rsidR="005D35E5" w:rsidRPr="002A6815">
              <w:rPr>
                <w:b/>
                <w:highlight w:val="green"/>
              </w:rPr>
              <w:t>JEFE DEL PROYECTO (01)</w:t>
            </w:r>
          </w:p>
          <w:p w14:paraId="3BB1770D" w14:textId="77777777" w:rsidR="005D35E5" w:rsidRPr="002A6815" w:rsidRDefault="005D35E5" w:rsidP="00E636EF">
            <w:pPr>
              <w:numPr>
                <w:ilvl w:val="0"/>
                <w:numId w:val="103"/>
              </w:numPr>
              <w:spacing w:after="160" w:line="259" w:lineRule="auto"/>
              <w:contextualSpacing/>
              <w:jc w:val="both"/>
              <w:rPr>
                <w:rFonts w:eastAsia="Calibri"/>
                <w:highlight w:val="green"/>
                <w:lang w:val="es-PE"/>
              </w:rPr>
            </w:pPr>
            <w:r w:rsidRPr="002A6815">
              <w:rPr>
                <w:rFonts w:eastAsia="Calibri"/>
                <w:highlight w:val="green"/>
                <w:lang w:val="es-PE"/>
              </w:rPr>
              <w:t xml:space="preserve">Arquitecto(a) o Ingeniero(a) Civil colegiado y habilitado. </w:t>
            </w:r>
          </w:p>
          <w:p w14:paraId="22310E4F" w14:textId="397E9E92" w:rsidR="005D35E5" w:rsidRPr="002A6815" w:rsidRDefault="005D35E5" w:rsidP="00E636EF">
            <w:pPr>
              <w:numPr>
                <w:ilvl w:val="0"/>
                <w:numId w:val="103"/>
              </w:numPr>
              <w:spacing w:after="160" w:line="259" w:lineRule="auto"/>
              <w:contextualSpacing/>
              <w:jc w:val="both"/>
              <w:rPr>
                <w:rFonts w:eastAsia="Calibri"/>
                <w:highlight w:val="green"/>
                <w:lang w:val="es-PE"/>
              </w:rPr>
            </w:pPr>
            <w:r w:rsidRPr="002A6815">
              <w:rPr>
                <w:rFonts w:eastAsia="Calibri"/>
                <w:highlight w:val="green"/>
                <w:lang w:val="es-PE"/>
              </w:rPr>
              <w:t xml:space="preserve">Experiencia profesional como Jefe de Proyecto o Gerente de Proyecto o Gestor de Proyectos o Coordinador de Proyectos o </w:t>
            </w:r>
            <w:r w:rsidR="00800B7C" w:rsidRPr="002A6815">
              <w:rPr>
                <w:rFonts w:eastAsia="Calibri"/>
                <w:highlight w:val="green"/>
                <w:lang w:val="es-PE"/>
              </w:rPr>
              <w:t>Director de Proyectos</w:t>
            </w:r>
            <w:r w:rsidRPr="002A6815">
              <w:rPr>
                <w:rFonts w:eastAsia="Calibri"/>
                <w:highlight w:val="green"/>
                <w:lang w:val="es-PE"/>
              </w:rPr>
              <w:t xml:space="preserve">, en la elaboración </w:t>
            </w:r>
            <w:r w:rsidR="00800B7C" w:rsidRPr="002A6815">
              <w:rPr>
                <w:rFonts w:eastAsia="Calibri"/>
                <w:highlight w:val="green"/>
                <w:lang w:val="es-PE"/>
              </w:rPr>
              <w:t xml:space="preserve">o supervisión de expedientes técnicos o ejecución de obras </w:t>
            </w:r>
            <w:r w:rsidRPr="002A6815">
              <w:rPr>
                <w:rFonts w:eastAsia="Calibri"/>
                <w:highlight w:val="green"/>
                <w:lang w:val="es-PE"/>
              </w:rPr>
              <w:t xml:space="preserve">de como mínimo </w:t>
            </w:r>
            <w:r w:rsidR="00800B7C" w:rsidRPr="002A6815">
              <w:rPr>
                <w:rFonts w:eastAsia="Calibri"/>
                <w:highlight w:val="green"/>
                <w:lang w:val="es-PE"/>
              </w:rPr>
              <w:t xml:space="preserve">tres </w:t>
            </w:r>
            <w:r w:rsidRPr="002A6815">
              <w:rPr>
                <w:rFonts w:eastAsia="Calibri"/>
                <w:highlight w:val="green"/>
                <w:lang w:val="es-PE"/>
              </w:rPr>
              <w:t>(</w:t>
            </w:r>
            <w:r w:rsidR="00800B7C" w:rsidRPr="002A6815">
              <w:rPr>
                <w:rFonts w:eastAsia="Calibri"/>
                <w:highlight w:val="green"/>
                <w:lang w:val="es-PE"/>
              </w:rPr>
              <w:t>03</w:t>
            </w:r>
            <w:r w:rsidRPr="002A6815">
              <w:rPr>
                <w:rFonts w:eastAsia="Calibri"/>
                <w:highlight w:val="green"/>
                <w:lang w:val="es-PE"/>
              </w:rPr>
              <w:t>) obra</w:t>
            </w:r>
            <w:r w:rsidR="00927F44" w:rsidRPr="002A6815">
              <w:rPr>
                <w:rFonts w:eastAsia="Calibri"/>
                <w:highlight w:val="green"/>
                <w:lang w:val="es-PE"/>
              </w:rPr>
              <w:t>s</w:t>
            </w:r>
            <w:r w:rsidRPr="002A6815">
              <w:rPr>
                <w:rFonts w:eastAsia="Calibri"/>
                <w:highlight w:val="green"/>
                <w:lang w:val="es-PE"/>
              </w:rPr>
              <w:t xml:space="preserve"> similares</w:t>
            </w:r>
            <w:r w:rsidR="00927F44" w:rsidRPr="002A6815">
              <w:rPr>
                <w:rFonts w:eastAsia="Calibri"/>
                <w:highlight w:val="green"/>
                <w:lang w:val="es-PE"/>
              </w:rPr>
              <w:t xml:space="preserve"> en los últimos diez (10) años</w:t>
            </w:r>
            <w:r w:rsidRPr="002A6815">
              <w:rPr>
                <w:rFonts w:eastAsia="Calibri"/>
                <w:highlight w:val="green"/>
                <w:lang w:val="es-PE"/>
              </w:rPr>
              <w:t>.</w:t>
            </w:r>
          </w:p>
          <w:p w14:paraId="75630CAA" w14:textId="4A48F907" w:rsidR="005D35E5" w:rsidRPr="002A6815" w:rsidRDefault="00B851E7" w:rsidP="00B459E8">
            <w:pPr>
              <w:spacing w:after="160" w:line="259" w:lineRule="auto"/>
              <w:ind w:left="360"/>
              <w:contextualSpacing/>
              <w:jc w:val="both"/>
              <w:rPr>
                <w:rFonts w:eastAsia="Calibri"/>
                <w:highlight w:val="green"/>
                <w:lang w:val="es-PE"/>
              </w:rPr>
            </w:pPr>
            <w:r w:rsidRPr="002A6815">
              <w:rPr>
                <w:rFonts w:eastAsia="Calibri"/>
                <w:highlight w:val="green"/>
                <w:lang w:val="es-419"/>
              </w:rPr>
              <w:t>Por obras similares se entiende establecimientos de salud, escuelas, centros comerciales, proyectos residenciales, edificios para uso residencial, edificios multifamiliares, hoteles, oficinas, bibliotecas y edificios gubernamentales y centros universitarios con áreas techadas iguales o mayores a 3,000 m2.</w:t>
            </w:r>
          </w:p>
          <w:p w14:paraId="7DB58348" w14:textId="4F98959C" w:rsidR="005D35E5" w:rsidRPr="002A6815" w:rsidRDefault="005D35E5" w:rsidP="00E636EF">
            <w:pPr>
              <w:numPr>
                <w:ilvl w:val="0"/>
                <w:numId w:val="103"/>
              </w:numPr>
              <w:spacing w:after="160" w:line="259" w:lineRule="auto"/>
              <w:contextualSpacing/>
              <w:jc w:val="both"/>
              <w:rPr>
                <w:highlight w:val="green"/>
                <w:lang w:val="es-PE"/>
              </w:rPr>
            </w:pPr>
            <w:r w:rsidRPr="002A6815">
              <w:rPr>
                <w:highlight w:val="green"/>
                <w:lang w:val="es-PE"/>
              </w:rPr>
              <w:t>Este profesional no podrá ser propuesto como especialista según su profesión.</w:t>
            </w:r>
          </w:p>
          <w:p w14:paraId="67D56C76" w14:textId="77777777" w:rsidR="005D35E5" w:rsidRPr="002A6815" w:rsidRDefault="005D35E5" w:rsidP="005D35E5">
            <w:pPr>
              <w:jc w:val="both"/>
              <w:rPr>
                <w:highlight w:val="green"/>
                <w:lang w:val="es-ES"/>
              </w:rPr>
            </w:pPr>
          </w:p>
          <w:p w14:paraId="759A217C" w14:textId="4E91FCDF" w:rsidR="005D35E5" w:rsidRPr="002A6815" w:rsidRDefault="00570B68" w:rsidP="005D35E5">
            <w:pPr>
              <w:jc w:val="both"/>
              <w:rPr>
                <w:b/>
                <w:highlight w:val="green"/>
              </w:rPr>
            </w:pPr>
            <w:r w:rsidRPr="002A6815">
              <w:rPr>
                <w:b/>
                <w:highlight w:val="green"/>
              </w:rPr>
              <w:t>PERSONAL CLAVE DISEÑO DEL EXPEDIENTE TECNICO</w:t>
            </w:r>
          </w:p>
          <w:p w14:paraId="519EC5E9" w14:textId="719B9900" w:rsidR="00570B68" w:rsidRPr="002A6815" w:rsidRDefault="00570B68" w:rsidP="005D35E5">
            <w:pPr>
              <w:jc w:val="both"/>
              <w:rPr>
                <w:b/>
                <w:highlight w:val="green"/>
              </w:rPr>
            </w:pPr>
          </w:p>
          <w:p w14:paraId="79497C66" w14:textId="62417AC1" w:rsidR="00570B68" w:rsidRPr="002A6815" w:rsidRDefault="00570B68" w:rsidP="005D35E5">
            <w:pPr>
              <w:jc w:val="both"/>
              <w:rPr>
                <w:b/>
                <w:highlight w:val="green"/>
              </w:rPr>
            </w:pPr>
            <w:r w:rsidRPr="002A6815">
              <w:rPr>
                <w:b/>
                <w:highlight w:val="green"/>
              </w:rPr>
              <w:t>2) ESPECIALISTA DE ARQUITECTURA Y SEÑALETICA (01)</w:t>
            </w:r>
          </w:p>
          <w:p w14:paraId="21BFD6F2" w14:textId="77777777" w:rsidR="00570B68" w:rsidRPr="002A6815" w:rsidRDefault="00570B68" w:rsidP="00E636EF">
            <w:pPr>
              <w:numPr>
                <w:ilvl w:val="0"/>
                <w:numId w:val="103"/>
              </w:numPr>
              <w:spacing w:after="160" w:line="259" w:lineRule="auto"/>
              <w:contextualSpacing/>
              <w:jc w:val="both"/>
              <w:rPr>
                <w:highlight w:val="green"/>
                <w:lang w:val="es-PE"/>
              </w:rPr>
            </w:pPr>
            <w:r w:rsidRPr="002A6815">
              <w:rPr>
                <w:highlight w:val="green"/>
                <w:lang w:val="es-PE"/>
              </w:rPr>
              <w:t xml:space="preserve">Arquitecto(a), colegiado y habilitado. </w:t>
            </w:r>
          </w:p>
          <w:p w14:paraId="57A5D515" w14:textId="5210CC38" w:rsidR="00570B68" w:rsidRPr="002A6815" w:rsidRDefault="00570B68" w:rsidP="00E636EF">
            <w:pPr>
              <w:numPr>
                <w:ilvl w:val="0"/>
                <w:numId w:val="103"/>
              </w:numPr>
              <w:spacing w:after="160" w:line="259" w:lineRule="auto"/>
              <w:contextualSpacing/>
              <w:jc w:val="both"/>
              <w:rPr>
                <w:highlight w:val="green"/>
                <w:lang w:val="es-PE"/>
              </w:rPr>
            </w:pPr>
            <w:r w:rsidRPr="002A6815">
              <w:rPr>
                <w:highlight w:val="green"/>
                <w:lang w:val="es-PE"/>
              </w:rPr>
              <w:t xml:space="preserve">Deberá acreditar experiencia profesional en un mínimo de </w:t>
            </w:r>
            <w:r w:rsidR="0060404B" w:rsidRPr="002A6815">
              <w:rPr>
                <w:highlight w:val="green"/>
                <w:lang w:val="es-PE"/>
              </w:rPr>
              <w:t xml:space="preserve">dos </w:t>
            </w:r>
            <w:r w:rsidRPr="002A6815">
              <w:rPr>
                <w:highlight w:val="green"/>
                <w:lang w:val="es-PE"/>
              </w:rPr>
              <w:t>(</w:t>
            </w:r>
            <w:r w:rsidR="0060404B" w:rsidRPr="002A6815">
              <w:rPr>
                <w:highlight w:val="green"/>
                <w:lang w:val="es-PE"/>
              </w:rPr>
              <w:t>02</w:t>
            </w:r>
            <w:r w:rsidRPr="002A6815">
              <w:rPr>
                <w:highlight w:val="green"/>
                <w:lang w:val="es-PE"/>
              </w:rPr>
              <w:t xml:space="preserve">) proyectos del sector salud en los últimos diez (10) años, participando como Arquitecto Especialista o Arquitecto Proyectista en la elaboración de Estudios Definitivos o Expedientes técnicos de Obra de edificación de establecimientos de salud de categoría </w:t>
            </w:r>
            <w:r w:rsidR="0060404B" w:rsidRPr="002A6815">
              <w:rPr>
                <w:highlight w:val="green"/>
                <w:lang w:val="es-PE"/>
              </w:rPr>
              <w:t>I-4 mínimo o superior</w:t>
            </w:r>
            <w:r w:rsidRPr="002A6815">
              <w:rPr>
                <w:highlight w:val="green"/>
                <w:lang w:val="es-PE"/>
              </w:rPr>
              <w:t>.</w:t>
            </w:r>
          </w:p>
          <w:p w14:paraId="729CF4DB" w14:textId="77777777" w:rsidR="005D35E5" w:rsidRPr="002A6815" w:rsidRDefault="005D35E5" w:rsidP="005D35E5">
            <w:pPr>
              <w:jc w:val="both"/>
              <w:rPr>
                <w:highlight w:val="green"/>
                <w:lang w:val="es-PE"/>
              </w:rPr>
            </w:pPr>
          </w:p>
          <w:p w14:paraId="3FE3C3F4" w14:textId="339211F2" w:rsidR="005D35E5" w:rsidRPr="002A6815" w:rsidRDefault="00570B68" w:rsidP="005D35E5">
            <w:pPr>
              <w:jc w:val="both"/>
              <w:rPr>
                <w:b/>
                <w:highlight w:val="green"/>
              </w:rPr>
            </w:pPr>
            <w:r w:rsidRPr="002A6815">
              <w:rPr>
                <w:b/>
                <w:highlight w:val="green"/>
              </w:rPr>
              <w:t>3) ESPECIALISTA DE ESTRUCTURAS (01)</w:t>
            </w:r>
          </w:p>
          <w:p w14:paraId="7B07AA33" w14:textId="77777777" w:rsidR="00570B68" w:rsidRPr="002A6815" w:rsidRDefault="00570B68" w:rsidP="00E636EF">
            <w:pPr>
              <w:numPr>
                <w:ilvl w:val="0"/>
                <w:numId w:val="103"/>
              </w:numPr>
              <w:spacing w:after="160" w:line="259" w:lineRule="auto"/>
              <w:contextualSpacing/>
              <w:jc w:val="both"/>
              <w:rPr>
                <w:highlight w:val="green"/>
                <w:lang w:val="es-PE"/>
              </w:rPr>
            </w:pPr>
            <w:r w:rsidRPr="002A6815">
              <w:rPr>
                <w:highlight w:val="green"/>
                <w:lang w:val="es-PE"/>
              </w:rPr>
              <w:t xml:space="preserve">Profesional Ingeniero(a) Civil colegiado y habilitado. </w:t>
            </w:r>
          </w:p>
          <w:p w14:paraId="70196E72" w14:textId="772342B3" w:rsidR="00570B68" w:rsidRPr="002A6815" w:rsidRDefault="00570B68" w:rsidP="00E636EF">
            <w:pPr>
              <w:numPr>
                <w:ilvl w:val="0"/>
                <w:numId w:val="103"/>
              </w:numPr>
              <w:spacing w:after="160" w:line="259" w:lineRule="auto"/>
              <w:contextualSpacing/>
              <w:jc w:val="both"/>
              <w:rPr>
                <w:highlight w:val="green"/>
                <w:lang w:val="es-PE"/>
              </w:rPr>
            </w:pPr>
            <w:r w:rsidRPr="002A6815">
              <w:rPr>
                <w:highlight w:val="green"/>
                <w:lang w:val="es-PE"/>
              </w:rPr>
              <w:t xml:space="preserve">Deberá acreditar experiencia profesional en un mínimo de </w:t>
            </w:r>
            <w:r w:rsidR="0060404B" w:rsidRPr="002A6815">
              <w:rPr>
                <w:highlight w:val="green"/>
                <w:lang w:val="es-PE"/>
              </w:rPr>
              <w:t xml:space="preserve">dos </w:t>
            </w:r>
            <w:r w:rsidRPr="002A6815">
              <w:rPr>
                <w:highlight w:val="green"/>
                <w:lang w:val="es-PE"/>
              </w:rPr>
              <w:t>(</w:t>
            </w:r>
            <w:r w:rsidR="0060404B" w:rsidRPr="002A6815">
              <w:rPr>
                <w:highlight w:val="green"/>
                <w:lang w:val="es-PE"/>
              </w:rPr>
              <w:t>02</w:t>
            </w:r>
            <w:r w:rsidRPr="002A6815">
              <w:rPr>
                <w:highlight w:val="green"/>
                <w:lang w:val="es-PE"/>
              </w:rPr>
              <w:t xml:space="preserve">) proyectos del sector salud en los últimos diez (10) años, participando como Especialista en Análisis y Diseño de estructuras y/o Especialista del Proyecto de Estructuras y/o especialista en Estructuras en la elaboración de Estudios Definitivos o Expedientes técnicos de Obra de edificación de establecimientos de salud de categoría </w:t>
            </w:r>
            <w:r w:rsidR="0060404B" w:rsidRPr="002A6815">
              <w:rPr>
                <w:highlight w:val="green"/>
                <w:lang w:val="es-PE"/>
              </w:rPr>
              <w:t>I-4 mínimo o superior</w:t>
            </w:r>
            <w:r w:rsidRPr="002A6815">
              <w:rPr>
                <w:highlight w:val="green"/>
                <w:lang w:val="es-PE"/>
              </w:rPr>
              <w:t xml:space="preserve">. </w:t>
            </w:r>
          </w:p>
          <w:p w14:paraId="30AC54CF" w14:textId="77777777" w:rsidR="00570B68" w:rsidRPr="002A6815" w:rsidRDefault="00570B68" w:rsidP="00570B68">
            <w:pPr>
              <w:jc w:val="both"/>
              <w:rPr>
                <w:highlight w:val="green"/>
                <w:lang w:val="es-PE"/>
              </w:rPr>
            </w:pPr>
          </w:p>
          <w:p w14:paraId="06E48967" w14:textId="14E2DC4A" w:rsidR="00296805" w:rsidRPr="002A6815" w:rsidRDefault="00E9582A" w:rsidP="005D35E5">
            <w:pPr>
              <w:jc w:val="both"/>
              <w:rPr>
                <w:b/>
                <w:highlight w:val="green"/>
              </w:rPr>
            </w:pPr>
            <w:r w:rsidRPr="002A6815">
              <w:rPr>
                <w:b/>
                <w:highlight w:val="green"/>
              </w:rPr>
              <w:lastRenderedPageBreak/>
              <w:t>PERSONAL CLAVE EJECUCION DE OBRA</w:t>
            </w:r>
          </w:p>
          <w:p w14:paraId="5E29BE86" w14:textId="142EBB3F" w:rsidR="00E9582A" w:rsidRPr="002A6815" w:rsidRDefault="005D6620" w:rsidP="00E636EF">
            <w:pPr>
              <w:pStyle w:val="Prrafodelista"/>
              <w:numPr>
                <w:ilvl w:val="0"/>
                <w:numId w:val="104"/>
              </w:numPr>
              <w:jc w:val="both"/>
              <w:rPr>
                <w:b/>
                <w:highlight w:val="green"/>
              </w:rPr>
            </w:pPr>
            <w:r w:rsidRPr="002A6815">
              <w:rPr>
                <w:b/>
                <w:highlight w:val="green"/>
              </w:rPr>
              <w:t>RESIDENTE DE OBRA (01)</w:t>
            </w:r>
          </w:p>
          <w:p w14:paraId="2A7C3C15" w14:textId="4B435AD0" w:rsidR="005D6620" w:rsidRPr="002A6815" w:rsidRDefault="00AB50C8" w:rsidP="00E636EF">
            <w:pPr>
              <w:pStyle w:val="Prrafodelista"/>
              <w:numPr>
                <w:ilvl w:val="0"/>
                <w:numId w:val="105"/>
              </w:numPr>
              <w:jc w:val="both"/>
              <w:rPr>
                <w:highlight w:val="green"/>
                <w:lang w:val="es-PE"/>
              </w:rPr>
            </w:pPr>
            <w:r w:rsidRPr="002A6815">
              <w:rPr>
                <w:highlight w:val="green"/>
                <w:lang w:val="es-PE"/>
              </w:rPr>
              <w:t xml:space="preserve">Arquitecto/a) o </w:t>
            </w:r>
            <w:r w:rsidR="005D6620" w:rsidRPr="002A6815">
              <w:rPr>
                <w:highlight w:val="green"/>
                <w:lang w:val="es-PE"/>
              </w:rPr>
              <w:t>Ingeniero(a) Civil colegiado y habilitado.</w:t>
            </w:r>
          </w:p>
          <w:p w14:paraId="3B7D699A" w14:textId="49ABA5EB" w:rsidR="00296805" w:rsidRPr="002A6815" w:rsidRDefault="00222A8D" w:rsidP="00E636EF">
            <w:pPr>
              <w:pStyle w:val="Prrafodelista"/>
              <w:numPr>
                <w:ilvl w:val="0"/>
                <w:numId w:val="105"/>
              </w:numPr>
              <w:jc w:val="both"/>
              <w:rPr>
                <w:highlight w:val="green"/>
                <w:lang w:val="es-PE"/>
              </w:rPr>
            </w:pPr>
            <w:r w:rsidRPr="002A6815">
              <w:rPr>
                <w:highlight w:val="green"/>
                <w:lang w:val="es-PE"/>
              </w:rPr>
              <w:t>Experiencia profesional como Residente de dos (02) obras de edificación similares en los últimos diez (10) años</w:t>
            </w:r>
            <w:r w:rsidR="005D6620" w:rsidRPr="002A6815">
              <w:rPr>
                <w:highlight w:val="green"/>
                <w:lang w:val="es-PE"/>
              </w:rPr>
              <w:t>.</w:t>
            </w:r>
          </w:p>
          <w:p w14:paraId="17ABC772" w14:textId="370C2E6D" w:rsidR="003B4CD8" w:rsidRPr="002A6815" w:rsidRDefault="003B4CD8" w:rsidP="00B459E8">
            <w:pPr>
              <w:pStyle w:val="Prrafodelista"/>
              <w:ind w:left="1080"/>
              <w:jc w:val="both"/>
              <w:rPr>
                <w:highlight w:val="green"/>
                <w:lang w:val="es-PE"/>
              </w:rPr>
            </w:pPr>
            <w:r w:rsidRPr="002A6815">
              <w:rPr>
                <w:highlight w:val="green"/>
                <w:lang w:val="es-419"/>
              </w:rPr>
              <w:t>Por obras similares se entiende escuelas, centros comerciales, proyectos residenciales, edificios para uso residencial, edificios multifamiliares, hoteles, oficinas, bibliotecas y edificios gubernamentales y centros universitarios con áreas techadas iguales o mayores a 3,000 m2.</w:t>
            </w:r>
          </w:p>
          <w:p w14:paraId="27102BED" w14:textId="77777777" w:rsidR="005D6620" w:rsidRPr="002A6815" w:rsidRDefault="005D6620" w:rsidP="005D35E5">
            <w:pPr>
              <w:jc w:val="both"/>
              <w:rPr>
                <w:highlight w:val="green"/>
                <w:lang w:val="es-PE"/>
              </w:rPr>
            </w:pPr>
          </w:p>
          <w:p w14:paraId="61C74C6F" w14:textId="77777777" w:rsidR="005C30A1" w:rsidRPr="002A6815" w:rsidRDefault="005C30A1" w:rsidP="009419F3">
            <w:pPr>
              <w:pStyle w:val="Prrafodelista"/>
              <w:numPr>
                <w:ilvl w:val="0"/>
                <w:numId w:val="104"/>
              </w:numPr>
              <w:jc w:val="both"/>
              <w:rPr>
                <w:b/>
                <w:highlight w:val="green"/>
              </w:rPr>
            </w:pPr>
            <w:r w:rsidRPr="002A6815">
              <w:rPr>
                <w:b/>
                <w:highlight w:val="green"/>
              </w:rPr>
              <w:t>ESPECIALISTA DE ARQUITECTURA (01)</w:t>
            </w:r>
          </w:p>
          <w:p w14:paraId="35CC334A" w14:textId="121ECC5B" w:rsidR="005C30A1" w:rsidRPr="002A6815" w:rsidRDefault="005C30A1" w:rsidP="009419F3">
            <w:pPr>
              <w:pStyle w:val="Prrafodelista"/>
              <w:numPr>
                <w:ilvl w:val="0"/>
                <w:numId w:val="105"/>
              </w:numPr>
              <w:jc w:val="both"/>
              <w:rPr>
                <w:highlight w:val="green"/>
                <w:lang w:val="es-PE"/>
              </w:rPr>
            </w:pPr>
            <w:r w:rsidRPr="002A6815">
              <w:rPr>
                <w:highlight w:val="green"/>
                <w:lang w:val="es-PE"/>
              </w:rPr>
              <w:t>Arquitecto(a) colegiado y habilitado.</w:t>
            </w:r>
          </w:p>
          <w:p w14:paraId="75D8661C" w14:textId="60692845" w:rsidR="005C30A1" w:rsidRPr="002A6815" w:rsidRDefault="005C30A1" w:rsidP="009419F3">
            <w:pPr>
              <w:pStyle w:val="Prrafodelista"/>
              <w:numPr>
                <w:ilvl w:val="0"/>
                <w:numId w:val="105"/>
              </w:numPr>
              <w:jc w:val="both"/>
              <w:rPr>
                <w:highlight w:val="green"/>
                <w:lang w:val="es-PE"/>
              </w:rPr>
            </w:pPr>
            <w:r w:rsidRPr="002A6815">
              <w:rPr>
                <w:highlight w:val="green"/>
                <w:lang w:val="es-PE"/>
              </w:rPr>
              <w:t xml:space="preserve">Experiencia profesional </w:t>
            </w:r>
            <w:r w:rsidR="007B60DB" w:rsidRPr="002A6815">
              <w:rPr>
                <w:highlight w:val="green"/>
                <w:lang w:val="es-PE"/>
              </w:rPr>
              <w:t>como</w:t>
            </w:r>
            <w:r w:rsidRPr="002A6815">
              <w:rPr>
                <w:highlight w:val="green"/>
                <w:lang w:val="es-PE"/>
              </w:rPr>
              <w:t xml:space="preserve"> Arquitecto en contratos de ejecución de como mínimos </w:t>
            </w:r>
            <w:r w:rsidR="00AE04ED" w:rsidRPr="002A6815">
              <w:rPr>
                <w:highlight w:val="green"/>
                <w:lang w:val="es-PE"/>
              </w:rPr>
              <w:t xml:space="preserve">dos </w:t>
            </w:r>
            <w:r w:rsidRPr="002A6815">
              <w:rPr>
                <w:highlight w:val="green"/>
                <w:lang w:val="es-PE"/>
              </w:rPr>
              <w:t>(</w:t>
            </w:r>
            <w:r w:rsidR="00AE04ED" w:rsidRPr="002A6815">
              <w:rPr>
                <w:highlight w:val="green"/>
                <w:lang w:val="es-PE"/>
              </w:rPr>
              <w:t>02</w:t>
            </w:r>
            <w:r w:rsidRPr="002A6815">
              <w:rPr>
                <w:highlight w:val="green"/>
                <w:lang w:val="es-PE"/>
              </w:rPr>
              <w:t xml:space="preserve">) obras de edificación </w:t>
            </w:r>
            <w:r w:rsidR="00AE04ED" w:rsidRPr="002A6815">
              <w:rPr>
                <w:highlight w:val="green"/>
                <w:lang w:val="es-PE"/>
              </w:rPr>
              <w:t xml:space="preserve">similares </w:t>
            </w:r>
            <w:r w:rsidRPr="002A6815">
              <w:rPr>
                <w:highlight w:val="green"/>
                <w:lang w:val="es-PE"/>
              </w:rPr>
              <w:t>en los últimos diez (10) años.</w:t>
            </w:r>
          </w:p>
          <w:p w14:paraId="6E34AFB2" w14:textId="6D673D71" w:rsidR="00AE04ED" w:rsidRPr="002A6815" w:rsidRDefault="00AE04ED" w:rsidP="00B459E8">
            <w:pPr>
              <w:pStyle w:val="Prrafodelista"/>
              <w:ind w:left="1080"/>
              <w:jc w:val="both"/>
              <w:rPr>
                <w:highlight w:val="green"/>
                <w:lang w:val="es-PE"/>
              </w:rPr>
            </w:pPr>
            <w:r w:rsidRPr="002A6815">
              <w:rPr>
                <w:highlight w:val="green"/>
                <w:lang w:val="es-419"/>
              </w:rPr>
              <w:t>Por obras similares se entiende escuelas, centros comerciales, proyectos residenciales, edificios para uso residencial, edificios multifamiliares, hoteles, oficinas, bibliotecas y edificios gubernamentales y centros universitarios con áreas techadas iguales o mayores a 3,000 m2.</w:t>
            </w:r>
          </w:p>
          <w:p w14:paraId="0FFAD687" w14:textId="394667C1" w:rsidR="005C30A1" w:rsidRPr="002A6815" w:rsidRDefault="005C30A1" w:rsidP="005D35E5">
            <w:pPr>
              <w:jc w:val="both"/>
              <w:rPr>
                <w:rFonts w:ascii="Arial" w:eastAsia="Calibri" w:hAnsi="Arial" w:cs="Arial"/>
                <w:b/>
                <w:bCs/>
                <w:sz w:val="20"/>
                <w:szCs w:val="20"/>
                <w:highlight w:val="green"/>
                <w:lang w:val="es-PE"/>
              </w:rPr>
            </w:pPr>
          </w:p>
          <w:p w14:paraId="3E591214" w14:textId="77777777" w:rsidR="005C30A1" w:rsidRPr="002A6815" w:rsidRDefault="005C30A1" w:rsidP="009419F3">
            <w:pPr>
              <w:pStyle w:val="Prrafodelista"/>
              <w:numPr>
                <w:ilvl w:val="0"/>
                <w:numId w:val="104"/>
              </w:numPr>
              <w:jc w:val="both"/>
              <w:rPr>
                <w:b/>
                <w:highlight w:val="green"/>
              </w:rPr>
            </w:pPr>
            <w:r w:rsidRPr="002A6815">
              <w:rPr>
                <w:b/>
                <w:highlight w:val="green"/>
              </w:rPr>
              <w:t>ESPECIALISTA DE ESTRUCTURAS (01)</w:t>
            </w:r>
          </w:p>
          <w:p w14:paraId="7A174FB2" w14:textId="77777777" w:rsidR="005C30A1" w:rsidRPr="002A6815" w:rsidRDefault="005C30A1" w:rsidP="009419F3">
            <w:pPr>
              <w:pStyle w:val="Prrafodelista"/>
              <w:numPr>
                <w:ilvl w:val="0"/>
                <w:numId w:val="105"/>
              </w:numPr>
              <w:jc w:val="both"/>
              <w:rPr>
                <w:highlight w:val="green"/>
                <w:lang w:val="es-PE"/>
              </w:rPr>
            </w:pPr>
            <w:r w:rsidRPr="002A6815">
              <w:rPr>
                <w:highlight w:val="green"/>
                <w:lang w:val="es-PE"/>
              </w:rPr>
              <w:t xml:space="preserve">Ingeniero(a) Civil colegiado y habilitado </w:t>
            </w:r>
          </w:p>
          <w:p w14:paraId="6B5955F9" w14:textId="3F0E7896" w:rsidR="005C30A1" w:rsidRPr="002A6815" w:rsidRDefault="005C30A1" w:rsidP="009419F3">
            <w:pPr>
              <w:pStyle w:val="Prrafodelista"/>
              <w:numPr>
                <w:ilvl w:val="0"/>
                <w:numId w:val="105"/>
              </w:numPr>
              <w:jc w:val="both"/>
              <w:rPr>
                <w:highlight w:val="green"/>
                <w:lang w:val="es-PE"/>
              </w:rPr>
            </w:pPr>
            <w:r w:rsidRPr="002A6815">
              <w:rPr>
                <w:highlight w:val="green"/>
                <w:lang w:val="es-PE"/>
              </w:rPr>
              <w:t xml:space="preserve">Experiencia profesional como Ingeniero Estructural en contratos de ejecución de como mínimos </w:t>
            </w:r>
            <w:r w:rsidR="00AE04ED" w:rsidRPr="002A6815">
              <w:rPr>
                <w:highlight w:val="green"/>
                <w:lang w:val="es-PE"/>
              </w:rPr>
              <w:t xml:space="preserve">dos </w:t>
            </w:r>
            <w:r w:rsidRPr="002A6815">
              <w:rPr>
                <w:highlight w:val="green"/>
                <w:lang w:val="es-PE"/>
              </w:rPr>
              <w:t>(</w:t>
            </w:r>
            <w:r w:rsidR="00AE04ED" w:rsidRPr="002A6815">
              <w:rPr>
                <w:highlight w:val="green"/>
                <w:lang w:val="es-PE"/>
              </w:rPr>
              <w:t>02</w:t>
            </w:r>
            <w:r w:rsidRPr="002A6815">
              <w:rPr>
                <w:highlight w:val="green"/>
                <w:lang w:val="es-PE"/>
              </w:rPr>
              <w:t xml:space="preserve">) obras de edificación </w:t>
            </w:r>
            <w:r w:rsidR="00AE04ED" w:rsidRPr="002A6815">
              <w:rPr>
                <w:highlight w:val="green"/>
                <w:lang w:val="es-PE"/>
              </w:rPr>
              <w:t xml:space="preserve">similares </w:t>
            </w:r>
            <w:r w:rsidRPr="002A6815">
              <w:rPr>
                <w:highlight w:val="green"/>
                <w:lang w:val="es-PE"/>
              </w:rPr>
              <w:t>en los últimos diez (10) años.</w:t>
            </w:r>
          </w:p>
          <w:p w14:paraId="29CEDC71" w14:textId="5D445C86" w:rsidR="00AE04ED" w:rsidRPr="002A6815" w:rsidRDefault="00AE04ED" w:rsidP="00B459E8">
            <w:pPr>
              <w:pStyle w:val="Prrafodelista"/>
              <w:ind w:left="1080"/>
              <w:jc w:val="both"/>
              <w:rPr>
                <w:highlight w:val="green"/>
                <w:lang w:val="es-PE"/>
              </w:rPr>
            </w:pPr>
            <w:r w:rsidRPr="002A6815">
              <w:rPr>
                <w:highlight w:val="green"/>
                <w:lang w:val="es-419"/>
              </w:rPr>
              <w:t>Por obras similares se entiende escuelas, centros comerciales, proyectos residenciales, edificios para uso residencial, edificios multifamiliares, hoteles, oficinas, bibliotecas y edificios gubernamentales y centros universitarios con áreas techadas iguales o mayores a 3,000 m2.</w:t>
            </w:r>
          </w:p>
          <w:p w14:paraId="3D477ADE" w14:textId="77777777" w:rsidR="005C30A1" w:rsidRPr="002A6815" w:rsidRDefault="005C30A1" w:rsidP="005D35E5">
            <w:pPr>
              <w:jc w:val="both"/>
              <w:rPr>
                <w:rFonts w:ascii="Arial" w:eastAsia="Calibri" w:hAnsi="Arial" w:cs="Arial"/>
                <w:b/>
                <w:bCs/>
                <w:sz w:val="20"/>
                <w:szCs w:val="20"/>
                <w:highlight w:val="green"/>
                <w:lang w:val="es-PE"/>
              </w:rPr>
            </w:pPr>
          </w:p>
          <w:p w14:paraId="73A77274" w14:textId="77777777" w:rsidR="00AE04ED" w:rsidRPr="002A6815" w:rsidRDefault="00AE04ED" w:rsidP="00B459E8">
            <w:pPr>
              <w:jc w:val="both"/>
              <w:rPr>
                <w:spacing w:val="-3"/>
                <w:highlight w:val="green"/>
              </w:rPr>
            </w:pPr>
            <w:r w:rsidRPr="002A6815">
              <w:rPr>
                <w:spacing w:val="-3"/>
                <w:highlight w:val="green"/>
              </w:rPr>
              <w:t>EL PERSONAL CLAVE Y NO CLAVE PARA EL DISEÑO DEL EXPEDIENTE TECNICO Y EJECUCION DE OBRA no es evaluable.</w:t>
            </w:r>
          </w:p>
          <w:p w14:paraId="79DEBB2E" w14:textId="77777777" w:rsidR="00AE04ED" w:rsidRPr="002A6815" w:rsidRDefault="00AE04ED" w:rsidP="00B459E8">
            <w:pPr>
              <w:jc w:val="both"/>
              <w:rPr>
                <w:spacing w:val="-3"/>
                <w:highlight w:val="green"/>
              </w:rPr>
            </w:pPr>
          </w:p>
          <w:p w14:paraId="70BFDB67" w14:textId="77777777" w:rsidR="00AE04ED" w:rsidRPr="002A6815" w:rsidRDefault="00AE04ED" w:rsidP="00B459E8">
            <w:pPr>
              <w:jc w:val="both"/>
              <w:rPr>
                <w:spacing w:val="-3"/>
                <w:highlight w:val="green"/>
              </w:rPr>
            </w:pPr>
            <w:r w:rsidRPr="002A6815">
              <w:rPr>
                <w:spacing w:val="-3"/>
                <w:highlight w:val="green"/>
                <w:lang w:val="es-ES"/>
              </w:rPr>
              <w:t>El personal clave y no clave deberá ser acreditado por el adjudicatario (oferente que obtenga la buena pro) y aprobado por el Contratante como condición a la firma del contrato.</w:t>
            </w:r>
          </w:p>
          <w:p w14:paraId="0B50FCD3" w14:textId="77777777" w:rsidR="00AE04ED" w:rsidRPr="002A6815" w:rsidRDefault="00AE04ED" w:rsidP="00B459E8">
            <w:pPr>
              <w:jc w:val="both"/>
              <w:rPr>
                <w:spacing w:val="-3"/>
                <w:highlight w:val="green"/>
              </w:rPr>
            </w:pPr>
          </w:p>
          <w:p w14:paraId="6CC1DDA8" w14:textId="3CFFEE9D" w:rsidR="00AE04ED" w:rsidRPr="002A6815" w:rsidRDefault="00AE04ED" w:rsidP="00B459E8">
            <w:pPr>
              <w:jc w:val="both"/>
              <w:rPr>
                <w:spacing w:val="-3"/>
                <w:highlight w:val="green"/>
              </w:rPr>
            </w:pPr>
            <w:r w:rsidRPr="002A6815">
              <w:rPr>
                <w:spacing w:val="-3"/>
                <w:highlight w:val="green"/>
              </w:rPr>
              <w:t>La relación y el CV del personal no clave se presentará antes del inicio del servicio en la fase que corresponda.</w:t>
            </w:r>
          </w:p>
          <w:p w14:paraId="5598AF49" w14:textId="77777777" w:rsidR="00AE04ED" w:rsidRPr="002A6815" w:rsidRDefault="00AE04ED" w:rsidP="00B459E8">
            <w:pPr>
              <w:jc w:val="both"/>
              <w:rPr>
                <w:spacing w:val="-3"/>
                <w:highlight w:val="green"/>
              </w:rPr>
            </w:pPr>
          </w:p>
          <w:p w14:paraId="2031F48D" w14:textId="378071C0" w:rsidR="00114BCE" w:rsidRPr="002A6815" w:rsidRDefault="00114BCE" w:rsidP="00114BCE">
            <w:pPr>
              <w:spacing w:after="120"/>
              <w:jc w:val="both"/>
              <w:rPr>
                <w:spacing w:val="-3"/>
                <w:highlight w:val="green"/>
              </w:rPr>
            </w:pPr>
            <w:r w:rsidRPr="002A6815">
              <w:rPr>
                <w:spacing w:val="-3"/>
                <w:highlight w:val="green"/>
              </w:rPr>
              <w:t>Para acreditar este requisito deberá adjuntar la siguiente información de respaldo:</w:t>
            </w:r>
          </w:p>
          <w:p w14:paraId="377F95D9" w14:textId="77777777" w:rsidR="00114BCE" w:rsidRPr="002A6815" w:rsidRDefault="00114BCE" w:rsidP="00114BCE">
            <w:pPr>
              <w:spacing w:after="120"/>
              <w:jc w:val="both"/>
              <w:rPr>
                <w:spacing w:val="-3"/>
                <w:highlight w:val="green"/>
              </w:rPr>
            </w:pPr>
            <w:r w:rsidRPr="002A6815">
              <w:rPr>
                <w:spacing w:val="-3"/>
                <w:highlight w:val="green"/>
              </w:rPr>
              <w:lastRenderedPageBreak/>
              <w:t>Copias simples de título, constancias o contratos y conformidades o cualquier otro documento que evidencie de manera fehaciente la experiencia profesional requerida.</w:t>
            </w:r>
          </w:p>
          <w:p w14:paraId="34A46A64" w14:textId="77777777" w:rsidR="00114BCE" w:rsidRPr="002A6815" w:rsidRDefault="00114BCE" w:rsidP="00114BCE">
            <w:pPr>
              <w:autoSpaceDE w:val="0"/>
              <w:autoSpaceDN w:val="0"/>
              <w:adjustRightInd w:val="0"/>
              <w:spacing w:after="120"/>
              <w:jc w:val="both"/>
              <w:rPr>
                <w:b/>
                <w:bCs/>
                <w:highlight w:val="green"/>
              </w:rPr>
            </w:pPr>
            <w:r w:rsidRPr="002A6815">
              <w:rPr>
                <w:b/>
                <w:bCs/>
                <w:highlight w:val="green"/>
              </w:rPr>
              <w:t xml:space="preserve">Nota: </w:t>
            </w:r>
          </w:p>
          <w:p w14:paraId="22925FE3" w14:textId="77777777" w:rsidR="00114BCE" w:rsidRPr="002A6815" w:rsidRDefault="00114BCE" w:rsidP="00114BCE">
            <w:pPr>
              <w:autoSpaceDE w:val="0"/>
              <w:autoSpaceDN w:val="0"/>
              <w:adjustRightInd w:val="0"/>
              <w:spacing w:after="120"/>
              <w:jc w:val="both"/>
              <w:rPr>
                <w:highlight w:val="green"/>
              </w:rPr>
            </w:pPr>
            <w:r w:rsidRPr="002A6815">
              <w:rPr>
                <w:highlight w:val="green"/>
              </w:rPr>
              <w:t xml:space="preserve">El oferente deberá considerar que la experiencia </w:t>
            </w:r>
            <w:bookmarkStart w:id="60" w:name="_Hlk86307957"/>
            <w:r w:rsidRPr="002A6815">
              <w:rPr>
                <w:spacing w:val="-3"/>
                <w:highlight w:val="green"/>
              </w:rPr>
              <w:t>del personal clave</w:t>
            </w:r>
            <w:bookmarkEnd w:id="60"/>
            <w:r w:rsidRPr="002A6815">
              <w:rPr>
                <w:highlight w:val="green"/>
              </w:rPr>
              <w:t xml:space="preserve"> se computa desde la obtención del título profesional.</w:t>
            </w:r>
          </w:p>
          <w:p w14:paraId="5BFDCA17" w14:textId="77777777" w:rsidR="00114BCE" w:rsidRPr="002A6815" w:rsidRDefault="00114BCE" w:rsidP="00114BCE">
            <w:pPr>
              <w:autoSpaceDE w:val="0"/>
              <w:autoSpaceDN w:val="0"/>
              <w:adjustRightInd w:val="0"/>
              <w:spacing w:after="120"/>
              <w:jc w:val="both"/>
              <w:rPr>
                <w:highlight w:val="green"/>
              </w:rPr>
            </w:pPr>
            <w:r w:rsidRPr="002A6815">
              <w:rPr>
                <w:highlight w:val="green"/>
              </w:rPr>
              <w:t>En el caso de profesionales extranjeros se deberá presentar copia simple del documento de la revalidación o del reconocimiento del título profesional otorgado en el extranjero, extendido por la autoridad competente en el Perú conforme a la normativa especial de la materia, o una declaración jurada en la que se compromete a contar con dicho documento antes del inicio del servicio.</w:t>
            </w:r>
          </w:p>
          <w:p w14:paraId="323EBAC9" w14:textId="77777777" w:rsidR="00114BCE" w:rsidRPr="002A6815" w:rsidRDefault="00114BCE" w:rsidP="00114BCE">
            <w:pPr>
              <w:autoSpaceDE w:val="0"/>
              <w:autoSpaceDN w:val="0"/>
              <w:adjustRightInd w:val="0"/>
              <w:spacing w:after="120"/>
              <w:jc w:val="both"/>
              <w:rPr>
                <w:highlight w:val="green"/>
              </w:rPr>
            </w:pPr>
            <w:r w:rsidRPr="002A6815">
              <w:rPr>
                <w:highlight w:val="green"/>
              </w:rPr>
              <w:t>En relación a la colegiatura habilitada, se deberá tramitar ante los Colegios Profesionales correspondientes y solicitará para el inicio de las actividades de cada fase.</w:t>
            </w:r>
          </w:p>
          <w:p w14:paraId="5AF5274D" w14:textId="268C197B" w:rsidR="00114BCE" w:rsidRPr="002A6815" w:rsidRDefault="00114BCE" w:rsidP="005D35E5">
            <w:pPr>
              <w:jc w:val="both"/>
              <w:rPr>
                <w:highlight w:val="green"/>
              </w:rPr>
            </w:pPr>
            <w:r w:rsidRPr="002A6815">
              <w:rPr>
                <w:highlight w:val="green"/>
              </w:rPr>
              <w:t>El personal propuesto no puede postular a dos especialidades, ya que se requiere de una dedicación exclusiva en su especialidad.</w:t>
            </w:r>
          </w:p>
        </w:tc>
      </w:tr>
      <w:tr w:rsidR="003F79AA" w:rsidRPr="00891EB5" w14:paraId="1BD685CB" w14:textId="77777777" w:rsidTr="00067853">
        <w:tc>
          <w:tcPr>
            <w:tcW w:w="1880" w:type="dxa"/>
          </w:tcPr>
          <w:p w14:paraId="5B30F107" w14:textId="77777777" w:rsidR="003F79AA" w:rsidRPr="008642B6" w:rsidRDefault="003F79AA" w:rsidP="003F79AA">
            <w:pPr>
              <w:rPr>
                <w:b/>
                <w:bCs/>
                <w:highlight w:val="green"/>
                <w:lang w:val="es-ES"/>
              </w:rPr>
            </w:pPr>
            <w:r w:rsidRPr="008642B6">
              <w:rPr>
                <w:b/>
                <w:bCs/>
                <w:highlight w:val="green"/>
                <w:lang w:val="es-ES"/>
              </w:rPr>
              <w:lastRenderedPageBreak/>
              <w:t>IAO 5.5 (</w:t>
            </w:r>
            <w:r w:rsidR="00DC26A9" w:rsidRPr="008642B6">
              <w:rPr>
                <w:b/>
                <w:bCs/>
                <w:highlight w:val="green"/>
                <w:lang w:val="es-ES"/>
              </w:rPr>
              <w:t>g</w:t>
            </w:r>
            <w:r w:rsidRPr="008642B6">
              <w:rPr>
                <w:b/>
                <w:bCs/>
                <w:highlight w:val="green"/>
                <w:lang w:val="es-ES"/>
              </w:rPr>
              <w:t>)</w:t>
            </w:r>
            <w:r w:rsidRPr="008642B6">
              <w:rPr>
                <w:rStyle w:val="Refdenotaalpie"/>
                <w:b/>
                <w:bCs/>
                <w:highlight w:val="green"/>
                <w:lang w:val="es-ES"/>
              </w:rPr>
              <w:footnoteReference w:id="18"/>
            </w:r>
          </w:p>
        </w:tc>
        <w:tc>
          <w:tcPr>
            <w:tcW w:w="7470" w:type="dxa"/>
          </w:tcPr>
          <w:p w14:paraId="264E574E" w14:textId="702D572E" w:rsidR="00A45A2A" w:rsidRPr="008642B6" w:rsidRDefault="00A45A2A" w:rsidP="00A45A2A">
            <w:pPr>
              <w:spacing w:after="120"/>
              <w:jc w:val="both"/>
              <w:rPr>
                <w:color w:val="FF0000"/>
                <w:highlight w:val="green"/>
              </w:rPr>
            </w:pPr>
            <w:r w:rsidRPr="008642B6">
              <w:rPr>
                <w:highlight w:val="green"/>
              </w:rPr>
              <w:t xml:space="preserve">El monto mínimo de acceso a créditos libres de otros compromisos contractuales del Oferente seleccionado deberá ser de: </w:t>
            </w:r>
            <w:r w:rsidR="008D6444" w:rsidRPr="008642B6">
              <w:rPr>
                <w:highlight w:val="green"/>
              </w:rPr>
              <w:t xml:space="preserve">Tres </w:t>
            </w:r>
            <w:r w:rsidRPr="008642B6">
              <w:rPr>
                <w:highlight w:val="green"/>
              </w:rPr>
              <w:t xml:space="preserve">millones de soles S/ </w:t>
            </w:r>
            <w:r w:rsidR="008D6444" w:rsidRPr="008642B6">
              <w:rPr>
                <w:highlight w:val="green"/>
              </w:rPr>
              <w:t>3</w:t>
            </w:r>
            <w:r w:rsidRPr="008642B6">
              <w:rPr>
                <w:highlight w:val="green"/>
              </w:rPr>
              <w:t>,000,000.00.</w:t>
            </w:r>
            <w:r w:rsidR="008D6444" w:rsidRPr="008642B6">
              <w:rPr>
                <w:highlight w:val="green"/>
              </w:rPr>
              <w:t xml:space="preserve"> </w:t>
            </w:r>
            <w:r w:rsidR="008D6444" w:rsidRPr="008642B6">
              <w:rPr>
                <w:highlight w:val="green"/>
                <w:lang w:val="es-ES"/>
              </w:rPr>
              <w:t>Será acreditado por el adjudicatario (oferente que obtenga la buena pro) y como condición a la firma del contrato.</w:t>
            </w:r>
          </w:p>
          <w:p w14:paraId="26780449" w14:textId="5E64884C" w:rsidR="00A45A2A" w:rsidRPr="008642B6" w:rsidRDefault="00A45A2A" w:rsidP="00A45A2A">
            <w:pPr>
              <w:jc w:val="both"/>
              <w:rPr>
                <w:highlight w:val="green"/>
              </w:rPr>
            </w:pPr>
            <w:r w:rsidRPr="008642B6">
              <w:rPr>
                <w:highlight w:val="green"/>
              </w:rPr>
              <w:t>Los oferentes podrán ac</w:t>
            </w:r>
            <w:r w:rsidRPr="008642B6">
              <w:rPr>
                <w:color w:val="000000"/>
                <w:highlight w:val="green"/>
              </w:rPr>
              <w:t>redita</w:t>
            </w:r>
            <w:r w:rsidRPr="008642B6">
              <w:rPr>
                <w:highlight w:val="green"/>
              </w:rPr>
              <w:t xml:space="preserve">r el monto requerido a través de líneas de crédito disponibles de una entidad </w:t>
            </w:r>
            <w:r w:rsidRPr="008642B6">
              <w:rPr>
                <w:color w:val="000000"/>
                <w:highlight w:val="green"/>
              </w:rPr>
              <w:t>financiera y que se encuentre bajo la supervisión de la Superintendencia de Banca, Seguros y Administradoras Privadas de Fondos de Pensiones</w:t>
            </w:r>
            <w:r w:rsidR="008D6444" w:rsidRPr="008642B6">
              <w:rPr>
                <w:color w:val="000000"/>
                <w:highlight w:val="green"/>
              </w:rPr>
              <w:t xml:space="preserve"> (Bancos, Financieras, Cajas, que cuentan con el fondo de seguro de deposito)</w:t>
            </w:r>
            <w:r w:rsidRPr="008642B6">
              <w:rPr>
                <w:color w:val="000000"/>
                <w:highlight w:val="green"/>
              </w:rPr>
              <w:t>; según formato de la Sección X – Formularios (</w:t>
            </w:r>
            <w:r w:rsidRPr="008642B6">
              <w:rPr>
                <w:color w:val="000000"/>
                <w:highlight w:val="green"/>
                <w:lang w:val="es-ES"/>
              </w:rPr>
              <w:t>Certificado de Disponibilidad de Fondos y/o Capacidad Crediticia)</w:t>
            </w:r>
            <w:r w:rsidRPr="008642B6">
              <w:rPr>
                <w:b/>
                <w:color w:val="000000"/>
                <w:sz w:val="28"/>
                <w:szCs w:val="16"/>
                <w:highlight w:val="green"/>
                <w:lang w:val="es-ES"/>
              </w:rPr>
              <w:t xml:space="preserve"> </w:t>
            </w:r>
            <w:r w:rsidRPr="008642B6">
              <w:rPr>
                <w:color w:val="000000"/>
                <w:highlight w:val="green"/>
              </w:rPr>
              <w:t xml:space="preserve">de los presentes Documentos de la Licitación teniendo como máximo una antigüedad de 30 días calendario a la fecha de presentación de la oferta. El monto no podrá ser acreditado </w:t>
            </w:r>
            <w:r w:rsidRPr="008642B6">
              <w:rPr>
                <w:highlight w:val="green"/>
              </w:rPr>
              <w:t>a través de anticipos contractuales no devengados.</w:t>
            </w:r>
          </w:p>
          <w:p w14:paraId="654919CB" w14:textId="77777777" w:rsidR="00A45A2A" w:rsidRPr="008642B6" w:rsidRDefault="00A45A2A" w:rsidP="00A45A2A">
            <w:pPr>
              <w:jc w:val="both"/>
              <w:rPr>
                <w:color w:val="000000"/>
                <w:highlight w:val="green"/>
                <w:lang w:val="es-PE"/>
              </w:rPr>
            </w:pPr>
          </w:p>
          <w:p w14:paraId="406F6034" w14:textId="351EF167" w:rsidR="00A45A2A" w:rsidRPr="008642B6" w:rsidRDefault="00A45A2A" w:rsidP="00A45A2A">
            <w:pPr>
              <w:jc w:val="both"/>
              <w:rPr>
                <w:color w:val="000000"/>
                <w:highlight w:val="green"/>
                <w:lang w:val="es-PE"/>
              </w:rPr>
            </w:pPr>
            <w:r w:rsidRPr="008642B6">
              <w:rPr>
                <w:color w:val="000000"/>
                <w:highlight w:val="green"/>
                <w:lang w:val="es-PE"/>
              </w:rPr>
              <w:t>Además</w:t>
            </w:r>
            <w:r w:rsidR="008B581E" w:rsidRPr="008642B6">
              <w:rPr>
                <w:color w:val="000000"/>
                <w:highlight w:val="green"/>
                <w:lang w:val="es-PE"/>
              </w:rPr>
              <w:t>,</w:t>
            </w:r>
            <w:r w:rsidRPr="008642B6">
              <w:rPr>
                <w:color w:val="000000"/>
                <w:highlight w:val="green"/>
                <w:lang w:val="es-PE"/>
              </w:rPr>
              <w:t xml:space="preserve"> el oferente no podrá:</w:t>
            </w:r>
          </w:p>
          <w:p w14:paraId="0BCA9478" w14:textId="77777777" w:rsidR="00A45A2A" w:rsidRPr="008642B6" w:rsidRDefault="00A45A2A" w:rsidP="00E636EF">
            <w:pPr>
              <w:numPr>
                <w:ilvl w:val="0"/>
                <w:numId w:val="101"/>
              </w:numPr>
              <w:spacing w:before="100" w:beforeAutospacing="1" w:after="120"/>
              <w:ind w:left="222" w:hanging="222"/>
              <w:jc w:val="both"/>
              <w:rPr>
                <w:rFonts w:eastAsia="Arial Unicode MS"/>
                <w:highlight w:val="green"/>
                <w:lang w:val="es-PE"/>
              </w:rPr>
            </w:pPr>
            <w:r w:rsidRPr="008642B6">
              <w:rPr>
                <w:rFonts w:eastAsia="Arial Unicode MS"/>
                <w:highlight w:val="green"/>
                <w:lang w:val="es-PE"/>
              </w:rPr>
              <w:t>No haber incurrido en incumplimiento de contratos de acuerdo a lo establecido en un laudo consentido o una sentencia judicial en calidad de cosa juzgada en los últimos (5) cinco años hasta antes del plazo para la presentación de las ofertas.</w:t>
            </w:r>
          </w:p>
          <w:p w14:paraId="75AE7072" w14:textId="0464074C" w:rsidR="00A45A2A" w:rsidRPr="008642B6" w:rsidRDefault="00A45A2A" w:rsidP="00E636EF">
            <w:pPr>
              <w:numPr>
                <w:ilvl w:val="0"/>
                <w:numId w:val="101"/>
              </w:numPr>
              <w:spacing w:before="100" w:beforeAutospacing="1" w:after="120"/>
              <w:ind w:left="222" w:hanging="222"/>
              <w:jc w:val="both"/>
              <w:rPr>
                <w:rFonts w:eastAsia="Arial Unicode MS"/>
                <w:highlight w:val="green"/>
                <w:lang w:val="es-PE"/>
              </w:rPr>
            </w:pPr>
            <w:r w:rsidRPr="008642B6">
              <w:rPr>
                <w:rFonts w:eastAsia="Arial Unicode MS"/>
                <w:color w:val="000000"/>
                <w:highlight w:val="green"/>
                <w:lang w:val="es-ES"/>
              </w:rPr>
              <w:t xml:space="preserve">No haber sido condenados en el país o en el extranjero, mediante sentencia consentida o ejecutoriada, por delitos de concusión, peculado, corrupción de funcionarios, enriquecimiento ilícito, tráfico de influencias, delitos </w:t>
            </w:r>
            <w:r w:rsidRPr="008642B6">
              <w:rPr>
                <w:rFonts w:eastAsia="Arial Unicode MS"/>
                <w:color w:val="000000"/>
                <w:highlight w:val="green"/>
                <w:lang w:val="es-ES"/>
              </w:rPr>
              <w:lastRenderedPageBreak/>
              <w:t xml:space="preserve">cometidos en remates o procedimientos de selección o delitos equivalentes en otros países. La prohibición se extiende a las personas jurídicas, </w:t>
            </w:r>
            <w:r w:rsidRPr="008642B6">
              <w:rPr>
                <w:rFonts w:eastAsia="Arial Unicode MS"/>
                <w:highlight w:val="green"/>
                <w:lang w:val="es-PE"/>
              </w:rPr>
              <w:t>asociación en participación, consorcio o asociación (APCA)</w:t>
            </w:r>
            <w:r w:rsidRPr="008642B6">
              <w:rPr>
                <w:rFonts w:eastAsia="Arial Unicode MS"/>
                <w:color w:val="000000"/>
                <w:highlight w:val="green"/>
                <w:lang w:val="es-ES"/>
              </w:rPr>
              <w:t>, representantes legales o personas vinculadas.</w:t>
            </w:r>
          </w:p>
          <w:p w14:paraId="401CAFBD" w14:textId="3CECF981" w:rsidR="00A45A2A" w:rsidRPr="008642B6" w:rsidRDefault="00A45A2A" w:rsidP="00E636EF">
            <w:pPr>
              <w:numPr>
                <w:ilvl w:val="0"/>
                <w:numId w:val="101"/>
              </w:numPr>
              <w:spacing w:before="100" w:beforeAutospacing="1" w:after="120"/>
              <w:ind w:left="222" w:hanging="222"/>
              <w:jc w:val="both"/>
              <w:rPr>
                <w:rFonts w:eastAsia="Arial Unicode MS"/>
                <w:highlight w:val="green"/>
                <w:lang w:val="es-PE"/>
              </w:rPr>
            </w:pPr>
            <w:r w:rsidRPr="008642B6">
              <w:rPr>
                <w:rFonts w:eastAsia="Arial Unicode MS"/>
                <w:color w:val="000000"/>
                <w:highlight w:val="green"/>
                <w:lang w:val="es-ES"/>
              </w:rPr>
              <w:t xml:space="preserve">No haber admitido o reconocido la comisión de cualquiera de los delitos señalados en el literal precedente, ante alguna autoridad nacional o extranjera competente. Las personas jurídicas, </w:t>
            </w:r>
            <w:r w:rsidRPr="008642B6">
              <w:rPr>
                <w:rFonts w:eastAsia="Arial Unicode MS"/>
                <w:highlight w:val="green"/>
                <w:lang w:val="es-PE"/>
              </w:rPr>
              <w:t xml:space="preserve">asociación en participación, consorcio o asociación (APCA). </w:t>
            </w:r>
            <w:r w:rsidRPr="008642B6">
              <w:rPr>
                <w:rFonts w:eastAsia="Arial Unicode MS"/>
                <w:color w:val="000000"/>
                <w:highlight w:val="green"/>
                <w:lang w:val="es-ES"/>
              </w:rPr>
              <w:t xml:space="preserve">La prohibición se extiende a las personas jurídicas, </w:t>
            </w:r>
            <w:r w:rsidRPr="008642B6">
              <w:rPr>
                <w:rFonts w:eastAsia="Arial Unicode MS"/>
                <w:highlight w:val="green"/>
                <w:lang w:val="es-PE"/>
              </w:rPr>
              <w:t>asociación en participación, consorcio o asociación (APCA)</w:t>
            </w:r>
            <w:r w:rsidRPr="008642B6">
              <w:rPr>
                <w:rFonts w:eastAsia="Arial Unicode MS"/>
                <w:color w:val="000000"/>
                <w:highlight w:val="green"/>
                <w:lang w:val="es-ES"/>
              </w:rPr>
              <w:t>, representantes legales o personas vinculadas.</w:t>
            </w:r>
          </w:p>
          <w:p w14:paraId="278EB5E9" w14:textId="77777777" w:rsidR="00A45A2A" w:rsidRPr="008642B6" w:rsidRDefault="00A45A2A" w:rsidP="008B581E">
            <w:pPr>
              <w:jc w:val="both"/>
              <w:rPr>
                <w:highlight w:val="green"/>
              </w:rPr>
            </w:pPr>
            <w:r w:rsidRPr="008642B6">
              <w:rPr>
                <w:highlight w:val="green"/>
              </w:rPr>
              <w:t>Para ambos casos (b y c) se entiende como persona vinculada a lo siguiente:</w:t>
            </w:r>
          </w:p>
          <w:p w14:paraId="28E573BA" w14:textId="5168A771" w:rsidR="00A45A2A" w:rsidRPr="008642B6" w:rsidRDefault="00A45A2A" w:rsidP="00E636EF">
            <w:pPr>
              <w:pStyle w:val="Prrafodelista"/>
              <w:numPr>
                <w:ilvl w:val="0"/>
                <w:numId w:val="102"/>
              </w:numPr>
              <w:spacing w:before="100" w:beforeAutospacing="1" w:after="100" w:afterAutospacing="1"/>
              <w:jc w:val="both"/>
              <w:rPr>
                <w:rFonts w:eastAsia="Arial Unicode MS"/>
                <w:highlight w:val="green"/>
                <w:lang w:val="es-PE"/>
              </w:rPr>
            </w:pPr>
            <w:r w:rsidRPr="008642B6">
              <w:rPr>
                <w:rFonts w:eastAsia="Arial Unicode MS"/>
                <w:color w:val="000000"/>
                <w:highlight w:val="green"/>
                <w:lang w:val="es-ES"/>
              </w:rPr>
              <w:t>Cualquier persona jurídica que sea propietaria directa de más del treinta por ciento (30%) de las acciones representativas del capital o tenedora de participaciones sociales en dicho porcentaje en la propiedad de esta.</w:t>
            </w:r>
          </w:p>
          <w:p w14:paraId="0A2A8254" w14:textId="1514ADC3" w:rsidR="003F79AA" w:rsidRPr="008642B6" w:rsidRDefault="00A45A2A" w:rsidP="00E636EF">
            <w:pPr>
              <w:pStyle w:val="Prrafodelista"/>
              <w:numPr>
                <w:ilvl w:val="0"/>
                <w:numId w:val="102"/>
              </w:numPr>
              <w:spacing w:before="100" w:beforeAutospacing="1" w:after="100" w:afterAutospacing="1"/>
              <w:jc w:val="both"/>
              <w:rPr>
                <w:highlight w:val="green"/>
                <w:lang w:val="es-ES"/>
              </w:rPr>
            </w:pPr>
            <w:r w:rsidRPr="008642B6">
              <w:rPr>
                <w:color w:val="000000"/>
                <w:highlight w:val="green"/>
                <w:lang w:val="es-ES"/>
              </w:rPr>
              <w:t>Cualquier persona natural o jurídica que ejerce un control sobre esta y las otras personas sobre las cuales aquella ejerce también un control.</w:t>
            </w:r>
          </w:p>
        </w:tc>
      </w:tr>
      <w:tr w:rsidR="004312E4" w:rsidRPr="0056339D" w14:paraId="28DD4AA3" w14:textId="77777777" w:rsidTr="00067853">
        <w:tc>
          <w:tcPr>
            <w:tcW w:w="1880" w:type="dxa"/>
          </w:tcPr>
          <w:p w14:paraId="4C0AA66B" w14:textId="05115E07" w:rsidR="004312E4" w:rsidRPr="008642B6" w:rsidRDefault="004312E4" w:rsidP="003F79AA">
            <w:pPr>
              <w:rPr>
                <w:b/>
                <w:bCs/>
                <w:highlight w:val="green"/>
                <w:lang w:val="es-ES"/>
              </w:rPr>
            </w:pPr>
            <w:r w:rsidRPr="008642B6">
              <w:rPr>
                <w:b/>
                <w:bCs/>
                <w:highlight w:val="green"/>
                <w:lang w:val="es-ES"/>
              </w:rPr>
              <w:lastRenderedPageBreak/>
              <w:t>IAO 5.6</w:t>
            </w:r>
          </w:p>
        </w:tc>
        <w:tc>
          <w:tcPr>
            <w:tcW w:w="7470" w:type="dxa"/>
          </w:tcPr>
          <w:p w14:paraId="4F9F2F10" w14:textId="167682C3" w:rsidR="004312E4" w:rsidRPr="008642B6" w:rsidRDefault="004312E4" w:rsidP="009419F3">
            <w:pPr>
              <w:jc w:val="both"/>
              <w:rPr>
                <w:highlight w:val="green"/>
                <w:lang w:val="es-419"/>
              </w:rPr>
            </w:pPr>
            <w:r w:rsidRPr="008642B6">
              <w:rPr>
                <w:highlight w:val="green"/>
                <w:lang w:val="es-419"/>
              </w:rPr>
              <w:t>Las cifras correspondientes a cada uno de los integrantes de una APCA se sumarán a fin de determinar si el Oferente cumple con los requisitos mínimos de calificación de conformidad con las Subcláusula 5.5 (a) y (g) de las IAO</w:t>
            </w:r>
            <w:r w:rsidR="008D6444" w:rsidRPr="008642B6">
              <w:rPr>
                <w:highlight w:val="green"/>
                <w:lang w:val="es-419"/>
              </w:rPr>
              <w:t xml:space="preserve"> o puede ser cumplido por cualquiera de los integrantes del APCA</w:t>
            </w:r>
            <w:r w:rsidRPr="008642B6">
              <w:rPr>
                <w:highlight w:val="green"/>
                <w:lang w:val="es-419"/>
              </w:rPr>
              <w:t xml:space="preserve">. En el caso de la Subcláusula (b) y (c) se considerará lo establecido en los datos de la Licitación y para el caso de la subclausula (e) y (f) este requisito puede ser cumplido por cualquiera de los integrantes del APCA. De no satisfacerse estos requisitos, la Oferta presentada por la APCA será rechazada. </w:t>
            </w:r>
          </w:p>
        </w:tc>
      </w:tr>
      <w:tr w:rsidR="003F79AA" w:rsidRPr="0056339D" w14:paraId="79FDC46D" w14:textId="77777777" w:rsidTr="00067853">
        <w:tc>
          <w:tcPr>
            <w:tcW w:w="1880" w:type="dxa"/>
          </w:tcPr>
          <w:p w14:paraId="0FD775D8" w14:textId="77777777" w:rsidR="003F79AA" w:rsidRPr="008642B6" w:rsidRDefault="003F79AA" w:rsidP="003F79AA">
            <w:pPr>
              <w:rPr>
                <w:b/>
                <w:bCs/>
                <w:highlight w:val="green"/>
                <w:lang w:val="es-ES"/>
              </w:rPr>
            </w:pPr>
            <w:r w:rsidRPr="008642B6">
              <w:rPr>
                <w:b/>
                <w:bCs/>
                <w:highlight w:val="green"/>
                <w:lang w:val="es-ES"/>
              </w:rPr>
              <w:t>IAO 5.</w:t>
            </w:r>
            <w:r w:rsidR="00DC26A9" w:rsidRPr="008642B6">
              <w:rPr>
                <w:b/>
                <w:bCs/>
                <w:highlight w:val="green"/>
                <w:lang w:val="es-ES"/>
              </w:rPr>
              <w:t>7</w:t>
            </w:r>
          </w:p>
        </w:tc>
        <w:tc>
          <w:tcPr>
            <w:tcW w:w="7470" w:type="dxa"/>
          </w:tcPr>
          <w:p w14:paraId="57D0A2AE" w14:textId="555B5551" w:rsidR="0075406E" w:rsidRPr="008642B6" w:rsidRDefault="00A754BA" w:rsidP="009419F3">
            <w:pPr>
              <w:jc w:val="both"/>
              <w:rPr>
                <w:highlight w:val="green"/>
                <w:lang w:val="es-ES"/>
              </w:rPr>
            </w:pPr>
            <w:r w:rsidRPr="008642B6">
              <w:rPr>
                <w:highlight w:val="green"/>
                <w:lang w:val="es-ES"/>
              </w:rPr>
              <w:t xml:space="preserve">En el caso del diseño de las obras, el diseñador puede ser un Subcontratista especializado, en cuyo caso, la experiencia específica del diseñador se </w:t>
            </w:r>
            <w:r w:rsidR="008D6444" w:rsidRPr="008642B6">
              <w:rPr>
                <w:highlight w:val="green"/>
                <w:lang w:val="es-ES"/>
              </w:rPr>
              <w:t xml:space="preserve">sumará </w:t>
            </w:r>
            <w:r w:rsidRPr="008642B6">
              <w:rPr>
                <w:highlight w:val="green"/>
                <w:lang w:val="es-ES"/>
              </w:rPr>
              <w:t>a las del Oferente para los efectos de</w:t>
            </w:r>
            <w:r w:rsidRPr="008642B6">
              <w:rPr>
                <w:bCs/>
                <w:highlight w:val="green"/>
                <w:lang w:val="es-ES"/>
              </w:rPr>
              <w:t xml:space="preserve"> d</w:t>
            </w:r>
            <w:r w:rsidR="0056339D" w:rsidRPr="008642B6">
              <w:rPr>
                <w:bCs/>
                <w:highlight w:val="green"/>
                <w:lang w:val="es-ES"/>
              </w:rPr>
              <w:t xml:space="preserve">emostrar experiencia en el diseño de obras de por lo menos el número de obras indicado </w:t>
            </w:r>
            <w:r w:rsidR="0056339D" w:rsidRPr="008642B6">
              <w:rPr>
                <w:highlight w:val="green"/>
                <w:lang w:val="es-ES"/>
              </w:rPr>
              <w:t xml:space="preserve">en </w:t>
            </w:r>
            <w:r w:rsidR="008D6444" w:rsidRPr="008642B6">
              <w:rPr>
                <w:highlight w:val="green"/>
                <w:lang w:val="es-ES"/>
              </w:rPr>
              <w:t>la IAO 5.5 (b)</w:t>
            </w:r>
            <w:r w:rsidR="0056339D" w:rsidRPr="008642B6">
              <w:rPr>
                <w:bCs/>
                <w:highlight w:val="green"/>
                <w:lang w:val="es-ES"/>
              </w:rPr>
              <w:t>, cuya naturaleza, monto y complejidad sean equivalentes a las de las Obras licitadas;</w:t>
            </w:r>
          </w:p>
        </w:tc>
      </w:tr>
      <w:tr w:rsidR="003F79AA" w:rsidRPr="00891EB5" w14:paraId="7A030349" w14:textId="77777777" w:rsidTr="00067853">
        <w:tc>
          <w:tcPr>
            <w:tcW w:w="9350" w:type="dxa"/>
            <w:gridSpan w:val="2"/>
          </w:tcPr>
          <w:p w14:paraId="2A1CF4FC" w14:textId="77777777" w:rsidR="003F79AA" w:rsidRPr="00891EB5" w:rsidRDefault="003F79AA" w:rsidP="00E636EF">
            <w:pPr>
              <w:pStyle w:val="Ttulo4"/>
              <w:numPr>
                <w:ilvl w:val="0"/>
                <w:numId w:val="7"/>
              </w:numPr>
              <w:rPr>
                <w:lang w:val="es-ES"/>
              </w:rPr>
            </w:pPr>
            <w:r w:rsidRPr="00891EB5">
              <w:rPr>
                <w:lang w:val="es-ES"/>
              </w:rPr>
              <w:t>Documento de Licitación</w:t>
            </w:r>
          </w:p>
          <w:p w14:paraId="33EF2FA1" w14:textId="77777777" w:rsidR="003F79AA" w:rsidRPr="00891EB5" w:rsidRDefault="003F79AA" w:rsidP="003F79AA">
            <w:pPr>
              <w:jc w:val="center"/>
              <w:rPr>
                <w:b/>
                <w:bCs/>
                <w:sz w:val="28"/>
                <w:lang w:val="es-ES"/>
              </w:rPr>
            </w:pPr>
          </w:p>
        </w:tc>
      </w:tr>
      <w:tr w:rsidR="00B53730" w:rsidRPr="00891EB5" w14:paraId="337E40D5" w14:textId="77777777" w:rsidTr="00067853">
        <w:tc>
          <w:tcPr>
            <w:tcW w:w="1880" w:type="dxa"/>
          </w:tcPr>
          <w:p w14:paraId="60A1F284" w14:textId="77777777" w:rsidR="00B53730" w:rsidRPr="00891EB5" w:rsidRDefault="00B53730" w:rsidP="00B53730">
            <w:pPr>
              <w:rPr>
                <w:b/>
                <w:bCs/>
                <w:lang w:val="es-ES"/>
              </w:rPr>
            </w:pPr>
            <w:r w:rsidRPr="00204FD8">
              <w:rPr>
                <w:b/>
                <w:bCs/>
                <w:lang w:val="es-ES"/>
              </w:rPr>
              <w:t>IAO 10.1</w:t>
            </w:r>
          </w:p>
        </w:tc>
        <w:tc>
          <w:tcPr>
            <w:tcW w:w="7470" w:type="dxa"/>
          </w:tcPr>
          <w:p w14:paraId="747C2870" w14:textId="42E97EB7" w:rsidR="00DD1A11" w:rsidRPr="00BC23BE" w:rsidRDefault="00B53730" w:rsidP="00DD1A11">
            <w:pPr>
              <w:tabs>
                <w:tab w:val="right" w:pos="7254"/>
              </w:tabs>
              <w:spacing w:before="120"/>
              <w:jc w:val="both"/>
              <w:rPr>
                <w:szCs w:val="22"/>
                <w:lang w:val="es-ES"/>
              </w:rPr>
            </w:pPr>
            <w:r w:rsidRPr="00BC23BE">
              <w:rPr>
                <w:lang w:val="es-ES"/>
              </w:rPr>
              <w:t xml:space="preserve">Exclusivamente a los efectos de la </w:t>
            </w:r>
            <w:r w:rsidRPr="00BC23BE">
              <w:rPr>
                <w:b/>
                <w:u w:val="single"/>
                <w:lang w:val="es-ES"/>
              </w:rPr>
              <w:t>aclaración de la Oferta</w:t>
            </w:r>
            <w:r w:rsidR="00DD1A11" w:rsidRPr="00BC23BE">
              <w:rPr>
                <w:b/>
                <w:szCs w:val="22"/>
                <w:lang w:val="es-ES"/>
              </w:rPr>
              <w:t xml:space="preserve"> </w:t>
            </w:r>
            <w:r w:rsidR="00DD1A11" w:rsidRPr="00BC23BE">
              <w:rPr>
                <w:szCs w:val="22"/>
                <w:lang w:val="es-ES"/>
              </w:rPr>
              <w:t>estas serán enviadas solo</w:t>
            </w:r>
            <w:r w:rsidR="00DD1A11" w:rsidRPr="00BC23BE">
              <w:rPr>
                <w:spacing w:val="1"/>
                <w:szCs w:val="22"/>
                <w:lang w:val="es-ES"/>
              </w:rPr>
              <w:t xml:space="preserve"> </w:t>
            </w:r>
            <w:r w:rsidR="00DD1A11" w:rsidRPr="00BC23BE">
              <w:rPr>
                <w:szCs w:val="22"/>
                <w:lang w:val="es-ES"/>
              </w:rPr>
              <w:t>vía</w:t>
            </w:r>
            <w:r w:rsidR="00DD1A11" w:rsidRPr="00BC23BE">
              <w:rPr>
                <w:spacing w:val="-1"/>
                <w:szCs w:val="22"/>
                <w:lang w:val="es-ES"/>
              </w:rPr>
              <w:t xml:space="preserve"> </w:t>
            </w:r>
            <w:r w:rsidR="00DD1A11" w:rsidRPr="00BC23BE">
              <w:rPr>
                <w:szCs w:val="22"/>
                <w:lang w:val="es-ES"/>
              </w:rPr>
              <w:t>electrónica</w:t>
            </w:r>
            <w:r w:rsidR="00DD1A11" w:rsidRPr="00BC23BE">
              <w:rPr>
                <w:spacing w:val="-1"/>
                <w:szCs w:val="22"/>
                <w:lang w:val="es-ES"/>
              </w:rPr>
              <w:t xml:space="preserve"> </w:t>
            </w:r>
            <w:r w:rsidR="00DD1A11" w:rsidRPr="00BC23BE">
              <w:rPr>
                <w:szCs w:val="22"/>
                <w:lang w:val="es-ES"/>
              </w:rPr>
              <w:t>a</w:t>
            </w:r>
            <w:r w:rsidR="00175A8C" w:rsidRPr="00BC23BE">
              <w:rPr>
                <w:szCs w:val="22"/>
                <w:lang w:val="es-ES"/>
              </w:rPr>
              <w:t xml:space="preserve"> </w:t>
            </w:r>
            <w:r w:rsidR="00DD1A11" w:rsidRPr="00BC23BE">
              <w:rPr>
                <w:szCs w:val="22"/>
                <w:lang w:val="es-ES"/>
              </w:rPr>
              <w:t>l</w:t>
            </w:r>
            <w:r w:rsidR="00175A8C" w:rsidRPr="00BC23BE">
              <w:rPr>
                <w:szCs w:val="22"/>
                <w:lang w:val="es-ES"/>
              </w:rPr>
              <w:t>a</w:t>
            </w:r>
            <w:r w:rsidR="00DD1A11" w:rsidRPr="00BC23BE">
              <w:rPr>
                <w:szCs w:val="22"/>
                <w:lang w:val="es-ES"/>
              </w:rPr>
              <w:t xml:space="preserve"> siguiente </w:t>
            </w:r>
            <w:r w:rsidR="00175A8C" w:rsidRPr="00BC23BE">
              <w:rPr>
                <w:szCs w:val="22"/>
                <w:lang w:val="es-ES"/>
              </w:rPr>
              <w:t>dirección de correo electrónico</w:t>
            </w:r>
            <w:r w:rsidR="00DD1A11" w:rsidRPr="00BC23BE">
              <w:rPr>
                <w:szCs w:val="22"/>
                <w:lang w:val="es-ES"/>
              </w:rPr>
              <w:t>:</w:t>
            </w:r>
            <w:r w:rsidR="00DD1A11" w:rsidRPr="00BC23BE">
              <w:rPr>
                <w:spacing w:val="1"/>
                <w:szCs w:val="22"/>
                <w:lang w:val="es-ES"/>
              </w:rPr>
              <w:t xml:space="preserve"> </w:t>
            </w:r>
            <w:r w:rsidR="00DD1A11" w:rsidRPr="00BC23BE">
              <w:rPr>
                <w:color w:val="0000FF"/>
                <w:sz w:val="22"/>
                <w:szCs w:val="22"/>
                <w:u w:val="single"/>
              </w:rPr>
              <w:t>comite-lpi00</w:t>
            </w:r>
            <w:r w:rsidR="00252386">
              <w:rPr>
                <w:color w:val="0000FF"/>
                <w:sz w:val="22"/>
                <w:szCs w:val="22"/>
                <w:u w:val="single"/>
              </w:rPr>
              <w:t>7</w:t>
            </w:r>
            <w:r w:rsidR="00DD1A11" w:rsidRPr="00BC23BE">
              <w:rPr>
                <w:color w:val="0000FF"/>
                <w:sz w:val="22"/>
                <w:szCs w:val="22"/>
                <w:u w:val="single"/>
              </w:rPr>
              <w:t>@pcris.gob.pe</w:t>
            </w:r>
            <w:r w:rsidR="00DD1A11" w:rsidRPr="00BC23BE">
              <w:rPr>
                <w:szCs w:val="22"/>
                <w:lang w:val="es-ES"/>
              </w:rPr>
              <w:t xml:space="preserve"> </w:t>
            </w:r>
          </w:p>
          <w:p w14:paraId="5A283936" w14:textId="60745E2E" w:rsidR="00DD1A11" w:rsidRPr="00BC23BE" w:rsidRDefault="00DD1A11" w:rsidP="00DD1A11">
            <w:pPr>
              <w:tabs>
                <w:tab w:val="right" w:pos="7254"/>
              </w:tabs>
              <w:spacing w:before="120"/>
              <w:jc w:val="both"/>
              <w:rPr>
                <w:lang w:val="es-ES"/>
              </w:rPr>
            </w:pPr>
            <w:r w:rsidRPr="00BC23BE">
              <w:rPr>
                <w:lang w:val="es-ES"/>
              </w:rPr>
              <w:t>Con atención: “Comité de Evaluación”.</w:t>
            </w:r>
          </w:p>
          <w:p w14:paraId="5427B571" w14:textId="3523B4AD" w:rsidR="00DD1A11" w:rsidRPr="00BC23BE" w:rsidRDefault="00DD1A11" w:rsidP="00DD1A11">
            <w:pPr>
              <w:tabs>
                <w:tab w:val="right" w:pos="7254"/>
              </w:tabs>
              <w:spacing w:before="120"/>
              <w:jc w:val="both"/>
              <w:rPr>
                <w:lang w:val="es-ES"/>
              </w:rPr>
            </w:pPr>
            <w:r w:rsidRPr="00BC23BE">
              <w:rPr>
                <w:lang w:val="es-ES"/>
              </w:rPr>
              <w:t>Las aclaraciones deben enviarse en archivo PDF y Word (se</w:t>
            </w:r>
            <w:r w:rsidRPr="00BC23BE">
              <w:rPr>
                <w:bCs/>
                <w:lang w:val="es-ES"/>
              </w:rPr>
              <w:t xml:space="preserve"> adjunta formato, según Página xx de los Documentos de Licitación)</w:t>
            </w:r>
            <w:r w:rsidRPr="00BC23BE">
              <w:rPr>
                <w:lang w:val="es-ES"/>
              </w:rPr>
              <w:t>.</w:t>
            </w:r>
          </w:p>
          <w:p w14:paraId="12688E50" w14:textId="518A4CD5" w:rsidR="00DD1A11" w:rsidRPr="00BC23BE" w:rsidRDefault="00DD1A11" w:rsidP="00DD1A11">
            <w:pPr>
              <w:tabs>
                <w:tab w:val="right" w:pos="7254"/>
              </w:tabs>
              <w:spacing w:before="120"/>
              <w:jc w:val="both"/>
              <w:rPr>
                <w:lang w:val="es-ES"/>
              </w:rPr>
            </w:pPr>
            <w:r w:rsidRPr="00BC23BE">
              <w:rPr>
                <w:lang w:val="es-ES"/>
              </w:rPr>
              <w:t xml:space="preserve">Solicitud de aclaraciones pueden ser solicitadas hasta el </w:t>
            </w:r>
            <w:r w:rsidR="00175A8C" w:rsidRPr="00BC23BE">
              <w:rPr>
                <w:lang w:val="es-ES"/>
              </w:rPr>
              <w:t xml:space="preserve">día </w:t>
            </w:r>
            <w:r w:rsidR="00515FB1">
              <w:rPr>
                <w:b/>
                <w:lang w:val="es-ES"/>
              </w:rPr>
              <w:t>25</w:t>
            </w:r>
            <w:r w:rsidR="00515FB1" w:rsidRPr="00BC23BE">
              <w:rPr>
                <w:b/>
                <w:lang w:val="es-ES"/>
              </w:rPr>
              <w:t xml:space="preserve"> </w:t>
            </w:r>
            <w:r w:rsidR="00175A8C" w:rsidRPr="00BC23BE">
              <w:rPr>
                <w:b/>
                <w:lang w:val="es-ES"/>
              </w:rPr>
              <w:t xml:space="preserve">de </w:t>
            </w:r>
            <w:r w:rsidR="00515FB1">
              <w:rPr>
                <w:b/>
                <w:lang w:val="es-ES"/>
              </w:rPr>
              <w:t>octubre</w:t>
            </w:r>
            <w:r w:rsidR="00515FB1" w:rsidRPr="00BC23BE">
              <w:rPr>
                <w:b/>
                <w:lang w:val="es-ES"/>
              </w:rPr>
              <w:t xml:space="preserve"> </w:t>
            </w:r>
            <w:r w:rsidR="00175A8C" w:rsidRPr="00BC23BE">
              <w:rPr>
                <w:b/>
                <w:lang w:val="es-ES"/>
              </w:rPr>
              <w:t>de 2022 hasta las</w:t>
            </w:r>
            <w:r w:rsidRPr="00BC23BE">
              <w:rPr>
                <w:b/>
                <w:lang w:val="es-ES"/>
              </w:rPr>
              <w:t xml:space="preserve"> 23:59 horas</w:t>
            </w:r>
            <w:r w:rsidR="00175A8C" w:rsidRPr="00BC23BE">
              <w:rPr>
                <w:b/>
                <w:lang w:val="es-ES"/>
              </w:rPr>
              <w:t xml:space="preserve"> Perú</w:t>
            </w:r>
            <w:r w:rsidR="00175A8C" w:rsidRPr="00BC23BE">
              <w:rPr>
                <w:lang w:val="es-ES"/>
              </w:rPr>
              <w:t>.</w:t>
            </w:r>
          </w:p>
          <w:p w14:paraId="6D051DC4" w14:textId="4234D12C" w:rsidR="00175A8C" w:rsidRPr="00BC23BE" w:rsidRDefault="00175A8C" w:rsidP="00175A8C">
            <w:pPr>
              <w:tabs>
                <w:tab w:val="right" w:pos="7272"/>
              </w:tabs>
              <w:spacing w:before="120" w:after="120"/>
              <w:jc w:val="both"/>
              <w:rPr>
                <w:lang w:val="es-MX"/>
              </w:rPr>
            </w:pPr>
            <w:r w:rsidRPr="00BC23BE">
              <w:rPr>
                <w:bCs/>
                <w:lang w:val="es-ES"/>
              </w:rPr>
              <w:lastRenderedPageBreak/>
              <w:t xml:space="preserve">Nota: Considerar, que el tamaño máximo de recepción de correo es de 20 MB.  Se le pide asegurar la correcta recepción de los mensajes enviados por su representada. </w:t>
            </w:r>
            <w:r w:rsidRPr="00BC23BE">
              <w:rPr>
                <w:lang w:val="es-MX"/>
              </w:rPr>
              <w:t>El Contratante realizará el acuse de recibo al correo electrónico de las firmas consultoras que enviaron su solicitud de aclaraciones.</w:t>
            </w:r>
          </w:p>
          <w:p w14:paraId="1E9DC568" w14:textId="3A752592" w:rsidR="00B53730" w:rsidRPr="00BC23BE" w:rsidRDefault="00175A8C" w:rsidP="00175A8C">
            <w:pPr>
              <w:tabs>
                <w:tab w:val="right" w:pos="7254"/>
              </w:tabs>
              <w:spacing w:before="120" w:after="120"/>
              <w:jc w:val="both"/>
              <w:rPr>
                <w:b/>
                <w:lang w:val="es-ES"/>
              </w:rPr>
            </w:pPr>
            <w:r w:rsidRPr="00BC23BE">
              <w:rPr>
                <w:lang w:val="es-MX"/>
              </w:rPr>
              <w:t xml:space="preserve">Asimismo, </w:t>
            </w:r>
            <w:r w:rsidR="00B53730" w:rsidRPr="00BC23BE">
              <w:rPr>
                <w:lang w:val="es-MX"/>
              </w:rPr>
              <w:t>Las solicitudes de aclaración que se remitan vía correo electrónico deberán ser remitidas en hoja membretada, firmada y sellada por el representante legal de la empresa</w:t>
            </w:r>
            <w:r w:rsidRPr="00BC23BE">
              <w:rPr>
                <w:lang w:val="es-MX"/>
              </w:rPr>
              <w:t>.</w:t>
            </w:r>
            <w:r w:rsidR="00B53730" w:rsidRPr="00BC23BE">
              <w:rPr>
                <w:b/>
                <w:lang w:val="es-ES"/>
              </w:rPr>
              <w:t xml:space="preserve">   </w:t>
            </w:r>
          </w:p>
          <w:p w14:paraId="4CF02312" w14:textId="77777777" w:rsidR="00B53730" w:rsidRPr="00BC23BE" w:rsidRDefault="00B53730" w:rsidP="00B53730">
            <w:pPr>
              <w:rPr>
                <w:lang w:val="es-ES"/>
              </w:rPr>
            </w:pPr>
          </w:p>
        </w:tc>
      </w:tr>
      <w:tr w:rsidR="00B53730" w:rsidRPr="00891EB5" w14:paraId="4AC8BD58" w14:textId="77777777" w:rsidTr="00067853">
        <w:tc>
          <w:tcPr>
            <w:tcW w:w="9350" w:type="dxa"/>
            <w:gridSpan w:val="2"/>
          </w:tcPr>
          <w:p w14:paraId="0D89F650" w14:textId="77777777" w:rsidR="00B53730" w:rsidRPr="00891EB5" w:rsidRDefault="00B53730" w:rsidP="00B53730">
            <w:pPr>
              <w:rPr>
                <w:lang w:val="es-ES"/>
              </w:rPr>
            </w:pPr>
          </w:p>
          <w:p w14:paraId="00BB00C1" w14:textId="77777777" w:rsidR="00B53730" w:rsidRPr="00891EB5" w:rsidRDefault="00B53730" w:rsidP="00B53730">
            <w:pPr>
              <w:pStyle w:val="Ttulo4"/>
              <w:numPr>
                <w:ilvl w:val="0"/>
                <w:numId w:val="0"/>
              </w:numPr>
              <w:rPr>
                <w:lang w:val="es-ES"/>
              </w:rPr>
            </w:pPr>
            <w:r w:rsidRPr="00891EB5">
              <w:rPr>
                <w:lang w:val="es-ES"/>
              </w:rPr>
              <w:t>C. Preparación de las Ofertas</w:t>
            </w:r>
          </w:p>
          <w:p w14:paraId="2118AD9A" w14:textId="77777777" w:rsidR="00B53730" w:rsidRPr="00891EB5" w:rsidRDefault="00B53730" w:rsidP="00B53730">
            <w:pPr>
              <w:jc w:val="center"/>
              <w:rPr>
                <w:b/>
                <w:bCs/>
                <w:lang w:val="es-ES"/>
              </w:rPr>
            </w:pPr>
          </w:p>
        </w:tc>
      </w:tr>
      <w:tr w:rsidR="00B53730" w:rsidRPr="00891EB5" w14:paraId="4BCE597B" w14:textId="77777777" w:rsidTr="00067853">
        <w:tc>
          <w:tcPr>
            <w:tcW w:w="1880" w:type="dxa"/>
          </w:tcPr>
          <w:p w14:paraId="1214BA7E" w14:textId="77777777" w:rsidR="00B53730" w:rsidRPr="00891EB5" w:rsidRDefault="00B53730" w:rsidP="00B53730">
            <w:pPr>
              <w:rPr>
                <w:b/>
                <w:bCs/>
                <w:lang w:val="es-ES"/>
              </w:rPr>
            </w:pPr>
            <w:r w:rsidRPr="00891EB5">
              <w:rPr>
                <w:b/>
                <w:bCs/>
                <w:lang w:val="es-ES"/>
              </w:rPr>
              <w:t>IAO 12.1</w:t>
            </w:r>
          </w:p>
        </w:tc>
        <w:tc>
          <w:tcPr>
            <w:tcW w:w="7470" w:type="dxa"/>
          </w:tcPr>
          <w:p w14:paraId="40432394" w14:textId="08F64C51" w:rsidR="00B53730" w:rsidRPr="00891EB5" w:rsidRDefault="00B53730" w:rsidP="00B53730">
            <w:pPr>
              <w:rPr>
                <w:i/>
                <w:iCs/>
                <w:sz w:val="22"/>
                <w:lang w:val="es-ES"/>
              </w:rPr>
            </w:pPr>
            <w:r w:rsidRPr="00891EB5">
              <w:rPr>
                <w:lang w:val="es-ES"/>
              </w:rPr>
              <w:t>El idioma en que deben estar redactadas las Ofertas es:</w:t>
            </w:r>
            <w:r w:rsidR="00175A8C">
              <w:rPr>
                <w:lang w:val="es-ES"/>
              </w:rPr>
              <w:t xml:space="preserve"> </w:t>
            </w:r>
            <w:r w:rsidRPr="00175A8C">
              <w:rPr>
                <w:b/>
                <w:iCs/>
                <w:lang w:val="es-ES"/>
              </w:rPr>
              <w:t>español</w:t>
            </w:r>
            <w:r w:rsidR="00175A8C" w:rsidRPr="00175A8C">
              <w:rPr>
                <w:b/>
                <w:i/>
                <w:iCs/>
                <w:sz w:val="22"/>
                <w:lang w:val="es-ES"/>
              </w:rPr>
              <w:t>.</w:t>
            </w:r>
            <w:r w:rsidRPr="00891EB5">
              <w:rPr>
                <w:i/>
                <w:iCs/>
                <w:sz w:val="22"/>
                <w:lang w:val="es-ES"/>
              </w:rPr>
              <w:t xml:space="preserve"> </w:t>
            </w:r>
          </w:p>
          <w:p w14:paraId="6AB8BA42" w14:textId="77777777" w:rsidR="00B53730" w:rsidRPr="00891EB5" w:rsidRDefault="00B53730" w:rsidP="00B53730">
            <w:pPr>
              <w:jc w:val="both"/>
              <w:rPr>
                <w:i/>
                <w:iCs/>
                <w:sz w:val="22"/>
                <w:lang w:val="es-ES"/>
              </w:rPr>
            </w:pPr>
          </w:p>
        </w:tc>
      </w:tr>
      <w:tr w:rsidR="00B47730" w:rsidRPr="00891EB5" w14:paraId="5DFE00FB" w14:textId="77777777" w:rsidTr="00067853">
        <w:tc>
          <w:tcPr>
            <w:tcW w:w="1880" w:type="dxa"/>
            <w:vMerge w:val="restart"/>
          </w:tcPr>
          <w:p w14:paraId="32CF61D0" w14:textId="76662D70" w:rsidR="00B47730" w:rsidRPr="00891EB5" w:rsidRDefault="00B47730" w:rsidP="00B53730">
            <w:pPr>
              <w:rPr>
                <w:b/>
                <w:bCs/>
                <w:lang w:val="es-ES"/>
              </w:rPr>
            </w:pPr>
            <w:r w:rsidRPr="00891EB5">
              <w:rPr>
                <w:b/>
                <w:bCs/>
                <w:lang w:val="es-ES"/>
              </w:rPr>
              <w:t>IAO 13.1</w:t>
            </w:r>
          </w:p>
        </w:tc>
        <w:tc>
          <w:tcPr>
            <w:tcW w:w="7470" w:type="dxa"/>
          </w:tcPr>
          <w:p w14:paraId="2191C40D" w14:textId="77777777" w:rsidR="00B47730" w:rsidRPr="00891EB5" w:rsidRDefault="00B47730" w:rsidP="00B53730">
            <w:pPr>
              <w:jc w:val="both"/>
              <w:rPr>
                <w:i/>
                <w:iCs/>
                <w:lang w:val="es-ES"/>
              </w:rPr>
            </w:pPr>
            <w:r w:rsidRPr="00891EB5">
              <w:rPr>
                <w:lang w:val="es-ES"/>
              </w:rPr>
              <w:t>Los Oferentes deberán presentar los siguientes materiales adicionales con su Oferta:</w:t>
            </w:r>
          </w:p>
          <w:p w14:paraId="541466F6" w14:textId="01745A8E" w:rsidR="00B47730" w:rsidRDefault="00B47730" w:rsidP="00B53730">
            <w:pPr>
              <w:tabs>
                <w:tab w:val="right" w:pos="7254"/>
              </w:tabs>
              <w:spacing w:before="60" w:after="60"/>
              <w:rPr>
                <w:b/>
                <w:lang w:val="es-ES"/>
              </w:rPr>
            </w:pPr>
            <w:r w:rsidRPr="00906C92">
              <w:rPr>
                <w:b/>
                <w:lang w:val="es-ES"/>
              </w:rPr>
              <w:t>La lista de documentos adicionales debe incluir lo siguiente:</w:t>
            </w:r>
          </w:p>
          <w:p w14:paraId="7615A3A1" w14:textId="77777777" w:rsidR="00B47730" w:rsidRPr="001053E3" w:rsidRDefault="00B47730" w:rsidP="00E636EF">
            <w:pPr>
              <w:pStyle w:val="Prrafodelista"/>
              <w:numPr>
                <w:ilvl w:val="0"/>
                <w:numId w:val="106"/>
              </w:numPr>
              <w:spacing w:after="120"/>
              <w:jc w:val="both"/>
              <w:rPr>
                <w:lang w:val="es-PE"/>
              </w:rPr>
            </w:pPr>
            <w:r w:rsidRPr="001053E3">
              <w:rPr>
                <w:lang w:val="es-PE"/>
              </w:rPr>
              <w:t>Índice del contenido de la Oferta (toda la oferta debe presentarse foliada)</w:t>
            </w:r>
          </w:p>
          <w:p w14:paraId="17B89EA5" w14:textId="7C540877" w:rsidR="00B47730" w:rsidRPr="009A58B5" w:rsidRDefault="5D429E31" w:rsidP="52D60B38">
            <w:pPr>
              <w:pStyle w:val="Prrafodelista"/>
              <w:numPr>
                <w:ilvl w:val="0"/>
                <w:numId w:val="106"/>
              </w:numPr>
              <w:spacing w:after="120"/>
              <w:jc w:val="both"/>
              <w:rPr>
                <w:i/>
                <w:iCs/>
                <w:lang w:val="es-PE"/>
              </w:rPr>
            </w:pPr>
            <w:bookmarkStart w:id="61" w:name="_Hlk93935715"/>
            <w:r w:rsidRPr="52D60B38">
              <w:rPr>
                <w:lang w:val="es-PE"/>
              </w:rPr>
              <w:t>Compromiso expreso de cumplir con el Plan de Gestión Ambiental y Social (PGAS o equivalente), y el Plan de Vigilancia, Prevención y Control de Covid 19 en el trabajo</w:t>
            </w:r>
            <w:bookmarkEnd w:id="61"/>
            <w:r w:rsidR="00BC23BE">
              <w:rPr>
                <w:lang w:val="es-PE"/>
              </w:rPr>
              <w:t>.</w:t>
            </w:r>
          </w:p>
          <w:p w14:paraId="58E82C72" w14:textId="3ED5C8F9" w:rsidR="00B47730" w:rsidRPr="00BC23BE" w:rsidRDefault="52D60B38" w:rsidP="009419F3">
            <w:pPr>
              <w:spacing w:after="120"/>
              <w:jc w:val="both"/>
              <w:rPr>
                <w:lang w:val="es-PE"/>
              </w:rPr>
            </w:pPr>
            <w:r w:rsidRPr="00BC23BE">
              <w:rPr>
                <w:lang w:val="es-PE"/>
              </w:rPr>
              <w:t>Los Oferentes deben considerar que estos documentos adicionales son parte integral de la oferta conforme el texto de la IAO, su no presentaci</w:t>
            </w:r>
            <w:r w:rsidRPr="00BC23BE">
              <w:rPr>
                <w:lang w:val="es"/>
              </w:rPr>
              <w:t>ón implica un incumplimiento del requisito</w:t>
            </w:r>
            <w:r w:rsidR="00BC23BE">
              <w:rPr>
                <w:lang w:val="es"/>
              </w:rPr>
              <w:t>.</w:t>
            </w:r>
          </w:p>
        </w:tc>
      </w:tr>
      <w:tr w:rsidR="00B47730" w:rsidRPr="00891EB5" w14:paraId="06B0864B" w14:textId="77777777" w:rsidTr="00067853">
        <w:tc>
          <w:tcPr>
            <w:tcW w:w="1880" w:type="dxa"/>
            <w:vMerge/>
          </w:tcPr>
          <w:p w14:paraId="31A9970F" w14:textId="77777777" w:rsidR="00B47730" w:rsidRPr="00891EB5" w:rsidRDefault="00B47730" w:rsidP="00B53730">
            <w:pPr>
              <w:rPr>
                <w:b/>
                <w:bCs/>
                <w:lang w:val="es-ES"/>
              </w:rPr>
            </w:pPr>
          </w:p>
        </w:tc>
        <w:tc>
          <w:tcPr>
            <w:tcW w:w="7470" w:type="dxa"/>
          </w:tcPr>
          <w:p w14:paraId="4E1ABFDE" w14:textId="77777777" w:rsidR="00B47730" w:rsidRPr="00891EB5" w:rsidRDefault="00B47730" w:rsidP="00E636EF">
            <w:pPr>
              <w:pStyle w:val="Prrafodelista"/>
              <w:numPr>
                <w:ilvl w:val="0"/>
                <w:numId w:val="106"/>
              </w:numPr>
              <w:jc w:val="both"/>
              <w:rPr>
                <w:b/>
                <w:iCs/>
                <w:lang w:val="es-ES"/>
              </w:rPr>
            </w:pPr>
            <w:r w:rsidRPr="00891EB5">
              <w:rPr>
                <w:b/>
                <w:iCs/>
                <w:lang w:val="es-ES"/>
              </w:rPr>
              <w:t>Normas de Conducta (ASSS)</w:t>
            </w:r>
          </w:p>
          <w:p w14:paraId="7378CC9F" w14:textId="49D722DD" w:rsidR="00B47730" w:rsidRPr="00891EB5" w:rsidRDefault="00B47730" w:rsidP="009A58B5">
            <w:pPr>
              <w:tabs>
                <w:tab w:val="right" w:pos="7254"/>
              </w:tabs>
              <w:spacing w:before="60"/>
              <w:ind w:left="360"/>
              <w:jc w:val="both"/>
              <w:rPr>
                <w:lang w:val="es-ES"/>
              </w:rPr>
            </w:pPr>
            <w:r w:rsidRPr="00891EB5">
              <w:rPr>
                <w:lang w:val="es-ES"/>
              </w:rPr>
              <w:t xml:space="preserve">Los Oferentes deben presentar las Normas de Conducta que aplicarán a sus empleados y subcontratistas para asegurar el cumplimiento de las obligaciones en materia ambiental, social y de seguridad y salud en el trabajo del contrato. </w:t>
            </w:r>
          </w:p>
          <w:p w14:paraId="6546565E" w14:textId="349029C7" w:rsidR="00B47730" w:rsidRPr="00891EB5" w:rsidRDefault="00B47730" w:rsidP="009A58B5">
            <w:pPr>
              <w:tabs>
                <w:tab w:val="right" w:pos="7254"/>
              </w:tabs>
              <w:spacing w:before="60" w:after="240"/>
              <w:ind w:left="360"/>
              <w:jc w:val="both"/>
              <w:rPr>
                <w:lang w:val="es-ES"/>
              </w:rPr>
            </w:pPr>
            <w:r w:rsidRPr="00891EB5">
              <w:rPr>
                <w:lang w:val="es-ES"/>
              </w:rPr>
              <w:t xml:space="preserve">Además, el Oferente debe explicar cómo va a implementar esas Normas de Conducta. Esto debe incluir: cómo se especificará el cumplimiento de las Normas en los contratos de empleo, qué capacitación será ofrecida, cómo se observará el cumplimiento de las Normas y cómo es que el Contratista propone tratar las infracciones. </w:t>
            </w:r>
          </w:p>
          <w:p w14:paraId="5214E560" w14:textId="134F3479" w:rsidR="00B47730" w:rsidRPr="00891EB5" w:rsidRDefault="00B47730" w:rsidP="00B47730">
            <w:pPr>
              <w:tabs>
                <w:tab w:val="right" w:pos="7254"/>
              </w:tabs>
              <w:spacing w:before="60" w:after="240"/>
              <w:ind w:left="360"/>
              <w:jc w:val="both"/>
              <w:rPr>
                <w:lang w:val="es-ES"/>
              </w:rPr>
            </w:pPr>
            <w:r w:rsidRPr="00891EB5">
              <w:rPr>
                <w:lang w:val="es-ES"/>
              </w:rPr>
              <w:t xml:space="preserve">El Contratista está obligado a implementar las referidas Normas </w:t>
            </w:r>
            <w:r w:rsidRPr="00891EB5">
              <w:rPr>
                <w:lang w:val="es-ES"/>
              </w:rPr>
              <w:br/>
              <w:t xml:space="preserve">de Conducta. </w:t>
            </w:r>
          </w:p>
        </w:tc>
      </w:tr>
      <w:tr w:rsidR="00B47730" w:rsidRPr="00891EB5" w14:paraId="501E33A5" w14:textId="77777777" w:rsidTr="00067853">
        <w:tc>
          <w:tcPr>
            <w:tcW w:w="1880" w:type="dxa"/>
            <w:vMerge/>
          </w:tcPr>
          <w:p w14:paraId="6AB9E0C0" w14:textId="77777777" w:rsidR="00B47730" w:rsidRPr="00891EB5" w:rsidRDefault="00B47730" w:rsidP="00B53730">
            <w:pPr>
              <w:rPr>
                <w:b/>
                <w:bCs/>
                <w:lang w:val="es-ES"/>
              </w:rPr>
            </w:pPr>
          </w:p>
        </w:tc>
        <w:tc>
          <w:tcPr>
            <w:tcW w:w="7470" w:type="dxa"/>
          </w:tcPr>
          <w:p w14:paraId="1F76C719" w14:textId="77777777" w:rsidR="00B47730" w:rsidRPr="00891EB5" w:rsidRDefault="00B47730" w:rsidP="00E636EF">
            <w:pPr>
              <w:pStyle w:val="Prrafodelista"/>
              <w:numPr>
                <w:ilvl w:val="0"/>
                <w:numId w:val="106"/>
              </w:numPr>
              <w:jc w:val="both"/>
              <w:rPr>
                <w:b/>
                <w:lang w:val="es-ES"/>
              </w:rPr>
            </w:pPr>
            <w:r w:rsidRPr="00891EB5">
              <w:rPr>
                <w:b/>
                <w:lang w:val="es-ES"/>
              </w:rPr>
              <w:t>Gestión de las Estrategias y Planes de Implementación (GEPI)</w:t>
            </w:r>
          </w:p>
          <w:p w14:paraId="77F01338" w14:textId="6CB7FF46" w:rsidR="00B47730" w:rsidRPr="00B47730" w:rsidRDefault="00B47730" w:rsidP="00B47730">
            <w:pPr>
              <w:tabs>
                <w:tab w:val="right" w:pos="7254"/>
              </w:tabs>
              <w:spacing w:before="60" w:after="240"/>
              <w:ind w:left="360"/>
              <w:jc w:val="both"/>
              <w:rPr>
                <w:lang w:val="es-ES"/>
              </w:rPr>
            </w:pPr>
            <w:r w:rsidRPr="00891EB5">
              <w:rPr>
                <w:lang w:val="es-ES"/>
              </w:rPr>
              <w:t xml:space="preserve">El Oferente debe presentar un mecanismo de Gestión de las Estrategias y Planes de Implementación (GEPI) para gestionar los aspectos clave de </w:t>
            </w:r>
            <w:r w:rsidRPr="00891EB5">
              <w:rPr>
                <w:lang w:val="es-ES"/>
              </w:rPr>
              <w:lastRenderedPageBreak/>
              <w:t>naturaleza ambiental, social y de seguridad y salud en el trabajo (ASSS) (incluyendo explotación y abuso sexual y violencia de género).</w:t>
            </w:r>
          </w:p>
        </w:tc>
      </w:tr>
      <w:tr w:rsidR="00B53730" w:rsidRPr="00891EB5" w14:paraId="3CB803FA" w14:textId="77777777" w:rsidTr="00067853">
        <w:tc>
          <w:tcPr>
            <w:tcW w:w="1880" w:type="dxa"/>
          </w:tcPr>
          <w:p w14:paraId="3BABA658" w14:textId="02B34814" w:rsidR="00B53730" w:rsidRPr="00891EB5" w:rsidRDefault="52D60B38" w:rsidP="00B53730">
            <w:pPr>
              <w:rPr>
                <w:b/>
                <w:bCs/>
                <w:lang w:val="es-ES"/>
              </w:rPr>
            </w:pPr>
            <w:r w:rsidRPr="52D60B38">
              <w:rPr>
                <w:b/>
                <w:bCs/>
                <w:lang w:val="es-ES"/>
              </w:rPr>
              <w:lastRenderedPageBreak/>
              <w:t>13.1</w:t>
            </w:r>
          </w:p>
        </w:tc>
        <w:tc>
          <w:tcPr>
            <w:tcW w:w="7470" w:type="dxa"/>
          </w:tcPr>
          <w:p w14:paraId="18FACCC6" w14:textId="3344751A" w:rsidR="00B53730" w:rsidRPr="00891EB5" w:rsidRDefault="00B47730" w:rsidP="00E636EF">
            <w:pPr>
              <w:pStyle w:val="Prrafodelista"/>
              <w:numPr>
                <w:ilvl w:val="0"/>
                <w:numId w:val="72"/>
              </w:numPr>
              <w:tabs>
                <w:tab w:val="right" w:pos="7254"/>
              </w:tabs>
              <w:spacing w:before="60" w:after="240"/>
              <w:jc w:val="both"/>
              <w:rPr>
                <w:lang w:val="es-ES"/>
              </w:rPr>
            </w:pPr>
            <w:r w:rsidRPr="00891EB5">
              <w:rPr>
                <w:lang w:val="es-ES"/>
              </w:rPr>
              <w:t xml:space="preserve"> </w:t>
            </w:r>
            <w:r w:rsidR="00B53730" w:rsidRPr="00891EB5">
              <w:rPr>
                <w:lang w:val="es-ES"/>
              </w:rPr>
              <w:t>Plan de Manejo del Tr</w:t>
            </w:r>
            <w:r w:rsidR="00B53730" w:rsidRPr="00891EB5">
              <w:rPr>
                <w:rFonts w:hint="eastAsia"/>
                <w:lang w:val="es-ES"/>
              </w:rPr>
              <w:t>á</w:t>
            </w:r>
            <w:r w:rsidR="00B53730" w:rsidRPr="00891EB5">
              <w:rPr>
                <w:lang w:val="es-ES"/>
              </w:rPr>
              <w:t>fico para asegurar la seguridad de las comunidades locales del tr</w:t>
            </w:r>
            <w:r w:rsidR="00B53730" w:rsidRPr="00891EB5">
              <w:rPr>
                <w:rFonts w:hint="eastAsia"/>
                <w:lang w:val="es-ES"/>
              </w:rPr>
              <w:t>á</w:t>
            </w:r>
            <w:r w:rsidR="00B53730" w:rsidRPr="00891EB5">
              <w:rPr>
                <w:lang w:val="es-ES"/>
              </w:rPr>
              <w:t>fico de construcci</w:t>
            </w:r>
            <w:r w:rsidR="00B53730" w:rsidRPr="00891EB5">
              <w:rPr>
                <w:rFonts w:hint="eastAsia"/>
                <w:lang w:val="es-ES"/>
              </w:rPr>
              <w:t>ó</w:t>
            </w:r>
            <w:r w:rsidR="00B53730" w:rsidRPr="00891EB5">
              <w:rPr>
                <w:lang w:val="es-ES"/>
              </w:rPr>
              <w:t>n;</w:t>
            </w:r>
          </w:p>
          <w:p w14:paraId="688E7569" w14:textId="66C2E3AA" w:rsidR="00B53730" w:rsidRPr="00891EB5" w:rsidRDefault="00B53730" w:rsidP="00E636EF">
            <w:pPr>
              <w:pStyle w:val="Prrafodelista"/>
              <w:numPr>
                <w:ilvl w:val="0"/>
                <w:numId w:val="72"/>
              </w:numPr>
              <w:tabs>
                <w:tab w:val="right" w:pos="7254"/>
              </w:tabs>
              <w:spacing w:before="60" w:after="240"/>
              <w:jc w:val="both"/>
              <w:rPr>
                <w:lang w:val="es-ES"/>
              </w:rPr>
            </w:pPr>
            <w:r w:rsidRPr="00891EB5">
              <w:rPr>
                <w:lang w:val="es-ES"/>
              </w:rPr>
              <w:t>Plan de Protecci</w:t>
            </w:r>
            <w:r w:rsidRPr="00891EB5">
              <w:rPr>
                <w:rFonts w:hint="eastAsia"/>
                <w:lang w:val="es-ES"/>
              </w:rPr>
              <w:t>ó</w:t>
            </w:r>
            <w:r w:rsidRPr="00891EB5">
              <w:rPr>
                <w:lang w:val="es-ES"/>
              </w:rPr>
              <w:t>n de Recursos H</w:t>
            </w:r>
            <w:r w:rsidRPr="00891EB5">
              <w:rPr>
                <w:rFonts w:hint="eastAsia"/>
                <w:lang w:val="es-ES"/>
              </w:rPr>
              <w:t>í</w:t>
            </w:r>
            <w:r w:rsidRPr="00891EB5">
              <w:rPr>
                <w:lang w:val="es-ES"/>
              </w:rPr>
              <w:t>dricos para prevenir la contaminaci</w:t>
            </w:r>
            <w:r w:rsidRPr="00891EB5">
              <w:rPr>
                <w:rFonts w:hint="eastAsia"/>
                <w:lang w:val="es-ES"/>
              </w:rPr>
              <w:t>ó</w:t>
            </w:r>
            <w:r w:rsidRPr="00891EB5">
              <w:rPr>
                <w:lang w:val="es-ES"/>
              </w:rPr>
              <w:t>n del agua potable;</w:t>
            </w:r>
          </w:p>
          <w:p w14:paraId="3C3B20CD" w14:textId="3F0A2AF3" w:rsidR="00B53730" w:rsidRPr="00891EB5" w:rsidRDefault="00B53730" w:rsidP="00E636EF">
            <w:pPr>
              <w:pStyle w:val="Prrafodelista"/>
              <w:numPr>
                <w:ilvl w:val="0"/>
                <w:numId w:val="72"/>
              </w:numPr>
              <w:tabs>
                <w:tab w:val="right" w:pos="7254"/>
              </w:tabs>
              <w:spacing w:before="60" w:after="240"/>
              <w:jc w:val="both"/>
              <w:rPr>
                <w:lang w:val="es-ES"/>
              </w:rPr>
            </w:pPr>
            <w:r w:rsidRPr="00891EB5">
              <w:rPr>
                <w:lang w:val="es-ES"/>
              </w:rPr>
              <w:t>Estrategia de Se</w:t>
            </w:r>
            <w:r w:rsidRPr="00891EB5">
              <w:rPr>
                <w:rFonts w:hint="eastAsia"/>
                <w:lang w:val="es-ES"/>
              </w:rPr>
              <w:t>ñ</w:t>
            </w:r>
            <w:r w:rsidRPr="00891EB5">
              <w:rPr>
                <w:lang w:val="es-ES"/>
              </w:rPr>
              <w:t>alizaci</w:t>
            </w:r>
            <w:r w:rsidRPr="00891EB5">
              <w:rPr>
                <w:rFonts w:hint="eastAsia"/>
                <w:lang w:val="es-ES"/>
              </w:rPr>
              <w:t>ó</w:t>
            </w:r>
            <w:r w:rsidRPr="00891EB5">
              <w:rPr>
                <w:lang w:val="es-ES"/>
              </w:rPr>
              <w:t>n y Demarcaci</w:t>
            </w:r>
            <w:r w:rsidRPr="00891EB5">
              <w:rPr>
                <w:rFonts w:hint="eastAsia"/>
                <w:lang w:val="es-ES"/>
              </w:rPr>
              <w:t>ó</w:t>
            </w:r>
            <w:r w:rsidRPr="00891EB5">
              <w:rPr>
                <w:lang w:val="es-ES"/>
              </w:rPr>
              <w:t>n de L</w:t>
            </w:r>
            <w:r w:rsidRPr="00891EB5">
              <w:rPr>
                <w:rFonts w:hint="eastAsia"/>
                <w:lang w:val="es-ES"/>
              </w:rPr>
              <w:t>í</w:t>
            </w:r>
            <w:r w:rsidRPr="00891EB5">
              <w:rPr>
                <w:lang w:val="es-ES"/>
              </w:rPr>
              <w:t>mites para movilizaci</w:t>
            </w:r>
            <w:r w:rsidRPr="00891EB5">
              <w:rPr>
                <w:rFonts w:hint="eastAsia"/>
                <w:lang w:val="es-ES"/>
              </w:rPr>
              <w:t>ó</w:t>
            </w:r>
            <w:r w:rsidRPr="00891EB5">
              <w:rPr>
                <w:lang w:val="es-ES"/>
              </w:rPr>
              <w:t>n para prevenir impactos adversos en los exteriores de la construcci</w:t>
            </w:r>
            <w:r w:rsidRPr="00891EB5">
              <w:rPr>
                <w:rFonts w:hint="eastAsia"/>
                <w:lang w:val="es-ES"/>
              </w:rPr>
              <w:t>ó</w:t>
            </w:r>
            <w:r w:rsidRPr="00891EB5">
              <w:rPr>
                <w:lang w:val="es-ES"/>
              </w:rPr>
              <w:t>n;</w:t>
            </w:r>
          </w:p>
          <w:p w14:paraId="43662247" w14:textId="50E42583" w:rsidR="00B53730" w:rsidRPr="00891EB5" w:rsidRDefault="00B53730" w:rsidP="00E636EF">
            <w:pPr>
              <w:pStyle w:val="Prrafodelista"/>
              <w:numPr>
                <w:ilvl w:val="0"/>
                <w:numId w:val="72"/>
              </w:numPr>
              <w:tabs>
                <w:tab w:val="right" w:pos="7254"/>
              </w:tabs>
              <w:spacing w:before="60" w:after="240"/>
              <w:jc w:val="both"/>
              <w:rPr>
                <w:lang w:val="es-ES"/>
              </w:rPr>
            </w:pPr>
            <w:r w:rsidRPr="00891EB5">
              <w:rPr>
                <w:lang w:val="es-ES"/>
              </w:rPr>
              <w:t>Estrategia para la obtenci</w:t>
            </w:r>
            <w:r w:rsidRPr="00891EB5">
              <w:rPr>
                <w:rFonts w:hint="eastAsia"/>
                <w:lang w:val="es-ES"/>
              </w:rPr>
              <w:t>ó</w:t>
            </w:r>
            <w:r w:rsidRPr="00891EB5">
              <w:rPr>
                <w:lang w:val="es-ES"/>
              </w:rPr>
              <w:t xml:space="preserve">n de consentimientos / permisos previos al inicio de trabajos relevantes como la apertura de una cantera o un </w:t>
            </w:r>
            <w:r w:rsidRPr="00891EB5">
              <w:rPr>
                <w:rFonts w:hint="eastAsia"/>
                <w:lang w:val="es-ES"/>
              </w:rPr>
              <w:t>á</w:t>
            </w:r>
            <w:r w:rsidRPr="00891EB5">
              <w:rPr>
                <w:lang w:val="es-ES"/>
              </w:rPr>
              <w:t>rea de pr</w:t>
            </w:r>
            <w:r w:rsidRPr="00891EB5">
              <w:rPr>
                <w:rFonts w:hint="eastAsia"/>
                <w:lang w:val="es-ES"/>
              </w:rPr>
              <w:t>é</w:t>
            </w:r>
            <w:r w:rsidR="00094BEE">
              <w:rPr>
                <w:lang w:val="es-ES"/>
              </w:rPr>
              <w:t>stamo de materiales</w:t>
            </w:r>
            <w:r w:rsidRPr="00891EB5">
              <w:rPr>
                <w:lang w:val="es-ES"/>
              </w:rPr>
              <w:t>.</w:t>
            </w:r>
          </w:p>
          <w:p w14:paraId="33D6C66B" w14:textId="77777777" w:rsidR="00B53730" w:rsidRDefault="00B53730" w:rsidP="00E636EF">
            <w:pPr>
              <w:pStyle w:val="Prrafodelista"/>
              <w:numPr>
                <w:ilvl w:val="0"/>
                <w:numId w:val="72"/>
              </w:numPr>
              <w:tabs>
                <w:tab w:val="right" w:pos="7254"/>
              </w:tabs>
              <w:spacing w:after="240"/>
              <w:jc w:val="both"/>
              <w:rPr>
                <w:lang w:val="es-ES"/>
              </w:rPr>
            </w:pPr>
            <w:r w:rsidRPr="00891EB5">
              <w:rPr>
                <w:lang w:val="es-ES"/>
              </w:rPr>
              <w:t>Planes de Prevenci</w:t>
            </w:r>
            <w:r w:rsidRPr="00891EB5">
              <w:rPr>
                <w:rFonts w:hint="eastAsia"/>
                <w:lang w:val="es-ES"/>
              </w:rPr>
              <w:t>ó</w:t>
            </w:r>
            <w:r w:rsidRPr="00891EB5">
              <w:rPr>
                <w:lang w:val="es-ES"/>
              </w:rPr>
              <w:t>n y de Plan de Acci</w:t>
            </w:r>
            <w:r w:rsidRPr="00891EB5">
              <w:rPr>
                <w:rFonts w:hint="eastAsia"/>
                <w:lang w:val="es-ES"/>
              </w:rPr>
              <w:t>ó</w:t>
            </w:r>
            <w:r w:rsidRPr="00891EB5">
              <w:rPr>
                <w:lang w:val="es-ES"/>
              </w:rPr>
              <w:t>n en Respuesta a situaciones de violencia de g</w:t>
            </w:r>
            <w:r w:rsidRPr="00891EB5">
              <w:rPr>
                <w:rFonts w:hint="eastAsia"/>
                <w:lang w:val="es-ES"/>
              </w:rPr>
              <w:t>é</w:t>
            </w:r>
            <w:r w:rsidRPr="00891EB5">
              <w:rPr>
                <w:lang w:val="es-ES"/>
              </w:rPr>
              <w:t>nero y explotaci</w:t>
            </w:r>
            <w:r w:rsidRPr="00891EB5">
              <w:rPr>
                <w:rFonts w:hint="eastAsia"/>
                <w:lang w:val="es-ES"/>
              </w:rPr>
              <w:t>ó</w:t>
            </w:r>
            <w:r w:rsidRPr="00891EB5">
              <w:rPr>
                <w:lang w:val="es-ES"/>
              </w:rPr>
              <w:t>n y abuso sexuales (VBG/EAS)</w:t>
            </w:r>
            <w:r w:rsidR="00094BEE">
              <w:rPr>
                <w:lang w:val="es-ES"/>
              </w:rPr>
              <w:t>.</w:t>
            </w:r>
          </w:p>
          <w:p w14:paraId="43194D51" w14:textId="248EB814" w:rsidR="002A3041" w:rsidRPr="002A3041" w:rsidRDefault="002A3041" w:rsidP="00E636EF">
            <w:pPr>
              <w:pStyle w:val="Prrafodelista"/>
              <w:numPr>
                <w:ilvl w:val="0"/>
                <w:numId w:val="106"/>
              </w:numPr>
              <w:jc w:val="both"/>
              <w:rPr>
                <w:lang w:val="es-ES"/>
              </w:rPr>
            </w:pPr>
            <w:r w:rsidRPr="002A3041">
              <w:rPr>
                <w:lang w:val="es-PE"/>
              </w:rPr>
              <w:t>Plan de Vigilancia, Prevención y Control de Covid 19 en el trabajo.</w:t>
            </w:r>
          </w:p>
        </w:tc>
      </w:tr>
      <w:tr w:rsidR="00B53730" w:rsidRPr="00891EB5" w14:paraId="578D15ED" w14:textId="77777777" w:rsidTr="00067853">
        <w:tc>
          <w:tcPr>
            <w:tcW w:w="1880" w:type="dxa"/>
          </w:tcPr>
          <w:p w14:paraId="464BA5EA" w14:textId="6FE6BB00" w:rsidR="00B53730" w:rsidRPr="00891EB5" w:rsidRDefault="52D60B38" w:rsidP="00B53730">
            <w:pPr>
              <w:rPr>
                <w:b/>
                <w:bCs/>
                <w:lang w:val="es-ES"/>
              </w:rPr>
            </w:pPr>
            <w:r w:rsidRPr="52D60B38">
              <w:rPr>
                <w:b/>
                <w:bCs/>
                <w:lang w:val="es-ES"/>
              </w:rPr>
              <w:t>13.1</w:t>
            </w:r>
          </w:p>
        </w:tc>
        <w:tc>
          <w:tcPr>
            <w:tcW w:w="7470" w:type="dxa"/>
          </w:tcPr>
          <w:p w14:paraId="3E477CD7" w14:textId="2F115C09" w:rsidR="00B53730" w:rsidRPr="00375D19" w:rsidRDefault="00B53730" w:rsidP="00375D1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rPr>
                <w:rFonts w:ascii="inherit" w:hAnsi="inherit" w:cs="Courier New"/>
                <w:color w:val="212121"/>
                <w:spacing w:val="-4"/>
                <w:szCs w:val="20"/>
                <w:lang w:val="es-ES"/>
              </w:rPr>
            </w:pPr>
            <w:r w:rsidRPr="00891EB5">
              <w:rPr>
                <w:rFonts w:ascii="inherit" w:hAnsi="inherit" w:cs="Courier New"/>
                <w:color w:val="212121"/>
                <w:spacing w:val="-4"/>
                <w:szCs w:val="20"/>
                <w:lang w:val="es-ES"/>
              </w:rPr>
              <w:t>El Contratista deber</w:t>
            </w:r>
            <w:r w:rsidRPr="00891EB5">
              <w:rPr>
                <w:rFonts w:ascii="inherit" w:hAnsi="inherit" w:cs="Courier New" w:hint="eastAsia"/>
                <w:color w:val="212121"/>
                <w:spacing w:val="-4"/>
                <w:szCs w:val="20"/>
                <w:lang w:val="es-ES"/>
              </w:rPr>
              <w:t>á</w:t>
            </w:r>
            <w:r w:rsidRPr="00891EB5">
              <w:rPr>
                <w:rFonts w:ascii="inherit" w:hAnsi="inherit" w:cs="Courier New"/>
                <w:color w:val="212121"/>
                <w:spacing w:val="-4"/>
                <w:szCs w:val="20"/>
                <w:lang w:val="es-ES"/>
              </w:rPr>
              <w:t xml:space="preserve"> presentar para aprobaci</w:t>
            </w:r>
            <w:r w:rsidRPr="00891EB5">
              <w:rPr>
                <w:rFonts w:ascii="inherit" w:hAnsi="inherit" w:cs="Courier New" w:hint="eastAsia"/>
                <w:color w:val="212121"/>
                <w:spacing w:val="-4"/>
                <w:szCs w:val="20"/>
                <w:lang w:val="es-ES"/>
              </w:rPr>
              <w:t>ó</w:t>
            </w:r>
            <w:r w:rsidRPr="00891EB5">
              <w:rPr>
                <w:rFonts w:ascii="inherit" w:hAnsi="inherit" w:cs="Courier New"/>
                <w:color w:val="212121"/>
                <w:spacing w:val="-4"/>
                <w:szCs w:val="20"/>
                <w:lang w:val="es-ES"/>
              </w:rPr>
              <w:t>n y posteriormente implementar el Plan Ambiental y Gesti</w:t>
            </w:r>
            <w:r w:rsidRPr="00891EB5">
              <w:rPr>
                <w:rFonts w:ascii="inherit" w:hAnsi="inherit" w:cs="Courier New" w:hint="eastAsia"/>
                <w:color w:val="212121"/>
                <w:spacing w:val="-4"/>
                <w:szCs w:val="20"/>
                <w:lang w:val="es-ES"/>
              </w:rPr>
              <w:t>ó</w:t>
            </w:r>
            <w:r w:rsidRPr="00891EB5">
              <w:rPr>
                <w:rFonts w:ascii="inherit" w:hAnsi="inherit" w:cs="Courier New"/>
                <w:color w:val="212121"/>
                <w:spacing w:val="-4"/>
                <w:szCs w:val="20"/>
                <w:lang w:val="es-ES"/>
              </w:rPr>
              <w:t>n Social del Contratista que incluye las Estrategias de Gesti</w:t>
            </w:r>
            <w:r w:rsidRPr="00891EB5">
              <w:rPr>
                <w:rFonts w:ascii="inherit" w:hAnsi="inherit" w:cs="Courier New" w:hint="eastAsia"/>
                <w:color w:val="212121"/>
                <w:spacing w:val="-4"/>
                <w:szCs w:val="20"/>
                <w:lang w:val="es-ES"/>
              </w:rPr>
              <w:t>ó</w:t>
            </w:r>
            <w:r w:rsidRPr="00891EB5">
              <w:rPr>
                <w:rFonts w:ascii="inherit" w:hAnsi="inherit" w:cs="Courier New"/>
                <w:color w:val="212121"/>
                <w:spacing w:val="-4"/>
                <w:szCs w:val="20"/>
                <w:lang w:val="es-ES"/>
              </w:rPr>
              <w:t>n y los Planes de Implementaci</w:t>
            </w:r>
            <w:r w:rsidRPr="00891EB5">
              <w:rPr>
                <w:rFonts w:ascii="inherit" w:hAnsi="inherit" w:cs="Courier New" w:hint="eastAsia"/>
                <w:color w:val="212121"/>
                <w:spacing w:val="-4"/>
                <w:szCs w:val="20"/>
                <w:lang w:val="es-ES"/>
              </w:rPr>
              <w:t>ó</w:t>
            </w:r>
            <w:r w:rsidRPr="00891EB5">
              <w:rPr>
                <w:rFonts w:ascii="inherit" w:hAnsi="inherit" w:cs="Courier New"/>
                <w:color w:val="212121"/>
                <w:spacing w:val="-4"/>
                <w:szCs w:val="20"/>
                <w:lang w:val="es-ES"/>
              </w:rPr>
              <w:t>n descritos aqu</w:t>
            </w:r>
            <w:r w:rsidRPr="00891EB5">
              <w:rPr>
                <w:rFonts w:ascii="inherit" w:hAnsi="inherit" w:cs="Courier New" w:hint="eastAsia"/>
                <w:color w:val="212121"/>
                <w:spacing w:val="-4"/>
                <w:szCs w:val="20"/>
                <w:lang w:val="es-ES"/>
              </w:rPr>
              <w:t>í</w:t>
            </w:r>
            <w:r w:rsidRPr="00891EB5">
              <w:rPr>
                <w:rFonts w:ascii="inherit" w:hAnsi="inherit" w:cs="Courier New"/>
                <w:color w:val="212121"/>
                <w:spacing w:val="-4"/>
                <w:szCs w:val="20"/>
                <w:lang w:val="es-ES"/>
              </w:rPr>
              <w:t>.</w:t>
            </w:r>
          </w:p>
        </w:tc>
      </w:tr>
      <w:tr w:rsidR="00B53730" w:rsidRPr="00891EB5" w14:paraId="55FD445A" w14:textId="77777777" w:rsidTr="00067853">
        <w:trPr>
          <w:cantSplit/>
          <w:trHeight w:val="673"/>
        </w:trPr>
        <w:tc>
          <w:tcPr>
            <w:tcW w:w="1880" w:type="dxa"/>
          </w:tcPr>
          <w:p w14:paraId="5A8F0C6C" w14:textId="77777777" w:rsidR="00B53730" w:rsidRPr="00891EB5" w:rsidRDefault="00B53730" w:rsidP="00B53730">
            <w:pPr>
              <w:rPr>
                <w:b/>
                <w:bCs/>
                <w:lang w:val="es-ES"/>
              </w:rPr>
            </w:pPr>
            <w:r w:rsidRPr="00891EB5">
              <w:rPr>
                <w:b/>
                <w:bCs/>
                <w:lang w:val="es-ES"/>
              </w:rPr>
              <w:t>IAO 14.4</w:t>
            </w:r>
          </w:p>
        </w:tc>
        <w:tc>
          <w:tcPr>
            <w:tcW w:w="7470" w:type="dxa"/>
          </w:tcPr>
          <w:p w14:paraId="16BC6F0F" w14:textId="7C310CDD" w:rsidR="00B53730" w:rsidRPr="00F02A29" w:rsidRDefault="00B53730" w:rsidP="002A3041">
            <w:pPr>
              <w:jc w:val="both"/>
              <w:rPr>
                <w:lang w:val="es-ES"/>
              </w:rPr>
            </w:pPr>
            <w:r w:rsidRPr="00F02A29">
              <w:rPr>
                <w:lang w:val="es-ES"/>
              </w:rPr>
              <w:t>El precio “</w:t>
            </w:r>
            <w:r w:rsidRPr="00F02A29">
              <w:rPr>
                <w:b/>
                <w:lang w:val="es-ES"/>
              </w:rPr>
              <w:t>no estará</w:t>
            </w:r>
            <w:r w:rsidRPr="00F02A29">
              <w:rPr>
                <w:lang w:val="es-ES"/>
              </w:rPr>
              <w:t>”  sujeto a ajuste de precio de conformidad con la cláusula 47 de las CGC.</w:t>
            </w:r>
          </w:p>
        </w:tc>
      </w:tr>
      <w:tr w:rsidR="00B53730" w:rsidRPr="00891EB5" w14:paraId="1C2B1571" w14:textId="77777777" w:rsidTr="00067853">
        <w:trPr>
          <w:cantSplit/>
        </w:trPr>
        <w:tc>
          <w:tcPr>
            <w:tcW w:w="1880" w:type="dxa"/>
          </w:tcPr>
          <w:p w14:paraId="7034097C" w14:textId="77777777" w:rsidR="00B53730" w:rsidRPr="00891EB5" w:rsidRDefault="00B53730" w:rsidP="00B53730">
            <w:pPr>
              <w:rPr>
                <w:b/>
                <w:bCs/>
                <w:lang w:val="es-ES"/>
              </w:rPr>
            </w:pPr>
            <w:r w:rsidRPr="00891EB5">
              <w:rPr>
                <w:b/>
                <w:bCs/>
                <w:lang w:val="es-ES"/>
              </w:rPr>
              <w:t>IAO 15.1</w:t>
            </w:r>
          </w:p>
        </w:tc>
        <w:tc>
          <w:tcPr>
            <w:tcW w:w="7470" w:type="dxa"/>
          </w:tcPr>
          <w:p w14:paraId="175CBD41" w14:textId="69455067" w:rsidR="00B53730" w:rsidRPr="00891EB5" w:rsidRDefault="00B53730" w:rsidP="00B53730">
            <w:pPr>
              <w:jc w:val="both"/>
              <w:rPr>
                <w:i/>
                <w:iCs/>
                <w:sz w:val="22"/>
                <w:lang w:val="es-ES"/>
              </w:rPr>
            </w:pPr>
            <w:r w:rsidRPr="00891EB5">
              <w:rPr>
                <w:lang w:val="es-ES"/>
              </w:rPr>
              <w:t>La moneda del País del Contratante es</w:t>
            </w:r>
            <w:r w:rsidR="002A3041">
              <w:rPr>
                <w:lang w:val="es-ES"/>
              </w:rPr>
              <w:t xml:space="preserve"> </w:t>
            </w:r>
            <w:r w:rsidR="002A3041" w:rsidRPr="002A3041">
              <w:rPr>
                <w:b/>
                <w:lang w:val="es-ES"/>
              </w:rPr>
              <w:t>Soles</w:t>
            </w:r>
            <w:r w:rsidR="002A3041">
              <w:rPr>
                <w:lang w:val="es-ES"/>
              </w:rPr>
              <w:t>.</w:t>
            </w:r>
          </w:p>
          <w:p w14:paraId="5BD52CF8" w14:textId="77777777" w:rsidR="00B53730" w:rsidRPr="00891EB5" w:rsidRDefault="00B53730" w:rsidP="00B53730">
            <w:pPr>
              <w:jc w:val="both"/>
              <w:rPr>
                <w:i/>
                <w:iCs/>
                <w:sz w:val="22"/>
                <w:lang w:val="es-ES"/>
              </w:rPr>
            </w:pPr>
          </w:p>
        </w:tc>
      </w:tr>
      <w:tr w:rsidR="00B53730" w:rsidRPr="00891EB5" w14:paraId="3819DCCC" w14:textId="77777777" w:rsidTr="00067853">
        <w:trPr>
          <w:cantSplit/>
        </w:trPr>
        <w:tc>
          <w:tcPr>
            <w:tcW w:w="1880" w:type="dxa"/>
          </w:tcPr>
          <w:p w14:paraId="3BE24061" w14:textId="77777777" w:rsidR="00B53730" w:rsidRPr="00891EB5" w:rsidRDefault="00B53730" w:rsidP="00B53730">
            <w:pPr>
              <w:rPr>
                <w:b/>
                <w:bCs/>
                <w:lang w:val="es-ES"/>
              </w:rPr>
            </w:pPr>
            <w:r w:rsidRPr="00891EB5">
              <w:rPr>
                <w:b/>
                <w:bCs/>
                <w:lang w:val="es-ES"/>
              </w:rPr>
              <w:t>IAO 15.2</w:t>
            </w:r>
          </w:p>
        </w:tc>
        <w:tc>
          <w:tcPr>
            <w:tcW w:w="7470" w:type="dxa"/>
          </w:tcPr>
          <w:p w14:paraId="71CCA925" w14:textId="2C7F4A11" w:rsidR="00B53730" w:rsidRPr="00891EB5" w:rsidRDefault="00B53730" w:rsidP="00B53730">
            <w:pPr>
              <w:jc w:val="both"/>
              <w:rPr>
                <w:b/>
                <w:i/>
                <w:lang w:val="es-ES"/>
              </w:rPr>
            </w:pPr>
            <w:r w:rsidRPr="00891EB5">
              <w:rPr>
                <w:lang w:val="es-ES"/>
              </w:rPr>
              <w:t>La fuente designada para establecer las tasas de cambio será:</w:t>
            </w:r>
            <w:r w:rsidR="002A3041">
              <w:rPr>
                <w:lang w:val="es-ES"/>
              </w:rPr>
              <w:t xml:space="preserve"> </w:t>
            </w:r>
            <w:r w:rsidR="002A3041" w:rsidRPr="002A3041">
              <w:rPr>
                <w:b/>
                <w:bCs/>
                <w:iCs/>
                <w:lang w:val="es-ES"/>
              </w:rPr>
              <w:t>Superintendencia de Banca y Seguros y AFP</w:t>
            </w:r>
            <w:r w:rsidR="002A3041" w:rsidRPr="002A3041">
              <w:rPr>
                <w:b/>
                <w:lang w:val="es-ES"/>
              </w:rPr>
              <w:t>.</w:t>
            </w:r>
            <w:r w:rsidRPr="002A3041">
              <w:rPr>
                <w:b/>
                <w:lang w:val="es-ES"/>
              </w:rPr>
              <w:t xml:space="preserve"> </w:t>
            </w:r>
          </w:p>
          <w:p w14:paraId="5381DD76" w14:textId="77777777" w:rsidR="00B53730" w:rsidRPr="00891EB5" w:rsidRDefault="00B53730" w:rsidP="00B53730">
            <w:pPr>
              <w:rPr>
                <w:lang w:val="es-ES"/>
              </w:rPr>
            </w:pPr>
          </w:p>
        </w:tc>
      </w:tr>
      <w:tr w:rsidR="00B53730" w:rsidRPr="00891EB5" w14:paraId="2EE4D914" w14:textId="77777777" w:rsidTr="00067853">
        <w:trPr>
          <w:cantSplit/>
        </w:trPr>
        <w:tc>
          <w:tcPr>
            <w:tcW w:w="1880" w:type="dxa"/>
          </w:tcPr>
          <w:p w14:paraId="53384B49" w14:textId="77777777" w:rsidR="00B53730" w:rsidRPr="00891EB5" w:rsidRDefault="00B53730" w:rsidP="00B53730">
            <w:pPr>
              <w:rPr>
                <w:b/>
                <w:bCs/>
                <w:lang w:val="es-ES"/>
              </w:rPr>
            </w:pPr>
            <w:r w:rsidRPr="00891EB5">
              <w:rPr>
                <w:b/>
                <w:bCs/>
                <w:lang w:val="es-ES"/>
              </w:rPr>
              <w:t>IAO 15.4</w:t>
            </w:r>
          </w:p>
        </w:tc>
        <w:tc>
          <w:tcPr>
            <w:tcW w:w="7470" w:type="dxa"/>
          </w:tcPr>
          <w:p w14:paraId="31AD0CCE" w14:textId="405FBA5F" w:rsidR="00B53730" w:rsidRPr="00891EB5" w:rsidRDefault="00B53730" w:rsidP="00B53730">
            <w:pPr>
              <w:jc w:val="both"/>
              <w:rPr>
                <w:lang w:val="es-ES"/>
              </w:rPr>
            </w:pPr>
            <w:r w:rsidRPr="00891EB5">
              <w:rPr>
                <w:lang w:val="es-ES"/>
              </w:rPr>
              <w:t xml:space="preserve">Los Oferentes </w:t>
            </w:r>
            <w:r w:rsidRPr="00891EB5">
              <w:rPr>
                <w:i/>
                <w:iCs/>
                <w:lang w:val="es-ES"/>
              </w:rPr>
              <w:t>“</w:t>
            </w:r>
            <w:r w:rsidRPr="002A3041">
              <w:rPr>
                <w:b/>
                <w:i/>
                <w:iCs/>
                <w:lang w:val="es-ES"/>
              </w:rPr>
              <w:t>no tendrán</w:t>
            </w:r>
            <w:r w:rsidRPr="00891EB5">
              <w:rPr>
                <w:i/>
                <w:iCs/>
                <w:lang w:val="es-ES"/>
              </w:rPr>
              <w:t>”</w:t>
            </w:r>
            <w:r w:rsidRPr="00891EB5">
              <w:rPr>
                <w:lang w:val="es-ES"/>
              </w:rPr>
              <w:t xml:space="preserve"> que demostrar que sus necesidades en moneda extranjera incluidas en  los precios unitarios son razonables y se ajustan a los requisitos de la IAO 15.1.</w:t>
            </w:r>
          </w:p>
          <w:p w14:paraId="56D11A25" w14:textId="77777777" w:rsidR="00B53730" w:rsidRPr="00891EB5" w:rsidRDefault="00B53730" w:rsidP="00B53730">
            <w:pPr>
              <w:jc w:val="both"/>
              <w:rPr>
                <w:lang w:val="es-ES"/>
              </w:rPr>
            </w:pPr>
          </w:p>
        </w:tc>
      </w:tr>
      <w:tr w:rsidR="00B53730" w:rsidRPr="00891EB5" w14:paraId="67DA3955" w14:textId="77777777" w:rsidTr="00067853">
        <w:trPr>
          <w:cantSplit/>
        </w:trPr>
        <w:tc>
          <w:tcPr>
            <w:tcW w:w="1880" w:type="dxa"/>
          </w:tcPr>
          <w:p w14:paraId="1C68B3BA" w14:textId="77777777" w:rsidR="00B53730" w:rsidRPr="00891EB5" w:rsidRDefault="00B53730" w:rsidP="00B53730">
            <w:pPr>
              <w:rPr>
                <w:b/>
                <w:bCs/>
                <w:lang w:val="es-ES"/>
              </w:rPr>
            </w:pPr>
            <w:r w:rsidRPr="00891EB5">
              <w:rPr>
                <w:b/>
                <w:bCs/>
                <w:lang w:val="es-ES"/>
              </w:rPr>
              <w:t>IAO 16.1</w:t>
            </w:r>
          </w:p>
        </w:tc>
        <w:tc>
          <w:tcPr>
            <w:tcW w:w="7470" w:type="dxa"/>
          </w:tcPr>
          <w:p w14:paraId="77C3A9C7" w14:textId="780D6E24" w:rsidR="00B53730" w:rsidRPr="002A3041" w:rsidRDefault="00B53730" w:rsidP="00B53730">
            <w:pPr>
              <w:jc w:val="both"/>
              <w:rPr>
                <w:b/>
                <w:iCs/>
                <w:lang w:val="es-ES"/>
              </w:rPr>
            </w:pPr>
            <w:r w:rsidRPr="00891EB5">
              <w:rPr>
                <w:lang w:val="es-ES"/>
              </w:rPr>
              <w:t>El período de validez de las Ofertas será de</w:t>
            </w:r>
            <w:r w:rsidR="002A3041">
              <w:rPr>
                <w:lang w:val="es-ES"/>
              </w:rPr>
              <w:t xml:space="preserve"> </w:t>
            </w:r>
            <w:r w:rsidR="002A3041" w:rsidRPr="002A3041">
              <w:rPr>
                <w:b/>
                <w:iCs/>
              </w:rPr>
              <w:t>120 de días después de la fecha de apertura de ofertas</w:t>
            </w:r>
            <w:r w:rsidR="002A3041">
              <w:rPr>
                <w:b/>
                <w:iCs/>
              </w:rPr>
              <w:t>.</w:t>
            </w:r>
          </w:p>
          <w:p w14:paraId="285534E0" w14:textId="77777777" w:rsidR="00B53730" w:rsidRPr="00891EB5" w:rsidRDefault="00B53730" w:rsidP="00B53730">
            <w:pPr>
              <w:jc w:val="both"/>
              <w:rPr>
                <w:i/>
                <w:iCs/>
                <w:lang w:val="es-ES"/>
              </w:rPr>
            </w:pPr>
          </w:p>
        </w:tc>
      </w:tr>
      <w:tr w:rsidR="00B53730" w:rsidRPr="00891EB5" w14:paraId="5A55E10C" w14:textId="77777777" w:rsidTr="00067853">
        <w:trPr>
          <w:cantSplit/>
        </w:trPr>
        <w:tc>
          <w:tcPr>
            <w:tcW w:w="1880" w:type="dxa"/>
          </w:tcPr>
          <w:p w14:paraId="39D6686B" w14:textId="77777777" w:rsidR="00B53730" w:rsidRPr="00891EB5" w:rsidRDefault="00B53730" w:rsidP="00B53730">
            <w:pPr>
              <w:rPr>
                <w:b/>
                <w:bCs/>
                <w:lang w:val="es-ES"/>
              </w:rPr>
            </w:pPr>
            <w:r w:rsidRPr="00891EB5">
              <w:rPr>
                <w:b/>
                <w:bCs/>
                <w:lang w:val="es-ES"/>
              </w:rPr>
              <w:t>IAO 17.1</w:t>
            </w:r>
          </w:p>
        </w:tc>
        <w:tc>
          <w:tcPr>
            <w:tcW w:w="7470" w:type="dxa"/>
          </w:tcPr>
          <w:p w14:paraId="48694784" w14:textId="3E8CD3DB" w:rsidR="00B53730" w:rsidRPr="00891EB5" w:rsidRDefault="00B53730" w:rsidP="00387E26">
            <w:pPr>
              <w:jc w:val="both"/>
              <w:rPr>
                <w:lang w:val="es-ES"/>
              </w:rPr>
            </w:pPr>
            <w:r w:rsidRPr="00891EB5">
              <w:rPr>
                <w:lang w:val="es-ES"/>
              </w:rPr>
              <w:t>La Oferta deberá incluir una “Declaración de Mantenimiento de la Oferta” utilizando el formulario incluido en la Sección X.</w:t>
            </w:r>
          </w:p>
          <w:p w14:paraId="09E96860" w14:textId="77777777" w:rsidR="00B53730" w:rsidRPr="00891EB5" w:rsidRDefault="00B53730" w:rsidP="00B53730">
            <w:pPr>
              <w:pStyle w:val="Outline"/>
              <w:spacing w:before="0"/>
              <w:ind w:left="360"/>
              <w:rPr>
                <w:kern w:val="0"/>
                <w:sz w:val="22"/>
                <w:szCs w:val="24"/>
                <w:lang w:val="es-ES"/>
              </w:rPr>
            </w:pPr>
          </w:p>
        </w:tc>
      </w:tr>
      <w:tr w:rsidR="00B53730" w:rsidRPr="00891EB5" w14:paraId="43C35575" w14:textId="77777777" w:rsidTr="00067853">
        <w:trPr>
          <w:cantSplit/>
        </w:trPr>
        <w:tc>
          <w:tcPr>
            <w:tcW w:w="1880" w:type="dxa"/>
          </w:tcPr>
          <w:p w14:paraId="2BA76FB7" w14:textId="77777777" w:rsidR="00B53730" w:rsidRPr="00891EB5" w:rsidRDefault="00B53730" w:rsidP="00B53730">
            <w:pPr>
              <w:rPr>
                <w:b/>
                <w:bCs/>
                <w:lang w:val="es-ES"/>
              </w:rPr>
            </w:pPr>
            <w:r w:rsidRPr="00891EB5">
              <w:rPr>
                <w:b/>
                <w:bCs/>
                <w:lang w:val="es-ES"/>
              </w:rPr>
              <w:t>IAO 17.2</w:t>
            </w:r>
          </w:p>
        </w:tc>
        <w:tc>
          <w:tcPr>
            <w:tcW w:w="7470" w:type="dxa"/>
          </w:tcPr>
          <w:p w14:paraId="5175779A" w14:textId="0DB89B4C" w:rsidR="00B53730" w:rsidRPr="00F02A29" w:rsidRDefault="00B53730" w:rsidP="00B53730">
            <w:pPr>
              <w:rPr>
                <w:b/>
                <w:sz w:val="22"/>
                <w:lang w:val="es-ES"/>
              </w:rPr>
            </w:pPr>
            <w:r w:rsidRPr="00F02A29">
              <w:rPr>
                <w:sz w:val="22"/>
                <w:lang w:val="es-ES"/>
              </w:rPr>
              <w:t xml:space="preserve">El monto de la Garantía de la Oferta es: </w:t>
            </w:r>
            <w:r w:rsidR="00387E26" w:rsidRPr="00F02A29">
              <w:rPr>
                <w:b/>
                <w:sz w:val="22"/>
                <w:lang w:val="es-ES"/>
              </w:rPr>
              <w:t>No aplica.</w:t>
            </w:r>
          </w:p>
          <w:p w14:paraId="227A2AA9" w14:textId="17F0BED4" w:rsidR="00B53730" w:rsidRPr="00F02A29" w:rsidRDefault="00B53730" w:rsidP="00B53730">
            <w:pPr>
              <w:rPr>
                <w:sz w:val="22"/>
                <w:lang w:val="es-ES"/>
              </w:rPr>
            </w:pPr>
            <w:r w:rsidRPr="00F02A29">
              <w:rPr>
                <w:sz w:val="22"/>
                <w:lang w:val="es-ES"/>
              </w:rPr>
              <w:t xml:space="preserve"> </w:t>
            </w:r>
          </w:p>
        </w:tc>
      </w:tr>
      <w:tr w:rsidR="00B53730" w:rsidRPr="00891EB5" w14:paraId="4A936FF9" w14:textId="77777777" w:rsidTr="00067853">
        <w:trPr>
          <w:cantSplit/>
          <w:trHeight w:val="454"/>
        </w:trPr>
        <w:tc>
          <w:tcPr>
            <w:tcW w:w="1880" w:type="dxa"/>
          </w:tcPr>
          <w:p w14:paraId="37B24EF5" w14:textId="77777777" w:rsidR="00B53730" w:rsidRPr="00891EB5" w:rsidRDefault="00B53730" w:rsidP="00B53730">
            <w:pPr>
              <w:rPr>
                <w:b/>
                <w:bCs/>
                <w:lang w:val="es-ES"/>
              </w:rPr>
            </w:pPr>
            <w:r w:rsidRPr="00891EB5">
              <w:rPr>
                <w:b/>
                <w:bCs/>
                <w:lang w:val="es-ES"/>
              </w:rPr>
              <w:t>IAO 18.1</w:t>
            </w:r>
          </w:p>
        </w:tc>
        <w:tc>
          <w:tcPr>
            <w:tcW w:w="7470" w:type="dxa"/>
          </w:tcPr>
          <w:p w14:paraId="2C5817BD" w14:textId="71F0954E" w:rsidR="00B53730" w:rsidRPr="00387E26" w:rsidRDefault="00B53730" w:rsidP="00387E26">
            <w:pPr>
              <w:rPr>
                <w:lang w:val="es-ES"/>
              </w:rPr>
            </w:pPr>
            <w:r w:rsidRPr="00387E26">
              <w:rPr>
                <w:iCs/>
                <w:lang w:val="es-ES"/>
              </w:rPr>
              <w:t>No se considerarán</w:t>
            </w:r>
            <w:r w:rsidRPr="00891EB5">
              <w:rPr>
                <w:lang w:val="es-ES"/>
              </w:rPr>
              <w:t xml:space="preserve"> Ofertas alternativas.</w:t>
            </w:r>
          </w:p>
        </w:tc>
      </w:tr>
      <w:tr w:rsidR="00B53730" w:rsidRPr="00891EB5" w14:paraId="6D024455" w14:textId="77777777" w:rsidTr="00067853">
        <w:trPr>
          <w:cantSplit/>
        </w:trPr>
        <w:tc>
          <w:tcPr>
            <w:tcW w:w="1880" w:type="dxa"/>
          </w:tcPr>
          <w:p w14:paraId="153B73C8" w14:textId="77777777" w:rsidR="00B53730" w:rsidRPr="00891EB5" w:rsidRDefault="00B53730" w:rsidP="00B53730">
            <w:pPr>
              <w:rPr>
                <w:b/>
                <w:bCs/>
                <w:lang w:val="es-ES"/>
              </w:rPr>
            </w:pPr>
            <w:r w:rsidRPr="00891EB5">
              <w:rPr>
                <w:b/>
                <w:bCs/>
                <w:lang w:val="es-ES"/>
              </w:rPr>
              <w:t>IAO 19.1</w:t>
            </w:r>
          </w:p>
        </w:tc>
        <w:tc>
          <w:tcPr>
            <w:tcW w:w="7470" w:type="dxa"/>
          </w:tcPr>
          <w:p w14:paraId="2FD0816F" w14:textId="45564A81" w:rsidR="00B53730" w:rsidRPr="00891EB5" w:rsidRDefault="00387E26" w:rsidP="00387E26">
            <w:pPr>
              <w:jc w:val="both"/>
              <w:rPr>
                <w:i/>
                <w:iCs/>
                <w:lang w:val="es-ES"/>
              </w:rPr>
            </w:pPr>
            <w:r w:rsidRPr="00387E26">
              <w:rPr>
                <w:lang w:val="es-ES"/>
              </w:rPr>
              <w:t xml:space="preserve">Una oferta original, en archivo digital formato PDF (el archivo PDF debe contar con todas las firmas sellos y vistos solicitados en cada uno de la oferta). </w:t>
            </w:r>
            <w:r w:rsidRPr="00387E26">
              <w:rPr>
                <w:b/>
                <w:lang w:val="es-ES"/>
              </w:rPr>
              <w:t>la Oferta puede ser firmada digitalmente por medio de una plataforma que acredite la identidad de los representantes del Oferente, reemplazando solo la firma física.</w:t>
            </w:r>
          </w:p>
        </w:tc>
      </w:tr>
      <w:tr w:rsidR="00B53730" w:rsidRPr="00891EB5" w14:paraId="08B51F69" w14:textId="77777777" w:rsidTr="00067853">
        <w:trPr>
          <w:cantSplit/>
        </w:trPr>
        <w:tc>
          <w:tcPr>
            <w:tcW w:w="9350" w:type="dxa"/>
            <w:gridSpan w:val="2"/>
          </w:tcPr>
          <w:p w14:paraId="0B0455E3" w14:textId="77777777" w:rsidR="00B53730" w:rsidRPr="00891EB5" w:rsidRDefault="00B53730" w:rsidP="00B53730">
            <w:pPr>
              <w:jc w:val="center"/>
              <w:rPr>
                <w:b/>
                <w:bCs/>
                <w:sz w:val="28"/>
                <w:lang w:val="es-ES"/>
              </w:rPr>
            </w:pPr>
          </w:p>
          <w:p w14:paraId="405F933F" w14:textId="77777777" w:rsidR="00B53730" w:rsidRPr="00891EB5" w:rsidRDefault="00B53730" w:rsidP="00B53730">
            <w:pPr>
              <w:pStyle w:val="Normali"/>
              <w:jc w:val="center"/>
              <w:rPr>
                <w:b/>
                <w:bCs/>
                <w:sz w:val="28"/>
                <w:lang w:val="es-ES"/>
              </w:rPr>
            </w:pPr>
            <w:r w:rsidRPr="00891EB5">
              <w:rPr>
                <w:b/>
                <w:bCs/>
                <w:sz w:val="28"/>
                <w:lang w:val="es-ES"/>
              </w:rPr>
              <w:t>D. Presentación de las Ofertas</w:t>
            </w:r>
          </w:p>
          <w:p w14:paraId="2DA0B10E" w14:textId="77777777" w:rsidR="00B53730" w:rsidRPr="00891EB5" w:rsidRDefault="00B53730" w:rsidP="00B53730">
            <w:pPr>
              <w:ind w:left="360"/>
              <w:jc w:val="center"/>
              <w:rPr>
                <w:b/>
                <w:bCs/>
                <w:sz w:val="28"/>
                <w:lang w:val="es-ES"/>
              </w:rPr>
            </w:pPr>
          </w:p>
        </w:tc>
      </w:tr>
      <w:tr w:rsidR="00B53730" w:rsidRPr="00891EB5" w14:paraId="1878BC0B" w14:textId="77777777" w:rsidTr="00067853">
        <w:trPr>
          <w:cantSplit/>
        </w:trPr>
        <w:tc>
          <w:tcPr>
            <w:tcW w:w="1880" w:type="dxa"/>
          </w:tcPr>
          <w:p w14:paraId="2782B0E6" w14:textId="77777777" w:rsidR="00B53730" w:rsidRPr="00891EB5" w:rsidRDefault="00B53730" w:rsidP="00B53730">
            <w:pPr>
              <w:rPr>
                <w:b/>
                <w:bCs/>
                <w:lang w:val="es-ES"/>
              </w:rPr>
            </w:pPr>
            <w:r w:rsidRPr="00891EB5">
              <w:rPr>
                <w:b/>
                <w:bCs/>
                <w:lang w:val="es-ES"/>
              </w:rPr>
              <w:t>IAO 20.1</w:t>
            </w:r>
          </w:p>
        </w:tc>
        <w:tc>
          <w:tcPr>
            <w:tcW w:w="7470" w:type="dxa"/>
          </w:tcPr>
          <w:p w14:paraId="5BC93268" w14:textId="1B27D39D" w:rsidR="00B53730" w:rsidRDefault="00B53730" w:rsidP="00B53730">
            <w:pPr>
              <w:jc w:val="both"/>
              <w:rPr>
                <w:lang w:val="es-ES"/>
              </w:rPr>
            </w:pPr>
            <w:r w:rsidRPr="00891EB5">
              <w:rPr>
                <w:lang w:val="es-ES"/>
              </w:rPr>
              <w:t xml:space="preserve">Los Oferentes </w:t>
            </w:r>
            <w:r w:rsidR="00387E26">
              <w:rPr>
                <w:lang w:val="es-ES"/>
              </w:rPr>
              <w:t>deberán</w:t>
            </w:r>
            <w:r w:rsidRPr="00891EB5">
              <w:rPr>
                <w:lang w:val="es-ES"/>
              </w:rPr>
              <w:t xml:space="preserve"> pres</w:t>
            </w:r>
            <w:r w:rsidR="00387E26">
              <w:rPr>
                <w:lang w:val="es-ES"/>
              </w:rPr>
              <w:t>entar Ofertas electrónicamente</w:t>
            </w:r>
            <w:r w:rsidR="00063505">
              <w:rPr>
                <w:lang w:val="es-ES"/>
              </w:rPr>
              <w:t xml:space="preserve"> </w:t>
            </w:r>
            <w:r w:rsidR="00063505" w:rsidRPr="00063505">
              <w:rPr>
                <w:szCs w:val="22"/>
                <w:lang w:val="es-ES"/>
              </w:rPr>
              <w:t>de acuerdo</w:t>
            </w:r>
            <w:r w:rsidR="00063505" w:rsidRPr="00063505">
              <w:rPr>
                <w:spacing w:val="3"/>
                <w:szCs w:val="22"/>
                <w:lang w:val="es-ES"/>
              </w:rPr>
              <w:t xml:space="preserve"> </w:t>
            </w:r>
            <w:r w:rsidR="00063505" w:rsidRPr="00063505">
              <w:rPr>
                <w:szCs w:val="22"/>
                <w:lang w:val="es-ES"/>
              </w:rPr>
              <w:t>con</w:t>
            </w:r>
            <w:r w:rsidR="00063505" w:rsidRPr="00063505">
              <w:rPr>
                <w:spacing w:val="-2"/>
                <w:szCs w:val="22"/>
                <w:lang w:val="es-ES"/>
              </w:rPr>
              <w:t xml:space="preserve"> </w:t>
            </w:r>
            <w:r w:rsidR="00063505" w:rsidRPr="00063505">
              <w:rPr>
                <w:szCs w:val="22"/>
                <w:lang w:val="es-ES"/>
              </w:rPr>
              <w:t>lo</w:t>
            </w:r>
            <w:r w:rsidR="00063505" w:rsidRPr="00063505">
              <w:rPr>
                <w:spacing w:val="-2"/>
                <w:szCs w:val="22"/>
                <w:lang w:val="es-ES"/>
              </w:rPr>
              <w:t xml:space="preserve"> </w:t>
            </w:r>
            <w:r w:rsidR="00063505" w:rsidRPr="00063505">
              <w:rPr>
                <w:szCs w:val="22"/>
                <w:lang w:val="es-ES"/>
              </w:rPr>
              <w:t>siguiente</w:t>
            </w:r>
            <w:r w:rsidR="00387E26">
              <w:rPr>
                <w:lang w:val="es-ES"/>
              </w:rPr>
              <w:t>:</w:t>
            </w:r>
          </w:p>
          <w:p w14:paraId="3328024A" w14:textId="49C9894D" w:rsidR="00F3330D" w:rsidRDefault="30452711" w:rsidP="001B4986">
            <w:pPr>
              <w:tabs>
                <w:tab w:val="right" w:pos="7254"/>
              </w:tabs>
              <w:spacing w:before="120" w:after="120"/>
              <w:jc w:val="both"/>
              <w:rPr>
                <w:lang w:val="es-ES"/>
              </w:rPr>
            </w:pPr>
            <w:r w:rsidRPr="52D60B38">
              <w:rPr>
                <w:lang w:val="es-ES"/>
              </w:rPr>
              <w:t xml:space="preserve">La presentación de las ofertas será solo de manera virtual, al correo electrónico </w:t>
            </w:r>
            <w:hyperlink r:id="rId20" w:history="1">
              <w:r w:rsidR="00252386" w:rsidRPr="0045410A">
                <w:rPr>
                  <w:rStyle w:val="Hipervnculo"/>
                  <w:lang w:val="es-ES"/>
                </w:rPr>
                <w:t>comite-lpi007@pcris.gob.pe</w:t>
              </w:r>
            </w:hyperlink>
            <w:r w:rsidRPr="52D60B38">
              <w:rPr>
                <w:lang w:val="es-ES"/>
              </w:rPr>
              <w:t xml:space="preserve">, desde un correo corporativo del oferente, en un solo archivo. El tamaño del archivo (PDF o carpeta comprimida) deberá ser máximo 20 megabytes; en caso de superar dicho tamaño, deberá ser enviado mediante enlace electrónico para ser descargado. Las ofertas deberán contar con clave de seguridad en poder únicamente del oferente hasta el día del acto público virtual de apertura de ofertas. </w:t>
            </w:r>
            <w:r w:rsidR="00F3330D" w:rsidRPr="00F3330D">
              <w:rPr>
                <w:lang w:val="es-ES"/>
              </w:rPr>
              <w:t xml:space="preserve"> La clave quedará en poder del oferente hasta el momento en el cual no sea explícitamente requerida durante la apertura pública y a pedido del encargado de la apertura misma de las ofertas. En el caso no se puedan abrir las propuestas, porque la clave estuviera errada o no estuvieran presentes alguno de los oferentes, hasta la finalización del acto público, es decir hasta que el último oferente fuera llamado y el notario público declare cerrado dicho acto, el oferente quedará descalificado.</w:t>
            </w:r>
          </w:p>
          <w:p w14:paraId="05F944B8" w14:textId="6C5727C7" w:rsidR="001B4986" w:rsidRPr="001B4986" w:rsidRDefault="30452711" w:rsidP="001B4986">
            <w:pPr>
              <w:tabs>
                <w:tab w:val="right" w:pos="7254"/>
              </w:tabs>
              <w:spacing w:before="120" w:after="120"/>
              <w:jc w:val="both"/>
              <w:rPr>
                <w:lang w:val="es-ES"/>
              </w:rPr>
            </w:pPr>
            <w:r w:rsidRPr="52D60B38">
              <w:rPr>
                <w:lang w:val="es-ES"/>
              </w:rPr>
              <w:t xml:space="preserve">La clave de seguridad deberá contener 8 o más caracteres, una mayúscula y número(s).  </w:t>
            </w:r>
          </w:p>
          <w:p w14:paraId="46CE0449" w14:textId="77777777" w:rsidR="001B4986" w:rsidRPr="001B4986" w:rsidRDefault="001B4986" w:rsidP="001B4986">
            <w:pPr>
              <w:tabs>
                <w:tab w:val="right" w:pos="7254"/>
              </w:tabs>
              <w:spacing w:before="120" w:after="120"/>
              <w:jc w:val="both"/>
              <w:rPr>
                <w:lang w:val="es-ES"/>
              </w:rPr>
            </w:pPr>
            <w:r w:rsidRPr="001B4986">
              <w:rPr>
                <w:lang w:val="es-ES"/>
              </w:rPr>
              <w:t>Se realizará el acuse de recibo al correo electrónico de los oferentes que enviaron sus ofertas, indicando que se recibió el correo electrónico con las ofertas precisando fecha, hora y tamaño del archivo y en ese mismo correo se enviará un link de acceso para la reunión virtual de apertura.</w:t>
            </w:r>
          </w:p>
          <w:p w14:paraId="0941EE7A" w14:textId="68873C42" w:rsidR="00387E26" w:rsidRPr="00891EB5" w:rsidRDefault="001B4986" w:rsidP="001B4986">
            <w:pPr>
              <w:jc w:val="both"/>
              <w:rPr>
                <w:lang w:val="es-ES"/>
              </w:rPr>
            </w:pPr>
            <w:r w:rsidRPr="001B4986">
              <w:rPr>
                <w:lang w:val="es-ES"/>
              </w:rPr>
              <w:t>NOTA: Se recomienda tomar las previsiones ya que la transferencia de archivos pesados podría demorar y afectar la hora de llegada al buzón del correo indicado. Se le pide asegurar la correcta recepción de los mensajes enviados por su representada.</w:t>
            </w:r>
          </w:p>
          <w:p w14:paraId="509FAB3A" w14:textId="77777777" w:rsidR="00B53730" w:rsidRPr="00891EB5" w:rsidRDefault="00B53730" w:rsidP="00B53730">
            <w:pPr>
              <w:rPr>
                <w:lang w:val="es-ES"/>
              </w:rPr>
            </w:pPr>
          </w:p>
        </w:tc>
      </w:tr>
      <w:tr w:rsidR="00E07988" w:rsidRPr="00891EB5" w14:paraId="20A7634B" w14:textId="77777777" w:rsidTr="00067853">
        <w:trPr>
          <w:cantSplit/>
        </w:trPr>
        <w:tc>
          <w:tcPr>
            <w:tcW w:w="1880" w:type="dxa"/>
          </w:tcPr>
          <w:p w14:paraId="6AD2C204" w14:textId="77777777" w:rsidR="00E07988" w:rsidRPr="00891EB5" w:rsidRDefault="00E07988" w:rsidP="00E07988">
            <w:pPr>
              <w:rPr>
                <w:b/>
                <w:bCs/>
                <w:lang w:val="es-ES"/>
              </w:rPr>
            </w:pPr>
            <w:r w:rsidRPr="00204FD8">
              <w:rPr>
                <w:b/>
                <w:bCs/>
                <w:lang w:val="es-ES"/>
              </w:rPr>
              <w:lastRenderedPageBreak/>
              <w:t>IAO 20.2 (a)</w:t>
            </w:r>
          </w:p>
        </w:tc>
        <w:tc>
          <w:tcPr>
            <w:tcW w:w="7470" w:type="dxa"/>
          </w:tcPr>
          <w:p w14:paraId="70A2D611" w14:textId="49EFCC4D" w:rsidR="00E07988" w:rsidRPr="00063505" w:rsidRDefault="00E07988" w:rsidP="001E2695">
            <w:pPr>
              <w:rPr>
                <w:lang w:val="es-ES"/>
              </w:rPr>
            </w:pPr>
            <w:r w:rsidRPr="001E2695">
              <w:rPr>
                <w:b/>
                <w:bCs/>
                <w:lang w:val="es-ES"/>
              </w:rPr>
              <w:t>Para</w:t>
            </w:r>
            <w:r w:rsidRPr="00891EB5">
              <w:rPr>
                <w:lang w:val="es-ES"/>
              </w:rPr>
              <w:t xml:space="preserve"> </w:t>
            </w:r>
            <w:r w:rsidRPr="00891EB5">
              <w:rPr>
                <w:b/>
                <w:u w:val="single"/>
                <w:lang w:val="es-ES"/>
              </w:rPr>
              <w:t>la presentación de la Oferta</w:t>
            </w:r>
            <w:r w:rsidRPr="00891EB5">
              <w:rPr>
                <w:lang w:val="es-ES"/>
              </w:rPr>
              <w:t xml:space="preserve"> únicamente, la dirección del Contratante es:</w:t>
            </w:r>
            <w:r w:rsidRPr="00891EB5">
              <w:rPr>
                <w:b/>
                <w:i/>
                <w:lang w:val="es-ES"/>
              </w:rPr>
              <w:t xml:space="preserve"> </w:t>
            </w:r>
            <w:hyperlink r:id="rId21" w:history="1">
              <w:r w:rsidR="00252386" w:rsidRPr="0045410A">
                <w:rPr>
                  <w:rStyle w:val="Hipervnculo"/>
                  <w:lang w:val="es-ES"/>
                </w:rPr>
                <w:t>comite-lpi007@pcris.gob.pe</w:t>
              </w:r>
            </w:hyperlink>
          </w:p>
          <w:p w14:paraId="31FB382C" w14:textId="7626B0CB" w:rsidR="00E07988" w:rsidRDefault="00E07988" w:rsidP="00E07988">
            <w:pPr>
              <w:tabs>
                <w:tab w:val="right" w:pos="7254"/>
              </w:tabs>
              <w:spacing w:before="120"/>
              <w:rPr>
                <w:b/>
                <w:bCs/>
                <w:lang w:val="es-ES"/>
              </w:rPr>
            </w:pPr>
            <w:r w:rsidRPr="00891EB5">
              <w:rPr>
                <w:lang w:val="es-ES"/>
              </w:rPr>
              <w:t>Atención:</w:t>
            </w:r>
            <w:r w:rsidR="00063505">
              <w:rPr>
                <w:lang w:val="es-ES"/>
              </w:rPr>
              <w:t xml:space="preserve"> </w:t>
            </w:r>
            <w:r w:rsidR="00063505" w:rsidRPr="00063505">
              <w:rPr>
                <w:b/>
                <w:bCs/>
                <w:lang w:val="es-ES"/>
              </w:rPr>
              <w:t>Comité de Evaluación</w:t>
            </w:r>
            <w:r w:rsidR="00063505">
              <w:rPr>
                <w:b/>
                <w:bCs/>
                <w:lang w:val="es-ES"/>
              </w:rPr>
              <w:t xml:space="preserve"> LPI N° 00</w:t>
            </w:r>
            <w:r w:rsidR="00252386">
              <w:rPr>
                <w:b/>
                <w:bCs/>
                <w:lang w:val="es-ES"/>
              </w:rPr>
              <w:t>7</w:t>
            </w:r>
            <w:r w:rsidR="00063505">
              <w:rPr>
                <w:b/>
                <w:bCs/>
                <w:lang w:val="es-ES"/>
              </w:rPr>
              <w:t>-2022-MINSA-PCRIS/BID</w:t>
            </w:r>
          </w:p>
          <w:p w14:paraId="532A1765" w14:textId="0E802996" w:rsidR="00063505" w:rsidRPr="00891EB5" w:rsidRDefault="001E2695" w:rsidP="001E2695">
            <w:pPr>
              <w:tabs>
                <w:tab w:val="right" w:pos="7254"/>
              </w:tabs>
              <w:spacing w:before="120"/>
              <w:jc w:val="both"/>
              <w:rPr>
                <w:lang w:val="es-ES"/>
              </w:rPr>
            </w:pPr>
            <w:r w:rsidRPr="003E23DA">
              <w:rPr>
                <w:rFonts w:eastAsia="Calibri"/>
                <w:b/>
                <w:bCs/>
                <w:lang w:val="es-PE"/>
              </w:rPr>
              <w:t>ELABORACION DEL DISEÑO (EXPEDIENTE TÉCNICO) Y CONSTRUCCION (EJECUCION DE LAS OBRAS) DEL PROYECTO DE INVERSION PÚBLICA DENOMINADO: MEJORAMIENTO Y AMPLIACION DE LOS SERVICIOS DE SALUD DE LA RED INTEGRADA EN SALUD COMAS DISTRITO DE COMAS-PROVINCIA DE LIMA-DEPARTAMENTO DE LIMA (CUI 2466074)</w:t>
            </w:r>
            <w:r>
              <w:rPr>
                <w:rFonts w:eastAsia="Calibri"/>
                <w:b/>
                <w:bCs/>
                <w:lang w:val="es-PE"/>
              </w:rPr>
              <w:t>.</w:t>
            </w:r>
          </w:p>
          <w:p w14:paraId="557EB62F" w14:textId="77777777" w:rsidR="00E07988" w:rsidRPr="00891EB5" w:rsidRDefault="00E07988" w:rsidP="00E07988">
            <w:pPr>
              <w:tabs>
                <w:tab w:val="right" w:pos="7254"/>
              </w:tabs>
              <w:suppressAutoHyphens/>
              <w:spacing w:before="120"/>
            </w:pPr>
            <w:r w:rsidRPr="00891EB5">
              <w:t>La fecha límite para la presentación de las Ofertas es:</w:t>
            </w:r>
          </w:p>
          <w:p w14:paraId="7920120C" w14:textId="20DA0C9B" w:rsidR="00E07988" w:rsidRPr="00891EB5" w:rsidRDefault="00E07988" w:rsidP="00E07988">
            <w:pPr>
              <w:suppressAutoHyphens/>
              <w:spacing w:before="120"/>
              <w:rPr>
                <w:b/>
                <w:spacing w:val="-4"/>
              </w:rPr>
            </w:pPr>
            <w:r w:rsidRPr="00891EB5">
              <w:t xml:space="preserve">Fecha: </w:t>
            </w:r>
            <w:r w:rsidR="00D212CC">
              <w:t>23</w:t>
            </w:r>
            <w:r w:rsidR="00D212CC" w:rsidRPr="001E2695">
              <w:t xml:space="preserve"> </w:t>
            </w:r>
            <w:r w:rsidR="001E2695" w:rsidRPr="001E2695">
              <w:t xml:space="preserve">de </w:t>
            </w:r>
            <w:r w:rsidR="00D212CC">
              <w:t>noviembre</w:t>
            </w:r>
            <w:r w:rsidR="00D212CC" w:rsidRPr="001E2695">
              <w:t xml:space="preserve"> </w:t>
            </w:r>
            <w:r w:rsidR="001E2695" w:rsidRPr="001E2695">
              <w:t>de 2022</w:t>
            </w:r>
          </w:p>
          <w:p w14:paraId="5E61428E" w14:textId="682264D5" w:rsidR="00E07988" w:rsidRPr="00891EB5" w:rsidRDefault="00E07988" w:rsidP="00E07988">
            <w:pPr>
              <w:tabs>
                <w:tab w:val="right" w:pos="7254"/>
              </w:tabs>
              <w:spacing w:before="120"/>
              <w:rPr>
                <w:b/>
                <w:bCs/>
                <w:i/>
                <w:iCs/>
                <w:spacing w:val="-4"/>
              </w:rPr>
            </w:pPr>
            <w:r w:rsidRPr="00891EB5">
              <w:t xml:space="preserve">Hora: </w:t>
            </w:r>
            <w:r w:rsidR="00D212CC" w:rsidRPr="001E2695">
              <w:rPr>
                <w:szCs w:val="22"/>
                <w:lang w:val="es-ES"/>
              </w:rPr>
              <w:t>1</w:t>
            </w:r>
            <w:r w:rsidR="00D212CC">
              <w:rPr>
                <w:szCs w:val="22"/>
                <w:lang w:val="es-ES"/>
              </w:rPr>
              <w:t>6</w:t>
            </w:r>
            <w:r w:rsidR="001E2695" w:rsidRPr="001E2695">
              <w:rPr>
                <w:szCs w:val="22"/>
                <w:lang w:val="es-ES"/>
              </w:rPr>
              <w:t>:00</w:t>
            </w:r>
            <w:r w:rsidR="001E2695" w:rsidRPr="001E2695">
              <w:rPr>
                <w:spacing w:val="-4"/>
                <w:szCs w:val="22"/>
                <w:lang w:val="es-ES"/>
              </w:rPr>
              <w:t xml:space="preserve"> </w:t>
            </w:r>
            <w:r w:rsidR="001E2695" w:rsidRPr="001E2695">
              <w:rPr>
                <w:szCs w:val="22"/>
                <w:lang w:val="es-ES"/>
              </w:rPr>
              <w:t>horas</w:t>
            </w:r>
            <w:r w:rsidR="001E2695" w:rsidRPr="001E2695">
              <w:rPr>
                <w:spacing w:val="-4"/>
                <w:szCs w:val="22"/>
                <w:lang w:val="es-ES"/>
              </w:rPr>
              <w:t xml:space="preserve"> </w:t>
            </w:r>
            <w:r w:rsidR="001E2695" w:rsidRPr="001E2695">
              <w:rPr>
                <w:szCs w:val="22"/>
                <w:lang w:val="es-ES"/>
              </w:rPr>
              <w:t>(hora</w:t>
            </w:r>
            <w:r w:rsidR="001E2695" w:rsidRPr="001E2695">
              <w:rPr>
                <w:spacing w:val="-4"/>
                <w:szCs w:val="22"/>
                <w:lang w:val="es-ES"/>
              </w:rPr>
              <w:t xml:space="preserve"> </w:t>
            </w:r>
            <w:r w:rsidR="001E2695" w:rsidRPr="001E2695">
              <w:rPr>
                <w:szCs w:val="22"/>
                <w:lang w:val="es-ES"/>
              </w:rPr>
              <w:t>local).</w:t>
            </w:r>
          </w:p>
          <w:p w14:paraId="00B0FB5A" w14:textId="77777777" w:rsidR="00E07988" w:rsidRPr="00891EB5" w:rsidRDefault="00E07988" w:rsidP="00E07988">
            <w:pPr>
              <w:rPr>
                <w:lang w:val="es-ES"/>
              </w:rPr>
            </w:pPr>
          </w:p>
        </w:tc>
      </w:tr>
      <w:tr w:rsidR="00B53730" w:rsidRPr="00891EB5" w14:paraId="47890932" w14:textId="77777777" w:rsidTr="00067853">
        <w:trPr>
          <w:cantSplit/>
          <w:trHeight w:val="780"/>
        </w:trPr>
        <w:tc>
          <w:tcPr>
            <w:tcW w:w="1880" w:type="dxa"/>
          </w:tcPr>
          <w:p w14:paraId="5099058B" w14:textId="77777777" w:rsidR="00B53730" w:rsidRPr="00891EB5" w:rsidRDefault="00B53730" w:rsidP="00B53730">
            <w:pPr>
              <w:rPr>
                <w:b/>
                <w:bCs/>
                <w:lang w:val="es-ES"/>
              </w:rPr>
            </w:pPr>
            <w:r w:rsidRPr="00891EB5">
              <w:rPr>
                <w:b/>
                <w:bCs/>
                <w:lang w:val="es-ES"/>
              </w:rPr>
              <w:t>IAO 20.2 (b)</w:t>
            </w:r>
          </w:p>
        </w:tc>
        <w:tc>
          <w:tcPr>
            <w:tcW w:w="7470" w:type="dxa"/>
          </w:tcPr>
          <w:p w14:paraId="0E2ADBF4" w14:textId="77777777" w:rsidR="001E2695" w:rsidRDefault="00B53730" w:rsidP="001E2695">
            <w:pPr>
              <w:jc w:val="both"/>
              <w:rPr>
                <w:lang w:val="es-ES"/>
              </w:rPr>
            </w:pPr>
            <w:r w:rsidRPr="001E2695">
              <w:rPr>
                <w:b/>
                <w:bCs/>
                <w:lang w:val="es-ES"/>
              </w:rPr>
              <w:t>Nombre</w:t>
            </w:r>
            <w:r w:rsidRPr="00891EB5">
              <w:rPr>
                <w:lang w:val="es-ES"/>
              </w:rPr>
              <w:t xml:space="preserve"> y número de identificación del contrato tal como se indicó en la IAO 1.1.</w:t>
            </w:r>
          </w:p>
          <w:p w14:paraId="1E571686" w14:textId="4EE71917" w:rsidR="001E2695" w:rsidRDefault="001E2695" w:rsidP="001E2695">
            <w:pPr>
              <w:jc w:val="both"/>
              <w:rPr>
                <w:rFonts w:eastAsia="Calibri"/>
                <w:b/>
                <w:bCs/>
                <w:lang w:val="es-PE"/>
              </w:rPr>
            </w:pPr>
            <w:r w:rsidRPr="003E23DA">
              <w:rPr>
                <w:rFonts w:eastAsia="Calibri"/>
                <w:b/>
                <w:bCs/>
                <w:lang w:val="es-PE"/>
              </w:rPr>
              <w:t>ELABORACION DEL DISEÑO (EXPEDIENTE TÉCNICO) Y CONSTRUCCION (EJECUCION DE LAS OBRAS) DEL PROYECTO DE INVERSION PÚBLICA DENOMINADO: MEJORAMIENTO Y AMPLIACION DE LOS SERVICIOS DE SALUD DE LA RED INTEGRADA EN SALUD COMAS DISTRITO DE COMAS-PROVINCIA DE LIMA-DEPARTAMENTO DE LIMA (CUI 2466074)</w:t>
            </w:r>
            <w:r>
              <w:rPr>
                <w:rFonts w:eastAsia="Calibri"/>
                <w:b/>
                <w:bCs/>
                <w:lang w:val="es-PE"/>
              </w:rPr>
              <w:t>.</w:t>
            </w:r>
          </w:p>
          <w:p w14:paraId="742EEEB8" w14:textId="1F601EA4" w:rsidR="00B53730" w:rsidRPr="00891EB5" w:rsidRDefault="001E2695" w:rsidP="001E2695">
            <w:pPr>
              <w:jc w:val="both"/>
              <w:rPr>
                <w:lang w:val="es-ES"/>
              </w:rPr>
            </w:pPr>
            <w:r>
              <w:rPr>
                <w:rFonts w:eastAsia="Calibri"/>
                <w:b/>
                <w:bCs/>
                <w:lang w:val="es-PE"/>
              </w:rPr>
              <w:t>SEPA:</w:t>
            </w:r>
            <w:r w:rsidR="001C13DA">
              <w:rPr>
                <w:rFonts w:eastAsia="Calibri"/>
                <w:b/>
                <w:bCs/>
                <w:lang w:val="es-PE"/>
              </w:rPr>
              <w:t xml:space="preserve"> </w:t>
            </w:r>
            <w:r w:rsidR="001C13DA" w:rsidRPr="001C13DA">
              <w:rPr>
                <w:rFonts w:eastAsia="Calibri"/>
                <w:b/>
                <w:bCs/>
                <w:lang w:val="es-PE"/>
              </w:rPr>
              <w:t>PCRIS-435-LPI-O</w:t>
            </w:r>
            <w:r w:rsidR="00E07988" w:rsidRPr="00891EB5" w:rsidDel="00E07988">
              <w:rPr>
                <w:lang w:val="es-ES"/>
              </w:rPr>
              <w:t xml:space="preserve"> </w:t>
            </w:r>
          </w:p>
        </w:tc>
      </w:tr>
      <w:tr w:rsidR="00B53730" w:rsidRPr="00891EB5" w14:paraId="44AED321" w14:textId="77777777" w:rsidTr="00067853">
        <w:trPr>
          <w:cantSplit/>
        </w:trPr>
        <w:tc>
          <w:tcPr>
            <w:tcW w:w="1880" w:type="dxa"/>
          </w:tcPr>
          <w:p w14:paraId="6F32A2D8" w14:textId="77777777" w:rsidR="00B53730" w:rsidRPr="00891EB5" w:rsidRDefault="00B53730" w:rsidP="00B53730">
            <w:pPr>
              <w:rPr>
                <w:b/>
                <w:bCs/>
                <w:lang w:val="es-ES"/>
              </w:rPr>
            </w:pPr>
            <w:r w:rsidRPr="00891EB5">
              <w:rPr>
                <w:b/>
                <w:bCs/>
                <w:lang w:val="es-ES"/>
              </w:rPr>
              <w:t>IAO 20.2 (c)</w:t>
            </w:r>
          </w:p>
        </w:tc>
        <w:tc>
          <w:tcPr>
            <w:tcW w:w="7470" w:type="dxa"/>
          </w:tcPr>
          <w:p w14:paraId="485BEA03" w14:textId="77777777" w:rsidR="00B53730" w:rsidRPr="00F02A29" w:rsidRDefault="00B53730" w:rsidP="001C13DA">
            <w:pPr>
              <w:jc w:val="both"/>
              <w:rPr>
                <w:lang w:val="es-ES"/>
              </w:rPr>
            </w:pPr>
            <w:r w:rsidRPr="00F02A29">
              <w:rPr>
                <w:lang w:val="es-ES"/>
              </w:rPr>
              <w:t xml:space="preserve">La nota de advertencia deberá leer “NO ABRIR ANTES DE [indique la </w:t>
            </w:r>
            <w:r w:rsidRPr="00F02A29">
              <w:rPr>
                <w:b/>
                <w:bCs/>
                <w:lang w:val="es-ES"/>
              </w:rPr>
              <w:t>fecha</w:t>
            </w:r>
            <w:r w:rsidRPr="00F02A29">
              <w:rPr>
                <w:lang w:val="es-ES"/>
              </w:rPr>
              <w:t xml:space="preserve"> y la hora]”</w:t>
            </w:r>
          </w:p>
          <w:p w14:paraId="049E36F4" w14:textId="1A974A41" w:rsidR="001C13DA" w:rsidRPr="00F02A29" w:rsidRDefault="001C13DA" w:rsidP="001C13DA">
            <w:pPr>
              <w:jc w:val="both"/>
              <w:rPr>
                <w:b/>
                <w:lang w:val="es-ES"/>
              </w:rPr>
            </w:pPr>
            <w:r w:rsidRPr="00F02A29">
              <w:rPr>
                <w:b/>
                <w:lang w:val="es-ES"/>
              </w:rPr>
              <w:t>NO APLICA.</w:t>
            </w:r>
          </w:p>
        </w:tc>
      </w:tr>
      <w:tr w:rsidR="00B53730" w:rsidRPr="00891EB5" w14:paraId="015A6DA4" w14:textId="77777777" w:rsidTr="00067853">
        <w:trPr>
          <w:cantSplit/>
        </w:trPr>
        <w:tc>
          <w:tcPr>
            <w:tcW w:w="1880" w:type="dxa"/>
          </w:tcPr>
          <w:p w14:paraId="01E68471" w14:textId="77777777" w:rsidR="00B53730" w:rsidRPr="00891EB5" w:rsidRDefault="00B53730" w:rsidP="00B53730">
            <w:pPr>
              <w:rPr>
                <w:b/>
                <w:bCs/>
                <w:lang w:val="es-ES"/>
              </w:rPr>
            </w:pPr>
            <w:r w:rsidRPr="00891EB5">
              <w:rPr>
                <w:b/>
                <w:bCs/>
                <w:lang w:val="es-ES"/>
              </w:rPr>
              <w:t>IAO 21.1</w:t>
            </w:r>
          </w:p>
        </w:tc>
        <w:tc>
          <w:tcPr>
            <w:tcW w:w="7470" w:type="dxa"/>
          </w:tcPr>
          <w:p w14:paraId="0373824D" w14:textId="3B1C3950" w:rsidR="00B53730" w:rsidRPr="00891EB5" w:rsidRDefault="00B53730" w:rsidP="001C13DA">
            <w:pPr>
              <w:spacing w:before="120" w:after="120"/>
              <w:jc w:val="both"/>
              <w:rPr>
                <w:i/>
                <w:iCs/>
                <w:lang w:val="es-ES"/>
              </w:rPr>
            </w:pPr>
            <w:r w:rsidRPr="00891EB5">
              <w:rPr>
                <w:lang w:val="es-ES"/>
              </w:rPr>
              <w:t xml:space="preserve">La fecha y la hora límite para la presentación de las Ofertas serán: </w:t>
            </w:r>
            <w:r w:rsidR="001C13DA" w:rsidRPr="001C13DA">
              <w:rPr>
                <w:b/>
                <w:lang w:val="es-ES"/>
              </w:rPr>
              <w:t xml:space="preserve">hasta las </w:t>
            </w:r>
            <w:r w:rsidR="00AB6C05" w:rsidRPr="001C13DA">
              <w:rPr>
                <w:b/>
                <w:lang w:val="es-ES"/>
              </w:rPr>
              <w:t>1</w:t>
            </w:r>
            <w:r w:rsidR="00AB6C05">
              <w:rPr>
                <w:b/>
                <w:lang w:val="es-ES"/>
              </w:rPr>
              <w:t>6</w:t>
            </w:r>
            <w:r w:rsidR="001C13DA" w:rsidRPr="001C13DA">
              <w:rPr>
                <w:b/>
                <w:lang w:val="es-ES"/>
              </w:rPr>
              <w:t xml:space="preserve">:00 horas de Perú del </w:t>
            </w:r>
            <w:r w:rsidR="00AB6C05">
              <w:rPr>
                <w:b/>
                <w:lang w:val="es-ES"/>
              </w:rPr>
              <w:t>23</w:t>
            </w:r>
            <w:r w:rsidR="00AB6C05" w:rsidRPr="001C13DA">
              <w:rPr>
                <w:b/>
                <w:lang w:val="es-ES"/>
              </w:rPr>
              <w:t xml:space="preserve"> </w:t>
            </w:r>
            <w:r w:rsidR="001C13DA" w:rsidRPr="001C13DA">
              <w:rPr>
                <w:b/>
                <w:lang w:val="es-ES"/>
              </w:rPr>
              <w:t xml:space="preserve">de </w:t>
            </w:r>
            <w:r w:rsidR="00AB6C05">
              <w:rPr>
                <w:b/>
                <w:lang w:val="es-ES"/>
              </w:rPr>
              <w:t>noviembre</w:t>
            </w:r>
            <w:r w:rsidR="00AB6C05" w:rsidRPr="001C13DA">
              <w:rPr>
                <w:b/>
                <w:lang w:val="es-ES"/>
              </w:rPr>
              <w:t xml:space="preserve"> </w:t>
            </w:r>
            <w:r w:rsidR="001C13DA" w:rsidRPr="001C13DA">
              <w:rPr>
                <w:b/>
                <w:lang w:val="es-ES"/>
              </w:rPr>
              <w:t>de 2022</w:t>
            </w:r>
            <w:r w:rsidR="001C13DA">
              <w:rPr>
                <w:lang w:val="es-ES"/>
              </w:rPr>
              <w:t>.</w:t>
            </w:r>
          </w:p>
        </w:tc>
      </w:tr>
      <w:tr w:rsidR="00B53730" w:rsidRPr="00891EB5" w14:paraId="234329CE" w14:textId="77777777" w:rsidTr="00067853">
        <w:trPr>
          <w:cantSplit/>
        </w:trPr>
        <w:tc>
          <w:tcPr>
            <w:tcW w:w="9350" w:type="dxa"/>
            <w:gridSpan w:val="2"/>
          </w:tcPr>
          <w:p w14:paraId="052CD063" w14:textId="77777777" w:rsidR="00B53730" w:rsidRPr="00891EB5" w:rsidRDefault="00B53730" w:rsidP="00B53730">
            <w:pPr>
              <w:pStyle w:val="Ttulo4"/>
              <w:numPr>
                <w:ilvl w:val="0"/>
                <w:numId w:val="0"/>
              </w:numPr>
              <w:spacing w:before="120" w:after="120"/>
              <w:rPr>
                <w:lang w:val="es-ES"/>
              </w:rPr>
            </w:pPr>
            <w:r w:rsidRPr="00891EB5">
              <w:rPr>
                <w:lang w:val="es-ES"/>
              </w:rPr>
              <w:lastRenderedPageBreak/>
              <w:t>E. Apertura y Evaluación de las Ofertas</w:t>
            </w:r>
          </w:p>
        </w:tc>
      </w:tr>
      <w:tr w:rsidR="00E07988" w:rsidRPr="00891EB5" w14:paraId="7A952DA6" w14:textId="77777777" w:rsidTr="00067853">
        <w:trPr>
          <w:cantSplit/>
        </w:trPr>
        <w:tc>
          <w:tcPr>
            <w:tcW w:w="1880" w:type="dxa"/>
          </w:tcPr>
          <w:p w14:paraId="62A798FA" w14:textId="77777777" w:rsidR="00E07988" w:rsidRPr="00891EB5" w:rsidRDefault="00E07988" w:rsidP="00E07988">
            <w:pPr>
              <w:spacing w:before="120" w:after="120"/>
              <w:rPr>
                <w:b/>
                <w:bCs/>
                <w:lang w:val="es-ES"/>
              </w:rPr>
            </w:pPr>
            <w:r w:rsidRPr="00204FD8">
              <w:rPr>
                <w:b/>
                <w:bCs/>
                <w:lang w:val="es-ES"/>
              </w:rPr>
              <w:t>IAO 24.1</w:t>
            </w:r>
          </w:p>
        </w:tc>
        <w:tc>
          <w:tcPr>
            <w:tcW w:w="7470" w:type="dxa"/>
          </w:tcPr>
          <w:p w14:paraId="10C310A6" w14:textId="5557FD27" w:rsidR="00C6634D" w:rsidRDefault="00C6634D" w:rsidP="00971291">
            <w:pPr>
              <w:tabs>
                <w:tab w:val="right" w:pos="7254"/>
              </w:tabs>
              <w:spacing w:before="60" w:after="60"/>
              <w:jc w:val="both"/>
              <w:rPr>
                <w:lang w:val="es-ES"/>
              </w:rPr>
            </w:pPr>
            <w:r w:rsidRPr="00C6634D">
              <w:rPr>
                <w:lang w:val="es-ES"/>
              </w:rPr>
              <w:t xml:space="preserve">La </w:t>
            </w:r>
            <w:r>
              <w:rPr>
                <w:lang w:val="es-ES"/>
              </w:rPr>
              <w:t xml:space="preserve">apertura </w:t>
            </w:r>
            <w:r w:rsidRPr="00C6634D">
              <w:rPr>
                <w:lang w:val="es-ES"/>
              </w:rPr>
              <w:t xml:space="preserve">de las ofertas será solo de manera virtual, </w:t>
            </w:r>
            <w:r w:rsidRPr="52D60B38">
              <w:rPr>
                <w:lang w:val="es-ES"/>
              </w:rPr>
              <w:t>de acuerdo con la hora de llegada de las ofertas</w:t>
            </w:r>
            <w:r w:rsidRPr="00C6634D">
              <w:rPr>
                <w:lang w:val="es-ES"/>
              </w:rPr>
              <w:t xml:space="preserve"> al correo electrónico </w:t>
            </w:r>
            <w:hyperlink r:id="rId22" w:history="1">
              <w:r w:rsidR="00252386" w:rsidRPr="0045410A">
                <w:rPr>
                  <w:rStyle w:val="Hipervnculo"/>
                  <w:lang w:val="es-ES"/>
                </w:rPr>
                <w:t>comite-lpi007@pcris.gob.pe</w:t>
              </w:r>
            </w:hyperlink>
            <w:r w:rsidRPr="00C6634D">
              <w:rPr>
                <w:lang w:val="es-ES"/>
              </w:rPr>
              <w:t>, desde un correo corporativo del oferente, en un solo archivo. El tamaño del archivo (PDF o carpeta comprimida) deberá ser máximo 20 megabytes; en caso de superar dicho tamaño, deberá ser enviado mediante enlace electrónico para ser descargado. Las ofertas deberán contar con clave de seguridad en poder únicamente del oferente hasta el día del acto público virtual de apertura de ofertas.  La clave quedará en poder del oferente hasta el momento en el cual no sea explícitamente requerida durante la apertura pública y a pedido del encargado de la apertura misma de las ofertas. En el caso no se puedan abrir las propuestas, porque la clave estuviera errada o no estuvieran presentes alguno de los oferentes, hasta la finalización del acto público, es decir hasta que el último oferente fuera llamado y el notario público declare cerrado dicho acto, el oferente quedará descalificado</w:t>
            </w:r>
          </w:p>
          <w:p w14:paraId="18B202B0" w14:textId="77777777" w:rsidR="00C6634D" w:rsidRDefault="00C6634D" w:rsidP="00971291">
            <w:pPr>
              <w:tabs>
                <w:tab w:val="right" w:pos="7254"/>
              </w:tabs>
              <w:spacing w:before="60" w:after="60"/>
              <w:jc w:val="both"/>
              <w:rPr>
                <w:lang w:val="es-ES"/>
              </w:rPr>
            </w:pPr>
          </w:p>
          <w:p w14:paraId="0E10476E" w14:textId="6721D9EB" w:rsidR="00971291" w:rsidRPr="00971291" w:rsidRDefault="00971291" w:rsidP="00971291">
            <w:pPr>
              <w:tabs>
                <w:tab w:val="right" w:pos="7254"/>
              </w:tabs>
              <w:spacing w:before="60" w:after="60"/>
              <w:jc w:val="both"/>
              <w:rPr>
                <w:lang w:val="es-ES"/>
              </w:rPr>
            </w:pPr>
            <w:r w:rsidRPr="00971291">
              <w:rPr>
                <w:lang w:val="es-ES"/>
              </w:rPr>
              <w:t>La fecha de apertura de ofertas es:</w:t>
            </w:r>
          </w:p>
          <w:p w14:paraId="21911051" w14:textId="647DDC7E" w:rsidR="00971291" w:rsidRPr="00971291" w:rsidRDefault="00971291" w:rsidP="00971291">
            <w:pPr>
              <w:tabs>
                <w:tab w:val="right" w:pos="7254"/>
              </w:tabs>
              <w:spacing w:before="60" w:after="60"/>
              <w:jc w:val="both"/>
              <w:rPr>
                <w:lang w:val="es-ES"/>
              </w:rPr>
            </w:pPr>
            <w:r w:rsidRPr="00971291">
              <w:rPr>
                <w:lang w:val="es-ES"/>
              </w:rPr>
              <w:t>Fecha</w:t>
            </w:r>
            <w:r w:rsidRPr="00D723B4">
              <w:rPr>
                <w:lang w:val="es-ES"/>
              </w:rPr>
              <w:t xml:space="preserve">: </w:t>
            </w:r>
            <w:r w:rsidR="00E26A4C">
              <w:rPr>
                <w:b/>
                <w:bCs/>
              </w:rPr>
              <w:t>23</w:t>
            </w:r>
            <w:r w:rsidR="00E26A4C" w:rsidRPr="00D723B4">
              <w:rPr>
                <w:b/>
                <w:bCs/>
              </w:rPr>
              <w:t xml:space="preserve"> </w:t>
            </w:r>
            <w:r w:rsidRPr="00D723B4">
              <w:rPr>
                <w:b/>
                <w:bCs/>
              </w:rPr>
              <w:t xml:space="preserve">de </w:t>
            </w:r>
            <w:r w:rsidR="00E26A4C">
              <w:rPr>
                <w:b/>
                <w:bCs/>
              </w:rPr>
              <w:t>noviembre</w:t>
            </w:r>
            <w:r w:rsidR="00E26A4C" w:rsidRPr="00D723B4">
              <w:rPr>
                <w:b/>
                <w:bCs/>
              </w:rPr>
              <w:t xml:space="preserve"> </w:t>
            </w:r>
            <w:r w:rsidRPr="00D723B4">
              <w:rPr>
                <w:b/>
                <w:bCs/>
                <w:color w:val="000000"/>
              </w:rPr>
              <w:t>de 2022</w:t>
            </w:r>
          </w:p>
          <w:p w14:paraId="552BC698" w14:textId="4B80C3EF" w:rsidR="00971291" w:rsidRPr="00971291" w:rsidRDefault="00971291" w:rsidP="00971291">
            <w:pPr>
              <w:tabs>
                <w:tab w:val="right" w:pos="7254"/>
              </w:tabs>
              <w:spacing w:before="60" w:after="60"/>
              <w:jc w:val="both"/>
              <w:rPr>
                <w:lang w:val="es-ES"/>
              </w:rPr>
            </w:pPr>
            <w:r w:rsidRPr="00971291">
              <w:rPr>
                <w:lang w:val="es-ES"/>
              </w:rPr>
              <w:t>Hora</w:t>
            </w:r>
            <w:r w:rsidRPr="00971291">
              <w:rPr>
                <w:b/>
                <w:bCs/>
                <w:lang w:val="es-ES"/>
              </w:rPr>
              <w:t xml:space="preserve">: </w:t>
            </w:r>
            <w:r w:rsidR="00E26A4C" w:rsidRPr="00971291">
              <w:rPr>
                <w:b/>
                <w:bCs/>
                <w:lang w:val="es-ES"/>
              </w:rPr>
              <w:t>1</w:t>
            </w:r>
            <w:r w:rsidR="00E26A4C">
              <w:rPr>
                <w:b/>
                <w:bCs/>
                <w:lang w:val="es-ES"/>
              </w:rPr>
              <w:t>6</w:t>
            </w:r>
            <w:r w:rsidRPr="00971291">
              <w:rPr>
                <w:b/>
                <w:bCs/>
                <w:lang w:val="es-ES"/>
              </w:rPr>
              <w:t>:</w:t>
            </w:r>
            <w:r w:rsidR="00D723B4">
              <w:rPr>
                <w:b/>
                <w:bCs/>
                <w:lang w:val="es-ES"/>
              </w:rPr>
              <w:t>3</w:t>
            </w:r>
            <w:r w:rsidRPr="00971291">
              <w:rPr>
                <w:b/>
                <w:bCs/>
                <w:lang w:val="es-ES"/>
              </w:rPr>
              <w:t>0 horas Perú</w:t>
            </w:r>
          </w:p>
          <w:p w14:paraId="0B6EA6E3" w14:textId="77777777" w:rsidR="00971291" w:rsidRPr="00971291" w:rsidRDefault="1E19C829" w:rsidP="00971291">
            <w:pPr>
              <w:autoSpaceDE w:val="0"/>
              <w:autoSpaceDN w:val="0"/>
              <w:adjustRightInd w:val="0"/>
              <w:jc w:val="both"/>
              <w:rPr>
                <w:lang w:val="es-ES"/>
              </w:rPr>
            </w:pPr>
            <w:r w:rsidRPr="52D60B38">
              <w:rPr>
                <w:lang w:val="es-ES"/>
              </w:rPr>
              <w:t>El Comité de Evaluación enviará vía correo electrónico, copia del acta de apertura de ofertas, a todos los oferentes que enviaron sus propuestas.</w:t>
            </w:r>
          </w:p>
          <w:p w14:paraId="23388571" w14:textId="25D4C2CA" w:rsidR="00971291" w:rsidRPr="00971291" w:rsidRDefault="00971291" w:rsidP="52D60B38">
            <w:pPr>
              <w:autoSpaceDE w:val="0"/>
              <w:autoSpaceDN w:val="0"/>
              <w:adjustRightInd w:val="0"/>
              <w:jc w:val="both"/>
              <w:rPr>
                <w:lang w:val="es-ES"/>
              </w:rPr>
            </w:pPr>
          </w:p>
          <w:p w14:paraId="45A8BA70" w14:textId="56983123" w:rsidR="00971291" w:rsidRPr="00971291" w:rsidRDefault="52D60B38" w:rsidP="009419F3">
            <w:pPr>
              <w:autoSpaceDE w:val="0"/>
              <w:autoSpaceDN w:val="0"/>
              <w:adjustRightInd w:val="0"/>
              <w:jc w:val="both"/>
              <w:rPr>
                <w:lang w:val="es"/>
              </w:rPr>
            </w:pPr>
            <w:r w:rsidRPr="52D60B38">
              <w:rPr>
                <w:lang w:val="es"/>
              </w:rPr>
              <w:t>El Comité de Evaluación no se hará responsable por fallas de origen en la transmisión de los datos, o fallas técnicas o retrasos imputables al Oferente</w:t>
            </w:r>
          </w:p>
          <w:p w14:paraId="2F051AFF" w14:textId="0A42F89A" w:rsidR="00971291" w:rsidRPr="00971291" w:rsidRDefault="00971291" w:rsidP="52D60B38">
            <w:pPr>
              <w:autoSpaceDE w:val="0"/>
              <w:autoSpaceDN w:val="0"/>
              <w:adjustRightInd w:val="0"/>
              <w:jc w:val="both"/>
              <w:rPr>
                <w:lang w:val="es-ES"/>
              </w:rPr>
            </w:pPr>
          </w:p>
          <w:p w14:paraId="0F0CD6B2" w14:textId="71E97BE1" w:rsidR="00E07988" w:rsidRPr="00891EB5" w:rsidRDefault="00971291" w:rsidP="00971291">
            <w:pPr>
              <w:pStyle w:val="Outline"/>
              <w:spacing w:before="120" w:after="120"/>
              <w:jc w:val="both"/>
              <w:rPr>
                <w:i/>
                <w:iCs/>
                <w:kern w:val="0"/>
                <w:szCs w:val="24"/>
                <w:lang w:val="es-ES"/>
              </w:rPr>
            </w:pPr>
            <w:r w:rsidRPr="00971291">
              <w:rPr>
                <w:kern w:val="0"/>
                <w:szCs w:val="24"/>
                <w:lang w:val="es-ES"/>
              </w:rPr>
              <w:t>El Comité de Evaluación grabará la reunión virtual de apertura de las ofertas.</w:t>
            </w:r>
          </w:p>
        </w:tc>
      </w:tr>
      <w:tr w:rsidR="00B53730" w:rsidRPr="00891EB5" w14:paraId="07F56A96" w14:textId="77777777" w:rsidTr="00067853">
        <w:trPr>
          <w:cantSplit/>
        </w:trPr>
        <w:tc>
          <w:tcPr>
            <w:tcW w:w="9350" w:type="dxa"/>
            <w:gridSpan w:val="2"/>
          </w:tcPr>
          <w:p w14:paraId="480521FB" w14:textId="65718E34" w:rsidR="00B53730" w:rsidRPr="00891EB5" w:rsidRDefault="00587738" w:rsidP="00B53730">
            <w:pPr>
              <w:pStyle w:val="Outline"/>
              <w:spacing w:before="120" w:after="120"/>
              <w:jc w:val="center"/>
              <w:rPr>
                <w:kern w:val="0"/>
                <w:szCs w:val="24"/>
                <w:lang w:val="es-ES"/>
              </w:rPr>
            </w:pPr>
            <w:r>
              <w:rPr>
                <w:b/>
                <w:bCs/>
                <w:kern w:val="0"/>
                <w:sz w:val="28"/>
                <w:szCs w:val="24"/>
                <w:lang w:val="es-ES"/>
              </w:rPr>
              <w:t xml:space="preserve"> </w:t>
            </w:r>
            <w:r w:rsidR="00B53730" w:rsidRPr="00891EB5">
              <w:rPr>
                <w:b/>
                <w:bCs/>
                <w:kern w:val="0"/>
                <w:sz w:val="28"/>
                <w:szCs w:val="24"/>
                <w:lang w:val="es-ES"/>
              </w:rPr>
              <w:t xml:space="preserve">F. Adjudicación del Contrato </w:t>
            </w:r>
          </w:p>
        </w:tc>
      </w:tr>
      <w:tr w:rsidR="00543431" w:rsidRPr="00891EB5" w14:paraId="1D1CC9CE" w14:textId="77777777" w:rsidTr="00067853">
        <w:trPr>
          <w:cantSplit/>
        </w:trPr>
        <w:tc>
          <w:tcPr>
            <w:tcW w:w="1880" w:type="dxa"/>
          </w:tcPr>
          <w:p w14:paraId="1259D7DD" w14:textId="77777777" w:rsidR="00543431" w:rsidRDefault="00543431" w:rsidP="00543431">
            <w:pPr>
              <w:rPr>
                <w:b/>
                <w:bCs/>
                <w:lang w:val="es-ES"/>
              </w:rPr>
            </w:pPr>
            <w:r>
              <w:rPr>
                <w:b/>
                <w:bCs/>
                <w:lang w:val="es-ES"/>
              </w:rPr>
              <w:t>IAO 40.1</w:t>
            </w:r>
          </w:p>
          <w:p w14:paraId="10E0E160" w14:textId="158AC6B6" w:rsidR="00543431" w:rsidRPr="00891EB5" w:rsidRDefault="00543431" w:rsidP="00543431">
            <w:pPr>
              <w:rPr>
                <w:b/>
                <w:bCs/>
                <w:lang w:val="es-ES"/>
              </w:rPr>
            </w:pPr>
            <w:r>
              <w:rPr>
                <w:b/>
                <w:bCs/>
                <w:lang w:val="es-ES"/>
              </w:rPr>
              <w:t>Propiedad Efectiva</w:t>
            </w:r>
          </w:p>
        </w:tc>
        <w:tc>
          <w:tcPr>
            <w:tcW w:w="7470" w:type="dxa"/>
          </w:tcPr>
          <w:p w14:paraId="1E32C784" w14:textId="5F025823" w:rsidR="007940C4" w:rsidRPr="00971291" w:rsidRDefault="00543431" w:rsidP="00971291">
            <w:pPr>
              <w:pStyle w:val="Outline"/>
              <w:spacing w:before="120" w:after="120"/>
              <w:jc w:val="both"/>
              <w:rPr>
                <w:color w:val="000000"/>
                <w:lang w:val="es-ES"/>
              </w:rPr>
            </w:pPr>
            <w:r w:rsidRPr="00EF65DA">
              <w:rPr>
                <w:color w:val="000000"/>
                <w:lang w:val="es-ES"/>
              </w:rPr>
              <w:t>El Oferente seleccionado</w:t>
            </w:r>
            <w:r w:rsidR="00971291">
              <w:rPr>
                <w:color w:val="000000"/>
                <w:lang w:val="es-ES"/>
              </w:rPr>
              <w:t xml:space="preserve"> </w:t>
            </w:r>
            <w:r w:rsidRPr="00F657B0">
              <w:rPr>
                <w:b/>
                <w:bCs/>
                <w:color w:val="000000"/>
                <w:lang w:val="es-ES"/>
              </w:rPr>
              <w:t>debe</w:t>
            </w:r>
            <w:r w:rsidRPr="00EF65DA">
              <w:rPr>
                <w:b/>
                <w:bCs/>
                <w:color w:val="000000"/>
                <w:lang w:val="es-ES"/>
              </w:rPr>
              <w:t xml:space="preserve"> </w:t>
            </w:r>
            <w:r w:rsidRPr="00EF65DA">
              <w:rPr>
                <w:color w:val="000000"/>
                <w:lang w:val="es-ES"/>
              </w:rPr>
              <w:t>suministrar el Formulario de Divulgación de la Propiedad Efectiva.</w:t>
            </w:r>
          </w:p>
        </w:tc>
      </w:tr>
      <w:tr w:rsidR="00543431" w:rsidRPr="00891EB5" w14:paraId="31FF50FA" w14:textId="77777777" w:rsidTr="00067853">
        <w:trPr>
          <w:cantSplit/>
        </w:trPr>
        <w:tc>
          <w:tcPr>
            <w:tcW w:w="1880" w:type="dxa"/>
          </w:tcPr>
          <w:p w14:paraId="6D06AC25" w14:textId="4B20B104" w:rsidR="00543431" w:rsidRPr="00891EB5" w:rsidRDefault="00543431" w:rsidP="00543431">
            <w:pPr>
              <w:rPr>
                <w:b/>
                <w:bCs/>
                <w:lang w:val="es-ES"/>
              </w:rPr>
            </w:pPr>
            <w:r w:rsidRPr="00891EB5">
              <w:rPr>
                <w:b/>
                <w:bCs/>
                <w:lang w:val="es-ES"/>
              </w:rPr>
              <w:lastRenderedPageBreak/>
              <w:t xml:space="preserve">IAO </w:t>
            </w:r>
            <w:r>
              <w:rPr>
                <w:b/>
                <w:bCs/>
                <w:lang w:val="es-ES"/>
              </w:rPr>
              <w:t>41</w:t>
            </w:r>
            <w:r w:rsidRPr="00891EB5">
              <w:rPr>
                <w:b/>
                <w:bCs/>
                <w:lang w:val="es-ES"/>
              </w:rPr>
              <w:t>.1</w:t>
            </w:r>
          </w:p>
        </w:tc>
        <w:tc>
          <w:tcPr>
            <w:tcW w:w="7470" w:type="dxa"/>
          </w:tcPr>
          <w:p w14:paraId="384B05F5" w14:textId="331AA0E6" w:rsidR="001F61DE" w:rsidRPr="001F61DE" w:rsidRDefault="4E3C7EDB" w:rsidP="001F61DE">
            <w:pPr>
              <w:spacing w:after="120"/>
              <w:ind w:left="55"/>
              <w:jc w:val="both"/>
            </w:pPr>
            <w:r>
              <w:t>Dentro de los</w:t>
            </w:r>
            <w:r w:rsidR="003B2076">
              <w:t xml:space="preserve"> 21</w:t>
            </w:r>
            <w:r>
              <w:t xml:space="preserve"> </w:t>
            </w:r>
            <w:r w:rsidRPr="52D60B38">
              <w:rPr>
                <w:i/>
                <w:iCs/>
              </w:rPr>
              <w:t xml:space="preserve"> </w:t>
            </w:r>
            <w:r>
              <w:t>días siguientes después de haber recibido EL CONVENIO, el Oferente seleccionado deberá firmar el contrato y entregar al Contratante una Garantía de Cumplimiento de Contrato. La no presentación de la garantía en el plazo y forma solicitada podrá determinar el rechazo de la oferta.</w:t>
            </w:r>
          </w:p>
          <w:p w14:paraId="31304DEA" w14:textId="77777777" w:rsidR="001F61DE" w:rsidRPr="001F61DE" w:rsidRDefault="4E3C7EDB" w:rsidP="001F61DE">
            <w:pPr>
              <w:spacing w:after="120"/>
              <w:ind w:left="55"/>
              <w:jc w:val="both"/>
            </w:pPr>
            <w:r>
              <w:t>La Garantía de Cumplimiento aceptable al Contratante deberá ser bancaria según lo siguiente:</w:t>
            </w:r>
          </w:p>
          <w:p w14:paraId="2529CF8B" w14:textId="25A56C0B" w:rsidR="001F61DE" w:rsidRPr="001F61DE" w:rsidRDefault="001F61DE" w:rsidP="001F61DE">
            <w:pPr>
              <w:tabs>
                <w:tab w:val="left" w:pos="682"/>
              </w:tabs>
              <w:suppressAutoHyphens/>
              <w:spacing w:before="60" w:after="60"/>
              <w:contextualSpacing/>
              <w:jc w:val="both"/>
              <w:rPr>
                <w:lang w:val="es-PE"/>
              </w:rPr>
            </w:pPr>
            <w:r w:rsidRPr="001F61DE">
              <w:rPr>
                <w:bCs/>
                <w:lang w:val="es-ES"/>
              </w:rPr>
              <w:t>Garantía por un valor equivalente al diez por ciento (10</w:t>
            </w:r>
            <w:r w:rsidRPr="001F61DE">
              <w:rPr>
                <w:bCs/>
                <w:i/>
                <w:lang w:val="es-ES"/>
              </w:rPr>
              <w:t>%) del precio del contrato</w:t>
            </w:r>
            <w:r w:rsidR="009248E9">
              <w:rPr>
                <w:i/>
                <w:iCs/>
              </w:rPr>
              <w:t>.</w:t>
            </w:r>
            <w:r w:rsidR="009248E9" w:rsidRPr="001F61DE">
              <w:rPr>
                <w:i/>
                <w:iCs/>
              </w:rPr>
              <w:t xml:space="preserve"> </w:t>
            </w:r>
            <w:r w:rsidRPr="001F61DE">
              <w:rPr>
                <w:lang w:val="es-ES"/>
              </w:rPr>
              <w:t>L</w:t>
            </w:r>
            <w:r w:rsidRPr="001F61DE">
              <w:rPr>
                <w:lang w:val="es-PE"/>
              </w:rPr>
              <w:t xml:space="preserve">a Garantía </w:t>
            </w:r>
            <w:r w:rsidR="009248E9">
              <w:rPr>
                <w:lang w:val="es-PE"/>
              </w:rPr>
              <w:t>de</w:t>
            </w:r>
            <w:r w:rsidR="009248E9" w:rsidRPr="001F61DE">
              <w:rPr>
                <w:lang w:val="es-PE"/>
              </w:rPr>
              <w:t xml:space="preserve"> </w:t>
            </w:r>
            <w:r w:rsidRPr="001F61DE">
              <w:rPr>
                <w:lang w:val="es-PE"/>
              </w:rPr>
              <w:t>Cumplimento, deberá tener las condiciones de irrevocable, solidaria, incondicional, sin beneficio de excusión, de realización automática a solo requerimiento del Comprador, emitida por un Banco</w:t>
            </w:r>
            <w:r w:rsidRPr="001F61DE">
              <w:rPr>
                <w:color w:val="FF0000"/>
                <w:lang w:val="es-PE"/>
              </w:rPr>
              <w:t xml:space="preserve"> </w:t>
            </w:r>
            <w:r w:rsidRPr="001F61DE">
              <w:rPr>
                <w:lang w:val="es-PE"/>
              </w:rPr>
              <w:t xml:space="preserve">y que se encuentre bajo la supervisión de la Superintendencia de Banca, Seguros y Administradoras Privadas de Fondos de Pensiones, y estar autorizadas para emitir garantías; o estar considerada en la lista actualizada de bancos extranjeros de primera categoría que periódicamente publica el Banco Central de Reserva del Perú, en la forma establecida en los documentos de licitación o en otra forma que el Comprador considere aceptable.  </w:t>
            </w:r>
          </w:p>
          <w:p w14:paraId="500BD08D" w14:textId="77777777" w:rsidR="001F61DE" w:rsidRPr="001F61DE" w:rsidRDefault="001F61DE" w:rsidP="001F61DE">
            <w:pPr>
              <w:tabs>
                <w:tab w:val="left" w:pos="682"/>
              </w:tabs>
              <w:suppressAutoHyphens/>
              <w:spacing w:before="60" w:after="60"/>
              <w:contextualSpacing/>
              <w:jc w:val="both"/>
              <w:rPr>
                <w:lang w:val="es-ES"/>
              </w:rPr>
            </w:pPr>
          </w:p>
          <w:p w14:paraId="704C8EE1" w14:textId="75EC2120" w:rsidR="001F61DE" w:rsidRPr="001F61DE" w:rsidRDefault="001F61DE" w:rsidP="001F61DE">
            <w:pPr>
              <w:spacing w:after="120"/>
              <w:rPr>
                <w:bCs/>
                <w:kern w:val="28"/>
                <w:lang w:val="es-ES"/>
              </w:rPr>
            </w:pPr>
            <w:r w:rsidRPr="001F61DE">
              <w:rPr>
                <w:kern w:val="28"/>
                <w:lang w:val="es-MX"/>
              </w:rPr>
              <w:t>Deberá estar denominada en la moneda o monedas del contrato</w:t>
            </w:r>
            <w:r>
              <w:rPr>
                <w:kern w:val="28"/>
                <w:lang w:val="es-MX"/>
              </w:rPr>
              <w:t>.</w:t>
            </w:r>
          </w:p>
          <w:p w14:paraId="09FFB63F" w14:textId="44124FE4" w:rsidR="00543431" w:rsidRPr="00891EB5" w:rsidRDefault="001F61DE" w:rsidP="001F61DE">
            <w:pPr>
              <w:jc w:val="both"/>
              <w:rPr>
                <w:i/>
                <w:iCs/>
                <w:lang w:val="es-ES"/>
              </w:rPr>
            </w:pPr>
            <w:r w:rsidRPr="001F61DE">
              <w:rPr>
                <w:lang w:val="es-PE"/>
              </w:rPr>
              <w:t xml:space="preserve">Esta garantía no admitirá cláusula alguna que establezca trámite administrativo previo, bastando para su ejecución el requerimiento por escrito del CONTRATANTE. </w:t>
            </w:r>
            <w:r w:rsidR="00543431" w:rsidRPr="00891EB5">
              <w:rPr>
                <w:i/>
                <w:iCs/>
                <w:lang w:val="es-ES"/>
              </w:rPr>
              <w:t xml:space="preserve"> </w:t>
            </w:r>
          </w:p>
        </w:tc>
      </w:tr>
      <w:tr w:rsidR="00543431" w:rsidRPr="00891EB5" w14:paraId="6410F493" w14:textId="77777777" w:rsidTr="00067853">
        <w:trPr>
          <w:cantSplit/>
        </w:trPr>
        <w:tc>
          <w:tcPr>
            <w:tcW w:w="1880" w:type="dxa"/>
          </w:tcPr>
          <w:p w14:paraId="2AD2423D" w14:textId="4033B4E7" w:rsidR="00543431" w:rsidRPr="00891EB5" w:rsidRDefault="00543431" w:rsidP="00543431">
            <w:pPr>
              <w:rPr>
                <w:b/>
                <w:bCs/>
                <w:lang w:val="es-ES"/>
              </w:rPr>
            </w:pPr>
            <w:r w:rsidRPr="00891EB5">
              <w:rPr>
                <w:b/>
                <w:bCs/>
                <w:lang w:val="es-ES"/>
              </w:rPr>
              <w:t xml:space="preserve"> IAO </w:t>
            </w:r>
            <w:r>
              <w:rPr>
                <w:b/>
                <w:bCs/>
                <w:lang w:val="es-ES"/>
              </w:rPr>
              <w:t>42</w:t>
            </w:r>
            <w:r w:rsidRPr="00891EB5">
              <w:rPr>
                <w:b/>
                <w:bCs/>
                <w:lang w:val="es-ES"/>
              </w:rPr>
              <w:t>.1</w:t>
            </w:r>
          </w:p>
        </w:tc>
        <w:tc>
          <w:tcPr>
            <w:tcW w:w="7470" w:type="dxa"/>
          </w:tcPr>
          <w:p w14:paraId="34227CA9" w14:textId="77777777" w:rsidR="002D1FD1" w:rsidRDefault="00543431" w:rsidP="00EE2CAA">
            <w:pPr>
              <w:rPr>
                <w:lang w:val="es-ES"/>
              </w:rPr>
            </w:pPr>
            <w:r w:rsidRPr="00891EB5">
              <w:rPr>
                <w:lang w:val="es-ES"/>
              </w:rPr>
              <w:t xml:space="preserve">El </w:t>
            </w:r>
            <w:r w:rsidRPr="00EE2CAA">
              <w:rPr>
                <w:bCs/>
                <w:lang w:val="es-ES"/>
              </w:rPr>
              <w:t>pago</w:t>
            </w:r>
            <w:r w:rsidRPr="00EE2CAA">
              <w:rPr>
                <w:lang w:val="es-ES"/>
              </w:rPr>
              <w:t xml:space="preserve"> </w:t>
            </w:r>
            <w:r w:rsidRPr="00891EB5">
              <w:rPr>
                <w:lang w:val="es-ES"/>
              </w:rPr>
              <w:t xml:space="preserve">de anticipo será </w:t>
            </w:r>
            <w:r w:rsidR="002D1FD1">
              <w:rPr>
                <w:lang w:val="es-ES"/>
              </w:rPr>
              <w:t>de acuerdo al siguiente detalle:</w:t>
            </w:r>
          </w:p>
          <w:p w14:paraId="513A8E1B" w14:textId="4850C46B" w:rsidR="002D1FD1" w:rsidRDefault="002D1FD1" w:rsidP="00EE2CAA">
            <w:r>
              <w:t xml:space="preserve">Fase 01- </w:t>
            </w:r>
            <w:r w:rsidR="00312684">
              <w:t>1</w:t>
            </w:r>
            <w:r>
              <w:t>5%</w:t>
            </w:r>
            <w:r w:rsidR="00041261">
              <w:t xml:space="preserve"> del monto contractual</w:t>
            </w:r>
          </w:p>
          <w:p w14:paraId="3F6E95BB" w14:textId="25E992D3" w:rsidR="00041261" w:rsidRDefault="00041261" w:rsidP="00EE2CAA">
            <w:pPr>
              <w:rPr>
                <w:lang w:val="es-ES"/>
              </w:rPr>
            </w:pPr>
            <w:r>
              <w:t xml:space="preserve">Fase 02- </w:t>
            </w:r>
            <w:r w:rsidR="00312684">
              <w:t>15</w:t>
            </w:r>
            <w:r>
              <w:t>% del monto contractual.</w:t>
            </w:r>
          </w:p>
          <w:p w14:paraId="58793E26" w14:textId="4ADC7823" w:rsidR="00543431" w:rsidRDefault="00C72429" w:rsidP="00C72429">
            <w:pPr>
              <w:pStyle w:val="Outline"/>
              <w:spacing w:before="120" w:after="120"/>
              <w:jc w:val="both"/>
              <w:rPr>
                <w:kern w:val="0"/>
                <w:szCs w:val="24"/>
                <w:lang w:val="es-ES_tradnl"/>
              </w:rPr>
            </w:pPr>
            <w:r>
              <w:rPr>
                <w:kern w:val="0"/>
                <w:szCs w:val="24"/>
                <w:lang w:val="es-ES_tradnl"/>
              </w:rPr>
              <w:t xml:space="preserve">Fase 01: </w:t>
            </w:r>
            <w:r w:rsidRPr="00C72429">
              <w:rPr>
                <w:kern w:val="0"/>
                <w:szCs w:val="24"/>
                <w:lang w:val="es-ES_tradnl"/>
              </w:rPr>
              <w:t>El consultor deberá presentar su solicitud en un plazo máximo de diez (10) días calendario posteriores a la fecha en que se cumplan con todas las condiciones que se indican para el inicio de la FASE 01</w:t>
            </w:r>
            <w:r w:rsidR="005C30A1">
              <w:rPr>
                <w:kern w:val="0"/>
                <w:szCs w:val="24"/>
                <w:lang w:val="es-ES_tradnl"/>
              </w:rPr>
              <w:t>.</w:t>
            </w:r>
            <w:r w:rsidR="005C30A1" w:rsidRPr="00C72429">
              <w:rPr>
                <w:kern w:val="0"/>
                <w:szCs w:val="24"/>
                <w:lang w:val="es-ES_tradnl"/>
              </w:rPr>
              <w:t xml:space="preserve"> </w:t>
            </w:r>
          </w:p>
          <w:p w14:paraId="7D519C84" w14:textId="35D713A9" w:rsidR="00C72429" w:rsidRDefault="00C72429" w:rsidP="00C72429">
            <w:pPr>
              <w:pStyle w:val="Outline"/>
              <w:spacing w:before="120" w:after="120"/>
              <w:jc w:val="both"/>
              <w:rPr>
                <w:kern w:val="0"/>
                <w:szCs w:val="24"/>
                <w:lang w:val="es-ES_tradnl"/>
              </w:rPr>
            </w:pPr>
            <w:r>
              <w:rPr>
                <w:kern w:val="0"/>
                <w:szCs w:val="24"/>
                <w:lang w:val="es-ES_tradnl"/>
              </w:rPr>
              <w:t xml:space="preserve">Fase 02: </w:t>
            </w:r>
            <w:r w:rsidRPr="00C72429">
              <w:rPr>
                <w:kern w:val="0"/>
                <w:szCs w:val="24"/>
                <w:lang w:val="es-ES_tradnl"/>
              </w:rPr>
              <w:t>El consultor deberá presentar su solicitud en un plazo máximo de diez (10) días calendario posteriores a la fecha en que se cumplan con todas las condiciones que se indican para el inicio de la FASE 0</w:t>
            </w:r>
            <w:r>
              <w:rPr>
                <w:kern w:val="0"/>
                <w:szCs w:val="24"/>
                <w:lang w:val="es-ES_tradnl"/>
              </w:rPr>
              <w:t>2</w:t>
            </w:r>
            <w:r w:rsidR="00096E69">
              <w:rPr>
                <w:kern w:val="0"/>
                <w:szCs w:val="24"/>
                <w:lang w:val="es-ES_tradnl"/>
              </w:rPr>
              <w:t>.</w:t>
            </w:r>
            <w:r w:rsidR="00096E69" w:rsidRPr="00C72429">
              <w:rPr>
                <w:kern w:val="0"/>
                <w:szCs w:val="24"/>
                <w:lang w:val="es-ES_tradnl"/>
              </w:rPr>
              <w:t xml:space="preserve"> </w:t>
            </w:r>
          </w:p>
          <w:p w14:paraId="4DCA46F5" w14:textId="65F7FFE8" w:rsidR="00C72429" w:rsidRPr="00C72429" w:rsidRDefault="1D414859" w:rsidP="52D60B38">
            <w:pPr>
              <w:pStyle w:val="Outline"/>
              <w:spacing w:before="120" w:after="120"/>
              <w:jc w:val="both"/>
              <w:rPr>
                <w:kern w:val="0"/>
                <w:lang w:val="es-PE"/>
              </w:rPr>
            </w:pPr>
            <w:r w:rsidRPr="52D60B38">
              <w:rPr>
                <w:lang w:val="es-ES"/>
              </w:rPr>
              <w:t>En caso de anticipo, se deberá presentar una</w:t>
            </w:r>
            <w:r w:rsidR="00096E69">
              <w:rPr>
                <w:lang w:val="es-ES"/>
              </w:rPr>
              <w:t>Garantía Bancaria</w:t>
            </w:r>
            <w:r w:rsidRPr="52D60B38">
              <w:rPr>
                <w:lang w:val="es-ES"/>
              </w:rPr>
              <w:t xml:space="preserve"> de </w:t>
            </w:r>
            <w:r w:rsidR="00096E69">
              <w:rPr>
                <w:lang w:val="es-ES"/>
              </w:rPr>
              <w:t>A</w:t>
            </w:r>
            <w:r w:rsidR="00096E69" w:rsidRPr="52D60B38">
              <w:rPr>
                <w:lang w:val="es-ES"/>
              </w:rPr>
              <w:t xml:space="preserve">nticipo </w:t>
            </w:r>
            <w:r w:rsidRPr="52D60B38">
              <w:rPr>
                <w:lang w:val="es-PE"/>
              </w:rPr>
              <w:t xml:space="preserve"> según lo siguiente:</w:t>
            </w:r>
          </w:p>
        </w:tc>
      </w:tr>
      <w:tr w:rsidR="00C72429" w:rsidRPr="00891EB5" w14:paraId="6AA86E46" w14:textId="77777777" w:rsidTr="00067853">
        <w:trPr>
          <w:cantSplit/>
        </w:trPr>
        <w:tc>
          <w:tcPr>
            <w:tcW w:w="1880" w:type="dxa"/>
          </w:tcPr>
          <w:p w14:paraId="341103DA" w14:textId="77777777" w:rsidR="00C72429" w:rsidRPr="00891EB5" w:rsidRDefault="00C72429" w:rsidP="00543431">
            <w:pPr>
              <w:rPr>
                <w:b/>
                <w:bCs/>
                <w:lang w:val="es-ES"/>
              </w:rPr>
            </w:pPr>
          </w:p>
        </w:tc>
        <w:tc>
          <w:tcPr>
            <w:tcW w:w="7470" w:type="dxa"/>
          </w:tcPr>
          <w:p w14:paraId="77200DA6" w14:textId="24784EEC" w:rsidR="00C72429" w:rsidRPr="00C72429" w:rsidRDefault="00C72429" w:rsidP="00E636EF">
            <w:pPr>
              <w:numPr>
                <w:ilvl w:val="2"/>
                <w:numId w:val="107"/>
              </w:numPr>
              <w:spacing w:after="120"/>
              <w:ind w:left="0"/>
              <w:jc w:val="both"/>
              <w:rPr>
                <w:i/>
                <w:iCs/>
              </w:rPr>
            </w:pPr>
            <w:r w:rsidRPr="00C72429">
              <w:t xml:space="preserve">La Garantía de </w:t>
            </w:r>
            <w:r w:rsidR="00DD33AA">
              <w:t>A</w:t>
            </w:r>
            <w:r w:rsidR="00DD33AA" w:rsidRPr="00C72429">
              <w:t xml:space="preserve">nticipo </w:t>
            </w:r>
            <w:r w:rsidRPr="00C72429">
              <w:t>aceptable al Contratante deberá ser Bancaria</w:t>
            </w:r>
            <w:r w:rsidRPr="00C72429">
              <w:rPr>
                <w:bCs/>
                <w:lang w:val="es-ES"/>
              </w:rPr>
              <w:t xml:space="preserve"> por un valor equivalente al total del anticipo</w:t>
            </w:r>
            <w:r>
              <w:rPr>
                <w:bCs/>
                <w:lang w:val="es-ES"/>
              </w:rPr>
              <w:t>.</w:t>
            </w:r>
            <w:r w:rsidRPr="00C72429">
              <w:rPr>
                <w:bCs/>
                <w:lang w:val="es-ES"/>
              </w:rPr>
              <w:t xml:space="preserve"> </w:t>
            </w:r>
          </w:p>
          <w:p w14:paraId="23B8923E" w14:textId="480D46E5" w:rsidR="00C72429" w:rsidRPr="00C72429" w:rsidRDefault="00C72429" w:rsidP="00E636EF">
            <w:pPr>
              <w:numPr>
                <w:ilvl w:val="2"/>
                <w:numId w:val="107"/>
              </w:numPr>
              <w:spacing w:after="120"/>
              <w:ind w:left="0"/>
              <w:jc w:val="both"/>
              <w:rPr>
                <w:i/>
                <w:iCs/>
              </w:rPr>
            </w:pPr>
            <w:r w:rsidRPr="00C72429">
              <w:t xml:space="preserve">La </w:t>
            </w:r>
            <w:r w:rsidR="00DD33AA">
              <w:t xml:space="preserve">Garantía Bancaria </w:t>
            </w:r>
            <w:r w:rsidRPr="00C72429">
              <w:rPr>
                <w:lang w:val="es-PE"/>
              </w:rPr>
              <w:t xml:space="preserve">de Anticipo, deberá tener las condiciones de irrevocable, solidaria, incondicional, sin beneficio de excusión, de realización automática a solo requerimiento del Comprador, emitida por </w:t>
            </w:r>
            <w:r w:rsidRPr="00C72429">
              <w:rPr>
                <w:b/>
                <w:bCs/>
                <w:lang w:val="es-PE"/>
              </w:rPr>
              <w:t>un Banco</w:t>
            </w:r>
            <w:r w:rsidRPr="00C72429">
              <w:rPr>
                <w:lang w:val="es-PE"/>
              </w:rPr>
              <w:t>, y que se encuentre bajo la supervisión de la Superintendencia de Banca, Seguros y Administradoras Privadas de Fondos de Pensiones, y estar autorizadas para emitir garantías; o estar considerada en la lista actualizada de bancos extranjeros de primera categoría que periódicamente publica el Banco Central de Reserva del Perú, en la forma establecida en los documentos de licitación o en otra forma que el Comprador considere aceptable</w:t>
            </w:r>
            <w:r w:rsidRPr="00C72429">
              <w:rPr>
                <w:bCs/>
                <w:lang w:val="es-ES"/>
              </w:rPr>
              <w:t>.</w:t>
            </w:r>
          </w:p>
          <w:p w14:paraId="0BCDA10F" w14:textId="7ACF0E97" w:rsidR="00C72429" w:rsidRPr="00891EB5" w:rsidRDefault="00C72429" w:rsidP="00C72429">
            <w:pPr>
              <w:jc w:val="both"/>
              <w:rPr>
                <w:lang w:val="es-ES"/>
              </w:rPr>
            </w:pPr>
            <w:r w:rsidRPr="00C72429">
              <w:rPr>
                <w:lang w:val="es-PE"/>
              </w:rPr>
              <w:t>Estas garantías no admitirán cláusula alguna que establezca trámite administrativo previo, bastando para su ejecución el requerimiento por escrito del CONTRATANTE.</w:t>
            </w:r>
          </w:p>
        </w:tc>
      </w:tr>
      <w:tr w:rsidR="00C72429" w:rsidRPr="00891EB5" w14:paraId="68AE55EB" w14:textId="77777777" w:rsidTr="00067853">
        <w:trPr>
          <w:cantSplit/>
        </w:trPr>
        <w:tc>
          <w:tcPr>
            <w:tcW w:w="1880" w:type="dxa"/>
          </w:tcPr>
          <w:p w14:paraId="7983A7DB" w14:textId="1AAFE294" w:rsidR="00C72429" w:rsidRPr="00891EB5" w:rsidRDefault="00C72429" w:rsidP="00C72429">
            <w:pPr>
              <w:rPr>
                <w:b/>
                <w:bCs/>
                <w:lang w:val="es-ES"/>
              </w:rPr>
            </w:pPr>
            <w:r w:rsidRPr="00891EB5">
              <w:rPr>
                <w:b/>
                <w:bCs/>
                <w:lang w:val="es-ES"/>
              </w:rPr>
              <w:t xml:space="preserve">IAO </w:t>
            </w:r>
            <w:r>
              <w:rPr>
                <w:b/>
                <w:bCs/>
                <w:lang w:val="es-ES"/>
              </w:rPr>
              <w:t>43</w:t>
            </w:r>
            <w:r w:rsidRPr="00891EB5">
              <w:rPr>
                <w:b/>
                <w:bCs/>
                <w:lang w:val="es-ES"/>
              </w:rPr>
              <w:t>.1</w:t>
            </w:r>
            <w:r>
              <w:rPr>
                <w:b/>
                <w:bCs/>
                <w:lang w:val="es-ES"/>
              </w:rPr>
              <w:t xml:space="preserve"> Conciliador Técnico</w:t>
            </w:r>
          </w:p>
        </w:tc>
        <w:tc>
          <w:tcPr>
            <w:tcW w:w="7470" w:type="dxa"/>
          </w:tcPr>
          <w:p w14:paraId="0ECA9EBE" w14:textId="7BD8DE77" w:rsidR="00C72429" w:rsidRPr="005854C8" w:rsidRDefault="00C72429" w:rsidP="00F11C0B">
            <w:pPr>
              <w:pStyle w:val="Outline"/>
              <w:spacing w:before="0" w:after="120"/>
              <w:jc w:val="both"/>
              <w:rPr>
                <w:i/>
                <w:iCs/>
                <w:kern w:val="0"/>
                <w:szCs w:val="24"/>
                <w:lang w:val="es-ES_tradnl"/>
              </w:rPr>
            </w:pPr>
            <w:r w:rsidRPr="005854C8">
              <w:rPr>
                <w:kern w:val="0"/>
                <w:szCs w:val="24"/>
                <w:lang w:val="es-ES_tradnl"/>
              </w:rPr>
              <w:t xml:space="preserve">El Conciliador Decisor que propone el Contratante es el </w:t>
            </w:r>
            <w:r w:rsidRPr="005854C8">
              <w:rPr>
                <w:i/>
                <w:iCs/>
                <w:kern w:val="0"/>
                <w:szCs w:val="24"/>
                <w:lang w:val="es-ES"/>
              </w:rPr>
              <w:t>Centro de Análisis y Resolución de Conflictos de la Pontificia Universidad Católica del Perú</w:t>
            </w:r>
            <w:r w:rsidR="00F11C0B">
              <w:rPr>
                <w:i/>
                <w:iCs/>
                <w:kern w:val="0"/>
                <w:szCs w:val="24"/>
                <w:lang w:val="es-ES"/>
              </w:rPr>
              <w:t>.</w:t>
            </w:r>
          </w:p>
          <w:p w14:paraId="0E38A888" w14:textId="77777777" w:rsidR="00C72429" w:rsidRPr="005854C8" w:rsidRDefault="00C72429" w:rsidP="00F11C0B">
            <w:pPr>
              <w:pStyle w:val="Outline"/>
              <w:spacing w:before="0" w:after="120"/>
              <w:jc w:val="both"/>
              <w:rPr>
                <w:kern w:val="0"/>
                <w:szCs w:val="24"/>
                <w:lang w:val="es-ES_tradnl"/>
              </w:rPr>
            </w:pPr>
            <w:r w:rsidRPr="005854C8">
              <w:rPr>
                <w:kern w:val="0"/>
                <w:szCs w:val="24"/>
                <w:lang w:val="es-ES_tradnl"/>
              </w:rPr>
              <w:t xml:space="preserve">Los honorarios por hora para este Conciliador Decisor serán </w:t>
            </w:r>
            <w:r w:rsidRPr="005854C8">
              <w:rPr>
                <w:kern w:val="0"/>
                <w:szCs w:val="24"/>
                <w:lang w:val="es-ES"/>
              </w:rPr>
              <w:t>los que determine el Centro de Análisis y Resolución de Conflictos de la Pontificia Universidad Católica del Perú</w:t>
            </w:r>
            <w:r w:rsidRPr="005854C8">
              <w:rPr>
                <w:i/>
                <w:iCs/>
                <w:kern w:val="0"/>
                <w:szCs w:val="24"/>
                <w:lang w:val="es-ES_tradnl"/>
              </w:rPr>
              <w:t xml:space="preserve">. </w:t>
            </w:r>
          </w:p>
          <w:p w14:paraId="4C54B4F1" w14:textId="1BCAAE47" w:rsidR="00C72429" w:rsidRPr="00891EB5" w:rsidRDefault="00C72429" w:rsidP="00F11C0B">
            <w:pPr>
              <w:pStyle w:val="Outline"/>
              <w:spacing w:before="120" w:after="120"/>
              <w:jc w:val="both"/>
              <w:rPr>
                <w:i/>
                <w:iCs/>
                <w:kern w:val="0"/>
                <w:szCs w:val="24"/>
                <w:lang w:val="es-ES"/>
              </w:rPr>
            </w:pPr>
            <w:r w:rsidRPr="005854C8">
              <w:rPr>
                <w:kern w:val="0"/>
                <w:szCs w:val="24"/>
                <w:lang w:val="es-ES_tradnl"/>
              </w:rPr>
              <w:t xml:space="preserve">La Autoridad que nombrará al Conciliador Decisor cuando no exista acuerdo es </w:t>
            </w:r>
            <w:r w:rsidRPr="005854C8">
              <w:rPr>
                <w:kern w:val="0"/>
                <w:szCs w:val="24"/>
                <w:lang w:val="es-ES"/>
              </w:rPr>
              <w:t>el Centro de Análisis y Resolución de Conflictos de la Pontificia Universidad Católica del Perú</w:t>
            </w:r>
            <w:r w:rsidR="00F11C0B">
              <w:rPr>
                <w:kern w:val="0"/>
                <w:szCs w:val="24"/>
                <w:lang w:val="es-ES"/>
              </w:rPr>
              <w:t>.</w:t>
            </w:r>
          </w:p>
        </w:tc>
      </w:tr>
      <w:tr w:rsidR="00543431" w:rsidRPr="00891EB5" w14:paraId="3548DC22" w14:textId="77777777" w:rsidTr="00067853">
        <w:trPr>
          <w:cantSplit/>
          <w:trHeight w:val="3661"/>
        </w:trPr>
        <w:tc>
          <w:tcPr>
            <w:tcW w:w="1880" w:type="dxa"/>
          </w:tcPr>
          <w:p w14:paraId="173B3C22" w14:textId="01677868" w:rsidR="00543431" w:rsidRPr="003F2195" w:rsidRDefault="00543431" w:rsidP="00543431">
            <w:pPr>
              <w:rPr>
                <w:b/>
                <w:bCs/>
              </w:rPr>
            </w:pPr>
            <w:r w:rsidRPr="003F2195">
              <w:rPr>
                <w:b/>
                <w:bCs/>
              </w:rPr>
              <w:t>IAO 4</w:t>
            </w:r>
            <w:r>
              <w:rPr>
                <w:b/>
                <w:bCs/>
              </w:rPr>
              <w:t>4</w:t>
            </w:r>
            <w:r w:rsidR="00414144">
              <w:rPr>
                <w:b/>
                <w:bCs/>
              </w:rPr>
              <w:t>.1</w:t>
            </w:r>
          </w:p>
          <w:p w14:paraId="2D84B732" w14:textId="567E9A99" w:rsidR="00543431" w:rsidRPr="00891EB5" w:rsidRDefault="00543431" w:rsidP="00543431">
            <w:pPr>
              <w:rPr>
                <w:b/>
                <w:bCs/>
                <w:lang w:val="es-ES"/>
              </w:rPr>
            </w:pPr>
            <w:r w:rsidRPr="003F2195">
              <w:rPr>
                <w:b/>
                <w:bCs/>
              </w:rPr>
              <w:t>Quejas Relacionadas con Adquisiciones</w:t>
            </w:r>
          </w:p>
        </w:tc>
        <w:tc>
          <w:tcPr>
            <w:tcW w:w="7470" w:type="dxa"/>
          </w:tcPr>
          <w:p w14:paraId="51FDCCE7" w14:textId="77777777" w:rsidR="00543431" w:rsidRDefault="00543431" w:rsidP="00543431">
            <w:pPr>
              <w:jc w:val="both"/>
            </w:pPr>
            <w:r w:rsidRPr="003F2195">
              <w:t xml:space="preserve">Los procedimientos para presentar una queja relacionada con la adquisición se detallan en las Políticas para la Adquisición de Bienes y Obras Financiadas por el Banco Interamericano de Desarrollo GN-2349-15. </w:t>
            </w:r>
          </w:p>
          <w:p w14:paraId="10AA9449" w14:textId="77777777" w:rsidR="00543431" w:rsidRPr="003F2195" w:rsidRDefault="00543431" w:rsidP="00543431">
            <w:pPr>
              <w:jc w:val="both"/>
            </w:pPr>
          </w:p>
          <w:p w14:paraId="7B076A3D" w14:textId="0BF09E3E" w:rsidR="00543431" w:rsidRDefault="00543431" w:rsidP="00543431">
            <w:pPr>
              <w:jc w:val="both"/>
            </w:pPr>
            <w:r w:rsidRPr="003F2195">
              <w:t>Si un Oferente desea presentar una queja relacionada con la adquisición, el Oferente deberá presentar su reclamación por escrito (por los medios más rápidos disponibles, por ejemplo correo electrónico), a:</w:t>
            </w:r>
            <w:r w:rsidR="00F11C0B">
              <w:t xml:space="preserve"> </w:t>
            </w:r>
          </w:p>
          <w:p w14:paraId="6683AF6D" w14:textId="77777777" w:rsidR="00543431" w:rsidRPr="003F2195" w:rsidRDefault="00543431" w:rsidP="00543431">
            <w:pPr>
              <w:jc w:val="both"/>
            </w:pPr>
          </w:p>
          <w:p w14:paraId="64EDDFCE" w14:textId="18B928BA" w:rsidR="00543431" w:rsidRPr="003F2195" w:rsidRDefault="00543431" w:rsidP="00543431">
            <w:pPr>
              <w:jc w:val="both"/>
            </w:pPr>
            <w:r w:rsidRPr="003F2195">
              <w:t xml:space="preserve">A la atención de: </w:t>
            </w:r>
            <w:r w:rsidR="00F11C0B" w:rsidRPr="00F11C0B">
              <w:rPr>
                <w:szCs w:val="22"/>
                <w:lang w:val="es-ES"/>
              </w:rPr>
              <w:t>Ángel Jáuregui Chávez</w:t>
            </w:r>
            <w:r w:rsidRPr="003F2195">
              <w:t>]</w:t>
            </w:r>
          </w:p>
          <w:p w14:paraId="14AFE1AB" w14:textId="26749995" w:rsidR="00543431" w:rsidRPr="003F2195" w:rsidRDefault="00543431" w:rsidP="00543431">
            <w:pPr>
              <w:jc w:val="both"/>
            </w:pPr>
            <w:r w:rsidRPr="003F2195">
              <w:t xml:space="preserve">Título / posición: </w:t>
            </w:r>
            <w:r w:rsidR="00F11C0B" w:rsidRPr="00F11C0B">
              <w:rPr>
                <w:szCs w:val="22"/>
                <w:lang w:val="es-ES"/>
              </w:rPr>
              <w:t>Coordinador Administrativo Financiero</w:t>
            </w:r>
          </w:p>
          <w:p w14:paraId="3A710BF4" w14:textId="14921C1E" w:rsidR="00543431" w:rsidRPr="003F2195" w:rsidRDefault="00543431" w:rsidP="00543431">
            <w:pPr>
              <w:jc w:val="both"/>
            </w:pPr>
            <w:r w:rsidRPr="003F2195">
              <w:t xml:space="preserve">Contratante: </w:t>
            </w:r>
            <w:r w:rsidR="00F11C0B" w:rsidRPr="00F11C0B">
              <w:rPr>
                <w:szCs w:val="22"/>
                <w:lang w:val="es-ES"/>
              </w:rPr>
              <w:t>Unidad Ejecutora 149. Programa de Inversión Creación de Redes Integradas de Salud.</w:t>
            </w:r>
          </w:p>
          <w:p w14:paraId="5774C225" w14:textId="243A990F" w:rsidR="00543431" w:rsidRPr="003739EB" w:rsidRDefault="00543431" w:rsidP="003739EB">
            <w:pPr>
              <w:jc w:val="both"/>
            </w:pPr>
            <w:r w:rsidRPr="003F2195">
              <w:t xml:space="preserve">Dirección de correo electrónico: </w:t>
            </w:r>
            <w:r w:rsidR="00F11C0B" w:rsidRPr="00F11C0B">
              <w:rPr>
                <w:color w:val="0000FF"/>
                <w:u w:val="single"/>
              </w:rPr>
              <w:t>ajauregui@pcris.gob.pe</w:t>
            </w:r>
          </w:p>
        </w:tc>
      </w:tr>
    </w:tbl>
    <w:p w14:paraId="1A38BEAE" w14:textId="77777777" w:rsidR="00C46508" w:rsidRPr="00891EB5" w:rsidRDefault="00C46508" w:rsidP="003F79AA">
      <w:pPr>
        <w:rPr>
          <w:b/>
          <w:bCs/>
          <w:lang w:val="es-ES"/>
        </w:rPr>
        <w:sectPr w:rsidR="00C46508" w:rsidRPr="00891EB5" w:rsidSect="00870E47">
          <w:headerReference w:type="even" r:id="rId23"/>
          <w:headerReference w:type="default" r:id="rId24"/>
          <w:headerReference w:type="first" r:id="rId25"/>
          <w:footnotePr>
            <w:numRestart w:val="eachSect"/>
          </w:footnotePr>
          <w:endnotePr>
            <w:numFmt w:val="decimal"/>
          </w:endnotePr>
          <w:type w:val="oddPage"/>
          <w:pgSz w:w="12240" w:h="15840" w:code="1"/>
          <w:pgMar w:top="1440" w:right="1440" w:bottom="1440" w:left="1440" w:header="720" w:footer="720" w:gutter="0"/>
          <w:cols w:space="720"/>
          <w:titlePg/>
          <w:docGrid w:linePitch="326"/>
        </w:sectPr>
      </w:pPr>
    </w:p>
    <w:p w14:paraId="2BA445C1" w14:textId="77777777" w:rsidR="003F79AA" w:rsidRPr="00891EB5" w:rsidRDefault="003F79AA" w:rsidP="0084183C">
      <w:pPr>
        <w:pStyle w:val="Ttulo1"/>
        <w:rPr>
          <w:lang w:val="es-ES"/>
        </w:rPr>
      </w:pPr>
      <w:bookmarkStart w:id="62" w:name="_Toc109228356"/>
      <w:r w:rsidRPr="00891EB5">
        <w:rPr>
          <w:lang w:val="es-ES"/>
        </w:rPr>
        <w:lastRenderedPageBreak/>
        <w:t>Sección</w:t>
      </w:r>
      <w:r w:rsidRPr="00891EB5">
        <w:rPr>
          <w:b w:val="0"/>
          <w:bCs/>
          <w:sz w:val="44"/>
          <w:lang w:val="es-ES"/>
        </w:rPr>
        <w:t xml:space="preserve"> </w:t>
      </w:r>
      <w:r w:rsidRPr="00891EB5">
        <w:rPr>
          <w:lang w:val="es-ES"/>
        </w:rPr>
        <w:t>III</w:t>
      </w:r>
      <w:r w:rsidRPr="00891EB5">
        <w:rPr>
          <w:b w:val="0"/>
          <w:bCs/>
          <w:sz w:val="44"/>
          <w:lang w:val="es-ES"/>
        </w:rPr>
        <w:t xml:space="preserve">.  </w:t>
      </w:r>
      <w:r w:rsidRPr="00891EB5">
        <w:rPr>
          <w:bCs/>
          <w:lang w:val="es-ES"/>
        </w:rPr>
        <w:t>Países Elegibles</w:t>
      </w:r>
      <w:bookmarkEnd w:id="62"/>
    </w:p>
    <w:p w14:paraId="5814D467" w14:textId="77777777" w:rsidR="003F79AA" w:rsidRPr="00891EB5" w:rsidRDefault="003F79AA" w:rsidP="003F79AA">
      <w:pPr>
        <w:jc w:val="center"/>
        <w:rPr>
          <w:b/>
          <w:bCs/>
          <w:lang w:val="es-ES"/>
        </w:rPr>
      </w:pPr>
      <w:r w:rsidRPr="00891EB5">
        <w:rPr>
          <w:b/>
          <w:bCs/>
          <w:lang w:val="es-ES"/>
        </w:rPr>
        <w:t xml:space="preserve">Elegibilidad para el suministro de bienes, la construcción de obras </w:t>
      </w:r>
    </w:p>
    <w:p w14:paraId="322564B6" w14:textId="77777777" w:rsidR="003F79AA" w:rsidRPr="00891EB5" w:rsidRDefault="003F79AA" w:rsidP="003F79AA">
      <w:pPr>
        <w:jc w:val="center"/>
        <w:rPr>
          <w:b/>
          <w:bCs/>
          <w:lang w:val="es-ES"/>
        </w:rPr>
      </w:pPr>
      <w:r w:rsidRPr="00891EB5">
        <w:rPr>
          <w:b/>
          <w:bCs/>
          <w:lang w:val="es-ES"/>
        </w:rPr>
        <w:t>y la prestación de servicios en adquisiciones financiadas por el Banco</w:t>
      </w:r>
    </w:p>
    <w:p w14:paraId="5F95662B" w14:textId="77777777" w:rsidR="003F79AA" w:rsidRPr="00891EB5" w:rsidRDefault="003F79AA" w:rsidP="003F79AA">
      <w:pPr>
        <w:jc w:val="both"/>
        <w:rPr>
          <w:b/>
          <w:bCs/>
          <w:lang w:val="es-ES"/>
        </w:rPr>
      </w:pPr>
    </w:p>
    <w:p w14:paraId="017D677A" w14:textId="7BE9CBA9" w:rsidR="003F79AA" w:rsidRPr="00891EB5" w:rsidRDefault="003F79AA" w:rsidP="00204FD8">
      <w:pPr>
        <w:pStyle w:val="aparagraphs"/>
        <w:rPr>
          <w:i/>
          <w:iCs/>
          <w:lang w:val="es-ES"/>
        </w:rPr>
      </w:pPr>
      <w:r w:rsidRPr="00891EB5">
        <w:rPr>
          <w:b/>
          <w:bCs/>
          <w:i/>
          <w:iCs/>
          <w:lang w:val="es-ES"/>
        </w:rPr>
        <w:t>Nota:</w:t>
      </w:r>
      <w:r w:rsidRPr="00891EB5">
        <w:rPr>
          <w:i/>
          <w:iCs/>
          <w:lang w:val="es-ES"/>
        </w:rPr>
        <w:t>. Las referencias en estos documentos al Banco</w:t>
      </w:r>
      <w:r w:rsidRPr="00891EB5">
        <w:rPr>
          <w:b/>
          <w:i/>
          <w:iCs/>
          <w:lang w:val="es-ES"/>
        </w:rPr>
        <w:t xml:space="preserve"> </w:t>
      </w:r>
      <w:r w:rsidRPr="00891EB5">
        <w:rPr>
          <w:i/>
          <w:iCs/>
          <w:lang w:val="es-ES"/>
        </w:rPr>
        <w:t xml:space="preserve">incluyen tanto al BID, </w:t>
      </w:r>
      <w:r w:rsidR="00A93C14">
        <w:rPr>
          <w:i/>
          <w:iCs/>
          <w:lang w:val="es-ES"/>
        </w:rPr>
        <w:t xml:space="preserve">el Bid Lab </w:t>
      </w:r>
      <w:r w:rsidRPr="00891EB5">
        <w:rPr>
          <w:i/>
          <w:iCs/>
          <w:lang w:val="es-ES"/>
        </w:rPr>
        <w:t xml:space="preserve">como a cualquier fondo administrado por el Banco. </w:t>
      </w:r>
    </w:p>
    <w:p w14:paraId="1B8FB899" w14:textId="77777777" w:rsidR="00414144" w:rsidRPr="003D6336" w:rsidRDefault="00414144" w:rsidP="00414144">
      <w:pPr>
        <w:pStyle w:val="aparagraphs"/>
        <w:rPr>
          <w:i/>
          <w:lang w:val="es-ES"/>
        </w:rPr>
      </w:pPr>
      <w:r w:rsidRPr="003D6336">
        <w:rPr>
          <w:i/>
          <w:lang w:val="es-ES"/>
        </w:rPr>
        <w:t xml:space="preserve">A continuación, se presentan </w:t>
      </w:r>
      <w:r>
        <w:rPr>
          <w:i/>
          <w:lang w:val="es-ES"/>
        </w:rPr>
        <w:t>dos</w:t>
      </w:r>
      <w:r w:rsidRPr="003D6336">
        <w:rPr>
          <w:i/>
          <w:lang w:val="es-ES"/>
        </w:rPr>
        <w:t xml:space="preserve"> opciones para que el </w:t>
      </w:r>
      <w:r>
        <w:rPr>
          <w:i/>
          <w:lang w:val="es-ES"/>
        </w:rPr>
        <w:t>Contratante</w:t>
      </w:r>
      <w:r w:rsidRPr="003D6336">
        <w:rPr>
          <w:i/>
          <w:lang w:val="es-ES"/>
        </w:rPr>
        <w:t xml:space="preserve"> elija la que corresponda dependiendo de donde proviene el Financiamiento. Este puede provenir del Banco Interamericano de Desarrollo (BID), del BID Lab u, </w:t>
      </w:r>
      <w:r w:rsidRPr="00CB7A89">
        <w:rPr>
          <w:i/>
          <w:color w:val="000000"/>
          <w:lang w:val="es-ES"/>
        </w:rPr>
        <w:t xml:space="preserve">ocasionalmente, los contratos pueden ser financiados por </w:t>
      </w:r>
      <w:r>
        <w:rPr>
          <w:i/>
          <w:color w:val="000000"/>
          <w:lang w:val="es-ES"/>
        </w:rPr>
        <w:t>un fondo administrado por el Banco</w:t>
      </w:r>
      <w:r w:rsidRPr="00CB7A89">
        <w:rPr>
          <w:i/>
          <w:color w:val="000000"/>
          <w:lang w:val="es-ES"/>
        </w:rPr>
        <w:t xml:space="preserve"> que </w:t>
      </w:r>
      <w:r w:rsidRPr="003F4443">
        <w:rPr>
          <w:i/>
          <w:iCs/>
          <w:snapToGrid/>
          <w:color w:val="000000"/>
          <w:lang w:val="es-ES" w:eastAsia="es-ES" w:bidi="es-ES"/>
        </w:rPr>
        <w:t>podría incluir diferentes</w:t>
      </w:r>
      <w:r w:rsidRPr="00CB7A89">
        <w:rPr>
          <w:i/>
          <w:color w:val="000000"/>
          <w:lang w:val="es-ES"/>
        </w:rPr>
        <w:t xml:space="preserve"> criterios para la elegibilidad a un grupo particular de países</w:t>
      </w:r>
      <w:r w:rsidRPr="003D6336" w:rsidDel="00074815">
        <w:rPr>
          <w:i/>
          <w:lang w:val="es-ES"/>
        </w:rPr>
        <w:t xml:space="preserve"> </w:t>
      </w:r>
      <w:r w:rsidRPr="003D6336">
        <w:rPr>
          <w:i/>
          <w:lang w:val="es-ES"/>
        </w:rPr>
        <w:t>miembros, caso en el cual se deben determinar estos utilizando la última opción:</w:t>
      </w:r>
    </w:p>
    <w:p w14:paraId="26C54214" w14:textId="77777777" w:rsidR="003F79AA" w:rsidRPr="00891EB5" w:rsidRDefault="003F79AA" w:rsidP="003F79AA">
      <w:pPr>
        <w:pStyle w:val="aparagraphs"/>
        <w:pBdr>
          <w:bottom w:val="single" w:sz="6" w:space="1" w:color="auto"/>
        </w:pBdr>
        <w:rPr>
          <w:b/>
          <w:bCs/>
          <w:i/>
          <w:iCs/>
          <w:lang w:val="es-ES"/>
        </w:rPr>
      </w:pPr>
    </w:p>
    <w:p w14:paraId="7884CC48" w14:textId="77777777" w:rsidR="004764CD" w:rsidRPr="00891EB5" w:rsidRDefault="004764CD" w:rsidP="00E636EF">
      <w:pPr>
        <w:pStyle w:val="aparagraphs"/>
        <w:numPr>
          <w:ilvl w:val="1"/>
          <w:numId w:val="9"/>
        </w:numPr>
        <w:rPr>
          <w:i/>
          <w:iCs/>
          <w:lang w:val="es-ES"/>
        </w:rPr>
      </w:pPr>
      <w:r w:rsidRPr="00891EB5">
        <w:rPr>
          <w:b/>
          <w:bCs/>
          <w:i/>
          <w:iCs/>
          <w:lang w:val="es-ES"/>
        </w:rPr>
        <w:t>Países Miembros cuando el financiamiento provenga del Banco Interamericano de Desarrollo</w:t>
      </w:r>
      <w:r w:rsidRPr="00891EB5">
        <w:rPr>
          <w:i/>
          <w:iCs/>
          <w:lang w:val="es-ES"/>
        </w:rPr>
        <w:t>.</w:t>
      </w:r>
    </w:p>
    <w:p w14:paraId="199DF040" w14:textId="77777777" w:rsidR="004764CD" w:rsidRPr="00891EB5" w:rsidRDefault="004764CD" w:rsidP="004764CD">
      <w:pPr>
        <w:pStyle w:val="aparagraphs"/>
        <w:rPr>
          <w:iCs/>
          <w:color w:val="000000"/>
          <w:szCs w:val="24"/>
          <w:lang w:val="es-ES"/>
        </w:rPr>
      </w:pPr>
      <w:r w:rsidRPr="00891EB5">
        <w:rPr>
          <w:iCs/>
          <w:color w:val="000000"/>
          <w:szCs w:val="24"/>
          <w:lang w:val="es-ES"/>
        </w:rPr>
        <w:t xml:space="preserve">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w:t>
      </w:r>
      <w:r w:rsidR="007B342A" w:rsidRPr="00891EB5">
        <w:rPr>
          <w:iCs/>
          <w:color w:val="000000"/>
          <w:szCs w:val="24"/>
          <w:lang w:val="es-ES"/>
        </w:rPr>
        <w:t>República</w:t>
      </w:r>
      <w:r w:rsidRPr="00891EB5">
        <w:rPr>
          <w:iCs/>
          <w:color w:val="000000"/>
          <w:szCs w:val="24"/>
          <w:lang w:val="es-ES"/>
        </w:rPr>
        <w:t xml:space="preserve"> de Corea, República Dominicana, República Popular de China, Suecia, Suiza, Surinam, Trinidad y Tobago, Uruguay, y Venezuela.</w:t>
      </w:r>
    </w:p>
    <w:p w14:paraId="5B169819" w14:textId="77777777" w:rsidR="004764CD" w:rsidRPr="00891EB5" w:rsidRDefault="004764CD" w:rsidP="004764CD">
      <w:pPr>
        <w:rPr>
          <w:b/>
          <w:i/>
          <w:lang w:val="es-ES"/>
        </w:rPr>
      </w:pPr>
      <w:r w:rsidRPr="00891EB5">
        <w:rPr>
          <w:b/>
          <w:i/>
          <w:lang w:val="es-ES"/>
        </w:rPr>
        <w:t>Territorios elegibles</w:t>
      </w:r>
    </w:p>
    <w:p w14:paraId="0CD5D08D" w14:textId="77777777" w:rsidR="004764CD" w:rsidRPr="00891EB5" w:rsidRDefault="004764CD" w:rsidP="00E636EF">
      <w:pPr>
        <w:numPr>
          <w:ilvl w:val="0"/>
          <w:numId w:val="24"/>
        </w:numPr>
        <w:rPr>
          <w:lang w:val="es-ES"/>
        </w:rPr>
      </w:pPr>
      <w:r w:rsidRPr="00891EB5">
        <w:rPr>
          <w:lang w:val="es-ES"/>
        </w:rPr>
        <w:t xml:space="preserve">Guadalupe, Guyana Francesa, Martinica, Reunión – por ser Departamentos de Francia. </w:t>
      </w:r>
    </w:p>
    <w:p w14:paraId="01AE600F" w14:textId="77777777" w:rsidR="004764CD" w:rsidRPr="00891EB5" w:rsidRDefault="004764CD" w:rsidP="00E636EF">
      <w:pPr>
        <w:numPr>
          <w:ilvl w:val="0"/>
          <w:numId w:val="24"/>
        </w:numPr>
        <w:rPr>
          <w:lang w:val="es-ES"/>
        </w:rPr>
      </w:pPr>
      <w:r w:rsidRPr="00891EB5">
        <w:rPr>
          <w:lang w:val="es-ES"/>
        </w:rPr>
        <w:t>Islas Vírgenes Estadounidenses, Puerto Rico, Guam – por ser Territorios de los Estados Unidos de América.</w:t>
      </w:r>
    </w:p>
    <w:p w14:paraId="19A7C0B8" w14:textId="77777777" w:rsidR="004764CD" w:rsidRPr="00891EB5" w:rsidRDefault="00B43454" w:rsidP="00E636EF">
      <w:pPr>
        <w:numPr>
          <w:ilvl w:val="0"/>
          <w:numId w:val="24"/>
        </w:numPr>
        <w:rPr>
          <w:lang w:val="es-ES"/>
        </w:rPr>
      </w:pPr>
      <w:r w:rsidRPr="00891EB5">
        <w:rPr>
          <w:lang w:val="es-ES"/>
        </w:rPr>
        <w:t>Aruba – p</w:t>
      </w:r>
      <w:r w:rsidR="004764CD" w:rsidRPr="00891EB5">
        <w:rPr>
          <w:lang w:val="es-ES"/>
        </w:rPr>
        <w:t>or se</w:t>
      </w:r>
      <w:r w:rsidRPr="00891EB5">
        <w:rPr>
          <w:lang w:val="es-ES"/>
        </w:rPr>
        <w:t>r País</w:t>
      </w:r>
      <w:r w:rsidR="004764CD" w:rsidRPr="00891EB5">
        <w:rPr>
          <w:lang w:val="es-ES"/>
        </w:rPr>
        <w:t xml:space="preserve"> Constituyente del Reino de los Países Bajos; y Bonaire, Curazao, Sint Maarten, Sint Eustatius – por ser Departamentos de Reino de los Países Bajos.</w:t>
      </w:r>
    </w:p>
    <w:p w14:paraId="53991F32" w14:textId="77777777" w:rsidR="004764CD" w:rsidRPr="00891EB5" w:rsidRDefault="004764CD" w:rsidP="00E636EF">
      <w:pPr>
        <w:numPr>
          <w:ilvl w:val="0"/>
          <w:numId w:val="24"/>
        </w:numPr>
        <w:rPr>
          <w:lang w:val="es-ES"/>
        </w:rPr>
      </w:pPr>
      <w:r w:rsidRPr="00891EB5">
        <w:rPr>
          <w:lang w:val="es-ES"/>
        </w:rPr>
        <w:t>Hong Kong – por ser Región Especial Administrativa de la República Popular de China.</w:t>
      </w:r>
    </w:p>
    <w:p w14:paraId="4A96D941" w14:textId="77777777" w:rsidR="00F123B2" w:rsidRPr="00891EB5" w:rsidRDefault="00F123B2" w:rsidP="00F123B2">
      <w:pPr>
        <w:pBdr>
          <w:bottom w:val="single" w:sz="6" w:space="1" w:color="auto"/>
        </w:pBdr>
        <w:rPr>
          <w:rFonts w:ascii="Calibri" w:hAnsi="Calibri"/>
          <w:iCs/>
          <w:color w:val="000000"/>
          <w:lang w:val="es-ES"/>
        </w:rPr>
      </w:pPr>
    </w:p>
    <w:p w14:paraId="18196AF5" w14:textId="77777777" w:rsidR="003F79AA" w:rsidRPr="00891EB5" w:rsidRDefault="003F79AA" w:rsidP="00E636EF">
      <w:pPr>
        <w:numPr>
          <w:ilvl w:val="1"/>
          <w:numId w:val="9"/>
        </w:numPr>
        <w:rPr>
          <w:b/>
          <w:bCs/>
          <w:i/>
          <w:iCs/>
          <w:lang w:val="es-ES"/>
        </w:rPr>
      </w:pPr>
      <w:r w:rsidRPr="00891EB5">
        <w:rPr>
          <w:b/>
          <w:bCs/>
          <w:i/>
          <w:iCs/>
          <w:lang w:val="es-ES"/>
        </w:rPr>
        <w:t>Lista de Países de conformidad con el Acuerdo del Fondo Administrado:</w:t>
      </w:r>
    </w:p>
    <w:p w14:paraId="2228F267" w14:textId="77777777" w:rsidR="003F79AA" w:rsidRPr="00891EB5" w:rsidRDefault="003F79AA" w:rsidP="003F79AA">
      <w:pPr>
        <w:pStyle w:val="Normali"/>
        <w:keepLines w:val="0"/>
        <w:tabs>
          <w:tab w:val="left" w:pos="720"/>
        </w:tabs>
        <w:spacing w:after="0"/>
        <w:rPr>
          <w:i/>
          <w:iCs/>
          <w:szCs w:val="24"/>
          <w:lang w:val="es-ES" w:eastAsia="en-US"/>
        </w:rPr>
      </w:pPr>
    </w:p>
    <w:p w14:paraId="17E81224" w14:textId="77777777" w:rsidR="003F79AA" w:rsidRPr="00891EB5" w:rsidRDefault="003F79AA" w:rsidP="003F79AA">
      <w:pPr>
        <w:pStyle w:val="Normali"/>
        <w:keepLines w:val="0"/>
        <w:tabs>
          <w:tab w:val="left" w:pos="720"/>
        </w:tabs>
        <w:spacing w:after="0"/>
        <w:rPr>
          <w:i/>
          <w:iCs/>
          <w:szCs w:val="24"/>
          <w:lang w:val="es-ES" w:eastAsia="en-US"/>
        </w:rPr>
      </w:pPr>
      <w:r w:rsidRPr="00891EB5">
        <w:rPr>
          <w:i/>
          <w:iCs/>
          <w:szCs w:val="24"/>
          <w:lang w:val="es-ES" w:eastAsia="en-US"/>
        </w:rPr>
        <w:t>(Incluir la lista de países)</w:t>
      </w:r>
      <w:r w:rsidRPr="00891EB5">
        <w:rPr>
          <w:szCs w:val="24"/>
          <w:lang w:val="es-ES" w:eastAsia="en-US"/>
        </w:rPr>
        <w:t>]</w:t>
      </w:r>
    </w:p>
    <w:p w14:paraId="3D0CB5D0" w14:textId="77777777" w:rsidR="003F79AA" w:rsidRPr="00891EB5" w:rsidRDefault="003F79AA" w:rsidP="003F79AA">
      <w:pPr>
        <w:pStyle w:val="Normali"/>
        <w:keepLines w:val="0"/>
        <w:pBdr>
          <w:bottom w:val="single" w:sz="6" w:space="1" w:color="auto"/>
        </w:pBdr>
        <w:tabs>
          <w:tab w:val="left" w:pos="720"/>
        </w:tabs>
        <w:spacing w:after="0"/>
        <w:rPr>
          <w:i/>
          <w:iCs/>
          <w:szCs w:val="24"/>
          <w:lang w:val="es-ES" w:eastAsia="en-US"/>
        </w:rPr>
      </w:pPr>
    </w:p>
    <w:p w14:paraId="5B655244" w14:textId="64386FA6" w:rsidR="003F79AA" w:rsidRPr="00891EB5" w:rsidRDefault="003F79AA" w:rsidP="00A03154">
      <w:pPr>
        <w:pStyle w:val="aparagraphs"/>
        <w:spacing w:before="0" w:after="0"/>
        <w:rPr>
          <w:lang w:val="es-ES"/>
        </w:rPr>
      </w:pPr>
      <w:r w:rsidRPr="00891EB5">
        <w:rPr>
          <w:b/>
          <w:bCs/>
          <w:lang w:val="es-ES"/>
        </w:rPr>
        <w:t xml:space="preserve"> </w:t>
      </w:r>
    </w:p>
    <w:p w14:paraId="5911DC7C" w14:textId="77777777" w:rsidR="003F79AA" w:rsidRPr="00891EB5" w:rsidRDefault="003F79AA" w:rsidP="003F79AA">
      <w:pPr>
        <w:pStyle w:val="Outline"/>
        <w:spacing w:before="0"/>
        <w:rPr>
          <w:b/>
          <w:bCs/>
          <w:kern w:val="0"/>
          <w:szCs w:val="24"/>
          <w:lang w:val="es-ES"/>
        </w:rPr>
      </w:pPr>
      <w:r w:rsidRPr="00891EB5">
        <w:rPr>
          <w:b/>
          <w:bCs/>
          <w:kern w:val="0"/>
          <w:szCs w:val="24"/>
          <w:lang w:val="es-ES"/>
        </w:rPr>
        <w:t>2) Criterios para determinar Nacionalidad y el país de origen de los bienes y servicios</w:t>
      </w:r>
    </w:p>
    <w:p w14:paraId="629BE56B" w14:textId="77777777" w:rsidR="003F79AA" w:rsidRPr="00891EB5" w:rsidRDefault="003F79AA" w:rsidP="003F79AA">
      <w:pPr>
        <w:jc w:val="both"/>
        <w:rPr>
          <w:lang w:val="es-ES"/>
        </w:rPr>
      </w:pPr>
      <w:r w:rsidRPr="00891EB5">
        <w:rPr>
          <w:lang w:val="es-ES"/>
        </w:rPr>
        <w:t>Para efectuar la determinación sobre: a) la nacionalidad de las firmas e individuos elegibles para participar en contratos financiados por el Banco y b) el país de origen de los bienes y servicios, se utilizarán los siguientes criterios:</w:t>
      </w:r>
    </w:p>
    <w:p w14:paraId="1361837C" w14:textId="77777777" w:rsidR="00F02A29" w:rsidRPr="00891EB5" w:rsidRDefault="00F02A29" w:rsidP="003F79AA">
      <w:pPr>
        <w:rPr>
          <w:lang w:val="es-ES"/>
        </w:rPr>
      </w:pPr>
    </w:p>
    <w:p w14:paraId="21DFEE4B" w14:textId="77777777" w:rsidR="003F79AA" w:rsidRPr="00891EB5" w:rsidRDefault="003F79AA" w:rsidP="003F79AA">
      <w:pPr>
        <w:jc w:val="both"/>
        <w:rPr>
          <w:lang w:val="es-ES"/>
        </w:rPr>
      </w:pPr>
      <w:r w:rsidRPr="00891EB5">
        <w:rPr>
          <w:b/>
          <w:u w:val="single"/>
          <w:lang w:val="es-ES"/>
        </w:rPr>
        <w:t>A) Nacionalidad</w:t>
      </w:r>
    </w:p>
    <w:p w14:paraId="26C581C6" w14:textId="77777777" w:rsidR="003F79AA" w:rsidRPr="00891EB5" w:rsidRDefault="003F79AA" w:rsidP="003F79AA">
      <w:pPr>
        <w:jc w:val="both"/>
        <w:rPr>
          <w:lang w:val="es-ES"/>
        </w:rPr>
      </w:pPr>
    </w:p>
    <w:p w14:paraId="02104A32" w14:textId="77777777" w:rsidR="003F79AA" w:rsidRPr="00891EB5" w:rsidRDefault="003F79AA" w:rsidP="003F79AA">
      <w:pPr>
        <w:ind w:left="360"/>
        <w:jc w:val="both"/>
        <w:rPr>
          <w:lang w:val="es-ES"/>
        </w:rPr>
      </w:pPr>
      <w:r w:rsidRPr="00891EB5">
        <w:rPr>
          <w:bCs/>
          <w:lang w:val="es-ES"/>
        </w:rPr>
        <w:lastRenderedPageBreak/>
        <w:t>a)</w:t>
      </w:r>
      <w:r w:rsidRPr="00891EB5">
        <w:rPr>
          <w:b/>
          <w:lang w:val="es-ES"/>
        </w:rPr>
        <w:t xml:space="preserve"> Un individuo </w:t>
      </w:r>
      <w:r w:rsidRPr="00891EB5">
        <w:rPr>
          <w:bCs/>
          <w:lang w:val="es-ES"/>
        </w:rPr>
        <w:t>tiene la nacionalidad</w:t>
      </w:r>
      <w:r w:rsidRPr="00891EB5">
        <w:rPr>
          <w:lang w:val="es-ES"/>
        </w:rPr>
        <w:t xml:space="preserve"> de un país miembro del Banco si </w:t>
      </w:r>
      <w:r w:rsidR="004C528D" w:rsidRPr="00891EB5">
        <w:rPr>
          <w:lang w:val="es-ES"/>
        </w:rPr>
        <w:t>él</w:t>
      </w:r>
      <w:r w:rsidRPr="00891EB5">
        <w:rPr>
          <w:lang w:val="es-ES"/>
        </w:rPr>
        <w:t xml:space="preserve"> o ella satisface uno de los siguientes requisitos:</w:t>
      </w:r>
    </w:p>
    <w:p w14:paraId="45FB1BA8" w14:textId="77777777" w:rsidR="003F79AA" w:rsidRPr="00891EB5" w:rsidRDefault="003F79AA" w:rsidP="00E636EF">
      <w:pPr>
        <w:numPr>
          <w:ilvl w:val="1"/>
          <w:numId w:val="17"/>
        </w:numPr>
        <w:jc w:val="both"/>
        <w:rPr>
          <w:lang w:val="es-ES"/>
        </w:rPr>
      </w:pPr>
      <w:r w:rsidRPr="00891EB5">
        <w:rPr>
          <w:lang w:val="es-ES"/>
        </w:rPr>
        <w:t>es ciudadano de un país miembro; o</w:t>
      </w:r>
    </w:p>
    <w:p w14:paraId="4D60DE6A" w14:textId="77777777" w:rsidR="003F79AA" w:rsidRPr="00891EB5" w:rsidRDefault="003F79AA" w:rsidP="00E636EF">
      <w:pPr>
        <w:numPr>
          <w:ilvl w:val="1"/>
          <w:numId w:val="17"/>
        </w:numPr>
        <w:jc w:val="both"/>
        <w:rPr>
          <w:lang w:val="es-ES"/>
        </w:rPr>
      </w:pPr>
      <w:r w:rsidRPr="00891EB5">
        <w:rPr>
          <w:lang w:val="es-ES"/>
        </w:rPr>
        <w:t>ha establecido su domicilio en un país miembro como residente “bona fide” y está legalmente autorizado para trabajar en dicho país.</w:t>
      </w:r>
    </w:p>
    <w:p w14:paraId="184165F2" w14:textId="77777777" w:rsidR="003F79AA" w:rsidRPr="00891EB5" w:rsidRDefault="003F79AA" w:rsidP="003F79AA">
      <w:pPr>
        <w:ind w:left="360"/>
        <w:jc w:val="both"/>
        <w:rPr>
          <w:lang w:val="es-ES"/>
        </w:rPr>
      </w:pPr>
      <w:r w:rsidRPr="00891EB5">
        <w:rPr>
          <w:bCs/>
          <w:lang w:val="es-ES"/>
        </w:rPr>
        <w:t>b)</w:t>
      </w:r>
      <w:r w:rsidRPr="00891EB5">
        <w:rPr>
          <w:b/>
          <w:lang w:val="es-ES"/>
        </w:rPr>
        <w:t xml:space="preserve"> Una firma </w:t>
      </w:r>
      <w:r w:rsidRPr="00891EB5">
        <w:rPr>
          <w:lang w:val="es-ES"/>
        </w:rPr>
        <w:t>tiene la nacionalidad de un país miembro si satisface los dos siguientes requisitos:</w:t>
      </w:r>
    </w:p>
    <w:p w14:paraId="1FF0BBCC" w14:textId="77777777" w:rsidR="003F79AA" w:rsidRPr="00891EB5" w:rsidRDefault="003F79AA" w:rsidP="00E636EF">
      <w:pPr>
        <w:numPr>
          <w:ilvl w:val="0"/>
          <w:numId w:val="18"/>
        </w:numPr>
        <w:jc w:val="both"/>
        <w:rPr>
          <w:lang w:val="es-ES"/>
        </w:rPr>
      </w:pPr>
      <w:r w:rsidRPr="00891EB5">
        <w:rPr>
          <w:lang w:val="es-ES"/>
        </w:rPr>
        <w:t>esta legalmente constituida o incorporada conforme a las leyes de un país miembro del Banco; y</w:t>
      </w:r>
    </w:p>
    <w:p w14:paraId="71615480" w14:textId="77777777" w:rsidR="003F79AA" w:rsidRPr="00891EB5" w:rsidRDefault="003F79AA" w:rsidP="00E636EF">
      <w:pPr>
        <w:numPr>
          <w:ilvl w:val="0"/>
          <w:numId w:val="18"/>
        </w:numPr>
        <w:jc w:val="both"/>
        <w:rPr>
          <w:lang w:val="es-ES"/>
        </w:rPr>
      </w:pPr>
      <w:r w:rsidRPr="00891EB5">
        <w:rPr>
          <w:lang w:val="es-ES"/>
        </w:rPr>
        <w:t>más del cincuenta por ciento (50%) del capital de la firma es de propiedad de individuos o firmas de países miembros del Banco.</w:t>
      </w:r>
    </w:p>
    <w:p w14:paraId="3DF3B912" w14:textId="77777777" w:rsidR="003F79AA" w:rsidRPr="00891EB5" w:rsidRDefault="003F79AA" w:rsidP="003F79AA">
      <w:pPr>
        <w:jc w:val="both"/>
        <w:rPr>
          <w:lang w:val="es-ES"/>
        </w:rPr>
      </w:pPr>
    </w:p>
    <w:p w14:paraId="4A0FCA12" w14:textId="70C1F5EE" w:rsidR="003F79AA" w:rsidRPr="00891EB5" w:rsidRDefault="003F79AA" w:rsidP="003F79AA">
      <w:pPr>
        <w:jc w:val="both"/>
        <w:rPr>
          <w:lang w:val="es-ES"/>
        </w:rPr>
      </w:pPr>
      <w:r w:rsidRPr="00891EB5">
        <w:rPr>
          <w:lang w:val="es-ES"/>
        </w:rPr>
        <w:t xml:space="preserve">Todos los socios de una asociación en participación, consorcio o asociación (APCA) con responsabilidad </w:t>
      </w:r>
      <w:r w:rsidR="00657055" w:rsidRPr="00891EB5">
        <w:rPr>
          <w:lang w:val="es-ES"/>
        </w:rPr>
        <w:t xml:space="preserve">conjunta </w:t>
      </w:r>
      <w:r w:rsidRPr="00891EB5">
        <w:rPr>
          <w:lang w:val="es-ES"/>
        </w:rPr>
        <w:t>y solidaria y todos los subcontratistas deben cumplir con los requisitos arriba establecidos.</w:t>
      </w:r>
    </w:p>
    <w:p w14:paraId="5AC7E8E8" w14:textId="77777777" w:rsidR="003F79AA" w:rsidRPr="00891EB5" w:rsidRDefault="003F79AA" w:rsidP="003F79AA">
      <w:pPr>
        <w:jc w:val="both"/>
        <w:rPr>
          <w:lang w:val="es-ES"/>
        </w:rPr>
      </w:pPr>
    </w:p>
    <w:p w14:paraId="423EFA5A" w14:textId="77777777" w:rsidR="003F79AA" w:rsidRPr="00891EB5" w:rsidRDefault="003F79AA" w:rsidP="003F79AA">
      <w:pPr>
        <w:jc w:val="both"/>
        <w:rPr>
          <w:lang w:val="es-ES"/>
        </w:rPr>
      </w:pPr>
      <w:r w:rsidRPr="00891EB5">
        <w:rPr>
          <w:b/>
          <w:u w:val="single"/>
          <w:lang w:val="es-ES"/>
        </w:rPr>
        <w:t>B) Origen de los Bienes</w:t>
      </w:r>
    </w:p>
    <w:p w14:paraId="05172205" w14:textId="77777777" w:rsidR="003F79AA" w:rsidRPr="00891EB5" w:rsidRDefault="003F79AA" w:rsidP="003F79AA">
      <w:pPr>
        <w:jc w:val="both"/>
        <w:rPr>
          <w:lang w:val="es-ES"/>
        </w:rPr>
      </w:pPr>
    </w:p>
    <w:p w14:paraId="6380CCB1" w14:textId="77777777" w:rsidR="003F79AA" w:rsidRPr="00891EB5" w:rsidRDefault="003F79AA" w:rsidP="003F79AA">
      <w:pPr>
        <w:jc w:val="both"/>
        <w:rPr>
          <w:lang w:val="es-ES"/>
        </w:rPr>
      </w:pPr>
      <w:r w:rsidRPr="00891EB5">
        <w:rPr>
          <w:lang w:val="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5F3988F3" w14:textId="77777777" w:rsidR="003F79AA" w:rsidRPr="00891EB5" w:rsidRDefault="003F79AA" w:rsidP="003F79AA">
      <w:pPr>
        <w:jc w:val="both"/>
        <w:rPr>
          <w:lang w:val="es-ES"/>
        </w:rPr>
      </w:pPr>
    </w:p>
    <w:p w14:paraId="3D47CCA3" w14:textId="77777777" w:rsidR="003F79AA" w:rsidRPr="00891EB5" w:rsidRDefault="003F79AA" w:rsidP="003F79AA">
      <w:pPr>
        <w:jc w:val="both"/>
        <w:rPr>
          <w:lang w:val="es-ES"/>
        </w:rPr>
      </w:pPr>
      <w:r w:rsidRPr="00891EB5">
        <w:rPr>
          <w:lang w:val="es-ES"/>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14:paraId="06825472" w14:textId="77777777" w:rsidR="003F79AA" w:rsidRPr="00891EB5" w:rsidRDefault="003F79AA" w:rsidP="003F79AA">
      <w:pPr>
        <w:jc w:val="both"/>
        <w:rPr>
          <w:lang w:val="es-ES"/>
        </w:rPr>
      </w:pPr>
    </w:p>
    <w:p w14:paraId="50EE5AFA" w14:textId="77777777" w:rsidR="003F79AA" w:rsidRPr="00891EB5" w:rsidRDefault="003F79AA" w:rsidP="003F79AA">
      <w:pPr>
        <w:pStyle w:val="aparagraphs"/>
        <w:spacing w:before="0" w:after="0"/>
        <w:rPr>
          <w:snapToGrid/>
          <w:lang w:val="es-ES"/>
        </w:rPr>
      </w:pPr>
      <w:r w:rsidRPr="00891EB5">
        <w:rPr>
          <w:snapToGrid/>
          <w:lang w:val="es-ES"/>
        </w:rPr>
        <w:t>Para efectos de determinación del origen de los bienes identificados como “hecho en la Unión Europea”, estos serán elegibles sin necesidad de identificar el correspondiente país específico de la Unión Europea.</w:t>
      </w:r>
    </w:p>
    <w:p w14:paraId="6325002F" w14:textId="77777777" w:rsidR="003F79AA" w:rsidRPr="00891EB5" w:rsidRDefault="003F79AA" w:rsidP="003F79AA">
      <w:pPr>
        <w:jc w:val="both"/>
        <w:rPr>
          <w:lang w:val="es-ES"/>
        </w:rPr>
      </w:pPr>
    </w:p>
    <w:p w14:paraId="1D850356" w14:textId="77777777" w:rsidR="003F79AA" w:rsidRPr="00891EB5" w:rsidRDefault="003F79AA" w:rsidP="003F79AA">
      <w:pPr>
        <w:jc w:val="both"/>
        <w:rPr>
          <w:lang w:val="es-ES"/>
        </w:rPr>
      </w:pPr>
      <w:r w:rsidRPr="00891EB5">
        <w:rPr>
          <w:lang w:val="es-ES"/>
        </w:rPr>
        <w:t>El origen de los materiales, partes o componentes de los bienes o la nacionalidad de la firma productora, ensambladora, distribuidora o vendedora de los bienes no determina el origen de los mismos</w:t>
      </w:r>
    </w:p>
    <w:p w14:paraId="35A5FFEE" w14:textId="77777777" w:rsidR="00792023" w:rsidRDefault="00792023" w:rsidP="003F79AA">
      <w:pPr>
        <w:jc w:val="both"/>
        <w:rPr>
          <w:b/>
          <w:u w:val="single"/>
          <w:lang w:val="es-ES"/>
        </w:rPr>
      </w:pPr>
    </w:p>
    <w:p w14:paraId="606EFA35" w14:textId="5327B70B" w:rsidR="003F79AA" w:rsidRPr="00891EB5" w:rsidRDefault="003F79AA" w:rsidP="003F79AA">
      <w:pPr>
        <w:jc w:val="both"/>
        <w:rPr>
          <w:b/>
          <w:u w:val="single"/>
          <w:lang w:val="es-ES"/>
        </w:rPr>
      </w:pPr>
      <w:r w:rsidRPr="00891EB5">
        <w:rPr>
          <w:b/>
          <w:u w:val="single"/>
          <w:lang w:val="es-ES"/>
        </w:rPr>
        <w:t>C) Origen de los Servicios</w:t>
      </w:r>
    </w:p>
    <w:p w14:paraId="1C81B67F" w14:textId="77777777" w:rsidR="003F79AA" w:rsidRPr="00891EB5" w:rsidRDefault="003F79AA" w:rsidP="003F79AA">
      <w:pPr>
        <w:jc w:val="both"/>
        <w:rPr>
          <w:b/>
          <w:u w:val="single"/>
          <w:lang w:val="es-ES"/>
        </w:rPr>
      </w:pPr>
    </w:p>
    <w:p w14:paraId="1CB9D5A8" w14:textId="7F84829B" w:rsidR="003F79AA" w:rsidRPr="00891EB5" w:rsidRDefault="003F79AA" w:rsidP="00792023">
      <w:pPr>
        <w:pStyle w:val="Textonotapie"/>
        <w:tabs>
          <w:tab w:val="left" w:pos="3420"/>
        </w:tabs>
        <w:ind w:left="0" w:firstLine="0"/>
        <w:jc w:val="both"/>
        <w:rPr>
          <w:bCs/>
          <w:i/>
          <w:lang w:val="es-ES"/>
        </w:rPr>
      </w:pPr>
      <w:r w:rsidRPr="00891EB5">
        <w:rPr>
          <w:sz w:val="24"/>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42576962" w14:textId="77777777" w:rsidR="003F79AA" w:rsidRPr="00891EB5" w:rsidRDefault="003F79AA" w:rsidP="003F79AA">
      <w:pPr>
        <w:rPr>
          <w:i/>
          <w:iCs/>
          <w:lang w:val="es-ES"/>
        </w:rPr>
        <w:sectPr w:rsidR="003F79AA" w:rsidRPr="00891EB5" w:rsidSect="00792023">
          <w:headerReference w:type="even" r:id="rId26"/>
          <w:headerReference w:type="default" r:id="rId27"/>
          <w:headerReference w:type="first" r:id="rId28"/>
          <w:footnotePr>
            <w:numRestart w:val="eachSect"/>
          </w:footnotePr>
          <w:endnotePr>
            <w:numFmt w:val="decimal"/>
          </w:endnotePr>
          <w:pgSz w:w="12240" w:h="15840" w:code="1"/>
          <w:pgMar w:top="1134" w:right="1440" w:bottom="1440" w:left="1440" w:header="720" w:footer="720" w:gutter="0"/>
          <w:cols w:space="720"/>
          <w:titlePg/>
          <w:docGrid w:linePitch="326"/>
        </w:sectPr>
      </w:pPr>
    </w:p>
    <w:p w14:paraId="7E1153F2" w14:textId="77777777" w:rsidR="00C0013A" w:rsidRPr="00891EB5" w:rsidRDefault="00C0013A" w:rsidP="003F79AA">
      <w:pPr>
        <w:pStyle w:val="Ttulo1"/>
        <w:rPr>
          <w:lang w:val="es-ES"/>
        </w:rPr>
      </w:pPr>
    </w:p>
    <w:p w14:paraId="79CE754E" w14:textId="77777777" w:rsidR="003F79AA" w:rsidRPr="00891EB5" w:rsidRDefault="003F79AA" w:rsidP="003F79AA">
      <w:pPr>
        <w:pStyle w:val="Ttulo1"/>
        <w:rPr>
          <w:lang w:val="es-ES"/>
        </w:rPr>
      </w:pPr>
      <w:bookmarkStart w:id="63" w:name="_Toc109228357"/>
      <w:r w:rsidRPr="00891EB5">
        <w:rPr>
          <w:lang w:val="es-ES"/>
        </w:rPr>
        <w:t>Sección IV. Formularios de la Oferta</w:t>
      </w:r>
      <w:bookmarkEnd w:id="63"/>
    </w:p>
    <w:p w14:paraId="00771E10" w14:textId="77777777" w:rsidR="00CA3DEA" w:rsidRPr="00891EB5" w:rsidRDefault="00CA3DEA" w:rsidP="0084183C">
      <w:pPr>
        <w:rPr>
          <w:lang w:val="es-ES"/>
        </w:rPr>
      </w:pPr>
    </w:p>
    <w:p w14:paraId="74C8EE80" w14:textId="77777777" w:rsidR="00CA3DEA" w:rsidRPr="00891EB5" w:rsidRDefault="00CA3DEA" w:rsidP="0084183C">
      <w:pPr>
        <w:jc w:val="center"/>
        <w:rPr>
          <w:b/>
          <w:sz w:val="32"/>
          <w:lang w:val="es-ES"/>
        </w:rPr>
      </w:pPr>
      <w:r w:rsidRPr="00891EB5">
        <w:rPr>
          <w:b/>
          <w:sz w:val="32"/>
          <w:lang w:val="es-ES"/>
        </w:rPr>
        <w:t>Índice de Formularios</w:t>
      </w:r>
    </w:p>
    <w:p w14:paraId="5B72A886" w14:textId="77777777" w:rsidR="00CA3DEA" w:rsidRPr="00891EB5" w:rsidRDefault="00CA3DEA" w:rsidP="0084183C">
      <w:pPr>
        <w:rPr>
          <w:lang w:val="es-ES"/>
        </w:rPr>
      </w:pPr>
    </w:p>
    <w:bookmarkStart w:id="64" w:name="_Hlk109225875"/>
    <w:p w14:paraId="6F6789C3" w14:textId="047DAF7E" w:rsidR="00634089" w:rsidRPr="00891EB5" w:rsidRDefault="00CA3DEA" w:rsidP="00AB6395">
      <w:pPr>
        <w:pStyle w:val="TDC1"/>
        <w:rPr>
          <w:rFonts w:asciiTheme="minorHAnsi" w:eastAsiaTheme="minorEastAsia" w:hAnsiTheme="minorHAnsi" w:cstheme="minorBidi"/>
          <w:szCs w:val="24"/>
          <w:lang w:val="en-US"/>
        </w:rPr>
      </w:pPr>
      <w:r w:rsidRPr="009B69B7">
        <w:rPr>
          <w:b/>
          <w:bCs/>
          <w:sz w:val="36"/>
        </w:rPr>
        <w:fldChar w:fldCharType="begin"/>
      </w:r>
      <w:r w:rsidRPr="00891EB5">
        <w:rPr>
          <w:b/>
          <w:bCs/>
          <w:sz w:val="36"/>
        </w:rPr>
        <w:instrText xml:space="preserve"> TOC \h \z \t "Head 0.2,1" </w:instrText>
      </w:r>
      <w:r w:rsidRPr="009B69B7">
        <w:rPr>
          <w:b/>
          <w:bCs/>
          <w:sz w:val="36"/>
        </w:rPr>
        <w:fldChar w:fldCharType="separate"/>
      </w:r>
      <w:hyperlink w:anchor="_Toc534708913" w:history="1">
        <w:r w:rsidR="00634089" w:rsidRPr="00891EB5">
          <w:rPr>
            <w:rStyle w:val="Hipervnculo"/>
          </w:rPr>
          <w:t>1. Carta de Oferta</w:t>
        </w:r>
        <w:r w:rsidR="00634089" w:rsidRPr="00891EB5">
          <w:rPr>
            <w:webHidden/>
          </w:rPr>
          <w:tab/>
        </w:r>
        <w:r w:rsidR="009F0A17">
          <w:rPr>
            <w:webHidden/>
          </w:rPr>
          <w:t>58</w:t>
        </w:r>
      </w:hyperlink>
    </w:p>
    <w:p w14:paraId="721CDF2B" w14:textId="056CC97F" w:rsidR="00634089" w:rsidRPr="00891EB5" w:rsidRDefault="00000000" w:rsidP="00AB6395">
      <w:pPr>
        <w:pStyle w:val="TDC1"/>
        <w:rPr>
          <w:rFonts w:asciiTheme="minorHAnsi" w:eastAsiaTheme="minorEastAsia" w:hAnsiTheme="minorHAnsi" w:cstheme="minorBidi"/>
          <w:szCs w:val="24"/>
          <w:lang w:val="en-US"/>
        </w:rPr>
      </w:pPr>
      <w:hyperlink w:anchor="_Toc534708914" w:history="1">
        <w:r w:rsidR="00634089" w:rsidRPr="00891EB5">
          <w:rPr>
            <w:rStyle w:val="Hipervnculo"/>
          </w:rPr>
          <w:t>2. Información para la Calificación</w:t>
        </w:r>
        <w:r w:rsidR="00634089" w:rsidRPr="00891EB5">
          <w:rPr>
            <w:webHidden/>
          </w:rPr>
          <w:tab/>
        </w:r>
        <w:r w:rsidR="00790661">
          <w:rPr>
            <w:webHidden/>
          </w:rPr>
          <w:t>6</w:t>
        </w:r>
        <w:r w:rsidR="009F0A17">
          <w:rPr>
            <w:webHidden/>
          </w:rPr>
          <w:t>2</w:t>
        </w:r>
      </w:hyperlink>
    </w:p>
    <w:p w14:paraId="58AA7306" w14:textId="37867E53" w:rsidR="00634089" w:rsidRPr="00891EB5" w:rsidRDefault="00000000" w:rsidP="00AB6395">
      <w:pPr>
        <w:pStyle w:val="TDC1"/>
        <w:rPr>
          <w:rFonts w:asciiTheme="minorHAnsi" w:eastAsiaTheme="minorEastAsia" w:hAnsiTheme="minorHAnsi" w:cstheme="minorBidi"/>
          <w:szCs w:val="24"/>
          <w:lang w:val="en-US"/>
        </w:rPr>
      </w:pPr>
      <w:hyperlink w:anchor="_Toc534708915" w:history="1">
        <w:r w:rsidR="00634089" w:rsidRPr="00891EB5">
          <w:rPr>
            <w:rStyle w:val="Hipervnculo"/>
          </w:rPr>
          <w:t>3. Formularios</w:t>
        </w:r>
        <w:r w:rsidR="00634089" w:rsidRPr="00891EB5">
          <w:rPr>
            <w:webHidden/>
          </w:rPr>
          <w:tab/>
        </w:r>
        <w:r w:rsidR="00790661">
          <w:rPr>
            <w:webHidden/>
          </w:rPr>
          <w:t>6</w:t>
        </w:r>
        <w:r w:rsidR="009F0A17">
          <w:rPr>
            <w:webHidden/>
          </w:rPr>
          <w:t>6</w:t>
        </w:r>
      </w:hyperlink>
    </w:p>
    <w:p w14:paraId="1E0B9781" w14:textId="1A449009" w:rsidR="00634089" w:rsidRPr="00891EB5" w:rsidRDefault="00000000" w:rsidP="00AB6395">
      <w:pPr>
        <w:pStyle w:val="TDC1"/>
        <w:rPr>
          <w:rFonts w:asciiTheme="minorHAnsi" w:eastAsiaTheme="minorEastAsia" w:hAnsiTheme="minorHAnsi" w:cstheme="minorBidi"/>
          <w:szCs w:val="24"/>
          <w:lang w:val="en-US"/>
        </w:rPr>
      </w:pPr>
      <w:hyperlink w:anchor="_Toc534708916" w:history="1">
        <w:r w:rsidR="00634089" w:rsidRPr="00891EB5">
          <w:rPr>
            <w:rStyle w:val="Hipervnculo"/>
          </w:rPr>
          <w:t>Formulario MDD</w:t>
        </w:r>
        <w:r w:rsidR="00634089" w:rsidRPr="00891EB5">
          <w:rPr>
            <w:webHidden/>
          </w:rPr>
          <w:tab/>
        </w:r>
        <w:r w:rsidR="00790661">
          <w:rPr>
            <w:webHidden/>
          </w:rPr>
          <w:t>6</w:t>
        </w:r>
        <w:r w:rsidR="009F0A17">
          <w:rPr>
            <w:webHidden/>
          </w:rPr>
          <w:t>7</w:t>
        </w:r>
      </w:hyperlink>
    </w:p>
    <w:p w14:paraId="3DC00009" w14:textId="47698716" w:rsidR="00634089" w:rsidRPr="00891EB5" w:rsidRDefault="00000000" w:rsidP="00AB6395">
      <w:pPr>
        <w:pStyle w:val="TDC1"/>
        <w:rPr>
          <w:rFonts w:asciiTheme="minorHAnsi" w:eastAsiaTheme="minorEastAsia" w:hAnsiTheme="minorHAnsi" w:cstheme="minorBidi"/>
          <w:szCs w:val="24"/>
          <w:lang w:val="en-US"/>
        </w:rPr>
      </w:pPr>
      <w:hyperlink w:anchor="_Toc534708917" w:history="1">
        <w:r w:rsidR="00634089" w:rsidRPr="00891EB5">
          <w:rPr>
            <w:rStyle w:val="Hipervnculo"/>
          </w:rPr>
          <w:t>Formulario ODO</w:t>
        </w:r>
        <w:r w:rsidR="00634089" w:rsidRPr="00891EB5">
          <w:rPr>
            <w:webHidden/>
          </w:rPr>
          <w:tab/>
        </w:r>
        <w:r w:rsidR="009F0A17">
          <w:rPr>
            <w:webHidden/>
          </w:rPr>
          <w:t>69</w:t>
        </w:r>
      </w:hyperlink>
    </w:p>
    <w:p w14:paraId="09CE40C0" w14:textId="0A5E7DEC" w:rsidR="00634089" w:rsidRPr="00891EB5" w:rsidRDefault="00000000" w:rsidP="00AB6395">
      <w:pPr>
        <w:pStyle w:val="TDC1"/>
        <w:rPr>
          <w:rFonts w:asciiTheme="minorHAnsi" w:eastAsiaTheme="minorEastAsia" w:hAnsiTheme="minorHAnsi" w:cstheme="minorBidi"/>
          <w:szCs w:val="24"/>
          <w:lang w:val="en-US"/>
        </w:rPr>
      </w:pPr>
      <w:hyperlink w:anchor="_Toc534708918" w:history="1">
        <w:r w:rsidR="00634089" w:rsidRPr="00891EB5">
          <w:rPr>
            <w:rStyle w:val="Hipervnculo"/>
          </w:rPr>
          <w:t>Formulario EDC</w:t>
        </w:r>
        <w:r w:rsidR="00634089" w:rsidRPr="00891EB5">
          <w:rPr>
            <w:webHidden/>
          </w:rPr>
          <w:tab/>
        </w:r>
        <w:r w:rsidR="00790661">
          <w:rPr>
            <w:webHidden/>
          </w:rPr>
          <w:t>7</w:t>
        </w:r>
        <w:r w:rsidR="009F0A17">
          <w:rPr>
            <w:webHidden/>
          </w:rPr>
          <w:t>0</w:t>
        </w:r>
      </w:hyperlink>
    </w:p>
    <w:p w14:paraId="4896B34E" w14:textId="49F43F7C" w:rsidR="00634089" w:rsidRPr="00891EB5" w:rsidRDefault="00000000" w:rsidP="00AB6395">
      <w:pPr>
        <w:pStyle w:val="TDC1"/>
        <w:rPr>
          <w:rFonts w:asciiTheme="minorHAnsi" w:eastAsiaTheme="minorEastAsia" w:hAnsiTheme="minorHAnsi" w:cstheme="minorBidi"/>
          <w:szCs w:val="24"/>
          <w:lang w:val="en-US"/>
        </w:rPr>
      </w:pPr>
      <w:hyperlink w:anchor="_Toc534708919" w:history="1">
        <w:r w:rsidR="00634089" w:rsidRPr="00891EB5">
          <w:rPr>
            <w:rStyle w:val="Hipervnculo"/>
          </w:rPr>
          <w:t>Formulario MCAC</w:t>
        </w:r>
        <w:r w:rsidR="00634089" w:rsidRPr="00891EB5">
          <w:rPr>
            <w:webHidden/>
          </w:rPr>
          <w:tab/>
        </w:r>
        <w:r w:rsidR="00776B8B">
          <w:rPr>
            <w:webHidden/>
          </w:rPr>
          <w:t>7</w:t>
        </w:r>
        <w:r w:rsidR="009F0A17">
          <w:rPr>
            <w:webHidden/>
          </w:rPr>
          <w:t>2</w:t>
        </w:r>
      </w:hyperlink>
    </w:p>
    <w:p w14:paraId="5869A1F5" w14:textId="03982A41" w:rsidR="00634089" w:rsidRPr="00891EB5" w:rsidRDefault="00000000" w:rsidP="00AB6395">
      <w:pPr>
        <w:pStyle w:val="TDC1"/>
        <w:rPr>
          <w:rFonts w:asciiTheme="minorHAnsi" w:eastAsiaTheme="minorEastAsia" w:hAnsiTheme="minorHAnsi" w:cstheme="minorBidi"/>
          <w:szCs w:val="24"/>
          <w:lang w:val="en-US"/>
        </w:rPr>
      </w:pPr>
      <w:hyperlink w:anchor="_Toc534708920" w:history="1">
        <w:r w:rsidR="00634089" w:rsidRPr="00891EB5">
          <w:rPr>
            <w:rStyle w:val="Hipervnculo"/>
          </w:rPr>
          <w:t>Formulario SAC</w:t>
        </w:r>
        <w:r w:rsidR="00634089" w:rsidRPr="00891EB5">
          <w:rPr>
            <w:webHidden/>
          </w:rPr>
          <w:tab/>
        </w:r>
        <w:r w:rsidR="00776B8B">
          <w:rPr>
            <w:webHidden/>
          </w:rPr>
          <w:t>7</w:t>
        </w:r>
        <w:r w:rsidR="009F0A17">
          <w:rPr>
            <w:webHidden/>
          </w:rPr>
          <w:t>3</w:t>
        </w:r>
      </w:hyperlink>
    </w:p>
    <w:p w14:paraId="6777200C" w14:textId="45DFF1E2" w:rsidR="00634089" w:rsidRPr="00891EB5" w:rsidRDefault="00000000" w:rsidP="00AB6395">
      <w:pPr>
        <w:pStyle w:val="TDC1"/>
        <w:rPr>
          <w:rFonts w:asciiTheme="minorHAnsi" w:eastAsiaTheme="minorEastAsia" w:hAnsiTheme="minorHAnsi" w:cstheme="minorBidi"/>
          <w:szCs w:val="24"/>
          <w:lang w:val="en-US"/>
        </w:rPr>
      </w:pPr>
      <w:hyperlink w:anchor="_Toc534708921" w:history="1">
        <w:r w:rsidR="00634089" w:rsidRPr="00891EB5">
          <w:rPr>
            <w:rStyle w:val="Hipervnculo"/>
          </w:rPr>
          <w:t>Formulario IESCC</w:t>
        </w:r>
        <w:r w:rsidR="00634089" w:rsidRPr="00891EB5">
          <w:rPr>
            <w:webHidden/>
          </w:rPr>
          <w:tab/>
        </w:r>
        <w:r w:rsidR="00776B8B">
          <w:rPr>
            <w:webHidden/>
          </w:rPr>
          <w:t>7</w:t>
        </w:r>
        <w:r w:rsidR="009F0A17">
          <w:rPr>
            <w:webHidden/>
          </w:rPr>
          <w:t>5</w:t>
        </w:r>
      </w:hyperlink>
    </w:p>
    <w:p w14:paraId="601569B6" w14:textId="6942F82C" w:rsidR="00634089" w:rsidRPr="00891EB5" w:rsidRDefault="00000000" w:rsidP="00AB6395">
      <w:pPr>
        <w:pStyle w:val="TDC1"/>
        <w:rPr>
          <w:rFonts w:asciiTheme="minorHAnsi" w:eastAsiaTheme="minorEastAsia" w:hAnsiTheme="minorHAnsi" w:cstheme="minorBidi"/>
          <w:szCs w:val="24"/>
          <w:lang w:val="en-US"/>
        </w:rPr>
      </w:pPr>
      <w:hyperlink w:anchor="_Toc534708922" w:history="1">
        <w:r w:rsidR="00634089" w:rsidRPr="00891EB5">
          <w:rPr>
            <w:rStyle w:val="Hipervnculo"/>
          </w:rPr>
          <w:t>Formulario  PDT</w:t>
        </w:r>
        <w:r w:rsidR="00634089" w:rsidRPr="00891EB5">
          <w:rPr>
            <w:webHidden/>
          </w:rPr>
          <w:tab/>
        </w:r>
        <w:r w:rsidR="00776B8B">
          <w:rPr>
            <w:webHidden/>
          </w:rPr>
          <w:t>7</w:t>
        </w:r>
        <w:r w:rsidR="009F0A17">
          <w:rPr>
            <w:webHidden/>
          </w:rPr>
          <w:t>7</w:t>
        </w:r>
      </w:hyperlink>
    </w:p>
    <w:p w14:paraId="308566E6" w14:textId="6DA044AC" w:rsidR="00634089" w:rsidRPr="00891EB5" w:rsidRDefault="00000000" w:rsidP="00AB6395">
      <w:pPr>
        <w:pStyle w:val="TDC1"/>
        <w:rPr>
          <w:rFonts w:asciiTheme="minorHAnsi" w:eastAsiaTheme="minorEastAsia" w:hAnsiTheme="minorHAnsi" w:cstheme="minorBidi"/>
          <w:szCs w:val="24"/>
          <w:lang w:val="en-US"/>
        </w:rPr>
      </w:pPr>
      <w:hyperlink w:anchor="_Toc534708923" w:history="1">
        <w:r w:rsidR="00634089" w:rsidRPr="00891EB5">
          <w:rPr>
            <w:rStyle w:val="Hipervnculo"/>
          </w:rPr>
          <w:t>Formulario CDM</w:t>
        </w:r>
        <w:r w:rsidR="00634089" w:rsidRPr="00891EB5">
          <w:rPr>
            <w:webHidden/>
          </w:rPr>
          <w:tab/>
        </w:r>
        <w:r w:rsidR="009F0A17">
          <w:rPr>
            <w:webHidden/>
          </w:rPr>
          <w:t>78</w:t>
        </w:r>
      </w:hyperlink>
    </w:p>
    <w:p w14:paraId="08C96218" w14:textId="2D951065" w:rsidR="00634089" w:rsidRPr="00891EB5" w:rsidRDefault="00000000" w:rsidP="00AB6395">
      <w:pPr>
        <w:pStyle w:val="TDC1"/>
        <w:rPr>
          <w:rFonts w:asciiTheme="minorHAnsi" w:eastAsiaTheme="minorEastAsia" w:hAnsiTheme="minorHAnsi" w:cstheme="minorBidi"/>
          <w:szCs w:val="24"/>
          <w:lang w:val="en-US"/>
        </w:rPr>
      </w:pPr>
      <w:hyperlink w:anchor="_Toc534708924" w:history="1">
        <w:r w:rsidR="00634089" w:rsidRPr="00891EB5">
          <w:rPr>
            <w:rStyle w:val="Hipervnculo"/>
          </w:rPr>
          <w:t>Formulario CEDC</w:t>
        </w:r>
        <w:r w:rsidR="00634089" w:rsidRPr="00891EB5">
          <w:rPr>
            <w:webHidden/>
          </w:rPr>
          <w:tab/>
        </w:r>
        <w:r w:rsidR="009F0A17">
          <w:rPr>
            <w:webHidden/>
          </w:rPr>
          <w:t>79</w:t>
        </w:r>
      </w:hyperlink>
    </w:p>
    <w:p w14:paraId="30C4F2B5" w14:textId="61B2D8E8" w:rsidR="00634089" w:rsidRPr="00891EB5" w:rsidRDefault="00000000" w:rsidP="00AB6395">
      <w:pPr>
        <w:pStyle w:val="TDC1"/>
        <w:rPr>
          <w:rFonts w:asciiTheme="minorHAnsi" w:eastAsiaTheme="minorEastAsia" w:hAnsiTheme="minorHAnsi" w:cstheme="minorBidi"/>
          <w:szCs w:val="24"/>
          <w:lang w:val="en-US"/>
        </w:rPr>
      </w:pPr>
      <w:hyperlink w:anchor="_Toc534708925" w:history="1">
        <w:r w:rsidR="00634089" w:rsidRPr="00891EB5">
          <w:rPr>
            <w:rStyle w:val="Hipervnculo"/>
          </w:rPr>
          <w:t>Formulario ASSS - GEPI</w:t>
        </w:r>
        <w:r w:rsidR="00634089" w:rsidRPr="00891EB5">
          <w:rPr>
            <w:webHidden/>
          </w:rPr>
          <w:tab/>
        </w:r>
        <w:r w:rsidR="00776B8B">
          <w:rPr>
            <w:webHidden/>
          </w:rPr>
          <w:t>8</w:t>
        </w:r>
        <w:r w:rsidR="009F0A17">
          <w:rPr>
            <w:webHidden/>
          </w:rPr>
          <w:t>0</w:t>
        </w:r>
      </w:hyperlink>
    </w:p>
    <w:p w14:paraId="0E9FE83E" w14:textId="7495AAD8" w:rsidR="00634089" w:rsidRPr="00891EB5" w:rsidRDefault="00000000" w:rsidP="00AB6395">
      <w:pPr>
        <w:pStyle w:val="TDC1"/>
        <w:rPr>
          <w:rFonts w:asciiTheme="minorHAnsi" w:eastAsiaTheme="minorEastAsia" w:hAnsiTheme="minorHAnsi" w:cstheme="minorBidi"/>
          <w:szCs w:val="24"/>
          <w:lang w:val="en-US"/>
        </w:rPr>
      </w:pPr>
      <w:hyperlink w:anchor="_Toc534708926" w:history="1">
        <w:r w:rsidR="00634089" w:rsidRPr="00891EB5">
          <w:rPr>
            <w:rStyle w:val="Hipervnculo"/>
            <w:lang w:val="es-ES_tradnl"/>
          </w:rPr>
          <w:t>Normas de Conducta</w:t>
        </w:r>
        <w:r w:rsidR="00634089" w:rsidRPr="00891EB5">
          <w:rPr>
            <w:webHidden/>
          </w:rPr>
          <w:tab/>
        </w:r>
        <w:r w:rsidR="00776B8B">
          <w:rPr>
            <w:webHidden/>
          </w:rPr>
          <w:t>8</w:t>
        </w:r>
        <w:r w:rsidR="009F0A17">
          <w:rPr>
            <w:webHidden/>
          </w:rPr>
          <w:t>1</w:t>
        </w:r>
      </w:hyperlink>
    </w:p>
    <w:p w14:paraId="279D47E0" w14:textId="125B5219" w:rsidR="00634089" w:rsidRPr="00891EB5" w:rsidRDefault="00000000" w:rsidP="00AB6395">
      <w:pPr>
        <w:pStyle w:val="TDC1"/>
        <w:rPr>
          <w:rFonts w:asciiTheme="minorHAnsi" w:eastAsiaTheme="minorEastAsia" w:hAnsiTheme="minorHAnsi" w:cstheme="minorBidi"/>
          <w:szCs w:val="24"/>
          <w:lang w:val="en-US"/>
        </w:rPr>
      </w:pPr>
      <w:hyperlink w:anchor="_Toc534708927" w:history="1">
        <w:r w:rsidR="00634089" w:rsidRPr="00891EB5">
          <w:rPr>
            <w:rStyle w:val="Hipervnculo"/>
          </w:rPr>
          <w:t>Garantía de Mantenimiento de la Oferta (Garantía Bancaria)</w:t>
        </w:r>
        <w:r w:rsidR="00634089" w:rsidRPr="00891EB5">
          <w:rPr>
            <w:webHidden/>
          </w:rPr>
          <w:tab/>
        </w:r>
        <w:r w:rsidR="00776B8B">
          <w:rPr>
            <w:webHidden/>
          </w:rPr>
          <w:t>8</w:t>
        </w:r>
        <w:r w:rsidR="009F0A17">
          <w:rPr>
            <w:webHidden/>
          </w:rPr>
          <w:t>2</w:t>
        </w:r>
      </w:hyperlink>
    </w:p>
    <w:p w14:paraId="57DB1C70" w14:textId="6808004B" w:rsidR="00634089" w:rsidRPr="00891EB5" w:rsidRDefault="00000000" w:rsidP="00AB6395">
      <w:pPr>
        <w:pStyle w:val="TDC1"/>
        <w:rPr>
          <w:rFonts w:asciiTheme="minorHAnsi" w:eastAsiaTheme="minorEastAsia" w:hAnsiTheme="minorHAnsi" w:cstheme="minorBidi"/>
          <w:szCs w:val="24"/>
          <w:lang w:val="en-US"/>
        </w:rPr>
      </w:pPr>
      <w:hyperlink w:anchor="_Toc534708928" w:history="1">
        <w:r w:rsidR="00634089" w:rsidRPr="00891EB5">
          <w:rPr>
            <w:rStyle w:val="Hipervnculo"/>
          </w:rPr>
          <w:t>Garantía de Mantenimiento de la Oferta (Fianza)</w:t>
        </w:r>
        <w:r w:rsidR="00634089" w:rsidRPr="00891EB5">
          <w:rPr>
            <w:webHidden/>
          </w:rPr>
          <w:tab/>
        </w:r>
        <w:r w:rsidR="00776B8B">
          <w:rPr>
            <w:webHidden/>
          </w:rPr>
          <w:t>8</w:t>
        </w:r>
        <w:r w:rsidR="009F0A17">
          <w:rPr>
            <w:webHidden/>
          </w:rPr>
          <w:t>2</w:t>
        </w:r>
      </w:hyperlink>
    </w:p>
    <w:p w14:paraId="0BDEDA25" w14:textId="22451652" w:rsidR="00634089" w:rsidRPr="00891EB5" w:rsidRDefault="00000000" w:rsidP="00AB6395">
      <w:pPr>
        <w:pStyle w:val="TDC1"/>
        <w:rPr>
          <w:rFonts w:asciiTheme="minorHAnsi" w:eastAsiaTheme="minorEastAsia" w:hAnsiTheme="minorHAnsi" w:cstheme="minorBidi"/>
          <w:szCs w:val="24"/>
          <w:lang w:val="en-US"/>
        </w:rPr>
      </w:pPr>
      <w:hyperlink w:anchor="_Toc534708929" w:history="1">
        <w:r w:rsidR="00634089" w:rsidRPr="00891EB5">
          <w:rPr>
            <w:rStyle w:val="Hipervnculo"/>
          </w:rPr>
          <w:t>Declaración de Mantenimiento de la Oferta</w:t>
        </w:r>
        <w:r w:rsidR="00634089" w:rsidRPr="00891EB5">
          <w:rPr>
            <w:webHidden/>
          </w:rPr>
          <w:tab/>
        </w:r>
        <w:r w:rsidR="00776B8B">
          <w:rPr>
            <w:webHidden/>
          </w:rPr>
          <w:t>8</w:t>
        </w:r>
        <w:r w:rsidR="009F0A17">
          <w:rPr>
            <w:webHidden/>
          </w:rPr>
          <w:t>2</w:t>
        </w:r>
      </w:hyperlink>
    </w:p>
    <w:p w14:paraId="03976C4B" w14:textId="77777777" w:rsidR="003F79AA" w:rsidRPr="00891EB5" w:rsidRDefault="00CA3DEA" w:rsidP="003F79AA">
      <w:pPr>
        <w:ind w:left="1440"/>
        <w:jc w:val="center"/>
        <w:rPr>
          <w:b/>
          <w:bCs/>
          <w:sz w:val="36"/>
          <w:lang w:val="es-ES"/>
        </w:rPr>
      </w:pPr>
      <w:r w:rsidRPr="009B69B7">
        <w:rPr>
          <w:b/>
          <w:bCs/>
          <w:sz w:val="36"/>
          <w:lang w:val="es-ES"/>
        </w:rPr>
        <w:fldChar w:fldCharType="end"/>
      </w:r>
      <w:bookmarkEnd w:id="64"/>
    </w:p>
    <w:p w14:paraId="63221917" w14:textId="72C616A9" w:rsidR="003F79AA" w:rsidRPr="00891EB5" w:rsidRDefault="003F79AA" w:rsidP="0084183C">
      <w:pPr>
        <w:pStyle w:val="Head02"/>
        <w:rPr>
          <w:lang w:val="es-ES"/>
        </w:rPr>
      </w:pPr>
      <w:r w:rsidRPr="00891EB5">
        <w:rPr>
          <w:lang w:val="es-ES"/>
        </w:rPr>
        <w:br w:type="page"/>
      </w:r>
      <w:bookmarkStart w:id="65" w:name="_Toc112839687"/>
      <w:bookmarkStart w:id="66" w:name="_Toc534708913"/>
      <w:bookmarkStart w:id="67" w:name="_Toc534709095"/>
      <w:bookmarkStart w:id="68" w:name="_Toc109228358"/>
      <w:r w:rsidRPr="00891EB5">
        <w:rPr>
          <w:lang w:val="es-ES"/>
        </w:rPr>
        <w:lastRenderedPageBreak/>
        <w:t xml:space="preserve">1. </w:t>
      </w:r>
      <w:r w:rsidR="00F947DD" w:rsidRPr="00891EB5">
        <w:rPr>
          <w:lang w:val="es-ES"/>
        </w:rPr>
        <w:t xml:space="preserve">Carta de </w:t>
      </w:r>
      <w:r w:rsidRPr="00891EB5">
        <w:rPr>
          <w:lang w:val="es-ES"/>
        </w:rPr>
        <w:t>Oferta</w:t>
      </w:r>
      <w:bookmarkEnd w:id="65"/>
      <w:bookmarkEnd w:id="66"/>
      <w:bookmarkEnd w:id="67"/>
      <w:bookmarkEnd w:id="68"/>
    </w:p>
    <w:p w14:paraId="2E2968C3" w14:textId="77777777" w:rsidR="003F79AA" w:rsidRPr="00891EB5" w:rsidRDefault="003F79AA" w:rsidP="003F79AA">
      <w:pPr>
        <w:jc w:val="center"/>
        <w:rPr>
          <w:b/>
          <w:bCs/>
          <w:sz w:val="28"/>
          <w:lang w:val="es-ES"/>
        </w:rPr>
      </w:pPr>
    </w:p>
    <w:p w14:paraId="523CD60E" w14:textId="164D66D4" w:rsidR="003F79AA" w:rsidRPr="00891EB5" w:rsidRDefault="003F79AA" w:rsidP="00204FD8">
      <w:pPr>
        <w:jc w:val="both"/>
        <w:rPr>
          <w:i/>
          <w:iCs/>
          <w:lang w:val="es-ES"/>
        </w:rPr>
      </w:pPr>
      <w:r w:rsidRPr="00891EB5">
        <w:rPr>
          <w:i/>
          <w:iCs/>
          <w:lang w:val="es-ES"/>
        </w:rPr>
        <w:t xml:space="preserve">[El </w:t>
      </w:r>
      <w:r w:rsidRPr="00891EB5">
        <w:rPr>
          <w:b/>
          <w:bCs/>
          <w:i/>
          <w:iCs/>
          <w:lang w:val="es-ES"/>
        </w:rPr>
        <w:t xml:space="preserve">Oferente </w:t>
      </w:r>
      <w:r w:rsidRPr="00891EB5">
        <w:rPr>
          <w:i/>
          <w:iCs/>
          <w:lang w:val="es-ES"/>
        </w:rPr>
        <w:t xml:space="preserve">deberá completar y presentar este formulario junto con su Oferta. Si el Oferente objeta al Conciliador </w:t>
      </w:r>
      <w:r w:rsidR="00643718" w:rsidRPr="00891EB5">
        <w:rPr>
          <w:i/>
          <w:iCs/>
          <w:lang w:val="es-ES"/>
        </w:rPr>
        <w:t xml:space="preserve">Técnico </w:t>
      </w:r>
      <w:r w:rsidRPr="00891EB5">
        <w:rPr>
          <w:i/>
          <w:iCs/>
          <w:lang w:val="es-ES"/>
        </w:rPr>
        <w:t xml:space="preserve">propuesto por el Contratante en </w:t>
      </w:r>
      <w:r w:rsidR="00857828" w:rsidRPr="00891EB5">
        <w:rPr>
          <w:i/>
          <w:iCs/>
          <w:lang w:val="es-ES"/>
        </w:rPr>
        <w:t xml:space="preserve">el </w:t>
      </w:r>
      <w:r w:rsidR="00EF3E4F">
        <w:rPr>
          <w:i/>
          <w:iCs/>
          <w:lang w:val="es-ES"/>
        </w:rPr>
        <w:t>documento de licitación</w:t>
      </w:r>
      <w:r w:rsidRPr="00891EB5">
        <w:rPr>
          <w:i/>
          <w:iCs/>
          <w:lang w:val="es-ES"/>
        </w:rPr>
        <w:t xml:space="preserve">, deberá manifestarlo en su Oferta y presentar otro candidato opcional, junto con los honorarios diarios y los datos personales del candidato, de conformidad con la </w:t>
      </w:r>
      <w:r w:rsidR="00543DD3" w:rsidRPr="00891EB5">
        <w:rPr>
          <w:i/>
          <w:iCs/>
          <w:lang w:val="es-ES"/>
        </w:rPr>
        <w:t xml:space="preserve">IAO </w:t>
      </w:r>
      <w:r w:rsidRPr="00891EB5">
        <w:rPr>
          <w:i/>
          <w:iCs/>
          <w:lang w:val="es-ES"/>
        </w:rPr>
        <w:t>37.</w:t>
      </w:r>
      <w:r w:rsidR="003033A4">
        <w:rPr>
          <w:i/>
          <w:iCs/>
          <w:lang w:val="es-ES"/>
        </w:rPr>
        <w:t xml:space="preserve"> </w:t>
      </w:r>
      <w:r w:rsidR="003033A4">
        <w:rPr>
          <w:i/>
        </w:rPr>
        <w:t xml:space="preserve">En relación con la declaración sobre comisiones, gratificaciones u honorarios, </w:t>
      </w:r>
      <w:r w:rsidR="003033A4" w:rsidRPr="00BF7069">
        <w:rPr>
          <w:i/>
        </w:rPr>
        <w:t xml:space="preserve">los servicios </w:t>
      </w:r>
      <w:r w:rsidR="003033A4">
        <w:rPr>
          <w:i/>
        </w:rPr>
        <w:t xml:space="preserve">pueden ser por </w:t>
      </w:r>
      <w:r w:rsidR="003033A4" w:rsidRPr="00BF7069">
        <w:rPr>
          <w:i/>
        </w:rPr>
        <w:t>ejemplo, pagos a, o través de, individuos o entidades que están autorizados a actuar en nombre del Licitante para avanzar los intereses del Licitante en lo relacionado con este proceso de licitación o ejecución del Co</w:t>
      </w:r>
      <w:r w:rsidR="003033A4">
        <w:rPr>
          <w:i/>
        </w:rPr>
        <w:t>ntrato.]</w:t>
      </w:r>
      <w:r w:rsidR="00A93C14" w:rsidRPr="00891EB5" w:rsidDel="00A93C14">
        <w:rPr>
          <w:i/>
          <w:iCs/>
          <w:lang w:val="es-ES"/>
        </w:rPr>
        <w:t xml:space="preserve"> </w:t>
      </w:r>
      <w:r w:rsidRPr="00891EB5">
        <w:rPr>
          <w:i/>
          <w:iCs/>
          <w:lang w:val="es-ES"/>
        </w:rPr>
        <w:t>[fecha]</w:t>
      </w:r>
    </w:p>
    <w:p w14:paraId="02ECBECA" w14:textId="77777777" w:rsidR="003F79AA" w:rsidRPr="00891EB5" w:rsidRDefault="003F79AA" w:rsidP="003F79AA">
      <w:pPr>
        <w:jc w:val="both"/>
        <w:rPr>
          <w:i/>
          <w:iCs/>
          <w:lang w:val="es-ES"/>
        </w:rPr>
      </w:pPr>
    </w:p>
    <w:p w14:paraId="4F600DD8" w14:textId="35DB3861" w:rsidR="003F79AA" w:rsidRPr="00891EB5" w:rsidRDefault="003F79AA" w:rsidP="003F79AA">
      <w:pPr>
        <w:jc w:val="both"/>
        <w:rPr>
          <w:i/>
          <w:iCs/>
          <w:sz w:val="22"/>
          <w:lang w:val="es-ES"/>
        </w:rPr>
      </w:pPr>
      <w:r w:rsidRPr="00891EB5">
        <w:rPr>
          <w:lang w:val="es-ES"/>
        </w:rPr>
        <w:t>Número de Identificación y Título del Contrato</w:t>
      </w:r>
      <w:r w:rsidRPr="00891EB5">
        <w:rPr>
          <w:i/>
          <w:iCs/>
          <w:lang w:val="es-ES"/>
        </w:rPr>
        <w:t>:</w:t>
      </w:r>
      <w:r w:rsidR="00A03154">
        <w:rPr>
          <w:i/>
          <w:iCs/>
          <w:lang w:val="es-ES"/>
        </w:rPr>
        <w:t xml:space="preserve"> </w:t>
      </w:r>
      <w:r w:rsidR="00A03154" w:rsidRPr="00A03154">
        <w:rPr>
          <w:b/>
          <w:iCs/>
          <w:lang w:val="es-ES"/>
        </w:rPr>
        <w:t>LPI N° 00</w:t>
      </w:r>
      <w:r w:rsidR="00252386">
        <w:rPr>
          <w:b/>
          <w:iCs/>
          <w:lang w:val="es-ES"/>
        </w:rPr>
        <w:t>7</w:t>
      </w:r>
      <w:r w:rsidR="00A03154" w:rsidRPr="00A03154">
        <w:rPr>
          <w:b/>
          <w:iCs/>
          <w:lang w:val="es-ES"/>
        </w:rPr>
        <w:t>-2022-MINSA-PCRIS/BID</w:t>
      </w:r>
      <w:r w:rsidR="00E65E75">
        <w:rPr>
          <w:b/>
          <w:iCs/>
          <w:lang w:val="es-ES"/>
        </w:rPr>
        <w:t xml:space="preserve"> </w:t>
      </w:r>
      <w:r w:rsidR="00A03154" w:rsidRPr="00A03154">
        <w:rPr>
          <w:b/>
          <w:iCs/>
          <w:lang w:val="es-ES"/>
        </w:rPr>
        <w:t>-</w:t>
      </w:r>
      <w:r w:rsidR="00A03154">
        <w:rPr>
          <w:iCs/>
          <w:lang w:val="es-ES"/>
        </w:rPr>
        <w:t xml:space="preserve"> </w:t>
      </w:r>
      <w:r w:rsidR="00A03154" w:rsidRPr="003E23DA">
        <w:rPr>
          <w:rFonts w:eastAsia="Calibri"/>
          <w:b/>
          <w:bCs/>
          <w:lang w:val="es-PE"/>
        </w:rPr>
        <w:t>ELABORACION DEL DISEÑO (EXPEDIENTE TÉCNICO) Y CONSTRUCCION (EJECUCION DE LAS OBRAS) DEL PROYECTO DE INVERSION PÚBLICA DENOMINADO: MEJORAMIENTO Y AMPLIACION DE LOS SERVICIOS DE SALUD DE LA RED INTEGRADA EN SALUD COMAS DISTRITO DE COMAS-PROVINCIA DE LIMA-DEPARTAMENTO DE LIMA (CUI 2466074)</w:t>
      </w:r>
      <w:r w:rsidR="00A03154">
        <w:rPr>
          <w:rFonts w:eastAsia="Calibri"/>
          <w:b/>
          <w:bCs/>
          <w:lang w:val="es-PE"/>
        </w:rPr>
        <w:t>.</w:t>
      </w:r>
    </w:p>
    <w:p w14:paraId="32FFF5BB" w14:textId="77777777" w:rsidR="003F79AA" w:rsidRPr="00891EB5" w:rsidRDefault="003F79AA" w:rsidP="003F79AA">
      <w:pPr>
        <w:jc w:val="both"/>
        <w:rPr>
          <w:i/>
          <w:iCs/>
          <w:lang w:val="es-ES"/>
        </w:rPr>
      </w:pPr>
    </w:p>
    <w:p w14:paraId="2082E4BF" w14:textId="77BE363A" w:rsidR="003F79AA" w:rsidRPr="00891EB5" w:rsidRDefault="003F79AA" w:rsidP="003F79AA">
      <w:pPr>
        <w:jc w:val="both"/>
        <w:rPr>
          <w:i/>
          <w:iCs/>
          <w:lang w:val="es-ES"/>
        </w:rPr>
      </w:pPr>
      <w:r w:rsidRPr="00891EB5">
        <w:rPr>
          <w:lang w:val="es-ES"/>
        </w:rPr>
        <w:t xml:space="preserve">A:  </w:t>
      </w:r>
      <w:r w:rsidR="003033A4">
        <w:rPr>
          <w:lang w:val="es-ES"/>
        </w:rPr>
        <w:t xml:space="preserve">__________________________________ </w:t>
      </w:r>
      <w:r w:rsidRPr="00204FD8">
        <w:rPr>
          <w:b/>
          <w:i/>
          <w:iCs/>
          <w:lang w:val="es-ES"/>
        </w:rPr>
        <w:t>[nombre y dirección del Contratante]</w:t>
      </w:r>
    </w:p>
    <w:p w14:paraId="588E36BF" w14:textId="77777777" w:rsidR="003F79AA" w:rsidRPr="00891EB5" w:rsidRDefault="003F79AA" w:rsidP="003F79AA">
      <w:pPr>
        <w:jc w:val="both"/>
        <w:rPr>
          <w:i/>
          <w:iCs/>
          <w:lang w:val="es-ES"/>
        </w:rPr>
      </w:pPr>
    </w:p>
    <w:p w14:paraId="62D7228A" w14:textId="54D3F6B5" w:rsidR="003F79AA" w:rsidRPr="00891EB5" w:rsidRDefault="007B2E81" w:rsidP="00E636EF">
      <w:pPr>
        <w:numPr>
          <w:ilvl w:val="0"/>
          <w:numId w:val="71"/>
        </w:numPr>
        <w:jc w:val="both"/>
        <w:rPr>
          <w:i/>
          <w:iCs/>
          <w:lang w:val="es-ES"/>
        </w:rPr>
      </w:pPr>
      <w:r w:rsidRPr="00891EB5">
        <w:rPr>
          <w:b/>
          <w:lang w:val="es-ES"/>
        </w:rPr>
        <w:t>Conformidad</w:t>
      </w:r>
      <w:r w:rsidR="007E68F9" w:rsidRPr="00891EB5">
        <w:rPr>
          <w:b/>
          <w:lang w:val="es-ES"/>
        </w:rPr>
        <w:t>:</w:t>
      </w:r>
      <w:r w:rsidR="007E68F9" w:rsidRPr="00891EB5">
        <w:rPr>
          <w:lang w:val="es-ES"/>
        </w:rPr>
        <w:t xml:space="preserve"> </w:t>
      </w:r>
      <w:r w:rsidR="003F79AA" w:rsidRPr="00891EB5">
        <w:rPr>
          <w:lang w:val="es-ES"/>
        </w:rPr>
        <w:t xml:space="preserve">Después de haber examinado </w:t>
      </w:r>
      <w:r w:rsidR="00857828" w:rsidRPr="00891EB5">
        <w:rPr>
          <w:lang w:val="es-ES"/>
        </w:rPr>
        <w:t xml:space="preserve">el </w:t>
      </w:r>
      <w:r w:rsidR="00EF3E4F">
        <w:rPr>
          <w:lang w:val="es-ES"/>
        </w:rPr>
        <w:t>documento de licitación</w:t>
      </w:r>
      <w:r w:rsidR="003F79AA" w:rsidRPr="00891EB5">
        <w:rPr>
          <w:lang w:val="es-ES"/>
        </w:rPr>
        <w:t xml:space="preserve">, incluyendo la(s) enmienda(s) </w:t>
      </w:r>
      <w:r w:rsidR="003F79AA" w:rsidRPr="00891EB5">
        <w:rPr>
          <w:i/>
          <w:iCs/>
          <w:lang w:val="es-ES"/>
        </w:rPr>
        <w:t xml:space="preserve">[ liste], </w:t>
      </w:r>
      <w:r w:rsidR="003F79AA" w:rsidRPr="00891EB5">
        <w:rPr>
          <w:lang w:val="es-ES"/>
        </w:rPr>
        <w:t>ofrecemos ejecutar el</w:t>
      </w:r>
      <w:r w:rsidR="00BB3F95" w:rsidRPr="00891EB5">
        <w:rPr>
          <w:lang w:val="es-ES"/>
        </w:rPr>
        <w:t xml:space="preserve"> diseño y la construcción bajo un esquema de responsabilidad única</w:t>
      </w:r>
      <w:r w:rsidR="003F79AA" w:rsidRPr="00891EB5">
        <w:rPr>
          <w:lang w:val="es-ES"/>
        </w:rPr>
        <w:t xml:space="preserve"> </w:t>
      </w:r>
      <w:r w:rsidR="003F79AA" w:rsidRPr="00891EB5">
        <w:rPr>
          <w:i/>
          <w:iCs/>
          <w:lang w:val="es-ES"/>
        </w:rPr>
        <w:t xml:space="preserve">[nombre y número de identificación del Contrato] </w:t>
      </w:r>
      <w:r w:rsidR="003F79AA" w:rsidRPr="00891EB5">
        <w:rPr>
          <w:lang w:val="es-ES"/>
        </w:rPr>
        <w:t xml:space="preserve">de conformidad con las CGC que acompañan a esta Oferta por el Precio del Contrato de </w:t>
      </w:r>
      <w:r w:rsidR="003F79AA" w:rsidRPr="00891EB5">
        <w:rPr>
          <w:i/>
          <w:iCs/>
          <w:lang w:val="es-ES"/>
        </w:rPr>
        <w:t>[indique el monto en cifras], [indique el monto en palabras] [indique el nombre de la moneda].</w:t>
      </w:r>
    </w:p>
    <w:p w14:paraId="7254EA36" w14:textId="77777777" w:rsidR="003F79AA" w:rsidRPr="00891EB5" w:rsidRDefault="003F79AA" w:rsidP="003F79AA">
      <w:pPr>
        <w:rPr>
          <w:i/>
          <w:iCs/>
          <w:lang w:val="es-ES"/>
        </w:rPr>
      </w:pPr>
    </w:p>
    <w:p w14:paraId="3EAA10E7" w14:textId="2BFE4C46" w:rsidR="003F79AA" w:rsidRPr="00891EB5" w:rsidRDefault="007E68F9" w:rsidP="00E636EF">
      <w:pPr>
        <w:numPr>
          <w:ilvl w:val="0"/>
          <w:numId w:val="71"/>
        </w:numPr>
        <w:jc w:val="both"/>
        <w:rPr>
          <w:lang w:val="es-ES"/>
        </w:rPr>
      </w:pPr>
      <w:r w:rsidRPr="00891EB5">
        <w:rPr>
          <w:b/>
          <w:lang w:val="es-ES"/>
        </w:rPr>
        <w:t xml:space="preserve">Total Price: </w:t>
      </w:r>
      <w:r w:rsidR="003F79AA" w:rsidRPr="00891EB5">
        <w:rPr>
          <w:lang w:val="es-ES"/>
        </w:rPr>
        <w:t xml:space="preserve">El </w:t>
      </w:r>
      <w:r w:rsidR="003F79AA" w:rsidRPr="00891EB5">
        <w:rPr>
          <w:i/>
          <w:iCs/>
          <w:lang w:val="es-ES"/>
        </w:rPr>
        <w:t>Contrato</w:t>
      </w:r>
      <w:r w:rsidR="003F79AA" w:rsidRPr="00891EB5">
        <w:rPr>
          <w:lang w:val="es-ES"/>
        </w:rPr>
        <w:t xml:space="preserve"> deberá ser pagado en las siguientes monedas:</w:t>
      </w:r>
    </w:p>
    <w:p w14:paraId="1D574E5A" w14:textId="77777777" w:rsidR="003F79AA" w:rsidRPr="00891EB5" w:rsidRDefault="003F79AA" w:rsidP="003F79AA">
      <w:pPr>
        <w:pStyle w:val="Outline"/>
        <w:spacing w:before="0"/>
        <w:rPr>
          <w:kern w:val="0"/>
          <w:szCs w:val="24"/>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1"/>
        <w:gridCol w:w="2338"/>
        <w:gridCol w:w="2341"/>
        <w:gridCol w:w="2340"/>
      </w:tblGrid>
      <w:tr w:rsidR="003F79AA" w:rsidRPr="00891EB5" w14:paraId="0ADEDB74" w14:textId="77777777">
        <w:tc>
          <w:tcPr>
            <w:tcW w:w="2394" w:type="dxa"/>
          </w:tcPr>
          <w:p w14:paraId="3965A3C5" w14:textId="77777777" w:rsidR="003F79AA" w:rsidRPr="00891EB5" w:rsidRDefault="003F79AA" w:rsidP="003F79AA">
            <w:pPr>
              <w:jc w:val="center"/>
              <w:rPr>
                <w:sz w:val="20"/>
                <w:lang w:val="es-ES"/>
              </w:rPr>
            </w:pPr>
            <w:r w:rsidRPr="00891EB5">
              <w:rPr>
                <w:sz w:val="20"/>
                <w:lang w:val="es-ES"/>
              </w:rPr>
              <w:t>Moneda</w:t>
            </w:r>
          </w:p>
        </w:tc>
        <w:tc>
          <w:tcPr>
            <w:tcW w:w="2394" w:type="dxa"/>
          </w:tcPr>
          <w:p w14:paraId="0B488493" w14:textId="77777777" w:rsidR="003F79AA" w:rsidRPr="00891EB5" w:rsidRDefault="003F79AA" w:rsidP="003F79AA">
            <w:pPr>
              <w:jc w:val="center"/>
              <w:rPr>
                <w:sz w:val="20"/>
                <w:lang w:val="es-ES"/>
              </w:rPr>
            </w:pPr>
            <w:r w:rsidRPr="00891EB5">
              <w:rPr>
                <w:sz w:val="20"/>
                <w:lang w:val="es-ES"/>
              </w:rPr>
              <w:t>Porcentaje pagadero en la moneda</w:t>
            </w:r>
          </w:p>
        </w:tc>
        <w:tc>
          <w:tcPr>
            <w:tcW w:w="2394" w:type="dxa"/>
          </w:tcPr>
          <w:p w14:paraId="7812C43B" w14:textId="77777777" w:rsidR="003F79AA" w:rsidRPr="00891EB5" w:rsidRDefault="003F79AA" w:rsidP="003F79AA">
            <w:pPr>
              <w:jc w:val="center"/>
              <w:rPr>
                <w:i/>
                <w:iCs/>
                <w:sz w:val="20"/>
                <w:lang w:val="es-ES"/>
              </w:rPr>
            </w:pPr>
            <w:r w:rsidRPr="00891EB5">
              <w:rPr>
                <w:sz w:val="20"/>
                <w:lang w:val="es-ES"/>
              </w:rPr>
              <w:t xml:space="preserve">Tasa de cambio: </w:t>
            </w:r>
            <w:r w:rsidRPr="00891EB5">
              <w:rPr>
                <w:i/>
                <w:iCs/>
                <w:sz w:val="20"/>
                <w:lang w:val="es-ES"/>
              </w:rPr>
              <w:t>[indique el número de unidades de moneda nacional que equivalen a una unidad de moneda extranjera]</w:t>
            </w:r>
          </w:p>
        </w:tc>
        <w:tc>
          <w:tcPr>
            <w:tcW w:w="2394" w:type="dxa"/>
          </w:tcPr>
          <w:p w14:paraId="02FEFA8E" w14:textId="77777777" w:rsidR="003F79AA" w:rsidRPr="00891EB5" w:rsidRDefault="003F79AA" w:rsidP="003F79AA">
            <w:pPr>
              <w:jc w:val="center"/>
              <w:rPr>
                <w:sz w:val="20"/>
                <w:lang w:val="es-ES"/>
              </w:rPr>
            </w:pPr>
            <w:r w:rsidRPr="00891EB5">
              <w:rPr>
                <w:sz w:val="20"/>
                <w:lang w:val="es-ES"/>
              </w:rPr>
              <w:t>Insumos para los que se requieren monedas extranjeras</w:t>
            </w:r>
          </w:p>
        </w:tc>
      </w:tr>
      <w:tr w:rsidR="003F79AA" w:rsidRPr="00891EB5" w14:paraId="62084082" w14:textId="77777777">
        <w:tc>
          <w:tcPr>
            <w:tcW w:w="2394" w:type="dxa"/>
          </w:tcPr>
          <w:p w14:paraId="229597A9" w14:textId="77777777" w:rsidR="003F79AA" w:rsidRPr="00891EB5" w:rsidRDefault="003F79AA" w:rsidP="003F79AA">
            <w:pPr>
              <w:rPr>
                <w:lang w:val="es-ES"/>
              </w:rPr>
            </w:pPr>
            <w:r w:rsidRPr="00891EB5">
              <w:rPr>
                <w:lang w:val="es-ES"/>
              </w:rPr>
              <w:t>(a)</w:t>
            </w:r>
          </w:p>
          <w:p w14:paraId="5FE7E070" w14:textId="77777777" w:rsidR="003F79AA" w:rsidRPr="00891EB5" w:rsidRDefault="003F79AA" w:rsidP="003F79AA">
            <w:pPr>
              <w:rPr>
                <w:lang w:val="es-ES"/>
              </w:rPr>
            </w:pPr>
          </w:p>
          <w:p w14:paraId="5D9A002A" w14:textId="77777777" w:rsidR="003F79AA" w:rsidRPr="00891EB5" w:rsidRDefault="003F79AA" w:rsidP="003F79AA">
            <w:pPr>
              <w:rPr>
                <w:lang w:val="es-ES"/>
              </w:rPr>
            </w:pPr>
            <w:r w:rsidRPr="00891EB5">
              <w:rPr>
                <w:lang w:val="es-ES"/>
              </w:rPr>
              <w:t>(b)</w:t>
            </w:r>
          </w:p>
          <w:p w14:paraId="78053ABF" w14:textId="77777777" w:rsidR="003F79AA" w:rsidRPr="00891EB5" w:rsidRDefault="003F79AA" w:rsidP="003F79AA">
            <w:pPr>
              <w:rPr>
                <w:lang w:val="es-ES"/>
              </w:rPr>
            </w:pPr>
          </w:p>
          <w:p w14:paraId="7BABBC60" w14:textId="77777777" w:rsidR="003F79AA" w:rsidRPr="00891EB5" w:rsidRDefault="00704CD4" w:rsidP="003F79AA">
            <w:pPr>
              <w:rPr>
                <w:lang w:val="es-ES"/>
              </w:rPr>
            </w:pPr>
            <w:r w:rsidRPr="00891EB5">
              <w:rPr>
                <w:lang w:val="es-ES"/>
              </w:rPr>
              <w:t xml:space="preserve">(c) </w:t>
            </w:r>
          </w:p>
          <w:p w14:paraId="0666ACFC" w14:textId="77777777" w:rsidR="003F79AA" w:rsidRPr="00891EB5" w:rsidRDefault="003F79AA" w:rsidP="003F79AA">
            <w:pPr>
              <w:rPr>
                <w:lang w:val="es-ES"/>
              </w:rPr>
            </w:pPr>
          </w:p>
          <w:p w14:paraId="2C06E7A3" w14:textId="77777777" w:rsidR="003F79AA" w:rsidRPr="00891EB5" w:rsidRDefault="003F79AA" w:rsidP="003F79AA">
            <w:pPr>
              <w:rPr>
                <w:lang w:val="es-ES"/>
              </w:rPr>
            </w:pPr>
            <w:r w:rsidRPr="00891EB5">
              <w:rPr>
                <w:lang w:val="es-ES"/>
              </w:rPr>
              <w:t>(d)</w:t>
            </w:r>
          </w:p>
        </w:tc>
        <w:tc>
          <w:tcPr>
            <w:tcW w:w="2394" w:type="dxa"/>
          </w:tcPr>
          <w:p w14:paraId="1FF11283" w14:textId="77777777" w:rsidR="003F79AA" w:rsidRPr="00891EB5" w:rsidRDefault="003F79AA" w:rsidP="003F79AA">
            <w:pPr>
              <w:rPr>
                <w:lang w:val="es-ES"/>
              </w:rPr>
            </w:pPr>
          </w:p>
        </w:tc>
        <w:tc>
          <w:tcPr>
            <w:tcW w:w="2394" w:type="dxa"/>
          </w:tcPr>
          <w:p w14:paraId="7E5FEB33" w14:textId="77777777" w:rsidR="003F79AA" w:rsidRPr="00891EB5" w:rsidRDefault="003F79AA" w:rsidP="003F79AA">
            <w:pPr>
              <w:rPr>
                <w:lang w:val="es-ES"/>
              </w:rPr>
            </w:pPr>
          </w:p>
        </w:tc>
        <w:tc>
          <w:tcPr>
            <w:tcW w:w="2394" w:type="dxa"/>
          </w:tcPr>
          <w:p w14:paraId="40CF0BE6" w14:textId="77777777" w:rsidR="003F79AA" w:rsidRPr="00891EB5" w:rsidRDefault="003F79AA" w:rsidP="003F79AA">
            <w:pPr>
              <w:rPr>
                <w:lang w:val="es-ES"/>
              </w:rPr>
            </w:pPr>
          </w:p>
        </w:tc>
      </w:tr>
    </w:tbl>
    <w:p w14:paraId="719F9FC7" w14:textId="77777777" w:rsidR="003F79AA" w:rsidRPr="00891EB5" w:rsidRDefault="003F79AA" w:rsidP="003F79AA">
      <w:pPr>
        <w:rPr>
          <w:lang w:val="es-ES"/>
        </w:rPr>
      </w:pPr>
    </w:p>
    <w:p w14:paraId="13C18C5B" w14:textId="5A91FCBE" w:rsidR="003F79AA" w:rsidRPr="00891EB5" w:rsidRDefault="007E68F9" w:rsidP="00E636EF">
      <w:pPr>
        <w:numPr>
          <w:ilvl w:val="0"/>
          <w:numId w:val="71"/>
        </w:numPr>
        <w:jc w:val="both"/>
        <w:rPr>
          <w:lang w:val="es-ES"/>
        </w:rPr>
      </w:pPr>
      <w:r w:rsidRPr="00891EB5">
        <w:rPr>
          <w:b/>
          <w:lang w:val="es-ES"/>
        </w:rPr>
        <w:t>Anticipo:</w:t>
      </w:r>
      <w:r w:rsidRPr="00891EB5">
        <w:rPr>
          <w:lang w:val="es-ES"/>
        </w:rPr>
        <w:t xml:space="preserve"> </w:t>
      </w:r>
      <w:r w:rsidR="003F79AA" w:rsidRPr="00891EB5">
        <w:rPr>
          <w:lang w:val="es-ES"/>
        </w:rPr>
        <w:t>El pago de anticipo solicitado es:</w:t>
      </w:r>
    </w:p>
    <w:p w14:paraId="03324AAA" w14:textId="77777777" w:rsidR="003F79AA" w:rsidRPr="00891EB5" w:rsidRDefault="003F79AA" w:rsidP="003F79AA">
      <w:pPr>
        <w:rPr>
          <w:lang w:val="es-ES"/>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3060"/>
      </w:tblGrid>
      <w:tr w:rsidR="003F79AA" w:rsidRPr="00891EB5" w14:paraId="568B3892" w14:textId="77777777">
        <w:tc>
          <w:tcPr>
            <w:tcW w:w="3060" w:type="dxa"/>
          </w:tcPr>
          <w:p w14:paraId="3B6719CD" w14:textId="77777777" w:rsidR="003F79AA" w:rsidRPr="00891EB5" w:rsidRDefault="003F79AA" w:rsidP="003F79AA">
            <w:pPr>
              <w:jc w:val="center"/>
              <w:rPr>
                <w:sz w:val="20"/>
                <w:lang w:val="es-ES"/>
              </w:rPr>
            </w:pPr>
            <w:r w:rsidRPr="00891EB5">
              <w:rPr>
                <w:sz w:val="20"/>
                <w:lang w:val="es-ES"/>
              </w:rPr>
              <w:t>Monto</w:t>
            </w:r>
          </w:p>
        </w:tc>
        <w:tc>
          <w:tcPr>
            <w:tcW w:w="3060" w:type="dxa"/>
          </w:tcPr>
          <w:p w14:paraId="7D55903C" w14:textId="77777777" w:rsidR="003F79AA" w:rsidRPr="00891EB5" w:rsidRDefault="003F79AA" w:rsidP="003F79AA">
            <w:pPr>
              <w:jc w:val="center"/>
              <w:rPr>
                <w:sz w:val="20"/>
                <w:lang w:val="es-ES"/>
              </w:rPr>
            </w:pPr>
            <w:r w:rsidRPr="00891EB5">
              <w:rPr>
                <w:sz w:val="20"/>
                <w:lang w:val="es-ES"/>
              </w:rPr>
              <w:t>Moneda</w:t>
            </w:r>
          </w:p>
        </w:tc>
      </w:tr>
      <w:tr w:rsidR="003F79AA" w:rsidRPr="00891EB5" w14:paraId="0941E083" w14:textId="77777777">
        <w:tc>
          <w:tcPr>
            <w:tcW w:w="3060" w:type="dxa"/>
          </w:tcPr>
          <w:p w14:paraId="36060CBC" w14:textId="77777777" w:rsidR="003F79AA" w:rsidRPr="00891EB5" w:rsidRDefault="003F79AA" w:rsidP="003F79AA">
            <w:pPr>
              <w:rPr>
                <w:lang w:val="es-ES"/>
              </w:rPr>
            </w:pPr>
            <w:r w:rsidRPr="00891EB5">
              <w:rPr>
                <w:lang w:val="es-ES"/>
              </w:rPr>
              <w:t>(a)</w:t>
            </w:r>
          </w:p>
          <w:p w14:paraId="21235E04" w14:textId="77777777" w:rsidR="00704CD4" w:rsidRPr="00891EB5" w:rsidRDefault="00704CD4" w:rsidP="003F79AA">
            <w:pPr>
              <w:rPr>
                <w:lang w:val="es-ES"/>
              </w:rPr>
            </w:pPr>
          </w:p>
          <w:p w14:paraId="64DA917F" w14:textId="77777777" w:rsidR="003F79AA" w:rsidRPr="00891EB5" w:rsidRDefault="003F79AA" w:rsidP="003F79AA">
            <w:pPr>
              <w:rPr>
                <w:lang w:val="es-ES"/>
              </w:rPr>
            </w:pPr>
            <w:r w:rsidRPr="00891EB5">
              <w:rPr>
                <w:lang w:val="es-ES"/>
              </w:rPr>
              <w:t>(b)</w:t>
            </w:r>
          </w:p>
          <w:p w14:paraId="300CB15E" w14:textId="77777777" w:rsidR="003F79AA" w:rsidRPr="00891EB5" w:rsidRDefault="003F79AA" w:rsidP="003F79AA">
            <w:pPr>
              <w:rPr>
                <w:lang w:val="es-ES"/>
              </w:rPr>
            </w:pPr>
          </w:p>
          <w:p w14:paraId="71FD4321" w14:textId="77777777" w:rsidR="003F79AA" w:rsidRPr="00891EB5" w:rsidRDefault="003F79AA" w:rsidP="003F79AA">
            <w:pPr>
              <w:rPr>
                <w:lang w:val="es-ES"/>
              </w:rPr>
            </w:pPr>
            <w:r w:rsidRPr="00891EB5">
              <w:rPr>
                <w:lang w:val="es-ES"/>
              </w:rPr>
              <w:t>(c)</w:t>
            </w:r>
          </w:p>
          <w:p w14:paraId="1C053CFB" w14:textId="77777777" w:rsidR="003F79AA" w:rsidRPr="00891EB5" w:rsidRDefault="003F79AA" w:rsidP="003F79AA">
            <w:pPr>
              <w:rPr>
                <w:lang w:val="es-ES"/>
              </w:rPr>
            </w:pPr>
          </w:p>
          <w:p w14:paraId="1001238E" w14:textId="77777777" w:rsidR="003F79AA" w:rsidRPr="00891EB5" w:rsidRDefault="003F79AA" w:rsidP="003F79AA">
            <w:pPr>
              <w:rPr>
                <w:lang w:val="es-ES"/>
              </w:rPr>
            </w:pPr>
            <w:r w:rsidRPr="00891EB5">
              <w:rPr>
                <w:lang w:val="es-ES"/>
              </w:rPr>
              <w:t>(d)</w:t>
            </w:r>
          </w:p>
        </w:tc>
        <w:tc>
          <w:tcPr>
            <w:tcW w:w="3060" w:type="dxa"/>
          </w:tcPr>
          <w:p w14:paraId="16BDC52C" w14:textId="77777777" w:rsidR="003F79AA" w:rsidRPr="00891EB5" w:rsidRDefault="003F79AA" w:rsidP="003F79AA">
            <w:pPr>
              <w:rPr>
                <w:lang w:val="es-ES"/>
              </w:rPr>
            </w:pPr>
            <w:r w:rsidRPr="00891EB5">
              <w:rPr>
                <w:lang w:val="es-ES"/>
              </w:rPr>
              <w:tab/>
            </w:r>
          </w:p>
        </w:tc>
      </w:tr>
    </w:tbl>
    <w:p w14:paraId="3F4EA58E" w14:textId="77777777" w:rsidR="003F79AA" w:rsidRPr="00891EB5" w:rsidRDefault="003F79AA" w:rsidP="003F79AA">
      <w:pPr>
        <w:rPr>
          <w:lang w:val="es-ES"/>
        </w:rPr>
      </w:pPr>
    </w:p>
    <w:p w14:paraId="4732199E" w14:textId="77777777" w:rsidR="003F79AA" w:rsidRPr="00891EB5" w:rsidRDefault="003F79AA" w:rsidP="003F79AA">
      <w:pPr>
        <w:rPr>
          <w:lang w:val="es-ES"/>
        </w:rPr>
      </w:pPr>
    </w:p>
    <w:p w14:paraId="680DA4DA" w14:textId="0F8E7C0E" w:rsidR="003F79AA" w:rsidRPr="00891EB5" w:rsidRDefault="007E68F9" w:rsidP="00E636EF">
      <w:pPr>
        <w:numPr>
          <w:ilvl w:val="0"/>
          <w:numId w:val="71"/>
        </w:numPr>
        <w:jc w:val="both"/>
        <w:rPr>
          <w:rFonts w:ascii="CG Times" w:hAnsi="CG Times"/>
          <w:spacing w:val="-3"/>
          <w:lang w:val="es-ES"/>
        </w:rPr>
      </w:pPr>
      <w:r w:rsidRPr="00891EB5">
        <w:rPr>
          <w:rFonts w:ascii="CG Times" w:hAnsi="CG Times"/>
          <w:b/>
          <w:spacing w:val="-3"/>
          <w:lang w:val="es-ES"/>
        </w:rPr>
        <w:t>Conciliador Técnico:</w:t>
      </w:r>
      <w:r w:rsidRPr="00891EB5">
        <w:rPr>
          <w:rFonts w:ascii="CG Times" w:hAnsi="CG Times"/>
          <w:spacing w:val="-3"/>
          <w:lang w:val="es-ES"/>
        </w:rPr>
        <w:t xml:space="preserve"> </w:t>
      </w:r>
      <w:r w:rsidR="003F79AA" w:rsidRPr="00891EB5">
        <w:rPr>
          <w:rFonts w:ascii="CG Times" w:hAnsi="CG Times"/>
          <w:spacing w:val="-3"/>
          <w:lang w:val="es-ES"/>
        </w:rPr>
        <w:t xml:space="preserve">Aceptamos la designación de </w:t>
      </w:r>
      <w:r w:rsidR="003F79AA" w:rsidRPr="00891EB5">
        <w:rPr>
          <w:rFonts w:ascii="CG Times" w:hAnsi="CG Times"/>
          <w:i/>
          <w:spacing w:val="-3"/>
          <w:lang w:val="es-ES"/>
        </w:rPr>
        <w:t>[indicar el nombre propuesto en los Datos de la Licitación]</w:t>
      </w:r>
      <w:r w:rsidR="003F79AA" w:rsidRPr="00891EB5">
        <w:rPr>
          <w:rFonts w:ascii="CG Times" w:hAnsi="CG Times"/>
          <w:spacing w:val="-3"/>
          <w:lang w:val="es-ES"/>
        </w:rPr>
        <w:t xml:space="preserve"> como Conciliador</w:t>
      </w:r>
      <w:r w:rsidR="00EA3461" w:rsidRPr="00891EB5">
        <w:rPr>
          <w:rFonts w:ascii="CG Times" w:hAnsi="CG Times"/>
          <w:spacing w:val="-3"/>
          <w:lang w:val="es-ES"/>
        </w:rPr>
        <w:t xml:space="preserve"> Técnico</w:t>
      </w:r>
      <w:r w:rsidR="003F79AA" w:rsidRPr="00891EB5">
        <w:rPr>
          <w:rFonts w:ascii="CG Times" w:hAnsi="CG Times"/>
          <w:spacing w:val="-3"/>
          <w:lang w:val="es-ES"/>
        </w:rPr>
        <w:t>.</w:t>
      </w:r>
    </w:p>
    <w:p w14:paraId="6E7A32F5" w14:textId="77777777" w:rsidR="003F79AA" w:rsidRPr="00891EB5" w:rsidRDefault="003F79AA" w:rsidP="003F79AA">
      <w:pPr>
        <w:tabs>
          <w:tab w:val="left" w:pos="0"/>
          <w:tab w:val="left" w:pos="2184"/>
          <w:tab w:val="left" w:pos="2856"/>
          <w:tab w:val="left" w:pos="3238"/>
          <w:tab w:val="left" w:pos="3600"/>
        </w:tabs>
        <w:suppressAutoHyphens/>
        <w:jc w:val="both"/>
        <w:rPr>
          <w:rFonts w:ascii="CG Times" w:hAnsi="CG Times"/>
          <w:spacing w:val="-3"/>
          <w:lang w:val="es-ES"/>
        </w:rPr>
      </w:pPr>
    </w:p>
    <w:p w14:paraId="6101D331" w14:textId="77777777" w:rsidR="003F79AA" w:rsidRPr="00891EB5" w:rsidRDefault="003F79AA" w:rsidP="003F79AA">
      <w:pPr>
        <w:tabs>
          <w:tab w:val="left" w:pos="0"/>
          <w:tab w:val="left" w:pos="2184"/>
          <w:tab w:val="left" w:pos="2856"/>
          <w:tab w:val="left" w:pos="3238"/>
          <w:tab w:val="left" w:pos="3600"/>
        </w:tabs>
        <w:suppressAutoHyphens/>
        <w:jc w:val="both"/>
        <w:rPr>
          <w:rFonts w:ascii="CG Times" w:hAnsi="CG Times"/>
          <w:b/>
          <w:bCs/>
          <w:i/>
          <w:iCs/>
          <w:spacing w:val="-3"/>
          <w:lang w:val="es-ES"/>
        </w:rPr>
      </w:pPr>
      <w:r w:rsidRPr="00891EB5">
        <w:rPr>
          <w:rFonts w:ascii="CG Times" w:hAnsi="CG Times"/>
          <w:b/>
          <w:bCs/>
          <w:i/>
          <w:iCs/>
          <w:spacing w:val="-3"/>
          <w:lang w:val="es-ES"/>
        </w:rPr>
        <w:t>[o</w:t>
      </w:r>
      <w:r w:rsidR="00704CD4" w:rsidRPr="00891EB5">
        <w:rPr>
          <w:rFonts w:ascii="CG Times" w:hAnsi="CG Times"/>
          <w:b/>
          <w:bCs/>
          <w:i/>
          <w:iCs/>
          <w:spacing w:val="-3"/>
          <w:lang w:val="es-ES"/>
        </w:rPr>
        <w:t xml:space="preserve"> bien</w:t>
      </w:r>
      <w:r w:rsidRPr="00891EB5">
        <w:rPr>
          <w:rFonts w:ascii="CG Times" w:hAnsi="CG Times"/>
          <w:b/>
          <w:bCs/>
          <w:i/>
          <w:iCs/>
          <w:spacing w:val="-3"/>
          <w:lang w:val="es-ES"/>
        </w:rPr>
        <w:t>]</w:t>
      </w:r>
    </w:p>
    <w:p w14:paraId="1E0FF81D" w14:textId="77777777" w:rsidR="003F79AA" w:rsidRPr="00891EB5" w:rsidRDefault="003F79AA" w:rsidP="003F79AA">
      <w:pPr>
        <w:tabs>
          <w:tab w:val="left" w:pos="0"/>
          <w:tab w:val="left" w:pos="2184"/>
          <w:tab w:val="left" w:pos="2856"/>
          <w:tab w:val="left" w:pos="3238"/>
          <w:tab w:val="left" w:pos="3600"/>
        </w:tabs>
        <w:suppressAutoHyphens/>
        <w:jc w:val="both"/>
        <w:rPr>
          <w:rFonts w:ascii="CG Times" w:hAnsi="CG Times"/>
          <w:b/>
          <w:bCs/>
          <w:i/>
          <w:iCs/>
          <w:spacing w:val="-3"/>
          <w:lang w:val="es-ES"/>
        </w:rPr>
      </w:pPr>
    </w:p>
    <w:p w14:paraId="65AE26EE" w14:textId="77777777" w:rsidR="003F79AA" w:rsidRPr="00891EB5" w:rsidRDefault="003F79AA" w:rsidP="003F79AA">
      <w:pPr>
        <w:pStyle w:val="Normali"/>
        <w:keepLines w:val="0"/>
        <w:tabs>
          <w:tab w:val="clear" w:pos="1843"/>
          <w:tab w:val="left" w:pos="0"/>
          <w:tab w:val="left" w:pos="2184"/>
          <w:tab w:val="left" w:pos="2856"/>
          <w:tab w:val="left" w:pos="3238"/>
          <w:tab w:val="left" w:pos="3600"/>
        </w:tabs>
        <w:suppressAutoHyphens/>
        <w:spacing w:after="0"/>
        <w:rPr>
          <w:rFonts w:ascii="CG Times" w:hAnsi="CG Times"/>
          <w:spacing w:val="-3"/>
          <w:szCs w:val="24"/>
          <w:lang w:val="es-ES" w:eastAsia="en-US"/>
        </w:rPr>
      </w:pPr>
      <w:r w:rsidRPr="00891EB5">
        <w:rPr>
          <w:rFonts w:ascii="CG Times" w:hAnsi="CG Times"/>
          <w:spacing w:val="-3"/>
          <w:szCs w:val="24"/>
          <w:lang w:val="es-ES" w:eastAsia="en-US"/>
        </w:rPr>
        <w:t xml:space="preserve">No aceptamos la designación de </w:t>
      </w:r>
      <w:r w:rsidRPr="00891EB5">
        <w:rPr>
          <w:rFonts w:ascii="CG Times" w:hAnsi="CG Times"/>
          <w:i/>
          <w:iCs/>
          <w:spacing w:val="-3"/>
          <w:szCs w:val="24"/>
          <w:lang w:val="es-ES" w:eastAsia="en-US"/>
        </w:rPr>
        <w:t xml:space="preserve">[indicar el nombre propuesto en los Datos de la Licitación] </w:t>
      </w:r>
      <w:r w:rsidRPr="00891EB5">
        <w:rPr>
          <w:rFonts w:ascii="CG Times" w:hAnsi="CG Times"/>
          <w:spacing w:val="-3"/>
          <w:szCs w:val="24"/>
          <w:lang w:val="es-ES" w:eastAsia="en-US"/>
        </w:rPr>
        <w:t>como Conciliador</w:t>
      </w:r>
      <w:r w:rsidR="00EA3461" w:rsidRPr="00891EB5">
        <w:rPr>
          <w:rFonts w:ascii="CG Times" w:hAnsi="CG Times"/>
          <w:spacing w:val="-3"/>
          <w:szCs w:val="24"/>
          <w:lang w:val="es-ES" w:eastAsia="en-US"/>
        </w:rPr>
        <w:t xml:space="preserve"> Técnico</w:t>
      </w:r>
      <w:r w:rsidRPr="00891EB5">
        <w:rPr>
          <w:rFonts w:ascii="CG Times" w:hAnsi="CG Times"/>
          <w:spacing w:val="-3"/>
          <w:szCs w:val="24"/>
          <w:lang w:val="es-ES" w:eastAsia="en-US"/>
        </w:rPr>
        <w:t>, y en su lugar proponemos que se nombre como Conciliador</w:t>
      </w:r>
      <w:r w:rsidR="00EA3461" w:rsidRPr="00891EB5">
        <w:rPr>
          <w:rFonts w:ascii="CG Times" w:hAnsi="CG Times"/>
          <w:spacing w:val="-3"/>
          <w:szCs w:val="24"/>
          <w:lang w:val="es-ES" w:eastAsia="en-US"/>
        </w:rPr>
        <w:t xml:space="preserve"> Técnico</w:t>
      </w:r>
      <w:r w:rsidRPr="00891EB5">
        <w:rPr>
          <w:rFonts w:ascii="CG Times" w:hAnsi="CG Times"/>
          <w:spacing w:val="-3"/>
          <w:szCs w:val="24"/>
          <w:lang w:val="es-ES" w:eastAsia="en-US"/>
        </w:rPr>
        <w:t xml:space="preserve"> a </w:t>
      </w:r>
      <w:r w:rsidRPr="00891EB5">
        <w:rPr>
          <w:rFonts w:ascii="CG Times" w:hAnsi="CG Times"/>
          <w:i/>
          <w:iCs/>
          <w:spacing w:val="-3"/>
          <w:szCs w:val="24"/>
          <w:lang w:val="es-ES" w:eastAsia="en-US"/>
        </w:rPr>
        <w:t>[indique el nombre]</w:t>
      </w:r>
      <w:r w:rsidRPr="00891EB5">
        <w:rPr>
          <w:rFonts w:ascii="CG Times" w:hAnsi="CG Times"/>
          <w:spacing w:val="-3"/>
          <w:szCs w:val="24"/>
          <w:lang w:val="es-ES" w:eastAsia="en-US"/>
        </w:rPr>
        <w:t>, cuyos honorarios y datos personales se adjuntan a este formulario.</w:t>
      </w:r>
    </w:p>
    <w:p w14:paraId="651873B7" w14:textId="77777777" w:rsidR="003F79AA" w:rsidRPr="00891EB5" w:rsidRDefault="003F79AA" w:rsidP="003F79AA">
      <w:pPr>
        <w:pStyle w:val="Normali"/>
        <w:keepLines w:val="0"/>
        <w:tabs>
          <w:tab w:val="clear" w:pos="1843"/>
          <w:tab w:val="left" w:pos="0"/>
          <w:tab w:val="left" w:pos="2184"/>
          <w:tab w:val="left" w:pos="2856"/>
          <w:tab w:val="left" w:pos="3238"/>
          <w:tab w:val="left" w:pos="3600"/>
        </w:tabs>
        <w:suppressAutoHyphens/>
        <w:spacing w:after="0"/>
        <w:rPr>
          <w:rFonts w:ascii="CG Times" w:hAnsi="CG Times"/>
          <w:spacing w:val="-3"/>
          <w:szCs w:val="24"/>
          <w:lang w:val="es-ES" w:eastAsia="en-US"/>
        </w:rPr>
      </w:pPr>
    </w:p>
    <w:p w14:paraId="761C2BF6" w14:textId="2F5959EB" w:rsidR="003F79AA" w:rsidRPr="00891EB5" w:rsidRDefault="007E68F9" w:rsidP="00E636EF">
      <w:pPr>
        <w:numPr>
          <w:ilvl w:val="0"/>
          <w:numId w:val="71"/>
        </w:numPr>
        <w:jc w:val="both"/>
        <w:rPr>
          <w:rFonts w:ascii="CG Times" w:hAnsi="CG Times"/>
          <w:spacing w:val="-3"/>
          <w:lang w:val="es-ES"/>
        </w:rPr>
      </w:pPr>
      <w:r w:rsidRPr="00891EB5">
        <w:rPr>
          <w:rFonts w:ascii="CG Times" w:hAnsi="CG Times"/>
          <w:b/>
          <w:spacing w:val="-3"/>
          <w:lang w:val="es-ES"/>
        </w:rPr>
        <w:t>Sin Obligación y Contrato Vinculante:</w:t>
      </w:r>
      <w:r w:rsidRPr="00891EB5">
        <w:rPr>
          <w:rFonts w:ascii="CG Times" w:hAnsi="CG Times"/>
          <w:spacing w:val="-3"/>
          <w:lang w:val="es-ES"/>
        </w:rPr>
        <w:t xml:space="preserve"> </w:t>
      </w:r>
      <w:r w:rsidR="003F79AA" w:rsidRPr="00891EB5">
        <w:rPr>
          <w:rFonts w:ascii="CG Times" w:hAnsi="CG Times"/>
          <w:spacing w:val="-3"/>
          <w:lang w:val="es-ES"/>
        </w:rPr>
        <w:t xml:space="preserve">Esta Oferta y su aceptación por escrito constituirán un Contrato de obligatorio cumplimiento entre ambas partes. Entendemos que </w:t>
      </w:r>
      <w:r w:rsidR="00A93C14">
        <w:rPr>
          <w:rFonts w:ascii="CG Times" w:hAnsi="CG Times"/>
          <w:spacing w:val="-3"/>
          <w:lang w:val="es-ES"/>
        </w:rPr>
        <w:t>el Contratante</w:t>
      </w:r>
      <w:r w:rsidR="00A93C14" w:rsidRPr="00891EB5">
        <w:rPr>
          <w:rFonts w:ascii="CG Times" w:hAnsi="CG Times"/>
          <w:spacing w:val="-3"/>
          <w:lang w:val="es-ES"/>
        </w:rPr>
        <w:t xml:space="preserve"> </w:t>
      </w:r>
      <w:r w:rsidR="003F79AA" w:rsidRPr="00891EB5">
        <w:rPr>
          <w:rFonts w:ascii="CG Times" w:hAnsi="CG Times"/>
          <w:spacing w:val="-3"/>
          <w:lang w:val="es-ES"/>
        </w:rPr>
        <w:t>no está obligado a aceptar la Oferta más baja ni ninguna otra Oferta que pudieran recibir.</w:t>
      </w:r>
    </w:p>
    <w:p w14:paraId="31CF7F91" w14:textId="77777777" w:rsidR="003F79AA" w:rsidRPr="00891EB5" w:rsidRDefault="003F79AA" w:rsidP="003F79AA">
      <w:pPr>
        <w:pStyle w:val="Normali"/>
        <w:keepLines w:val="0"/>
        <w:tabs>
          <w:tab w:val="clear" w:pos="1843"/>
          <w:tab w:val="left" w:pos="0"/>
          <w:tab w:val="left" w:pos="2184"/>
          <w:tab w:val="left" w:pos="2856"/>
          <w:tab w:val="left" w:pos="3238"/>
          <w:tab w:val="left" w:pos="3600"/>
        </w:tabs>
        <w:suppressAutoHyphens/>
        <w:spacing w:after="0"/>
        <w:rPr>
          <w:rFonts w:ascii="CG Times" w:hAnsi="CG Times"/>
          <w:spacing w:val="-3"/>
          <w:szCs w:val="24"/>
          <w:lang w:val="es-ES" w:eastAsia="en-US"/>
        </w:rPr>
      </w:pPr>
    </w:p>
    <w:p w14:paraId="005DB99E" w14:textId="4CF3A22E" w:rsidR="003F79AA" w:rsidRPr="00891EB5" w:rsidRDefault="007E68F9" w:rsidP="00E636EF">
      <w:pPr>
        <w:numPr>
          <w:ilvl w:val="0"/>
          <w:numId w:val="71"/>
        </w:numPr>
        <w:jc w:val="both"/>
        <w:rPr>
          <w:rFonts w:ascii="CG Times" w:hAnsi="CG Times"/>
          <w:spacing w:val="-3"/>
          <w:lang w:val="es-ES"/>
        </w:rPr>
      </w:pPr>
      <w:r w:rsidRPr="00891EB5">
        <w:rPr>
          <w:rFonts w:ascii="CG Times" w:hAnsi="CG Times"/>
          <w:b/>
          <w:spacing w:val="-3"/>
          <w:lang w:val="es-ES"/>
        </w:rPr>
        <w:t>Validez de la Oferta y Garantía de Oferta:</w:t>
      </w:r>
      <w:r w:rsidRPr="00891EB5">
        <w:rPr>
          <w:rFonts w:ascii="CG Times" w:hAnsi="CG Times"/>
          <w:spacing w:val="-3"/>
          <w:lang w:val="es-ES"/>
        </w:rPr>
        <w:t xml:space="preserve"> </w:t>
      </w:r>
      <w:r w:rsidR="003F79AA" w:rsidRPr="00891EB5">
        <w:rPr>
          <w:rFonts w:ascii="CG Times" w:hAnsi="CG Times"/>
          <w:spacing w:val="-3"/>
          <w:lang w:val="es-ES"/>
        </w:rPr>
        <w:t xml:space="preserve">Confirmamos por la presente que esta Oferta cumple con el período de validez de la Oferta y, de haber sido solicitado, con el suministro de Garantía de </w:t>
      </w:r>
      <w:r w:rsidR="003F79AA" w:rsidRPr="00891EB5">
        <w:rPr>
          <w:lang w:val="es-ES"/>
        </w:rPr>
        <w:t>Mantenimiento</w:t>
      </w:r>
      <w:r w:rsidR="003F79AA" w:rsidRPr="00891EB5">
        <w:rPr>
          <w:rFonts w:ascii="CG Times" w:hAnsi="CG Times"/>
          <w:spacing w:val="-3"/>
          <w:lang w:val="es-ES"/>
        </w:rPr>
        <w:t xml:space="preserve"> de la Oferta o Declaración de </w:t>
      </w:r>
      <w:r w:rsidR="003F79AA" w:rsidRPr="00891EB5">
        <w:rPr>
          <w:lang w:val="es-ES"/>
        </w:rPr>
        <w:t xml:space="preserve">Mantenimiento </w:t>
      </w:r>
      <w:r w:rsidR="003F79AA" w:rsidRPr="00891EB5">
        <w:rPr>
          <w:rFonts w:ascii="CG Times" w:hAnsi="CG Times"/>
          <w:spacing w:val="-3"/>
          <w:lang w:val="es-ES"/>
        </w:rPr>
        <w:t>de la Oferta exigidos en los documentos de licitación y especificados en los DDL</w:t>
      </w:r>
      <w:r w:rsidR="003F79AA" w:rsidRPr="00891EB5">
        <w:rPr>
          <w:rFonts w:ascii="CG Times" w:hAnsi="CG Times"/>
          <w:i/>
          <w:spacing w:val="-3"/>
          <w:lang w:val="es-ES"/>
        </w:rPr>
        <w:t>.</w:t>
      </w:r>
    </w:p>
    <w:p w14:paraId="26A69101" w14:textId="77777777" w:rsidR="003F79AA" w:rsidRPr="00891EB5" w:rsidRDefault="003F79AA" w:rsidP="003F79AA">
      <w:pPr>
        <w:pStyle w:val="Normali"/>
        <w:keepLines w:val="0"/>
        <w:tabs>
          <w:tab w:val="clear" w:pos="1843"/>
          <w:tab w:val="left" w:pos="0"/>
          <w:tab w:val="left" w:pos="2184"/>
          <w:tab w:val="left" w:pos="2856"/>
          <w:tab w:val="left" w:pos="3238"/>
          <w:tab w:val="left" w:pos="3600"/>
        </w:tabs>
        <w:suppressAutoHyphens/>
        <w:spacing w:after="0"/>
        <w:rPr>
          <w:rFonts w:ascii="CG Times" w:hAnsi="CG Times"/>
          <w:spacing w:val="-3"/>
          <w:szCs w:val="24"/>
          <w:lang w:val="es-ES" w:eastAsia="en-US"/>
        </w:rPr>
      </w:pPr>
    </w:p>
    <w:p w14:paraId="5F15AC74" w14:textId="6B80BA47" w:rsidR="008B7308" w:rsidRPr="00891EB5" w:rsidRDefault="007E68F9" w:rsidP="00E636EF">
      <w:pPr>
        <w:numPr>
          <w:ilvl w:val="0"/>
          <w:numId w:val="71"/>
        </w:numPr>
        <w:jc w:val="both"/>
        <w:rPr>
          <w:rFonts w:ascii="CG Times" w:hAnsi="CG Times"/>
          <w:spacing w:val="-3"/>
          <w:lang w:val="es-ES"/>
        </w:rPr>
      </w:pPr>
      <w:r w:rsidRPr="00891EB5">
        <w:rPr>
          <w:rFonts w:ascii="CG Times" w:hAnsi="CG Times"/>
          <w:b/>
          <w:spacing w:val="-3"/>
          <w:lang w:val="es-ES"/>
        </w:rPr>
        <w:t>Preparación:</w:t>
      </w:r>
      <w:r w:rsidRPr="00891EB5">
        <w:rPr>
          <w:rFonts w:ascii="CG Times" w:hAnsi="CG Times"/>
          <w:spacing w:val="-3"/>
          <w:lang w:val="es-ES"/>
        </w:rPr>
        <w:t xml:space="preserve"> </w:t>
      </w:r>
      <w:r w:rsidR="008B7308" w:rsidRPr="00891EB5">
        <w:rPr>
          <w:rFonts w:ascii="CG Times" w:hAnsi="CG Times"/>
          <w:spacing w:val="-3"/>
          <w:lang w:val="es-ES"/>
        </w:rPr>
        <w:t xml:space="preserve">Confirmamos que estamos preparados y organizados para ejecutar el diseño final de las obras y proporcionarle adecuada supervisión técnica para el aseguramiento de la calidad, la obtención de los permisos, </w:t>
      </w:r>
      <w:r w:rsidR="007B342A" w:rsidRPr="00891EB5">
        <w:rPr>
          <w:rFonts w:ascii="CG Times" w:hAnsi="CG Times"/>
          <w:spacing w:val="-3"/>
          <w:lang w:val="es-ES"/>
        </w:rPr>
        <w:t>autorizaciones</w:t>
      </w:r>
      <w:r w:rsidR="008B7308" w:rsidRPr="00891EB5">
        <w:rPr>
          <w:rFonts w:ascii="CG Times" w:hAnsi="CG Times"/>
          <w:spacing w:val="-3"/>
          <w:lang w:val="es-ES"/>
        </w:rPr>
        <w:t xml:space="preserve"> y consentimientos regulatorios necesarios para la aprobación de los planos y diseños definitivos y para el cumplimiento de las disposiciones en materia ambiental, social, seguridad y salud en el trabajo del país por parte del Contratista.</w:t>
      </w:r>
    </w:p>
    <w:p w14:paraId="5D85C53E" w14:textId="77777777" w:rsidR="008B7308" w:rsidRPr="00891EB5" w:rsidRDefault="008B7308" w:rsidP="0084183C">
      <w:pPr>
        <w:jc w:val="both"/>
        <w:rPr>
          <w:rFonts w:ascii="CG Times" w:hAnsi="CG Times"/>
          <w:spacing w:val="-3"/>
          <w:lang w:val="es-ES"/>
        </w:rPr>
      </w:pPr>
    </w:p>
    <w:p w14:paraId="6FECB2F6" w14:textId="2965B1DC" w:rsidR="003F79AA" w:rsidRPr="00891EB5" w:rsidRDefault="00C1313A" w:rsidP="00E636EF">
      <w:pPr>
        <w:numPr>
          <w:ilvl w:val="0"/>
          <w:numId w:val="71"/>
        </w:numPr>
        <w:jc w:val="both"/>
        <w:rPr>
          <w:lang w:val="es-ES"/>
        </w:rPr>
      </w:pPr>
      <w:r w:rsidRPr="00891EB5">
        <w:rPr>
          <w:b/>
          <w:lang w:val="es-ES"/>
        </w:rPr>
        <w:t>Elegibilidad</w:t>
      </w:r>
      <w:r w:rsidRPr="00891EB5">
        <w:rPr>
          <w:lang w:val="es-ES"/>
        </w:rPr>
        <w:t xml:space="preserve">: </w:t>
      </w:r>
      <w:r w:rsidR="003F79AA" w:rsidRPr="00891EB5">
        <w:rPr>
          <w:lang w:val="es-ES"/>
        </w:rPr>
        <w:t xml:space="preserve">Los suscritos, incluyendo todos los subcontratistas requeridos para ejecutar cualquier parte del </w:t>
      </w:r>
      <w:r w:rsidR="003F79AA" w:rsidRPr="00891EB5">
        <w:rPr>
          <w:rFonts w:ascii="CG Times" w:hAnsi="CG Times"/>
          <w:spacing w:val="-3"/>
          <w:lang w:val="es-ES"/>
        </w:rPr>
        <w:t>contrato</w:t>
      </w:r>
      <w:r w:rsidR="003F79AA" w:rsidRPr="00891EB5">
        <w:rPr>
          <w:lang w:val="es-ES"/>
        </w:rPr>
        <w:t xml:space="preserve">, tenemos nacionalidad de países </w:t>
      </w:r>
      <w:r w:rsidR="003F79AA" w:rsidRPr="00891EB5">
        <w:rPr>
          <w:rFonts w:ascii="CG Times" w:hAnsi="CG Times"/>
          <w:spacing w:val="-3"/>
          <w:lang w:val="es-ES"/>
        </w:rPr>
        <w:t xml:space="preserve">miembros del Banco de conformidad con la </w:t>
      </w:r>
      <w:r w:rsidR="00543DD3" w:rsidRPr="00891EB5">
        <w:rPr>
          <w:rFonts w:ascii="CG Times" w:hAnsi="CG Times"/>
          <w:spacing w:val="-3"/>
          <w:lang w:val="es-ES"/>
        </w:rPr>
        <w:t xml:space="preserve">IAO </w:t>
      </w:r>
      <w:r w:rsidR="003F79AA" w:rsidRPr="00891EB5">
        <w:rPr>
          <w:rFonts w:ascii="CG Times" w:hAnsi="CG Times"/>
          <w:spacing w:val="-3"/>
          <w:lang w:val="es-ES"/>
        </w:rPr>
        <w:t>4.1</w:t>
      </w:r>
      <w:r w:rsidR="00A93C14">
        <w:rPr>
          <w:rFonts w:ascii="CG Times" w:hAnsi="CG Times"/>
          <w:spacing w:val="-3"/>
          <w:lang w:val="es-ES"/>
        </w:rPr>
        <w:t xml:space="preserve"> </w:t>
      </w:r>
      <w:r w:rsidR="003033A4" w:rsidRPr="00E51D04">
        <w:t>y en caso de detectar que cualquiera de los nombrados nos encontramos en cualquier conflicto de interés, notificaremos esta circunstancia por escrito al Contratante, ya sea durante el proceso de selección, las negociaciones o la ejecución del Contrato.</w:t>
      </w:r>
      <w:r w:rsidR="003033A4">
        <w:t xml:space="preserve"> </w:t>
      </w:r>
      <w:r w:rsidR="0074343F" w:rsidRPr="003033A4">
        <w:rPr>
          <w:rFonts w:ascii="CG Times" w:hAnsi="CG Times"/>
          <w:spacing w:val="-3"/>
          <w:lang w:val="es-ES"/>
        </w:rPr>
        <w:t>En caso de que</w:t>
      </w:r>
      <w:r w:rsidR="003F79AA" w:rsidRPr="00891EB5">
        <w:rPr>
          <w:rFonts w:ascii="CG Times" w:hAnsi="CG Times"/>
          <w:spacing w:val="-3"/>
          <w:lang w:val="es-ES"/>
        </w:rPr>
        <w:t xml:space="preserve"> el contrato de </w:t>
      </w:r>
      <w:r w:rsidR="003033A4">
        <w:rPr>
          <w:rFonts w:ascii="CG Times" w:hAnsi="CG Times"/>
          <w:spacing w:val="-3"/>
          <w:lang w:val="es-ES"/>
        </w:rPr>
        <w:t>diseño y construcción</w:t>
      </w:r>
      <w:r w:rsidR="003033A4" w:rsidRPr="00891EB5">
        <w:rPr>
          <w:rFonts w:ascii="CG Times" w:hAnsi="CG Times"/>
          <w:spacing w:val="-3"/>
          <w:lang w:val="es-ES"/>
        </w:rPr>
        <w:t xml:space="preserve"> </w:t>
      </w:r>
      <w:r w:rsidR="003F79AA" w:rsidRPr="00891EB5">
        <w:rPr>
          <w:rFonts w:ascii="CG Times" w:hAnsi="CG Times"/>
          <w:spacing w:val="-3"/>
          <w:lang w:val="es-ES"/>
        </w:rPr>
        <w:t>incluya el</w:t>
      </w:r>
      <w:r w:rsidR="003F79AA" w:rsidRPr="00891EB5">
        <w:rPr>
          <w:lang w:val="es-ES"/>
        </w:rPr>
        <w:t xml:space="preserve"> suministro de bienes y servicios conexos, nos comprometemos a que estos bienes y servicios conexos sean originarios de países miembros del Banco.</w:t>
      </w:r>
    </w:p>
    <w:p w14:paraId="669A8698" w14:textId="77777777" w:rsidR="003F79AA" w:rsidRPr="00891EB5" w:rsidRDefault="003F79AA" w:rsidP="003F79AA">
      <w:pPr>
        <w:pStyle w:val="Normali"/>
        <w:keepLines w:val="0"/>
        <w:tabs>
          <w:tab w:val="clear" w:pos="1843"/>
          <w:tab w:val="left" w:pos="0"/>
          <w:tab w:val="left" w:pos="2184"/>
          <w:tab w:val="left" w:pos="2856"/>
          <w:tab w:val="left" w:pos="3238"/>
          <w:tab w:val="left" w:pos="3600"/>
        </w:tabs>
        <w:suppressAutoHyphens/>
        <w:spacing w:after="0"/>
        <w:rPr>
          <w:lang w:val="es-ES"/>
        </w:rPr>
      </w:pPr>
    </w:p>
    <w:p w14:paraId="512A5F8B" w14:textId="3D650AAE" w:rsidR="003F79AA" w:rsidRPr="00891EB5" w:rsidRDefault="00C1313A" w:rsidP="00E636EF">
      <w:pPr>
        <w:numPr>
          <w:ilvl w:val="0"/>
          <w:numId w:val="71"/>
        </w:numPr>
        <w:jc w:val="both"/>
        <w:rPr>
          <w:rFonts w:ascii="CG Times" w:hAnsi="CG Times"/>
          <w:spacing w:val="-3"/>
          <w:lang w:val="es-ES"/>
        </w:rPr>
      </w:pPr>
      <w:r w:rsidRPr="00891EB5">
        <w:rPr>
          <w:rFonts w:ascii="CG Times" w:hAnsi="CG Times"/>
          <w:b/>
          <w:spacing w:val="-3"/>
          <w:lang w:val="es-ES"/>
        </w:rPr>
        <w:t>Sin conflicto de interés</w:t>
      </w:r>
      <w:r w:rsidRPr="00891EB5">
        <w:rPr>
          <w:rFonts w:ascii="CG Times" w:hAnsi="CG Times"/>
          <w:spacing w:val="-3"/>
          <w:lang w:val="es-ES"/>
        </w:rPr>
        <w:t xml:space="preserve">: </w:t>
      </w:r>
      <w:r w:rsidR="002836E3" w:rsidRPr="003033A4">
        <w:rPr>
          <w:rFonts w:ascii="CG Times" w:hAnsi="CG Times"/>
          <w:spacing w:val="-3"/>
          <w:lang w:val="es-ES"/>
        </w:rPr>
        <w:t xml:space="preserve">Nosotros, incluidos cualquier subcontratista o proveedor para cualquier componente del contrato, no tenemos ningún conflicto de </w:t>
      </w:r>
      <w:r w:rsidR="00A93C14">
        <w:rPr>
          <w:rFonts w:ascii="CG Times" w:hAnsi="CG Times"/>
          <w:spacing w:val="-3"/>
          <w:lang w:val="es-ES"/>
        </w:rPr>
        <w:t>interés,</w:t>
      </w:r>
      <w:r w:rsidR="002836E3" w:rsidRPr="003033A4">
        <w:rPr>
          <w:rFonts w:ascii="CG Times" w:hAnsi="CG Times"/>
          <w:spacing w:val="-3"/>
          <w:lang w:val="es-ES"/>
        </w:rPr>
        <w:t xml:space="preserve"> de conformidad con lo dispuesto en la IAO 4.2</w:t>
      </w:r>
      <w:r w:rsidR="00D81C0A" w:rsidRPr="00891EB5">
        <w:rPr>
          <w:rFonts w:ascii="CG Times" w:hAnsi="CG Times"/>
          <w:spacing w:val="-3"/>
          <w:lang w:val="es-ES"/>
        </w:rPr>
        <w:t>.</w:t>
      </w:r>
    </w:p>
    <w:p w14:paraId="61A027AB" w14:textId="77777777" w:rsidR="003F79AA" w:rsidRPr="00891EB5" w:rsidRDefault="003F79AA" w:rsidP="003F79AA">
      <w:pPr>
        <w:pStyle w:val="Normali"/>
        <w:keepLines w:val="0"/>
        <w:tabs>
          <w:tab w:val="clear" w:pos="1843"/>
          <w:tab w:val="left" w:pos="0"/>
          <w:tab w:val="left" w:pos="2184"/>
          <w:tab w:val="left" w:pos="2856"/>
          <w:tab w:val="left" w:pos="3238"/>
          <w:tab w:val="left" w:pos="3600"/>
        </w:tabs>
        <w:suppressAutoHyphens/>
        <w:spacing w:after="0"/>
        <w:rPr>
          <w:lang w:val="es-ES"/>
        </w:rPr>
      </w:pPr>
    </w:p>
    <w:p w14:paraId="6FEE694A" w14:textId="105ECBDE" w:rsidR="003033A4" w:rsidRPr="003033A4" w:rsidRDefault="00C1313A" w:rsidP="00E636EF">
      <w:pPr>
        <w:numPr>
          <w:ilvl w:val="0"/>
          <w:numId w:val="71"/>
        </w:numPr>
        <w:jc w:val="both"/>
        <w:rPr>
          <w:spacing w:val="-2"/>
        </w:rPr>
      </w:pPr>
      <w:r w:rsidRPr="00891EB5">
        <w:rPr>
          <w:b/>
          <w:lang w:val="es-ES"/>
        </w:rPr>
        <w:t xml:space="preserve">Suspensión y </w:t>
      </w:r>
      <w:r w:rsidR="00BA649D">
        <w:rPr>
          <w:b/>
          <w:lang w:val="es-ES"/>
        </w:rPr>
        <w:t>P</w:t>
      </w:r>
      <w:r w:rsidR="00BA649D" w:rsidRPr="00891EB5">
        <w:rPr>
          <w:b/>
          <w:lang w:val="es-ES"/>
        </w:rPr>
        <w:t>rohibición</w:t>
      </w:r>
      <w:r w:rsidRPr="00891EB5">
        <w:rPr>
          <w:lang w:val="es-ES"/>
        </w:rPr>
        <w:t xml:space="preserve">: </w:t>
      </w:r>
      <w:r w:rsidR="003033A4" w:rsidRPr="003033A4">
        <w:rPr>
          <w:spacing w:val="-2"/>
        </w:rPr>
        <w:t>Nosotros</w:t>
      </w:r>
      <w:r w:rsidR="003033A4" w:rsidRPr="00EE00FA">
        <w:t xml:space="preserve"> </w:t>
      </w:r>
      <w:r w:rsidR="003033A4" w:rsidRPr="003033A4">
        <w:rPr>
          <w:spacing w:val="-2"/>
        </w:rPr>
        <w:t xml:space="preserve">(incluidos, los directores, </w:t>
      </w:r>
      <w:r w:rsidR="00204FD8">
        <w:rPr>
          <w:spacing w:val="-2"/>
        </w:rPr>
        <w:t>personal clave</w:t>
      </w:r>
      <w:r w:rsidR="003033A4" w:rsidRPr="003033A4">
        <w:rPr>
          <w:spacing w:val="-2"/>
        </w:rPr>
        <w:t xml:space="preserve">, accionistas principales, personal propuesto y agentes), al igual que  subcontratistas, proveedores, consultores, fabricantes o prestadores de servicios que intervienen en alguna parte del contrato, no somos objeto de una suspensión temporal o inhabilitación impuesta por el BID ni de una inhabilitación impuesta por el BID conforme al acuerdo para el cumplimiento conjunto de las decisiones de inhabilitación firmado por el BID y otros bancos de desarrollo. </w:t>
      </w:r>
    </w:p>
    <w:p w14:paraId="56A9A94F" w14:textId="5E41E0F2" w:rsidR="00F123B2" w:rsidRPr="003033A4" w:rsidRDefault="00A93C14" w:rsidP="00204FD8">
      <w:pPr>
        <w:tabs>
          <w:tab w:val="right" w:pos="9000"/>
        </w:tabs>
        <w:spacing w:before="240" w:after="240"/>
        <w:ind w:left="720"/>
        <w:jc w:val="both"/>
        <w:rPr>
          <w:lang w:val="es-ES"/>
        </w:rPr>
      </w:pPr>
      <w:r w:rsidRPr="00204FD8">
        <w:rPr>
          <w:spacing w:val="-2"/>
          <w:lang w:val="es-ES"/>
        </w:rPr>
        <w:t>Asimismo, no somos inelegibles de acuerdo con las leyes o regulaciones oficiales del País del Contratante o de conformidad con una decisión del Consejo de Seguridad de las Naciones Unidas.</w:t>
      </w:r>
    </w:p>
    <w:p w14:paraId="698D6CA8" w14:textId="63F48A73" w:rsidR="00A93C14" w:rsidRPr="008018CD" w:rsidRDefault="00A93C14" w:rsidP="00E636EF">
      <w:pPr>
        <w:numPr>
          <w:ilvl w:val="0"/>
          <w:numId w:val="71"/>
        </w:numPr>
        <w:tabs>
          <w:tab w:val="right" w:pos="9000"/>
        </w:tabs>
        <w:spacing w:after="160"/>
        <w:jc w:val="both"/>
        <w:rPr>
          <w:lang w:val="es-ES"/>
        </w:rPr>
      </w:pPr>
      <w:r w:rsidRPr="008018CD">
        <w:rPr>
          <w:b/>
          <w:lang w:val="es-ES"/>
        </w:rPr>
        <w:lastRenderedPageBreak/>
        <w:t>Empresa o ente de propiedad estatal</w:t>
      </w:r>
      <w:r w:rsidRPr="008018CD">
        <w:rPr>
          <w:lang w:val="es-ES"/>
        </w:rPr>
        <w:t xml:space="preserve">: </w:t>
      </w:r>
      <w:r w:rsidRPr="008018CD">
        <w:rPr>
          <w:i/>
          <w:lang w:val="es-ES"/>
        </w:rPr>
        <w:t>[seleccionar la opción correspondiente y eliminar la otra]</w:t>
      </w:r>
      <w:r w:rsidRPr="008018CD">
        <w:rPr>
          <w:lang w:val="es-ES"/>
        </w:rPr>
        <w:t xml:space="preserve"> </w:t>
      </w:r>
      <w:r w:rsidRPr="008018CD">
        <w:rPr>
          <w:i/>
          <w:lang w:val="es-ES"/>
        </w:rPr>
        <w:t>[No somos una empresa o ente de propiedad estatal]/[Somos una empresa o ente de propiedad estatal, pero cumplimos con los requisitos de la IAL 4.</w:t>
      </w:r>
      <w:r>
        <w:rPr>
          <w:i/>
          <w:lang w:val="es-ES"/>
        </w:rPr>
        <w:t>5</w:t>
      </w:r>
      <w:r w:rsidRPr="008018CD">
        <w:rPr>
          <w:i/>
          <w:lang w:val="es-ES"/>
        </w:rPr>
        <w:t>]</w:t>
      </w:r>
      <w:r w:rsidRPr="008018CD">
        <w:rPr>
          <w:lang w:val="es-ES"/>
        </w:rPr>
        <w:t>.</w:t>
      </w:r>
    </w:p>
    <w:p w14:paraId="45D112D7" w14:textId="09D70264" w:rsidR="00F123B2" w:rsidRPr="003033A4" w:rsidRDefault="00C1313A" w:rsidP="00E636EF">
      <w:pPr>
        <w:numPr>
          <w:ilvl w:val="0"/>
          <w:numId w:val="71"/>
        </w:numPr>
        <w:ind w:left="709" w:hanging="425"/>
        <w:jc w:val="both"/>
        <w:rPr>
          <w:lang w:val="es-ES"/>
        </w:rPr>
      </w:pPr>
      <w:r w:rsidRPr="003033A4">
        <w:rPr>
          <w:b/>
          <w:lang w:val="es-ES"/>
        </w:rPr>
        <w:t>Cooperación:</w:t>
      </w:r>
      <w:r w:rsidRPr="003033A4">
        <w:rPr>
          <w:lang w:val="es-ES"/>
        </w:rPr>
        <w:t xml:space="preserve"> </w:t>
      </w:r>
      <w:r w:rsidR="00F123B2" w:rsidRPr="003033A4">
        <w:rPr>
          <w:lang w:val="es-ES"/>
        </w:rPr>
        <w:t>Usaremos nuestros mejores esfuerzos para asistir al Banco en investigaciones.</w:t>
      </w:r>
    </w:p>
    <w:p w14:paraId="00CCA577" w14:textId="77777777" w:rsidR="00F123B2" w:rsidRPr="003033A4" w:rsidRDefault="00F123B2" w:rsidP="00F123B2">
      <w:pPr>
        <w:suppressAutoHyphens/>
        <w:rPr>
          <w:lang w:val="es-ES"/>
        </w:rPr>
      </w:pPr>
    </w:p>
    <w:p w14:paraId="7752803C" w14:textId="62AC580A" w:rsidR="00414144" w:rsidRPr="003D6336" w:rsidRDefault="00A93C14" w:rsidP="00E636EF">
      <w:pPr>
        <w:numPr>
          <w:ilvl w:val="0"/>
          <w:numId w:val="71"/>
        </w:numPr>
        <w:ind w:left="709" w:hanging="425"/>
        <w:jc w:val="both"/>
        <w:rPr>
          <w:lang w:val="es-ES"/>
        </w:rPr>
      </w:pPr>
      <w:r>
        <w:rPr>
          <w:b/>
          <w:lang w:val="es-ES"/>
        </w:rPr>
        <w:t>Prácticas Prohibidas</w:t>
      </w:r>
      <w:r w:rsidR="00C1313A" w:rsidRPr="003033A4">
        <w:rPr>
          <w:b/>
          <w:lang w:val="es-ES"/>
        </w:rPr>
        <w:t>:</w:t>
      </w:r>
      <w:r w:rsidR="00C1313A" w:rsidRPr="003033A4">
        <w:rPr>
          <w:lang w:val="es-ES"/>
        </w:rPr>
        <w:t xml:space="preserve"> </w:t>
      </w:r>
      <w:r w:rsidR="00414144" w:rsidRPr="003D6336">
        <w:rPr>
          <w:lang w:val="es-ES"/>
        </w:rPr>
        <w:t xml:space="preserve">Nosotros, y nuestros subcontratistas o proveedores para cualquier componente del contrato (incluidos, en todos los casos, los respectivos directores, funcionarios, accionistas principales, personal clave propuesto y agentes) hemos leído y entendido las definiciones de Prácticas Prohibidas del Banco y las sanciones aplicables a la comisión de estas que constan de este documento y nos obligamos a observar las normas pertinentes sobre las mismas. </w:t>
      </w:r>
      <w:r w:rsidR="00414144" w:rsidRPr="003F4443">
        <w:rPr>
          <w:lang w:val="es-ES"/>
        </w:rPr>
        <w:t>Además, nos comprometemos que dentro del proceso de selección (y en caso de resultar adjudicatarios, en la ejecución) del contrato, a observar las leyes sobre fraude y corrupción, incluyendo soborno, aplicables en el país del Contratante.</w:t>
      </w:r>
      <w:r w:rsidR="00414144" w:rsidRPr="003D6336">
        <w:rPr>
          <w:lang w:val="es-ES"/>
        </w:rPr>
        <w:t xml:space="preserve"> </w:t>
      </w:r>
    </w:p>
    <w:p w14:paraId="330E698B" w14:textId="77777777" w:rsidR="00414144" w:rsidRPr="003D6336" w:rsidRDefault="00414144" w:rsidP="00414144">
      <w:pPr>
        <w:pStyle w:val="Normali"/>
        <w:keepLines w:val="0"/>
        <w:tabs>
          <w:tab w:val="clear" w:pos="1843"/>
          <w:tab w:val="left" w:pos="0"/>
          <w:tab w:val="left" w:pos="2184"/>
          <w:tab w:val="left" w:pos="2856"/>
          <w:tab w:val="left" w:pos="3238"/>
          <w:tab w:val="left" w:pos="3600"/>
        </w:tabs>
        <w:suppressAutoHyphens/>
        <w:spacing w:after="0"/>
        <w:ind w:left="851" w:hanging="491"/>
        <w:rPr>
          <w:lang w:val="es-ES"/>
        </w:rPr>
      </w:pPr>
    </w:p>
    <w:p w14:paraId="4AF3DB21" w14:textId="77777777" w:rsidR="00414144" w:rsidRPr="003D6336" w:rsidRDefault="00414144" w:rsidP="003739EB">
      <w:pPr>
        <w:pStyle w:val="Normali"/>
        <w:keepLines w:val="0"/>
        <w:tabs>
          <w:tab w:val="clear" w:pos="1843"/>
          <w:tab w:val="left" w:pos="0"/>
          <w:tab w:val="left" w:pos="2184"/>
          <w:tab w:val="left" w:pos="2856"/>
          <w:tab w:val="left" w:pos="3238"/>
          <w:tab w:val="left" w:pos="3600"/>
        </w:tabs>
        <w:suppressAutoHyphens/>
        <w:spacing w:after="0"/>
        <w:ind w:left="709" w:hanging="425"/>
        <w:rPr>
          <w:lang w:val="es-ES"/>
        </w:rPr>
      </w:pPr>
      <w:r w:rsidRPr="003D6336">
        <w:rPr>
          <w:lang w:val="es-ES"/>
        </w:rPr>
        <w:t xml:space="preserve">        Además, nosotros, y nuestros subcontratistas o proveedores para cualquier componente del contrato (incluidos, en todos los casos, los respectivos directores, funcionarios, accionistas principales, personal clave propuesto y agentes) reconocemos que  el  incumplimiento  de  cualquiera de estas declaraciones constituye el fundamento para la imposición por el Banco de una o más  de las medidas que se describen en la IAO 3.1. </w:t>
      </w:r>
    </w:p>
    <w:p w14:paraId="082A4E78" w14:textId="77777777" w:rsidR="00414144" w:rsidRPr="003D6336" w:rsidRDefault="00414144" w:rsidP="003739EB">
      <w:pPr>
        <w:pStyle w:val="Normali"/>
        <w:keepLines w:val="0"/>
        <w:tabs>
          <w:tab w:val="clear" w:pos="1843"/>
          <w:tab w:val="left" w:pos="0"/>
          <w:tab w:val="left" w:pos="2184"/>
          <w:tab w:val="left" w:pos="2856"/>
          <w:tab w:val="left" w:pos="3238"/>
          <w:tab w:val="left" w:pos="3600"/>
        </w:tabs>
        <w:suppressAutoHyphens/>
        <w:spacing w:after="0"/>
        <w:ind w:left="360"/>
        <w:rPr>
          <w:lang w:val="es-ES"/>
        </w:rPr>
      </w:pPr>
    </w:p>
    <w:p w14:paraId="5A10FE06" w14:textId="61D4DC6B" w:rsidR="00414144" w:rsidRPr="003D6336" w:rsidRDefault="00414144" w:rsidP="003739EB">
      <w:pPr>
        <w:pStyle w:val="Normali"/>
        <w:keepLines w:val="0"/>
        <w:tabs>
          <w:tab w:val="clear" w:pos="1843"/>
          <w:tab w:val="left" w:pos="0"/>
          <w:tab w:val="left" w:pos="2184"/>
          <w:tab w:val="left" w:pos="2856"/>
          <w:tab w:val="left" w:pos="3238"/>
          <w:tab w:val="left" w:pos="3600"/>
        </w:tabs>
        <w:suppressAutoHyphens/>
        <w:spacing w:after="0"/>
        <w:ind w:left="709"/>
        <w:rPr>
          <w:lang w:val="es-ES"/>
        </w:rPr>
      </w:pPr>
      <w:r w:rsidRPr="003D6336">
        <w:rPr>
          <w:lang w:val="es-ES"/>
        </w:rPr>
        <w:t xml:space="preserve">Nuestra empresa, su matriz, sus afiliados o subsidiarias, los  subcontratistas o proveedores para cualquier parte del contrato (incluidos, en todos los casos, los directores, funcionarios, accionistas principales, personal clave propuesto y agentes): </w:t>
      </w:r>
    </w:p>
    <w:p w14:paraId="58EE215E" w14:textId="77777777" w:rsidR="00414144" w:rsidRPr="003D6336" w:rsidRDefault="00414144" w:rsidP="003739EB">
      <w:pPr>
        <w:pStyle w:val="Normali"/>
        <w:keepLines w:val="0"/>
        <w:tabs>
          <w:tab w:val="clear" w:pos="1843"/>
          <w:tab w:val="left" w:pos="0"/>
          <w:tab w:val="left" w:pos="2184"/>
          <w:tab w:val="left" w:pos="2856"/>
          <w:tab w:val="left" w:pos="3238"/>
          <w:tab w:val="left" w:pos="3600"/>
        </w:tabs>
        <w:suppressAutoHyphens/>
        <w:spacing w:after="0"/>
        <w:ind w:left="360"/>
        <w:rPr>
          <w:lang w:val="es-ES"/>
        </w:rPr>
      </w:pPr>
    </w:p>
    <w:p w14:paraId="4282F049" w14:textId="77777777" w:rsidR="00414144" w:rsidRPr="003D6336" w:rsidRDefault="00414144" w:rsidP="00E636EF">
      <w:pPr>
        <w:pStyle w:val="Normali"/>
        <w:numPr>
          <w:ilvl w:val="0"/>
          <w:numId w:val="90"/>
        </w:numPr>
        <w:tabs>
          <w:tab w:val="clear" w:pos="1843"/>
          <w:tab w:val="left" w:pos="360"/>
          <w:tab w:val="left" w:pos="2184"/>
          <w:tab w:val="left" w:pos="2856"/>
          <w:tab w:val="left" w:pos="3238"/>
          <w:tab w:val="left" w:pos="3600"/>
        </w:tabs>
        <w:suppressAutoHyphens/>
        <w:ind w:left="1080"/>
        <w:rPr>
          <w:lang w:val="es-ES"/>
        </w:rPr>
      </w:pPr>
      <w:r w:rsidRPr="003D6336">
        <w:rPr>
          <w:lang w:val="es-ES"/>
        </w:rPr>
        <w:t>No hemos sido declarados no elegibles por el Banco, o por otra Institución Financiera Internacional (IFI) con la cual el Banco haya suscrito un acuerdo para el reconocimiento recíproco de sanciones,  para  que  se  nos adjudiquen contratos financiados por cualquiera de éstas; y</w:t>
      </w:r>
    </w:p>
    <w:p w14:paraId="3448F1E5" w14:textId="77777777" w:rsidR="00414144" w:rsidRPr="003D6336" w:rsidRDefault="00414144" w:rsidP="00E636EF">
      <w:pPr>
        <w:pStyle w:val="Normali"/>
        <w:numPr>
          <w:ilvl w:val="0"/>
          <w:numId w:val="90"/>
        </w:numPr>
        <w:tabs>
          <w:tab w:val="clear" w:pos="1843"/>
          <w:tab w:val="left" w:pos="360"/>
          <w:tab w:val="left" w:pos="2184"/>
          <w:tab w:val="left" w:pos="2856"/>
          <w:tab w:val="left" w:pos="3238"/>
          <w:tab w:val="left" w:pos="3600"/>
        </w:tabs>
        <w:suppressAutoHyphens/>
        <w:ind w:left="1080"/>
        <w:rPr>
          <w:lang w:val="es-ES"/>
        </w:rPr>
      </w:pPr>
      <w:r w:rsidRPr="003D6336">
        <w:rPr>
          <w:lang w:val="es-ES"/>
        </w:rPr>
        <w:t>No hemos incurrido en ninguna Práctica Prohibida y hemos tomado las medidas necesarias para asegurar que ninguna persona que actúe por nosotros o en nuestro nombre participe en prácticas prohibidas.</w:t>
      </w:r>
    </w:p>
    <w:p w14:paraId="3955F207" w14:textId="77777777" w:rsidR="00414144" w:rsidRPr="003739EB" w:rsidRDefault="00414144" w:rsidP="00E636EF">
      <w:pPr>
        <w:numPr>
          <w:ilvl w:val="0"/>
          <w:numId w:val="71"/>
        </w:numPr>
        <w:ind w:left="709" w:hanging="425"/>
        <w:jc w:val="both"/>
        <w:rPr>
          <w:b/>
          <w:lang w:val="es-ES"/>
        </w:rPr>
      </w:pPr>
      <w:r w:rsidRPr="00C74834">
        <w:rPr>
          <w:b/>
          <w:lang w:val="es-ES"/>
        </w:rPr>
        <w:t>Mejor Oferta Final o Negociaciones</w:t>
      </w:r>
      <w:r w:rsidRPr="003739EB">
        <w:rPr>
          <w:b/>
          <w:lang w:val="es-ES"/>
        </w:rPr>
        <w:t xml:space="preserve">: </w:t>
      </w:r>
      <w:r w:rsidRPr="00C74834">
        <w:rPr>
          <w:bCs/>
          <w:lang w:val="es-ES"/>
        </w:rPr>
        <w:t>Entendemos que si el Contratante utiliza el método de Mejor Oferta Final (que podrá ser en presencia de una Autoridad Independiente de Probidad acordada con el Banco) en la evaluación de Ofertas o utiliza Negociaciones (que deberá ser en presencia de una Autoridad Independiente de Probidad acordada con el Banco) en la adjudicación final, la Autoridad de  Independiente de Probidad, si procede, contratada por el Contratante actuará para observar e informar sobre este proceso.</w:t>
      </w:r>
    </w:p>
    <w:p w14:paraId="4E192FFF" w14:textId="77777777" w:rsidR="00F123B2" w:rsidRPr="003033A4" w:rsidRDefault="00F123B2" w:rsidP="003739EB">
      <w:pPr>
        <w:ind w:left="360"/>
        <w:jc w:val="both"/>
        <w:rPr>
          <w:lang w:val="es-ES"/>
        </w:rPr>
      </w:pPr>
    </w:p>
    <w:p w14:paraId="37532C8B" w14:textId="205F7DAE" w:rsidR="003F79AA" w:rsidRPr="003033A4" w:rsidRDefault="00C1313A" w:rsidP="00E636EF">
      <w:pPr>
        <w:numPr>
          <w:ilvl w:val="0"/>
          <w:numId w:val="71"/>
        </w:numPr>
        <w:jc w:val="both"/>
        <w:rPr>
          <w:rFonts w:ascii="CG Times" w:hAnsi="CG Times"/>
          <w:spacing w:val="-3"/>
          <w:lang w:val="es-ES"/>
        </w:rPr>
      </w:pPr>
      <w:r w:rsidRPr="003033A4">
        <w:rPr>
          <w:rFonts w:ascii="CG Times" w:hAnsi="CG Times"/>
          <w:b/>
          <w:spacing w:val="-3"/>
          <w:lang w:val="es-ES"/>
        </w:rPr>
        <w:t>Comisiones</w:t>
      </w:r>
      <w:r w:rsidR="00CB1EB6" w:rsidRPr="003033A4">
        <w:rPr>
          <w:rFonts w:ascii="CG Times" w:hAnsi="CG Times"/>
          <w:b/>
          <w:spacing w:val="-3"/>
          <w:lang w:val="es-ES"/>
        </w:rPr>
        <w:t xml:space="preserve"> y </w:t>
      </w:r>
      <w:r w:rsidRPr="003033A4">
        <w:rPr>
          <w:rFonts w:ascii="CG Times" w:hAnsi="CG Times"/>
          <w:b/>
          <w:spacing w:val="-3"/>
          <w:lang w:val="es-ES"/>
        </w:rPr>
        <w:t>gratificaciones</w:t>
      </w:r>
      <w:r w:rsidR="00CB1EB6" w:rsidRPr="003033A4">
        <w:rPr>
          <w:rFonts w:ascii="CG Times" w:hAnsi="CG Times"/>
          <w:spacing w:val="-3"/>
          <w:lang w:val="es-ES"/>
        </w:rPr>
        <w:t xml:space="preserve">: </w:t>
      </w:r>
      <w:r w:rsidRPr="003033A4">
        <w:rPr>
          <w:rFonts w:ascii="CG Times" w:hAnsi="CG Times"/>
          <w:spacing w:val="-3"/>
          <w:lang w:val="es-ES"/>
        </w:rPr>
        <w:t xml:space="preserve"> </w:t>
      </w:r>
      <w:r w:rsidR="003F79AA" w:rsidRPr="003033A4">
        <w:rPr>
          <w:rFonts w:ascii="CG Times" w:hAnsi="CG Times"/>
          <w:spacing w:val="-3"/>
          <w:lang w:val="es-ES"/>
        </w:rPr>
        <w:t>De haber comisiones o gratificaciones, pagadas o a ser pagadas por nosotros a agentes en relación con esta Oferta y la ejecución del Contrato si nos es adjudicado, las mismas están indicadas a continuación:</w:t>
      </w:r>
    </w:p>
    <w:p w14:paraId="4D20580E" w14:textId="77777777" w:rsidR="003F79AA" w:rsidRPr="003033A4" w:rsidRDefault="003F79AA" w:rsidP="003F79AA">
      <w:pPr>
        <w:rPr>
          <w:rFonts w:ascii="CG Times" w:hAnsi="CG Times"/>
          <w:spacing w:val="-3"/>
          <w:lang w:val="es-ES"/>
        </w:rPr>
      </w:pPr>
    </w:p>
    <w:tbl>
      <w:tblPr>
        <w:tblW w:w="0" w:type="auto"/>
        <w:tblInd w:w="570" w:type="dxa"/>
        <w:tblLook w:val="0000" w:firstRow="0" w:lastRow="0" w:firstColumn="0" w:lastColumn="0" w:noHBand="0" w:noVBand="0"/>
      </w:tblPr>
      <w:tblGrid>
        <w:gridCol w:w="2737"/>
        <w:gridCol w:w="2737"/>
        <w:gridCol w:w="2737"/>
      </w:tblGrid>
      <w:tr w:rsidR="003F79AA" w:rsidRPr="003033A4" w14:paraId="508B03EB" w14:textId="77777777">
        <w:trPr>
          <w:trHeight w:val="398"/>
        </w:trPr>
        <w:tc>
          <w:tcPr>
            <w:tcW w:w="2737" w:type="dxa"/>
          </w:tcPr>
          <w:p w14:paraId="6CDEEB86" w14:textId="77777777" w:rsidR="003F79AA" w:rsidRPr="003033A4" w:rsidRDefault="003F79AA" w:rsidP="003F79AA">
            <w:pPr>
              <w:jc w:val="center"/>
              <w:rPr>
                <w:sz w:val="22"/>
                <w:lang w:val="es-ES"/>
              </w:rPr>
            </w:pPr>
            <w:r w:rsidRPr="003033A4">
              <w:rPr>
                <w:sz w:val="22"/>
                <w:lang w:val="es-ES"/>
              </w:rPr>
              <w:t>Nombre y dirección del Agente</w:t>
            </w:r>
          </w:p>
        </w:tc>
        <w:tc>
          <w:tcPr>
            <w:tcW w:w="2737" w:type="dxa"/>
          </w:tcPr>
          <w:p w14:paraId="3EFE56BC" w14:textId="77777777" w:rsidR="003F79AA" w:rsidRPr="003033A4" w:rsidRDefault="003F79AA" w:rsidP="003F79AA">
            <w:pPr>
              <w:jc w:val="center"/>
              <w:rPr>
                <w:sz w:val="22"/>
                <w:lang w:val="es-ES"/>
              </w:rPr>
            </w:pPr>
            <w:r w:rsidRPr="003033A4">
              <w:rPr>
                <w:sz w:val="22"/>
                <w:lang w:val="es-ES"/>
              </w:rPr>
              <w:t>Monto y Moneda</w:t>
            </w:r>
          </w:p>
        </w:tc>
        <w:tc>
          <w:tcPr>
            <w:tcW w:w="2737" w:type="dxa"/>
          </w:tcPr>
          <w:p w14:paraId="3E52493B" w14:textId="77777777" w:rsidR="003F79AA" w:rsidRPr="003033A4" w:rsidRDefault="003F79AA" w:rsidP="003F79AA">
            <w:pPr>
              <w:jc w:val="center"/>
              <w:rPr>
                <w:sz w:val="22"/>
                <w:lang w:val="es-ES"/>
              </w:rPr>
            </w:pPr>
            <w:r w:rsidRPr="003033A4">
              <w:rPr>
                <w:sz w:val="22"/>
                <w:lang w:val="es-ES"/>
              </w:rPr>
              <w:t>Propósito de la Comisión o Gratificación</w:t>
            </w:r>
          </w:p>
          <w:p w14:paraId="75D03B97" w14:textId="77777777" w:rsidR="003F79AA" w:rsidRPr="003033A4" w:rsidRDefault="003F79AA" w:rsidP="003F79AA">
            <w:pPr>
              <w:rPr>
                <w:sz w:val="22"/>
                <w:lang w:val="es-ES"/>
              </w:rPr>
            </w:pPr>
          </w:p>
        </w:tc>
      </w:tr>
      <w:tr w:rsidR="003F79AA" w:rsidRPr="003033A4" w14:paraId="183688C2" w14:textId="77777777">
        <w:trPr>
          <w:trHeight w:val="420"/>
        </w:trPr>
        <w:tc>
          <w:tcPr>
            <w:tcW w:w="2737" w:type="dxa"/>
          </w:tcPr>
          <w:p w14:paraId="00223627" w14:textId="77777777" w:rsidR="003F79AA" w:rsidRPr="003033A4" w:rsidRDefault="003F79AA" w:rsidP="003F79AA">
            <w:pPr>
              <w:rPr>
                <w:lang w:val="es-ES"/>
              </w:rPr>
            </w:pPr>
            <w:r w:rsidRPr="003033A4">
              <w:rPr>
                <w:lang w:val="es-ES"/>
              </w:rPr>
              <w:t>_____________________</w:t>
            </w:r>
          </w:p>
        </w:tc>
        <w:tc>
          <w:tcPr>
            <w:tcW w:w="2737" w:type="dxa"/>
          </w:tcPr>
          <w:p w14:paraId="3B84193C" w14:textId="77777777" w:rsidR="003F79AA" w:rsidRPr="003033A4" w:rsidRDefault="003F79AA" w:rsidP="003F79AA">
            <w:pPr>
              <w:rPr>
                <w:lang w:val="es-ES"/>
              </w:rPr>
            </w:pPr>
            <w:r w:rsidRPr="003033A4">
              <w:rPr>
                <w:lang w:val="es-ES"/>
              </w:rPr>
              <w:t>_____________________</w:t>
            </w:r>
          </w:p>
        </w:tc>
        <w:tc>
          <w:tcPr>
            <w:tcW w:w="2737" w:type="dxa"/>
          </w:tcPr>
          <w:p w14:paraId="55C8ECF0" w14:textId="77777777" w:rsidR="003F79AA" w:rsidRPr="003033A4" w:rsidRDefault="003F79AA" w:rsidP="003F79AA">
            <w:pPr>
              <w:rPr>
                <w:lang w:val="es-ES"/>
              </w:rPr>
            </w:pPr>
            <w:r w:rsidRPr="003033A4">
              <w:rPr>
                <w:lang w:val="es-ES"/>
              </w:rPr>
              <w:t>_____________________</w:t>
            </w:r>
          </w:p>
        </w:tc>
      </w:tr>
      <w:tr w:rsidR="003F79AA" w:rsidRPr="003033A4" w14:paraId="2A2B4E75" w14:textId="77777777">
        <w:trPr>
          <w:trHeight w:val="420"/>
        </w:trPr>
        <w:tc>
          <w:tcPr>
            <w:tcW w:w="2737" w:type="dxa"/>
          </w:tcPr>
          <w:p w14:paraId="7F293E95" w14:textId="77777777" w:rsidR="003F79AA" w:rsidRPr="003033A4" w:rsidRDefault="003F79AA" w:rsidP="003F79AA">
            <w:pPr>
              <w:rPr>
                <w:lang w:val="es-ES"/>
              </w:rPr>
            </w:pPr>
            <w:r w:rsidRPr="003033A4">
              <w:rPr>
                <w:lang w:val="es-ES"/>
              </w:rPr>
              <w:t>_____________________</w:t>
            </w:r>
          </w:p>
        </w:tc>
        <w:tc>
          <w:tcPr>
            <w:tcW w:w="2737" w:type="dxa"/>
          </w:tcPr>
          <w:p w14:paraId="6C52DE9A" w14:textId="77777777" w:rsidR="003F79AA" w:rsidRPr="003033A4" w:rsidRDefault="003F79AA" w:rsidP="003F79AA">
            <w:pPr>
              <w:rPr>
                <w:lang w:val="es-ES"/>
              </w:rPr>
            </w:pPr>
            <w:r w:rsidRPr="003033A4">
              <w:rPr>
                <w:lang w:val="es-ES"/>
              </w:rPr>
              <w:t>_____________________</w:t>
            </w:r>
          </w:p>
        </w:tc>
        <w:tc>
          <w:tcPr>
            <w:tcW w:w="2737" w:type="dxa"/>
          </w:tcPr>
          <w:p w14:paraId="4232992E" w14:textId="77777777" w:rsidR="003F79AA" w:rsidRPr="003033A4" w:rsidRDefault="003F79AA" w:rsidP="003F79AA">
            <w:pPr>
              <w:rPr>
                <w:lang w:val="es-ES"/>
              </w:rPr>
            </w:pPr>
            <w:r w:rsidRPr="003033A4">
              <w:rPr>
                <w:lang w:val="es-ES"/>
              </w:rPr>
              <w:t>_____________________</w:t>
            </w:r>
          </w:p>
        </w:tc>
      </w:tr>
      <w:tr w:rsidR="003F79AA" w:rsidRPr="003033A4" w14:paraId="29B80AB9" w14:textId="77777777">
        <w:trPr>
          <w:trHeight w:val="420"/>
        </w:trPr>
        <w:tc>
          <w:tcPr>
            <w:tcW w:w="2737" w:type="dxa"/>
          </w:tcPr>
          <w:p w14:paraId="5A6DA2B0" w14:textId="77777777" w:rsidR="003F79AA" w:rsidRPr="003033A4" w:rsidRDefault="003F79AA" w:rsidP="003F79AA">
            <w:pPr>
              <w:rPr>
                <w:lang w:val="es-ES"/>
              </w:rPr>
            </w:pPr>
            <w:r w:rsidRPr="003033A4">
              <w:rPr>
                <w:lang w:val="es-ES"/>
              </w:rPr>
              <w:t>_____________________</w:t>
            </w:r>
          </w:p>
        </w:tc>
        <w:tc>
          <w:tcPr>
            <w:tcW w:w="2737" w:type="dxa"/>
          </w:tcPr>
          <w:p w14:paraId="3B071F04" w14:textId="77777777" w:rsidR="003F79AA" w:rsidRPr="003033A4" w:rsidRDefault="003F79AA" w:rsidP="003F79AA">
            <w:pPr>
              <w:rPr>
                <w:lang w:val="es-ES"/>
              </w:rPr>
            </w:pPr>
            <w:r w:rsidRPr="003033A4">
              <w:rPr>
                <w:lang w:val="es-ES"/>
              </w:rPr>
              <w:t>_____________________</w:t>
            </w:r>
          </w:p>
        </w:tc>
        <w:tc>
          <w:tcPr>
            <w:tcW w:w="2737" w:type="dxa"/>
          </w:tcPr>
          <w:p w14:paraId="1B3DB792" w14:textId="77777777" w:rsidR="003F79AA" w:rsidRPr="003033A4" w:rsidRDefault="003F79AA" w:rsidP="003F79AA">
            <w:pPr>
              <w:rPr>
                <w:lang w:val="es-ES"/>
              </w:rPr>
            </w:pPr>
            <w:r w:rsidRPr="003033A4">
              <w:rPr>
                <w:lang w:val="es-ES"/>
              </w:rPr>
              <w:t>_____________________</w:t>
            </w:r>
          </w:p>
        </w:tc>
      </w:tr>
      <w:tr w:rsidR="003F79AA" w:rsidRPr="003033A4" w14:paraId="10AEB684" w14:textId="77777777">
        <w:trPr>
          <w:cantSplit/>
          <w:trHeight w:val="420"/>
        </w:trPr>
        <w:tc>
          <w:tcPr>
            <w:tcW w:w="8211" w:type="dxa"/>
            <w:gridSpan w:val="3"/>
          </w:tcPr>
          <w:p w14:paraId="148014E8" w14:textId="77777777" w:rsidR="003F79AA" w:rsidRPr="003033A4" w:rsidRDefault="003F79AA" w:rsidP="003F79AA">
            <w:pPr>
              <w:rPr>
                <w:lang w:val="es-ES"/>
              </w:rPr>
            </w:pPr>
            <w:r w:rsidRPr="003033A4">
              <w:rPr>
                <w:sz w:val="22"/>
                <w:lang w:val="es-ES"/>
              </w:rPr>
              <w:lastRenderedPageBreak/>
              <w:t>(Si no hay comisiones o gratificaciones indicar “ninguna”)</w:t>
            </w:r>
          </w:p>
        </w:tc>
      </w:tr>
    </w:tbl>
    <w:p w14:paraId="199C9C34" w14:textId="48095002" w:rsidR="003F79AA" w:rsidRPr="002466FE" w:rsidRDefault="003F79AA" w:rsidP="003F79AA">
      <w:pPr>
        <w:rPr>
          <w:lang w:val="es-ES"/>
        </w:rPr>
      </w:pPr>
    </w:p>
    <w:p w14:paraId="565C3838" w14:textId="77777777" w:rsidR="00E35EC4" w:rsidRPr="003F4443" w:rsidRDefault="00E35EC4" w:rsidP="00E636EF">
      <w:pPr>
        <w:numPr>
          <w:ilvl w:val="0"/>
          <w:numId w:val="71"/>
        </w:numPr>
        <w:jc w:val="both"/>
        <w:rPr>
          <w:i/>
          <w:iCs/>
          <w:lang w:val="es-ES"/>
        </w:rPr>
      </w:pPr>
      <w:r w:rsidRPr="003F4443">
        <w:rPr>
          <w:b/>
          <w:lang w:val="es-ES"/>
        </w:rPr>
        <w:t>Formulario de Propiedad Efectiva:</w:t>
      </w:r>
      <w:r w:rsidRPr="003F4443">
        <w:rPr>
          <w:lang w:val="es-ES"/>
        </w:rPr>
        <w:t> </w:t>
      </w:r>
      <w:r w:rsidRPr="003F4443">
        <w:rPr>
          <w:i/>
          <w:iCs/>
          <w:lang w:val="es-ES"/>
        </w:rPr>
        <w:t>(Aplica en el caso de que el Oferente</w:t>
      </w:r>
      <w:r>
        <w:rPr>
          <w:i/>
          <w:iCs/>
          <w:lang w:val="es-ES"/>
        </w:rPr>
        <w:t xml:space="preserve"> seleccionado</w:t>
      </w:r>
      <w:r w:rsidRPr="003F4443">
        <w:rPr>
          <w:i/>
          <w:iCs/>
          <w:lang w:val="es-ES"/>
        </w:rPr>
        <w:t xml:space="preserve"> deba suministrar el Formulario). </w:t>
      </w:r>
      <w:r w:rsidRPr="003F4443">
        <w:rPr>
          <w:lang w:val="es-ES"/>
        </w:rPr>
        <w:t xml:space="preserve">Entendemos que en el caso de que se acepte nuestra oferta estaremos proporcionando la información requerida en el Formulario de Divulgación de la Propiedad Efectiva o en su caso indicaremos las razones por las cuales no es posible proporcionar la información requerida.  El Prestatario publicará como parte de la Notificación de la Adjudicación del Contrato el Formulario de Divulgación de la Propiedad Efectiva, por lo que manifestamos nuestra autorización. </w:t>
      </w:r>
    </w:p>
    <w:p w14:paraId="284F2988" w14:textId="77777777" w:rsidR="00E35EC4" w:rsidRPr="00E35EC4" w:rsidRDefault="00E35EC4" w:rsidP="003F79AA">
      <w:pPr>
        <w:rPr>
          <w:lang w:val="es-ES"/>
        </w:rPr>
      </w:pPr>
    </w:p>
    <w:p w14:paraId="28213DD9" w14:textId="77777777" w:rsidR="003F79AA" w:rsidRPr="003033A4" w:rsidRDefault="003F79AA" w:rsidP="003F79AA">
      <w:pPr>
        <w:rPr>
          <w:lang w:val="es-ES"/>
        </w:rPr>
      </w:pPr>
      <w:r w:rsidRPr="003033A4">
        <w:rPr>
          <w:lang w:val="es-ES"/>
        </w:rPr>
        <w:t>Firma Autorizada: ____________________________________________________________</w:t>
      </w:r>
    </w:p>
    <w:p w14:paraId="1E4E8833" w14:textId="77777777" w:rsidR="003F79AA" w:rsidRPr="003033A4" w:rsidRDefault="003F79AA" w:rsidP="003F79AA">
      <w:pPr>
        <w:rPr>
          <w:lang w:val="es-ES"/>
        </w:rPr>
      </w:pPr>
    </w:p>
    <w:p w14:paraId="45CBC240" w14:textId="77777777" w:rsidR="003F79AA" w:rsidRPr="003033A4" w:rsidRDefault="003F79AA" w:rsidP="003F79AA">
      <w:pPr>
        <w:rPr>
          <w:lang w:val="es-ES"/>
        </w:rPr>
      </w:pPr>
      <w:r w:rsidRPr="003033A4">
        <w:rPr>
          <w:lang w:val="es-ES"/>
        </w:rPr>
        <w:t>Nombre y Cargo del Firmante:   _________________________________________________</w:t>
      </w:r>
    </w:p>
    <w:p w14:paraId="34E7F428" w14:textId="77777777" w:rsidR="003F79AA" w:rsidRPr="003033A4" w:rsidRDefault="003F79AA" w:rsidP="003F79AA">
      <w:pPr>
        <w:rPr>
          <w:lang w:val="es-ES"/>
        </w:rPr>
      </w:pPr>
    </w:p>
    <w:p w14:paraId="418E7361" w14:textId="77777777" w:rsidR="003F79AA" w:rsidRPr="003033A4" w:rsidRDefault="003F79AA" w:rsidP="003F79AA">
      <w:pPr>
        <w:rPr>
          <w:lang w:val="es-ES"/>
        </w:rPr>
      </w:pPr>
      <w:r w:rsidRPr="003033A4">
        <w:rPr>
          <w:lang w:val="es-ES"/>
        </w:rPr>
        <w:t>Nombre del Oferente: _________________________________________________________</w:t>
      </w:r>
    </w:p>
    <w:p w14:paraId="10ED29B5" w14:textId="77777777" w:rsidR="003F79AA" w:rsidRPr="003033A4" w:rsidRDefault="003F79AA" w:rsidP="003F79AA">
      <w:pPr>
        <w:rPr>
          <w:lang w:val="es-ES"/>
        </w:rPr>
      </w:pPr>
    </w:p>
    <w:p w14:paraId="7565B395" w14:textId="77777777" w:rsidR="003F79AA" w:rsidRPr="003033A4" w:rsidRDefault="003F79AA" w:rsidP="003F79AA">
      <w:pPr>
        <w:rPr>
          <w:lang w:val="es-ES"/>
        </w:rPr>
      </w:pPr>
      <w:r w:rsidRPr="003033A4">
        <w:rPr>
          <w:lang w:val="es-ES"/>
        </w:rPr>
        <w:t>Dirección: __________________________________________________________________</w:t>
      </w:r>
    </w:p>
    <w:p w14:paraId="59A7491F" w14:textId="77777777" w:rsidR="003F79AA" w:rsidRPr="003033A4" w:rsidRDefault="003F79AA" w:rsidP="003F79AA">
      <w:pPr>
        <w:pStyle w:val="SectionIVH2"/>
        <w:rPr>
          <w:sz w:val="36"/>
          <w:lang w:val="es-ES"/>
        </w:rPr>
      </w:pPr>
    </w:p>
    <w:p w14:paraId="01AD1CFB" w14:textId="5F49B8EB" w:rsidR="003F79AA" w:rsidRPr="003033A4" w:rsidRDefault="003F79AA" w:rsidP="0084183C">
      <w:pPr>
        <w:pStyle w:val="Head02"/>
        <w:rPr>
          <w:lang w:val="es-ES"/>
        </w:rPr>
      </w:pPr>
      <w:r w:rsidRPr="003033A4">
        <w:rPr>
          <w:lang w:val="es-ES"/>
        </w:rPr>
        <w:br w:type="page"/>
      </w:r>
      <w:bookmarkStart w:id="69" w:name="_Toc112839691"/>
      <w:bookmarkStart w:id="70" w:name="_Toc534708914"/>
      <w:bookmarkStart w:id="71" w:name="_Toc534709096"/>
      <w:bookmarkStart w:id="72" w:name="_Toc109228359"/>
      <w:r w:rsidR="00CA3DEA" w:rsidRPr="003033A4">
        <w:rPr>
          <w:lang w:val="es-ES"/>
        </w:rPr>
        <w:lastRenderedPageBreak/>
        <w:t>2</w:t>
      </w:r>
      <w:r w:rsidRPr="003033A4">
        <w:rPr>
          <w:lang w:val="es-ES"/>
        </w:rPr>
        <w:t>. Información para la Calificación</w:t>
      </w:r>
      <w:bookmarkEnd w:id="69"/>
      <w:bookmarkEnd w:id="70"/>
      <w:bookmarkEnd w:id="71"/>
      <w:bookmarkEnd w:id="72"/>
    </w:p>
    <w:p w14:paraId="693D802E" w14:textId="77777777" w:rsidR="003F79AA" w:rsidRPr="003033A4" w:rsidRDefault="003F79AA" w:rsidP="003F79AA">
      <w:pPr>
        <w:jc w:val="center"/>
        <w:rPr>
          <w:b/>
          <w:bCs/>
          <w:sz w:val="36"/>
          <w:lang w:val="es-ES"/>
        </w:rPr>
      </w:pPr>
    </w:p>
    <w:p w14:paraId="6A28BA6D" w14:textId="77777777" w:rsidR="003F79AA" w:rsidRPr="00891EB5" w:rsidRDefault="003F79AA" w:rsidP="003F79AA">
      <w:pPr>
        <w:rPr>
          <w:i/>
          <w:iCs/>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1"/>
        <w:gridCol w:w="7109"/>
      </w:tblGrid>
      <w:tr w:rsidR="003F79AA" w:rsidRPr="00891EB5" w14:paraId="48E13D56" w14:textId="77777777">
        <w:tc>
          <w:tcPr>
            <w:tcW w:w="2268" w:type="dxa"/>
          </w:tcPr>
          <w:p w14:paraId="3784E4CE" w14:textId="77777777" w:rsidR="003F79AA" w:rsidRPr="00891EB5" w:rsidRDefault="003F79AA" w:rsidP="003F79AA">
            <w:pPr>
              <w:ind w:left="360" w:hanging="360"/>
              <w:rPr>
                <w:b/>
                <w:bCs/>
                <w:lang w:val="es-ES"/>
              </w:rPr>
            </w:pPr>
            <w:r w:rsidRPr="00891EB5">
              <w:rPr>
                <w:b/>
                <w:bCs/>
                <w:lang w:val="es-ES"/>
              </w:rPr>
              <w:t>1.</w:t>
            </w:r>
            <w:r w:rsidRPr="00891EB5">
              <w:rPr>
                <w:b/>
                <w:bCs/>
                <w:lang w:val="es-ES"/>
              </w:rPr>
              <w:tab/>
              <w:t>Firmas o miembros de APCAs</w:t>
            </w:r>
          </w:p>
        </w:tc>
        <w:tc>
          <w:tcPr>
            <w:tcW w:w="7308" w:type="dxa"/>
          </w:tcPr>
          <w:p w14:paraId="004A7A52" w14:textId="77777777" w:rsidR="003F79AA" w:rsidRPr="00891EB5" w:rsidRDefault="003F79AA" w:rsidP="00E636EF">
            <w:pPr>
              <w:numPr>
                <w:ilvl w:val="1"/>
                <w:numId w:val="8"/>
              </w:numPr>
              <w:rPr>
                <w:i/>
                <w:iCs/>
                <w:lang w:val="es-ES"/>
              </w:rPr>
            </w:pPr>
            <w:r w:rsidRPr="00891EB5">
              <w:rPr>
                <w:lang w:val="es-ES"/>
              </w:rPr>
              <w:t xml:space="preserve">Incorporación, </w:t>
            </w:r>
            <w:r w:rsidR="000C256F" w:rsidRPr="00891EB5">
              <w:rPr>
                <w:lang w:val="es-ES"/>
              </w:rPr>
              <w:t>constitución o</w:t>
            </w:r>
            <w:r w:rsidRPr="00891EB5">
              <w:rPr>
                <w:lang w:val="es-ES"/>
              </w:rPr>
              <w:t xml:space="preserve"> estatus jurídico del Oferente </w:t>
            </w:r>
            <w:r w:rsidRPr="00891EB5">
              <w:rPr>
                <w:i/>
                <w:iCs/>
                <w:lang w:val="es-ES"/>
              </w:rPr>
              <w:t>[adjunte copia de documento o carta de intención]</w:t>
            </w:r>
          </w:p>
          <w:p w14:paraId="44435A34" w14:textId="77777777" w:rsidR="003F79AA" w:rsidRPr="00891EB5" w:rsidRDefault="003F79AA" w:rsidP="003F79AA">
            <w:pPr>
              <w:rPr>
                <w:i/>
                <w:iCs/>
                <w:lang w:val="es-ES"/>
              </w:rPr>
            </w:pPr>
          </w:p>
          <w:p w14:paraId="66E8627E" w14:textId="77777777" w:rsidR="003F79AA" w:rsidRPr="00891EB5" w:rsidRDefault="003F79AA" w:rsidP="003F79AA">
            <w:pPr>
              <w:ind w:left="615"/>
              <w:rPr>
                <w:i/>
                <w:iCs/>
                <w:lang w:val="es-ES"/>
              </w:rPr>
            </w:pPr>
            <w:r w:rsidRPr="00891EB5">
              <w:rPr>
                <w:lang w:val="es-ES"/>
              </w:rPr>
              <w:t xml:space="preserve">Lugar de constitución o incorporación: </w:t>
            </w:r>
            <w:r w:rsidRPr="00891EB5">
              <w:rPr>
                <w:i/>
                <w:iCs/>
                <w:lang w:val="es-ES"/>
              </w:rPr>
              <w:t>[indique]</w:t>
            </w:r>
          </w:p>
          <w:p w14:paraId="7C176FAF" w14:textId="77777777" w:rsidR="003F79AA" w:rsidRPr="00891EB5" w:rsidRDefault="003F79AA" w:rsidP="003F79AA">
            <w:pPr>
              <w:ind w:left="615"/>
              <w:rPr>
                <w:lang w:val="es-ES"/>
              </w:rPr>
            </w:pPr>
          </w:p>
          <w:p w14:paraId="2A248CB4" w14:textId="77777777" w:rsidR="003F79AA" w:rsidRPr="00891EB5" w:rsidRDefault="003F79AA" w:rsidP="003F79AA">
            <w:pPr>
              <w:ind w:left="615"/>
              <w:rPr>
                <w:i/>
                <w:iCs/>
                <w:lang w:val="es-ES"/>
              </w:rPr>
            </w:pPr>
            <w:r w:rsidRPr="00891EB5">
              <w:rPr>
                <w:lang w:val="es-ES"/>
              </w:rPr>
              <w:t xml:space="preserve">Sede principal de actividades: </w:t>
            </w:r>
            <w:r w:rsidRPr="00891EB5">
              <w:rPr>
                <w:i/>
                <w:iCs/>
                <w:lang w:val="es-ES"/>
              </w:rPr>
              <w:t>[indique]</w:t>
            </w:r>
          </w:p>
          <w:p w14:paraId="5736A03E" w14:textId="77777777" w:rsidR="003F79AA" w:rsidRPr="00891EB5" w:rsidRDefault="003F79AA" w:rsidP="003F79AA">
            <w:pPr>
              <w:ind w:left="615"/>
              <w:rPr>
                <w:i/>
                <w:iCs/>
                <w:lang w:val="es-ES"/>
              </w:rPr>
            </w:pPr>
          </w:p>
          <w:p w14:paraId="65AE55F8" w14:textId="77777777" w:rsidR="003F79AA" w:rsidRPr="00891EB5" w:rsidRDefault="003F79AA" w:rsidP="00E636EF">
            <w:pPr>
              <w:numPr>
                <w:ilvl w:val="1"/>
                <w:numId w:val="9"/>
              </w:numPr>
              <w:tabs>
                <w:tab w:val="clear" w:pos="360"/>
              </w:tabs>
              <w:ind w:left="569" w:hanging="569"/>
              <w:jc w:val="both"/>
              <w:rPr>
                <w:i/>
                <w:iCs/>
                <w:lang w:val="es-ES"/>
              </w:rPr>
            </w:pPr>
            <w:r w:rsidRPr="00891EB5">
              <w:rPr>
                <w:lang w:val="es-ES"/>
              </w:rPr>
              <w:t xml:space="preserve">Poder del firmante de la Oferta </w:t>
            </w:r>
            <w:r w:rsidRPr="00891EB5">
              <w:rPr>
                <w:i/>
                <w:iCs/>
                <w:lang w:val="es-ES"/>
              </w:rPr>
              <w:t>[adjunte</w:t>
            </w:r>
            <w:r w:rsidRPr="00891EB5">
              <w:rPr>
                <w:lang w:val="es-ES"/>
              </w:rPr>
              <w:t>.</w:t>
            </w:r>
            <w:r w:rsidR="00DC26A9" w:rsidRPr="00891EB5">
              <w:rPr>
                <w:i/>
                <w:lang w:val="es-ES"/>
              </w:rPr>
              <w:t>]</w:t>
            </w:r>
            <w:r w:rsidR="00DC26A9" w:rsidRPr="00891EB5">
              <w:rPr>
                <w:lang w:val="es-ES"/>
              </w:rPr>
              <w:t xml:space="preserve"> </w:t>
            </w:r>
            <w:r w:rsidRPr="00891EB5">
              <w:rPr>
                <w:lang w:val="es-ES"/>
              </w:rPr>
              <w:t xml:space="preserve">Los montos anuales facturados son: </w:t>
            </w:r>
            <w:r w:rsidRPr="00891EB5">
              <w:rPr>
                <w:i/>
                <w:iCs/>
                <w:lang w:val="es-ES"/>
              </w:rPr>
              <w:t xml:space="preserve">[indicar montos equivalentes en moneda nacional y año a que corresponden de conformidad con la </w:t>
            </w:r>
            <w:r w:rsidR="00543DD3" w:rsidRPr="00891EB5">
              <w:rPr>
                <w:i/>
                <w:iCs/>
                <w:lang w:val="es-ES"/>
              </w:rPr>
              <w:t xml:space="preserve">IAO </w:t>
            </w:r>
            <w:r w:rsidRPr="00891EB5">
              <w:rPr>
                <w:i/>
                <w:iCs/>
                <w:lang w:val="es-ES"/>
              </w:rPr>
              <w:t>5.3(b) de los DDL]</w:t>
            </w:r>
          </w:p>
          <w:p w14:paraId="6C24F710" w14:textId="77777777" w:rsidR="003F79AA" w:rsidRPr="00891EB5" w:rsidRDefault="003F79AA" w:rsidP="003F79AA">
            <w:pPr>
              <w:ind w:left="612" w:hanging="612"/>
              <w:jc w:val="both"/>
              <w:rPr>
                <w:i/>
                <w:iCs/>
                <w:lang w:val="es-ES"/>
              </w:rPr>
            </w:pPr>
          </w:p>
          <w:p w14:paraId="61271733" w14:textId="77777777" w:rsidR="003F79AA" w:rsidRPr="00891EB5" w:rsidRDefault="003F79AA" w:rsidP="00E636EF">
            <w:pPr>
              <w:numPr>
                <w:ilvl w:val="1"/>
                <w:numId w:val="9"/>
              </w:numPr>
              <w:tabs>
                <w:tab w:val="clear" w:pos="360"/>
              </w:tabs>
              <w:ind w:left="612" w:hanging="612"/>
              <w:jc w:val="both"/>
              <w:rPr>
                <w:i/>
                <w:iCs/>
                <w:lang w:val="es-ES"/>
              </w:rPr>
            </w:pPr>
            <w:r w:rsidRPr="00891EB5">
              <w:rPr>
                <w:lang w:val="es-ES"/>
              </w:rPr>
              <w:t xml:space="preserve">La experiencia en </w:t>
            </w:r>
            <w:r w:rsidR="00DC26A9" w:rsidRPr="00891EB5">
              <w:rPr>
                <w:lang w:val="es-ES"/>
              </w:rPr>
              <w:t xml:space="preserve">diseño y construcción de </w:t>
            </w:r>
            <w:r w:rsidRPr="00891EB5">
              <w:rPr>
                <w:lang w:val="es-ES"/>
              </w:rPr>
              <w:t xml:space="preserve">obras de similar naturaleza y magnitud es en </w:t>
            </w:r>
            <w:r w:rsidRPr="00891EB5">
              <w:rPr>
                <w:i/>
                <w:iCs/>
                <w:lang w:val="es-ES"/>
              </w:rPr>
              <w:t>[indique el número de obras</w:t>
            </w:r>
            <w:r w:rsidR="00DC26A9" w:rsidRPr="00891EB5">
              <w:rPr>
                <w:i/>
                <w:iCs/>
                <w:lang w:val="es-ES"/>
              </w:rPr>
              <w:t xml:space="preserve"> de conformidad con la i</w:t>
            </w:r>
            <w:r w:rsidR="007B342A" w:rsidRPr="00891EB5">
              <w:rPr>
                <w:i/>
                <w:iCs/>
                <w:lang w:val="es-ES"/>
              </w:rPr>
              <w:t>nformación</w:t>
            </w:r>
            <w:r w:rsidRPr="00891EB5">
              <w:rPr>
                <w:i/>
                <w:iCs/>
                <w:lang w:val="es-ES"/>
              </w:rPr>
              <w:t xml:space="preserve"> que se especifica en  la </w:t>
            </w:r>
            <w:r w:rsidR="00543DD3" w:rsidRPr="00891EB5">
              <w:rPr>
                <w:i/>
                <w:iCs/>
                <w:lang w:val="es-ES"/>
              </w:rPr>
              <w:t xml:space="preserve">IAO </w:t>
            </w:r>
            <w:r w:rsidRPr="00891EB5">
              <w:rPr>
                <w:i/>
                <w:iCs/>
                <w:lang w:val="es-ES"/>
              </w:rPr>
              <w:t xml:space="preserve">5.3 (c)] </w:t>
            </w:r>
            <w:r w:rsidRPr="00891EB5">
              <w:rPr>
                <w:lang w:val="es-ES"/>
              </w:rPr>
              <w:t xml:space="preserve"> </w:t>
            </w:r>
            <w:r w:rsidRPr="00891EB5">
              <w:rPr>
                <w:i/>
                <w:iCs/>
                <w:lang w:val="es-ES"/>
              </w:rPr>
              <w:t>[</w:t>
            </w:r>
            <w:r w:rsidR="00DC26A9" w:rsidRPr="00891EB5">
              <w:rPr>
                <w:i/>
                <w:iCs/>
                <w:lang w:val="es-ES"/>
              </w:rPr>
              <w:t xml:space="preserve">El Contratante prefiere que la experiencia del Oferente incluya el diseño y construcción de las obras en forma integral pero aceptará que los requisitos de la experiencia sean cumplidos mediante obras construidas y obras diseñadas separadamente. </w:t>
            </w:r>
            <w:r w:rsidRPr="00891EB5">
              <w:rPr>
                <w:i/>
                <w:iCs/>
                <w:lang w:val="es-ES"/>
              </w:rPr>
              <w:t xml:space="preserve">En </w:t>
            </w:r>
            <w:r w:rsidR="00DC26A9" w:rsidRPr="00891EB5">
              <w:rPr>
                <w:i/>
                <w:iCs/>
                <w:lang w:val="es-ES"/>
              </w:rPr>
              <w:t xml:space="preserve">los </w:t>
            </w:r>
            <w:r w:rsidRPr="00891EB5">
              <w:rPr>
                <w:i/>
                <w:iCs/>
                <w:lang w:val="es-ES"/>
              </w:rPr>
              <w:t>cuadro</w:t>
            </w:r>
            <w:r w:rsidR="00DC26A9" w:rsidRPr="00891EB5">
              <w:rPr>
                <w:i/>
                <w:iCs/>
                <w:lang w:val="es-ES"/>
              </w:rPr>
              <w:t>s</w:t>
            </w:r>
            <w:r w:rsidRPr="00891EB5">
              <w:rPr>
                <w:i/>
                <w:iCs/>
                <w:lang w:val="es-ES"/>
              </w:rPr>
              <w:t xml:space="preserve"> siguiente</w:t>
            </w:r>
            <w:r w:rsidR="00DC26A9" w:rsidRPr="00891EB5">
              <w:rPr>
                <w:i/>
                <w:iCs/>
                <w:lang w:val="es-ES"/>
              </w:rPr>
              <w:t>s</w:t>
            </w:r>
            <w:r w:rsidRPr="00891EB5">
              <w:rPr>
                <w:i/>
                <w:iCs/>
                <w:lang w:val="es-ES"/>
              </w:rPr>
              <w:t xml:space="preserve">, los montos deberán expresarse en la misma moneda utilizada para el rubro 1.2 anterior. También detalle las obras </w:t>
            </w:r>
            <w:r w:rsidR="00DC26A9" w:rsidRPr="00891EB5">
              <w:rPr>
                <w:i/>
                <w:iCs/>
                <w:lang w:val="es-ES"/>
              </w:rPr>
              <w:t xml:space="preserve">diseñadas, </w:t>
            </w:r>
            <w:r w:rsidRPr="00891EB5">
              <w:rPr>
                <w:i/>
                <w:iCs/>
                <w:lang w:val="es-ES"/>
              </w:rPr>
              <w:t>en construcción o con compromiso de ejecución, incluyendo las fechas estimadas de terminación.]</w:t>
            </w:r>
          </w:p>
          <w:p w14:paraId="33B1D911" w14:textId="77777777" w:rsidR="003F79AA" w:rsidRPr="00891EB5" w:rsidRDefault="003F79AA" w:rsidP="003F79AA">
            <w:pPr>
              <w:rPr>
                <w:i/>
                <w:iCs/>
                <w:lang w:val="es-ES"/>
              </w:rPr>
            </w:pPr>
          </w:p>
        </w:tc>
      </w:tr>
    </w:tbl>
    <w:p w14:paraId="03FAF61F" w14:textId="77777777" w:rsidR="003F79AA" w:rsidRPr="00891EB5" w:rsidRDefault="003F79AA" w:rsidP="003F79AA">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1"/>
        <w:gridCol w:w="2342"/>
        <w:gridCol w:w="2333"/>
        <w:gridCol w:w="2344"/>
      </w:tblGrid>
      <w:tr w:rsidR="000C256F" w:rsidRPr="00891EB5" w14:paraId="0A62102B" w14:textId="77777777" w:rsidTr="00AE22D5">
        <w:tc>
          <w:tcPr>
            <w:tcW w:w="2394" w:type="dxa"/>
          </w:tcPr>
          <w:p w14:paraId="4DC0A9A0" w14:textId="77777777" w:rsidR="000C256F" w:rsidRPr="00891EB5" w:rsidRDefault="000C256F" w:rsidP="000C256F">
            <w:pPr>
              <w:jc w:val="center"/>
              <w:rPr>
                <w:sz w:val="20"/>
                <w:lang w:val="es-ES"/>
              </w:rPr>
            </w:pPr>
            <w:r w:rsidRPr="00891EB5">
              <w:rPr>
                <w:sz w:val="20"/>
                <w:lang w:val="es-ES"/>
              </w:rPr>
              <w:t>Nombre de la Obra diseñada y País</w:t>
            </w:r>
          </w:p>
        </w:tc>
        <w:tc>
          <w:tcPr>
            <w:tcW w:w="2394" w:type="dxa"/>
          </w:tcPr>
          <w:p w14:paraId="733838F6" w14:textId="77777777" w:rsidR="000C256F" w:rsidRPr="00891EB5" w:rsidRDefault="000C256F" w:rsidP="00AE22D5">
            <w:pPr>
              <w:jc w:val="center"/>
              <w:rPr>
                <w:sz w:val="20"/>
                <w:lang w:val="es-ES"/>
              </w:rPr>
            </w:pPr>
            <w:r w:rsidRPr="00891EB5">
              <w:rPr>
                <w:sz w:val="20"/>
                <w:lang w:val="es-ES"/>
              </w:rPr>
              <w:t>Nombre del Contratante y Persona a quien contactar</w:t>
            </w:r>
          </w:p>
        </w:tc>
        <w:tc>
          <w:tcPr>
            <w:tcW w:w="2394" w:type="dxa"/>
          </w:tcPr>
          <w:p w14:paraId="4EEE2D67" w14:textId="77777777" w:rsidR="000C256F" w:rsidRPr="00891EB5" w:rsidRDefault="000C256F" w:rsidP="00AE22D5">
            <w:pPr>
              <w:jc w:val="center"/>
              <w:rPr>
                <w:sz w:val="20"/>
                <w:lang w:val="es-ES"/>
              </w:rPr>
            </w:pPr>
            <w:r w:rsidRPr="00891EB5">
              <w:rPr>
                <w:sz w:val="20"/>
                <w:lang w:val="es-ES"/>
              </w:rPr>
              <w:t>Tipo de Diseño realizado</w:t>
            </w:r>
          </w:p>
        </w:tc>
        <w:tc>
          <w:tcPr>
            <w:tcW w:w="2394" w:type="dxa"/>
          </w:tcPr>
          <w:p w14:paraId="2250A1F6" w14:textId="77777777" w:rsidR="000C256F" w:rsidRPr="00891EB5" w:rsidRDefault="000C256F" w:rsidP="00EE4601">
            <w:pPr>
              <w:jc w:val="center"/>
              <w:rPr>
                <w:sz w:val="20"/>
                <w:lang w:val="es-ES"/>
              </w:rPr>
            </w:pPr>
            <w:r w:rsidRPr="00891EB5">
              <w:rPr>
                <w:sz w:val="20"/>
                <w:lang w:val="es-ES"/>
              </w:rPr>
              <w:t xml:space="preserve">Costo de la Obra </w:t>
            </w:r>
            <w:r w:rsidR="007B342A" w:rsidRPr="00891EB5">
              <w:rPr>
                <w:sz w:val="20"/>
                <w:lang w:val="es-ES"/>
              </w:rPr>
              <w:t>diseñada</w:t>
            </w:r>
            <w:r w:rsidRPr="00891EB5">
              <w:rPr>
                <w:sz w:val="20"/>
                <w:lang w:val="es-ES"/>
              </w:rPr>
              <w:t xml:space="preserve"> (equivalente </w:t>
            </w:r>
            <w:r w:rsidR="00EE4601" w:rsidRPr="00891EB5">
              <w:rPr>
                <w:sz w:val="20"/>
                <w:lang w:val="es-ES"/>
              </w:rPr>
              <w:t>en US dólares</w:t>
            </w:r>
            <w:r w:rsidRPr="00891EB5">
              <w:rPr>
                <w:sz w:val="20"/>
                <w:lang w:val="es-ES"/>
              </w:rPr>
              <w:t>)</w:t>
            </w:r>
          </w:p>
        </w:tc>
      </w:tr>
      <w:tr w:rsidR="000C256F" w:rsidRPr="00891EB5" w14:paraId="1126E8BF" w14:textId="77777777" w:rsidTr="00AE22D5">
        <w:tc>
          <w:tcPr>
            <w:tcW w:w="2394" w:type="dxa"/>
          </w:tcPr>
          <w:p w14:paraId="6F130521" w14:textId="77777777" w:rsidR="000C256F" w:rsidRPr="00891EB5" w:rsidRDefault="000C256F" w:rsidP="00AE22D5">
            <w:pPr>
              <w:rPr>
                <w:lang w:val="es-ES"/>
              </w:rPr>
            </w:pPr>
            <w:r w:rsidRPr="00891EB5">
              <w:rPr>
                <w:lang w:val="es-ES"/>
              </w:rPr>
              <w:t>(a)</w:t>
            </w:r>
          </w:p>
          <w:p w14:paraId="47B8B614" w14:textId="77777777" w:rsidR="000C256F" w:rsidRPr="00891EB5" w:rsidRDefault="000C256F" w:rsidP="00AE22D5">
            <w:pPr>
              <w:rPr>
                <w:lang w:val="es-ES"/>
              </w:rPr>
            </w:pPr>
          </w:p>
          <w:p w14:paraId="142DF71C" w14:textId="77777777" w:rsidR="000C256F" w:rsidRPr="00891EB5" w:rsidRDefault="000C256F" w:rsidP="00AE22D5">
            <w:pPr>
              <w:rPr>
                <w:lang w:val="es-ES"/>
              </w:rPr>
            </w:pPr>
            <w:r w:rsidRPr="00891EB5">
              <w:rPr>
                <w:lang w:val="es-ES"/>
              </w:rPr>
              <w:t>(b)</w:t>
            </w:r>
          </w:p>
        </w:tc>
        <w:tc>
          <w:tcPr>
            <w:tcW w:w="2394" w:type="dxa"/>
          </w:tcPr>
          <w:p w14:paraId="426D987B" w14:textId="77777777" w:rsidR="000C256F" w:rsidRPr="00891EB5" w:rsidRDefault="000C256F" w:rsidP="00AE22D5">
            <w:pPr>
              <w:rPr>
                <w:lang w:val="es-ES"/>
              </w:rPr>
            </w:pPr>
          </w:p>
        </w:tc>
        <w:tc>
          <w:tcPr>
            <w:tcW w:w="2394" w:type="dxa"/>
          </w:tcPr>
          <w:p w14:paraId="017F8014" w14:textId="77777777" w:rsidR="000C256F" w:rsidRPr="00891EB5" w:rsidRDefault="000C256F" w:rsidP="00AE22D5">
            <w:pPr>
              <w:rPr>
                <w:lang w:val="es-ES"/>
              </w:rPr>
            </w:pPr>
          </w:p>
        </w:tc>
        <w:tc>
          <w:tcPr>
            <w:tcW w:w="2394" w:type="dxa"/>
          </w:tcPr>
          <w:p w14:paraId="13612721" w14:textId="77777777" w:rsidR="000C256F" w:rsidRPr="00891EB5" w:rsidRDefault="000C256F" w:rsidP="00AE22D5">
            <w:pPr>
              <w:rPr>
                <w:lang w:val="es-ES"/>
              </w:rPr>
            </w:pPr>
          </w:p>
        </w:tc>
      </w:tr>
    </w:tbl>
    <w:p w14:paraId="1CBB9881" w14:textId="77777777" w:rsidR="000C256F" w:rsidRPr="00891EB5" w:rsidRDefault="000C256F" w:rsidP="003F79AA">
      <w:pPr>
        <w:rPr>
          <w:lang w:val="es-ES"/>
        </w:rPr>
      </w:pPr>
    </w:p>
    <w:p w14:paraId="63D65607" w14:textId="77777777" w:rsidR="000C256F" w:rsidRPr="00891EB5" w:rsidRDefault="000C256F" w:rsidP="003F79AA">
      <w:pPr>
        <w:rPr>
          <w:lang w:val="es-ES"/>
        </w:rPr>
      </w:pPr>
    </w:p>
    <w:p w14:paraId="30AF45D7" w14:textId="77777777" w:rsidR="000C256F" w:rsidRPr="00891EB5" w:rsidRDefault="000C256F" w:rsidP="003F79AA">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3"/>
        <w:gridCol w:w="2338"/>
        <w:gridCol w:w="2339"/>
        <w:gridCol w:w="2340"/>
      </w:tblGrid>
      <w:tr w:rsidR="003F79AA" w:rsidRPr="00891EB5" w14:paraId="6DDFE1D8" w14:textId="77777777">
        <w:tc>
          <w:tcPr>
            <w:tcW w:w="2394" w:type="dxa"/>
          </w:tcPr>
          <w:p w14:paraId="4F170B7E" w14:textId="77777777" w:rsidR="003F79AA" w:rsidRPr="00891EB5" w:rsidRDefault="003F79AA" w:rsidP="003F79AA">
            <w:pPr>
              <w:jc w:val="center"/>
              <w:rPr>
                <w:sz w:val="20"/>
                <w:lang w:val="es-ES"/>
              </w:rPr>
            </w:pPr>
            <w:r w:rsidRPr="00891EB5">
              <w:rPr>
                <w:sz w:val="20"/>
                <w:lang w:val="es-ES"/>
              </w:rPr>
              <w:t xml:space="preserve">Nombre </w:t>
            </w:r>
            <w:r w:rsidR="000C256F" w:rsidRPr="00891EB5">
              <w:rPr>
                <w:sz w:val="20"/>
                <w:lang w:val="es-ES"/>
              </w:rPr>
              <w:t xml:space="preserve">de la Obra </w:t>
            </w:r>
            <w:r w:rsidR="007B342A" w:rsidRPr="00891EB5">
              <w:rPr>
                <w:sz w:val="20"/>
                <w:lang w:val="es-ES"/>
              </w:rPr>
              <w:t>construida</w:t>
            </w:r>
            <w:r w:rsidRPr="00891EB5">
              <w:rPr>
                <w:sz w:val="20"/>
                <w:lang w:val="es-ES"/>
              </w:rPr>
              <w:t xml:space="preserve"> y País</w:t>
            </w:r>
          </w:p>
        </w:tc>
        <w:tc>
          <w:tcPr>
            <w:tcW w:w="2394" w:type="dxa"/>
          </w:tcPr>
          <w:p w14:paraId="4220B811" w14:textId="77777777" w:rsidR="003F79AA" w:rsidRPr="00891EB5" w:rsidRDefault="003F79AA" w:rsidP="003F79AA">
            <w:pPr>
              <w:jc w:val="center"/>
              <w:rPr>
                <w:sz w:val="20"/>
                <w:lang w:val="es-ES"/>
              </w:rPr>
            </w:pPr>
            <w:r w:rsidRPr="00891EB5">
              <w:rPr>
                <w:sz w:val="20"/>
                <w:lang w:val="es-ES"/>
              </w:rPr>
              <w:t>Nombre del Contratante y Persona a quien contactar</w:t>
            </w:r>
          </w:p>
        </w:tc>
        <w:tc>
          <w:tcPr>
            <w:tcW w:w="2394" w:type="dxa"/>
          </w:tcPr>
          <w:p w14:paraId="7C422F1A" w14:textId="77777777" w:rsidR="003F79AA" w:rsidRPr="00891EB5" w:rsidRDefault="003F79AA" w:rsidP="003F79AA">
            <w:pPr>
              <w:jc w:val="center"/>
              <w:rPr>
                <w:sz w:val="20"/>
                <w:lang w:val="es-ES"/>
              </w:rPr>
            </w:pPr>
            <w:r w:rsidRPr="00891EB5">
              <w:rPr>
                <w:sz w:val="20"/>
                <w:lang w:val="es-ES"/>
              </w:rPr>
              <w:t>Tipo de obras y año de terminación</w:t>
            </w:r>
            <w:r w:rsidR="00EE4601" w:rsidRPr="00891EB5">
              <w:rPr>
                <w:sz w:val="20"/>
                <w:lang w:val="es-ES"/>
              </w:rPr>
              <w:t xml:space="preserve"> o año en ejecución con porcentaje de avance</w:t>
            </w:r>
          </w:p>
        </w:tc>
        <w:tc>
          <w:tcPr>
            <w:tcW w:w="2394" w:type="dxa"/>
          </w:tcPr>
          <w:p w14:paraId="1215EADD" w14:textId="77777777" w:rsidR="003F79AA" w:rsidRPr="00891EB5" w:rsidRDefault="003F79AA" w:rsidP="00EE4601">
            <w:pPr>
              <w:jc w:val="center"/>
              <w:rPr>
                <w:sz w:val="20"/>
                <w:lang w:val="es-ES"/>
              </w:rPr>
            </w:pPr>
            <w:r w:rsidRPr="00891EB5">
              <w:rPr>
                <w:sz w:val="20"/>
                <w:lang w:val="es-ES"/>
              </w:rPr>
              <w:t xml:space="preserve">Valor del Contrato (equivalente en </w:t>
            </w:r>
            <w:r w:rsidR="00EE4601" w:rsidRPr="00891EB5">
              <w:rPr>
                <w:sz w:val="20"/>
                <w:lang w:val="es-ES"/>
              </w:rPr>
              <w:t>US dólares</w:t>
            </w:r>
            <w:r w:rsidRPr="00891EB5">
              <w:rPr>
                <w:sz w:val="20"/>
                <w:lang w:val="es-ES"/>
              </w:rPr>
              <w:t>)</w:t>
            </w:r>
          </w:p>
        </w:tc>
      </w:tr>
      <w:tr w:rsidR="003F79AA" w:rsidRPr="00891EB5" w14:paraId="2ABBA6A7" w14:textId="77777777">
        <w:tc>
          <w:tcPr>
            <w:tcW w:w="2394" w:type="dxa"/>
          </w:tcPr>
          <w:p w14:paraId="40E81933" w14:textId="77777777" w:rsidR="003F79AA" w:rsidRPr="00891EB5" w:rsidRDefault="003F79AA" w:rsidP="003F79AA">
            <w:pPr>
              <w:rPr>
                <w:lang w:val="es-ES"/>
              </w:rPr>
            </w:pPr>
            <w:r w:rsidRPr="00891EB5">
              <w:rPr>
                <w:lang w:val="es-ES"/>
              </w:rPr>
              <w:t>(a)</w:t>
            </w:r>
          </w:p>
          <w:p w14:paraId="231B8B93" w14:textId="77777777" w:rsidR="003F79AA" w:rsidRPr="00891EB5" w:rsidRDefault="003F79AA" w:rsidP="003F79AA">
            <w:pPr>
              <w:rPr>
                <w:lang w:val="es-ES"/>
              </w:rPr>
            </w:pPr>
          </w:p>
          <w:p w14:paraId="72C65C44" w14:textId="77777777" w:rsidR="003F79AA" w:rsidRPr="00891EB5" w:rsidRDefault="003F79AA" w:rsidP="003F79AA">
            <w:pPr>
              <w:rPr>
                <w:lang w:val="es-ES"/>
              </w:rPr>
            </w:pPr>
            <w:r w:rsidRPr="00891EB5">
              <w:rPr>
                <w:lang w:val="es-ES"/>
              </w:rPr>
              <w:t>(b)</w:t>
            </w:r>
          </w:p>
        </w:tc>
        <w:tc>
          <w:tcPr>
            <w:tcW w:w="2394" w:type="dxa"/>
          </w:tcPr>
          <w:p w14:paraId="3ECEA30D" w14:textId="77777777" w:rsidR="003F79AA" w:rsidRPr="00891EB5" w:rsidRDefault="003F79AA" w:rsidP="003F79AA">
            <w:pPr>
              <w:rPr>
                <w:lang w:val="es-ES"/>
              </w:rPr>
            </w:pPr>
          </w:p>
        </w:tc>
        <w:tc>
          <w:tcPr>
            <w:tcW w:w="2394" w:type="dxa"/>
          </w:tcPr>
          <w:p w14:paraId="1851F76D" w14:textId="77777777" w:rsidR="003F79AA" w:rsidRPr="00891EB5" w:rsidRDefault="003F79AA" w:rsidP="003F79AA">
            <w:pPr>
              <w:rPr>
                <w:lang w:val="es-ES"/>
              </w:rPr>
            </w:pPr>
          </w:p>
        </w:tc>
        <w:tc>
          <w:tcPr>
            <w:tcW w:w="2394" w:type="dxa"/>
          </w:tcPr>
          <w:p w14:paraId="1B8DD1F0" w14:textId="77777777" w:rsidR="003F79AA" w:rsidRPr="00891EB5" w:rsidRDefault="003F79AA" w:rsidP="003F79AA">
            <w:pPr>
              <w:rPr>
                <w:lang w:val="es-ES"/>
              </w:rPr>
            </w:pPr>
          </w:p>
        </w:tc>
      </w:tr>
    </w:tbl>
    <w:p w14:paraId="7BF50C90" w14:textId="77777777" w:rsidR="003F79AA" w:rsidRPr="00891EB5" w:rsidRDefault="003F79AA" w:rsidP="003F79AA">
      <w:pPr>
        <w:rPr>
          <w:lang w:val="es-ES"/>
        </w:rPr>
      </w:pPr>
    </w:p>
    <w:p w14:paraId="02EFDD7D" w14:textId="77777777" w:rsidR="006E1FE5" w:rsidRPr="00891EB5" w:rsidRDefault="006E1FE5" w:rsidP="003F79AA">
      <w:pPr>
        <w:rPr>
          <w:lang w:val="es-ES"/>
        </w:rPr>
      </w:pPr>
    </w:p>
    <w:p w14:paraId="4710AA8C" w14:textId="77777777" w:rsidR="006E1FE5" w:rsidRPr="00891EB5" w:rsidRDefault="006E1FE5" w:rsidP="003F79AA">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4"/>
        <w:gridCol w:w="7146"/>
      </w:tblGrid>
      <w:tr w:rsidR="003F79AA" w:rsidRPr="00891EB5" w14:paraId="35A5DF3D" w14:textId="77777777">
        <w:tc>
          <w:tcPr>
            <w:tcW w:w="2268" w:type="dxa"/>
          </w:tcPr>
          <w:p w14:paraId="656BA828" w14:textId="77777777" w:rsidR="003F79AA" w:rsidRPr="00891EB5" w:rsidRDefault="003F79AA" w:rsidP="003F79AA">
            <w:pPr>
              <w:rPr>
                <w:lang w:val="es-ES"/>
              </w:rPr>
            </w:pPr>
          </w:p>
        </w:tc>
        <w:tc>
          <w:tcPr>
            <w:tcW w:w="7308" w:type="dxa"/>
          </w:tcPr>
          <w:p w14:paraId="6E1EFB91" w14:textId="77777777" w:rsidR="003F79AA" w:rsidRPr="00891EB5" w:rsidRDefault="003F79AA" w:rsidP="0065386F">
            <w:pPr>
              <w:ind w:left="612" w:hanging="612"/>
              <w:jc w:val="both"/>
              <w:rPr>
                <w:i/>
                <w:iCs/>
                <w:lang w:val="es-ES"/>
              </w:rPr>
            </w:pPr>
            <w:r w:rsidRPr="00891EB5">
              <w:rPr>
                <w:lang w:val="es-ES"/>
              </w:rPr>
              <w:t>1.4</w:t>
            </w:r>
            <w:r w:rsidRPr="00891EB5">
              <w:rPr>
                <w:lang w:val="es-ES"/>
              </w:rPr>
              <w:tab/>
              <w:t xml:space="preserve">Los principales equipos de construcción que propone el Contratista son:  </w:t>
            </w:r>
            <w:r w:rsidRPr="00891EB5">
              <w:rPr>
                <w:i/>
                <w:iCs/>
                <w:lang w:val="es-ES"/>
              </w:rPr>
              <w:t xml:space="preserve">[Proporcione toda la información solicitada a continuación, de acuerdo con la </w:t>
            </w:r>
            <w:r w:rsidR="00543DD3" w:rsidRPr="00891EB5">
              <w:rPr>
                <w:i/>
                <w:iCs/>
                <w:lang w:val="es-ES"/>
              </w:rPr>
              <w:t xml:space="preserve">IAO </w:t>
            </w:r>
            <w:r w:rsidRPr="00891EB5">
              <w:rPr>
                <w:i/>
                <w:iCs/>
                <w:lang w:val="es-ES"/>
              </w:rPr>
              <w:t>5.3(d).]</w:t>
            </w:r>
          </w:p>
        </w:tc>
      </w:tr>
    </w:tbl>
    <w:p w14:paraId="377200DA" w14:textId="77777777" w:rsidR="003F79AA" w:rsidRPr="00891EB5" w:rsidRDefault="003F79AA" w:rsidP="003F79AA">
      <w:pPr>
        <w:rPr>
          <w:lang w:val="es-ES"/>
        </w:rPr>
      </w:pPr>
    </w:p>
    <w:p w14:paraId="2B976EEF" w14:textId="77777777" w:rsidR="003F79AA" w:rsidRPr="00891EB5" w:rsidRDefault="003F79AA" w:rsidP="003F79AA">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3"/>
        <w:gridCol w:w="2342"/>
        <w:gridCol w:w="2337"/>
        <w:gridCol w:w="2348"/>
      </w:tblGrid>
      <w:tr w:rsidR="003F79AA" w:rsidRPr="00891EB5" w14:paraId="222874B8" w14:textId="77777777">
        <w:tc>
          <w:tcPr>
            <w:tcW w:w="2394" w:type="dxa"/>
          </w:tcPr>
          <w:p w14:paraId="6B878217" w14:textId="77777777" w:rsidR="003F79AA" w:rsidRPr="00891EB5" w:rsidRDefault="003F79AA" w:rsidP="003F79AA">
            <w:pPr>
              <w:jc w:val="center"/>
              <w:rPr>
                <w:sz w:val="20"/>
                <w:lang w:val="es-ES"/>
              </w:rPr>
            </w:pPr>
            <w:r w:rsidRPr="00891EB5">
              <w:rPr>
                <w:sz w:val="20"/>
                <w:lang w:val="es-ES"/>
              </w:rPr>
              <w:t>Equipo</w:t>
            </w:r>
          </w:p>
        </w:tc>
        <w:tc>
          <w:tcPr>
            <w:tcW w:w="2394" w:type="dxa"/>
          </w:tcPr>
          <w:p w14:paraId="4896A032" w14:textId="77777777" w:rsidR="003F79AA" w:rsidRPr="00891EB5" w:rsidRDefault="003F79AA" w:rsidP="003F79AA">
            <w:pPr>
              <w:jc w:val="center"/>
              <w:rPr>
                <w:sz w:val="20"/>
                <w:lang w:val="es-ES"/>
              </w:rPr>
            </w:pPr>
            <w:r w:rsidRPr="00891EB5">
              <w:rPr>
                <w:sz w:val="20"/>
                <w:lang w:val="es-ES"/>
              </w:rPr>
              <w:t>Descripción, marca y antigüedad (años)</w:t>
            </w:r>
          </w:p>
        </w:tc>
        <w:tc>
          <w:tcPr>
            <w:tcW w:w="2394" w:type="dxa"/>
          </w:tcPr>
          <w:p w14:paraId="558C711C" w14:textId="77777777" w:rsidR="003F79AA" w:rsidRPr="00891EB5" w:rsidRDefault="003F79AA" w:rsidP="003F79AA">
            <w:pPr>
              <w:jc w:val="center"/>
              <w:rPr>
                <w:sz w:val="20"/>
                <w:lang w:val="es-ES"/>
              </w:rPr>
            </w:pPr>
            <w:r w:rsidRPr="00891EB5">
              <w:rPr>
                <w:sz w:val="20"/>
                <w:lang w:val="es-ES"/>
              </w:rPr>
              <w:t>Condición, (nuevo, buen estado, mal estado) y cantidad de unidades disponibles</w:t>
            </w:r>
          </w:p>
        </w:tc>
        <w:tc>
          <w:tcPr>
            <w:tcW w:w="2394" w:type="dxa"/>
          </w:tcPr>
          <w:p w14:paraId="07DC1BF0" w14:textId="77777777" w:rsidR="003F79AA" w:rsidRPr="00891EB5" w:rsidRDefault="003F79AA" w:rsidP="003F79AA">
            <w:pPr>
              <w:jc w:val="center"/>
              <w:rPr>
                <w:sz w:val="20"/>
                <w:lang w:val="es-ES"/>
              </w:rPr>
            </w:pPr>
            <w:r w:rsidRPr="00891EB5">
              <w:rPr>
                <w:sz w:val="20"/>
                <w:lang w:val="es-ES"/>
              </w:rPr>
              <w:t>Propio, alquilado mediante arrendamiento financiero (nombre de la arrendadora), o por comprar (nombre del vendedor)</w:t>
            </w:r>
          </w:p>
        </w:tc>
      </w:tr>
      <w:tr w:rsidR="003F79AA" w:rsidRPr="00891EB5" w14:paraId="59C3096D" w14:textId="77777777">
        <w:tc>
          <w:tcPr>
            <w:tcW w:w="2394" w:type="dxa"/>
          </w:tcPr>
          <w:p w14:paraId="051288F8" w14:textId="77777777" w:rsidR="003F79AA" w:rsidRPr="00891EB5" w:rsidRDefault="003F79AA" w:rsidP="003F79AA">
            <w:pPr>
              <w:rPr>
                <w:lang w:val="es-ES"/>
              </w:rPr>
            </w:pPr>
            <w:r w:rsidRPr="00891EB5">
              <w:rPr>
                <w:lang w:val="es-ES"/>
              </w:rPr>
              <w:t>(a)</w:t>
            </w:r>
          </w:p>
          <w:p w14:paraId="331D4891" w14:textId="77777777" w:rsidR="003F79AA" w:rsidRPr="00891EB5" w:rsidRDefault="003F79AA" w:rsidP="003F79AA">
            <w:pPr>
              <w:rPr>
                <w:lang w:val="es-ES"/>
              </w:rPr>
            </w:pPr>
          </w:p>
          <w:p w14:paraId="0575BE8B" w14:textId="77777777" w:rsidR="003F79AA" w:rsidRPr="00891EB5" w:rsidRDefault="003F79AA" w:rsidP="003F79AA">
            <w:pPr>
              <w:rPr>
                <w:lang w:val="es-ES"/>
              </w:rPr>
            </w:pPr>
            <w:r w:rsidRPr="00891EB5">
              <w:rPr>
                <w:lang w:val="es-ES"/>
              </w:rPr>
              <w:t>(b)</w:t>
            </w:r>
          </w:p>
        </w:tc>
        <w:tc>
          <w:tcPr>
            <w:tcW w:w="2394" w:type="dxa"/>
          </w:tcPr>
          <w:p w14:paraId="111B8223" w14:textId="77777777" w:rsidR="003F79AA" w:rsidRPr="00891EB5" w:rsidRDefault="003F79AA" w:rsidP="003F79AA">
            <w:pPr>
              <w:rPr>
                <w:lang w:val="es-ES"/>
              </w:rPr>
            </w:pPr>
          </w:p>
        </w:tc>
        <w:tc>
          <w:tcPr>
            <w:tcW w:w="2394" w:type="dxa"/>
          </w:tcPr>
          <w:p w14:paraId="675C2F8F" w14:textId="77777777" w:rsidR="003F79AA" w:rsidRPr="00891EB5" w:rsidRDefault="003F79AA" w:rsidP="003F79AA">
            <w:pPr>
              <w:rPr>
                <w:lang w:val="es-ES"/>
              </w:rPr>
            </w:pPr>
          </w:p>
        </w:tc>
        <w:tc>
          <w:tcPr>
            <w:tcW w:w="2394" w:type="dxa"/>
          </w:tcPr>
          <w:p w14:paraId="56997FA7" w14:textId="77777777" w:rsidR="003F79AA" w:rsidRPr="00891EB5" w:rsidRDefault="003F79AA" w:rsidP="003F79AA">
            <w:pPr>
              <w:rPr>
                <w:lang w:val="es-ES"/>
              </w:rPr>
            </w:pPr>
          </w:p>
        </w:tc>
      </w:tr>
    </w:tbl>
    <w:p w14:paraId="2A4D79AF" w14:textId="77777777" w:rsidR="003F79AA" w:rsidRPr="00891EB5" w:rsidRDefault="003F79AA" w:rsidP="003F79AA">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4"/>
        <w:gridCol w:w="7146"/>
      </w:tblGrid>
      <w:tr w:rsidR="003F79AA" w:rsidRPr="00891EB5" w14:paraId="4BD5F00E" w14:textId="77777777" w:rsidTr="009419F3">
        <w:trPr>
          <w:trHeight w:val="1038"/>
        </w:trPr>
        <w:tc>
          <w:tcPr>
            <w:tcW w:w="2268" w:type="dxa"/>
          </w:tcPr>
          <w:p w14:paraId="7941F54E" w14:textId="77777777" w:rsidR="003F79AA" w:rsidRPr="00891EB5" w:rsidRDefault="003F79AA" w:rsidP="003F79AA">
            <w:pPr>
              <w:rPr>
                <w:lang w:val="es-ES"/>
              </w:rPr>
            </w:pPr>
          </w:p>
        </w:tc>
        <w:tc>
          <w:tcPr>
            <w:tcW w:w="7308" w:type="dxa"/>
          </w:tcPr>
          <w:p w14:paraId="726C9D28" w14:textId="77777777" w:rsidR="003F79AA" w:rsidRPr="00891EB5" w:rsidRDefault="003F79AA" w:rsidP="008B7308">
            <w:pPr>
              <w:ind w:left="612" w:hanging="612"/>
              <w:jc w:val="both"/>
              <w:rPr>
                <w:i/>
                <w:iCs/>
                <w:sz w:val="22"/>
                <w:lang w:val="es-ES"/>
              </w:rPr>
            </w:pPr>
            <w:r w:rsidRPr="00891EB5">
              <w:rPr>
                <w:lang w:val="es-ES"/>
              </w:rPr>
              <w:t>1.5</w:t>
            </w:r>
            <w:r w:rsidRPr="00891EB5">
              <w:rPr>
                <w:lang w:val="es-ES"/>
              </w:rPr>
              <w:tab/>
              <w:t xml:space="preserve">Las calificaciones y experiencia del personal clave se adjuntan.    </w:t>
            </w:r>
            <w:r w:rsidRPr="00891EB5">
              <w:rPr>
                <w:i/>
                <w:iCs/>
                <w:sz w:val="22"/>
                <w:lang w:val="es-ES"/>
              </w:rPr>
              <w:t xml:space="preserve">[adjunte información biográfica, de acuerdo con la </w:t>
            </w:r>
            <w:r w:rsidR="00543DD3" w:rsidRPr="00891EB5">
              <w:rPr>
                <w:i/>
                <w:iCs/>
                <w:sz w:val="22"/>
                <w:lang w:val="es-ES"/>
              </w:rPr>
              <w:t xml:space="preserve">IAO </w:t>
            </w:r>
            <w:r w:rsidRPr="00891EB5">
              <w:rPr>
                <w:i/>
                <w:iCs/>
                <w:sz w:val="22"/>
                <w:lang w:val="es-ES"/>
              </w:rPr>
              <w:t xml:space="preserve">5.3(e) [Véase también la </w:t>
            </w:r>
            <w:r w:rsidR="007B342A" w:rsidRPr="00891EB5">
              <w:rPr>
                <w:i/>
                <w:iCs/>
                <w:sz w:val="22"/>
                <w:lang w:val="es-ES"/>
              </w:rPr>
              <w:t>Cláusula</w:t>
            </w:r>
            <w:r w:rsidRPr="00891EB5">
              <w:rPr>
                <w:i/>
                <w:iCs/>
                <w:sz w:val="22"/>
                <w:lang w:val="es-ES"/>
              </w:rPr>
              <w:t xml:space="preserve"> 9.1 de las CGC y en las </w:t>
            </w:r>
            <w:r w:rsidR="00355842" w:rsidRPr="00891EB5">
              <w:rPr>
                <w:i/>
                <w:iCs/>
                <w:sz w:val="22"/>
                <w:lang w:val="es-ES"/>
              </w:rPr>
              <w:t>CPC</w:t>
            </w:r>
            <w:r w:rsidRPr="00891EB5">
              <w:rPr>
                <w:i/>
                <w:iCs/>
                <w:sz w:val="22"/>
                <w:lang w:val="es-ES"/>
              </w:rPr>
              <w:t xml:space="preserve">]. Incluya la lista de dicho personal en la tabla siguiente. </w:t>
            </w:r>
          </w:p>
        </w:tc>
      </w:tr>
    </w:tbl>
    <w:p w14:paraId="696731E9" w14:textId="77777777" w:rsidR="000C256F" w:rsidRPr="00891EB5" w:rsidRDefault="000C256F" w:rsidP="000C256F">
      <w:pPr>
        <w:tabs>
          <w:tab w:val="left" w:pos="432"/>
          <w:tab w:val="left" w:pos="2952"/>
          <w:tab w:val="left" w:pos="5832"/>
        </w:tabs>
        <w:spacing w:after="120"/>
        <w:ind w:left="1418"/>
        <w:rPr>
          <w:b/>
          <w:iCs/>
          <w:noProof/>
          <w:lang w:val="es-ES"/>
        </w:rPr>
      </w:pPr>
    </w:p>
    <w:tbl>
      <w:tblPr>
        <w:tblW w:w="9573" w:type="dxa"/>
        <w:tblInd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673"/>
        <w:gridCol w:w="3375"/>
        <w:gridCol w:w="2744"/>
        <w:gridCol w:w="2781"/>
      </w:tblGrid>
      <w:tr w:rsidR="000C256F" w:rsidRPr="00891EB5" w14:paraId="29779BC8" w14:textId="77777777" w:rsidTr="0084183C">
        <w:trPr>
          <w:tblHeader/>
        </w:trPr>
        <w:tc>
          <w:tcPr>
            <w:tcW w:w="673" w:type="dxa"/>
            <w:tcBorders>
              <w:top w:val="single" w:sz="12" w:space="0" w:color="auto"/>
              <w:left w:val="single" w:sz="12" w:space="0" w:color="auto"/>
              <w:bottom w:val="single" w:sz="12" w:space="0" w:color="auto"/>
              <w:right w:val="single" w:sz="12" w:space="0" w:color="auto"/>
            </w:tcBorders>
          </w:tcPr>
          <w:p w14:paraId="36F295E8" w14:textId="77777777" w:rsidR="000C256F" w:rsidRPr="00891EB5" w:rsidRDefault="000C256F" w:rsidP="00AE22D5">
            <w:pPr>
              <w:suppressAutoHyphens/>
              <w:ind w:right="-72"/>
              <w:jc w:val="center"/>
              <w:rPr>
                <w:rFonts w:ascii="Tms Rmn" w:hAnsi="Tms Rmn"/>
                <w:b/>
                <w:noProof/>
                <w:lang w:val="es-ES"/>
              </w:rPr>
            </w:pPr>
            <w:r w:rsidRPr="00891EB5">
              <w:rPr>
                <w:rFonts w:ascii="Tms Rmn" w:hAnsi="Tms Rmn"/>
                <w:b/>
                <w:noProof/>
                <w:lang w:val="es-ES"/>
              </w:rPr>
              <w:t>Item No.</w:t>
            </w:r>
          </w:p>
        </w:tc>
        <w:tc>
          <w:tcPr>
            <w:tcW w:w="3375" w:type="dxa"/>
            <w:tcBorders>
              <w:top w:val="single" w:sz="12" w:space="0" w:color="auto"/>
              <w:left w:val="single" w:sz="12" w:space="0" w:color="auto"/>
              <w:bottom w:val="single" w:sz="12" w:space="0" w:color="auto"/>
              <w:right w:val="single" w:sz="12" w:space="0" w:color="auto"/>
            </w:tcBorders>
            <w:vAlign w:val="center"/>
          </w:tcPr>
          <w:p w14:paraId="136DAC17" w14:textId="77777777" w:rsidR="000C256F" w:rsidRPr="00891EB5" w:rsidRDefault="000C256F" w:rsidP="00AE22D5">
            <w:pPr>
              <w:suppressAutoHyphens/>
              <w:ind w:right="-72"/>
              <w:jc w:val="center"/>
              <w:rPr>
                <w:rFonts w:ascii="Tms Rmn" w:hAnsi="Tms Rmn"/>
                <w:b/>
                <w:noProof/>
                <w:lang w:val="es-ES"/>
              </w:rPr>
            </w:pPr>
            <w:r w:rsidRPr="00891EB5">
              <w:rPr>
                <w:rFonts w:ascii="Tms Rmn" w:hAnsi="Tms Rmn"/>
                <w:b/>
                <w:noProof/>
                <w:lang w:val="es-ES"/>
              </w:rPr>
              <w:t>Posición / Especialización</w:t>
            </w:r>
          </w:p>
        </w:tc>
        <w:tc>
          <w:tcPr>
            <w:tcW w:w="2744" w:type="dxa"/>
            <w:tcBorders>
              <w:top w:val="single" w:sz="12" w:space="0" w:color="auto"/>
              <w:left w:val="single" w:sz="12" w:space="0" w:color="auto"/>
              <w:bottom w:val="single" w:sz="12" w:space="0" w:color="auto"/>
              <w:right w:val="single" w:sz="12" w:space="0" w:color="auto"/>
            </w:tcBorders>
            <w:vAlign w:val="center"/>
          </w:tcPr>
          <w:p w14:paraId="716FBAC8" w14:textId="77777777" w:rsidR="000C256F" w:rsidRPr="00891EB5" w:rsidRDefault="000C256F" w:rsidP="00AE22D5">
            <w:pPr>
              <w:suppressAutoHyphens/>
              <w:ind w:right="-72"/>
              <w:jc w:val="center"/>
              <w:rPr>
                <w:rFonts w:ascii="Tms Rmn" w:hAnsi="Tms Rmn"/>
                <w:b/>
                <w:noProof/>
                <w:lang w:val="es-ES"/>
              </w:rPr>
            </w:pPr>
            <w:r w:rsidRPr="00891EB5">
              <w:rPr>
                <w:rFonts w:ascii="Tms Rmn" w:hAnsi="Tms Rmn"/>
                <w:b/>
                <w:noProof/>
                <w:lang w:val="es-ES"/>
              </w:rPr>
              <w:t>Calificaciones Técnicas Pertinentes</w:t>
            </w:r>
          </w:p>
        </w:tc>
        <w:tc>
          <w:tcPr>
            <w:tcW w:w="2781" w:type="dxa"/>
            <w:tcBorders>
              <w:top w:val="single" w:sz="12" w:space="0" w:color="auto"/>
              <w:left w:val="single" w:sz="12" w:space="0" w:color="auto"/>
              <w:bottom w:val="single" w:sz="12" w:space="0" w:color="auto"/>
              <w:right w:val="single" w:sz="12" w:space="0" w:color="auto"/>
            </w:tcBorders>
          </w:tcPr>
          <w:p w14:paraId="665D6EFC" w14:textId="77777777" w:rsidR="000C256F" w:rsidRPr="00891EB5" w:rsidRDefault="000C256F" w:rsidP="00AE22D5">
            <w:pPr>
              <w:suppressAutoHyphens/>
              <w:ind w:right="-72"/>
              <w:jc w:val="center"/>
              <w:rPr>
                <w:rFonts w:ascii="Tms Rmn" w:hAnsi="Tms Rmn"/>
                <w:b/>
                <w:noProof/>
                <w:lang w:val="es-ES"/>
              </w:rPr>
            </w:pPr>
            <w:r w:rsidRPr="00891EB5">
              <w:rPr>
                <w:rFonts w:ascii="Tms Rmn" w:hAnsi="Tms Rmn"/>
                <w:b/>
                <w:noProof/>
                <w:lang w:val="es-ES"/>
              </w:rPr>
              <w:t>Mínimo de Años de experiencia relvante en el trabajo</w:t>
            </w:r>
          </w:p>
        </w:tc>
      </w:tr>
      <w:tr w:rsidR="000C256F" w:rsidRPr="00891EB5" w14:paraId="7C99CB11" w14:textId="77777777" w:rsidTr="0084183C">
        <w:tc>
          <w:tcPr>
            <w:tcW w:w="673" w:type="dxa"/>
            <w:tcBorders>
              <w:top w:val="single" w:sz="12" w:space="0" w:color="auto"/>
              <w:bottom w:val="single" w:sz="6" w:space="0" w:color="auto"/>
            </w:tcBorders>
          </w:tcPr>
          <w:p w14:paraId="6CA00026" w14:textId="77777777" w:rsidR="000C256F" w:rsidRPr="00891EB5" w:rsidRDefault="000C256F" w:rsidP="00AE22D5">
            <w:pPr>
              <w:suppressAutoHyphens/>
              <w:ind w:right="-72"/>
              <w:jc w:val="center"/>
              <w:rPr>
                <w:bCs/>
                <w:i/>
                <w:noProof/>
                <w:spacing w:val="-2"/>
                <w:lang w:val="es-ES"/>
              </w:rPr>
            </w:pPr>
            <w:r w:rsidRPr="00891EB5">
              <w:rPr>
                <w:bCs/>
                <w:i/>
                <w:noProof/>
                <w:spacing w:val="-2"/>
                <w:lang w:val="es-ES"/>
              </w:rPr>
              <w:t>1</w:t>
            </w:r>
          </w:p>
        </w:tc>
        <w:tc>
          <w:tcPr>
            <w:tcW w:w="3375" w:type="dxa"/>
            <w:tcBorders>
              <w:top w:val="single" w:sz="12" w:space="0" w:color="auto"/>
              <w:bottom w:val="single" w:sz="6" w:space="0" w:color="auto"/>
            </w:tcBorders>
          </w:tcPr>
          <w:p w14:paraId="5132B05C" w14:textId="77777777" w:rsidR="000C256F" w:rsidRPr="00891EB5" w:rsidRDefault="000C256F" w:rsidP="00AE22D5">
            <w:pPr>
              <w:suppressAutoHyphens/>
              <w:ind w:left="41" w:right="-72"/>
              <w:rPr>
                <w:bCs/>
                <w:i/>
                <w:noProof/>
                <w:spacing w:val="-2"/>
                <w:lang w:val="es-ES"/>
              </w:rPr>
            </w:pPr>
            <w:r w:rsidRPr="00891EB5">
              <w:rPr>
                <w:bCs/>
                <w:i/>
                <w:noProof/>
                <w:spacing w:val="-2"/>
                <w:lang w:val="es-ES"/>
              </w:rPr>
              <w:t>[Representante del Contratista]</w:t>
            </w:r>
          </w:p>
        </w:tc>
        <w:tc>
          <w:tcPr>
            <w:tcW w:w="2744" w:type="dxa"/>
            <w:tcBorders>
              <w:top w:val="single" w:sz="12" w:space="0" w:color="auto"/>
              <w:bottom w:val="single" w:sz="6" w:space="0" w:color="auto"/>
            </w:tcBorders>
          </w:tcPr>
          <w:p w14:paraId="20A48B52" w14:textId="77777777" w:rsidR="000C256F" w:rsidRPr="00891EB5" w:rsidRDefault="000C256F" w:rsidP="00AE22D5">
            <w:pPr>
              <w:suppressAutoHyphens/>
              <w:ind w:left="130" w:right="-72"/>
              <w:rPr>
                <w:bCs/>
                <w:i/>
                <w:noProof/>
                <w:spacing w:val="-2"/>
                <w:lang w:val="es-ES"/>
              </w:rPr>
            </w:pPr>
            <w:r w:rsidRPr="00891EB5">
              <w:rPr>
                <w:bCs/>
                <w:i/>
                <w:noProof/>
                <w:spacing w:val="-2"/>
                <w:lang w:val="es-ES"/>
              </w:rPr>
              <w:t>p.ej. grado en el campo relevante.</w:t>
            </w:r>
          </w:p>
        </w:tc>
        <w:tc>
          <w:tcPr>
            <w:tcW w:w="2781" w:type="dxa"/>
            <w:tcBorders>
              <w:top w:val="single" w:sz="12" w:space="0" w:color="auto"/>
              <w:bottom w:val="single" w:sz="6" w:space="0" w:color="auto"/>
            </w:tcBorders>
          </w:tcPr>
          <w:p w14:paraId="638190B8" w14:textId="77777777" w:rsidR="000C256F" w:rsidRPr="00891EB5" w:rsidRDefault="000C256F" w:rsidP="00AE22D5">
            <w:pPr>
              <w:suppressAutoHyphens/>
              <w:ind w:left="40" w:right="-72"/>
              <w:rPr>
                <w:bCs/>
                <w:i/>
                <w:noProof/>
                <w:spacing w:val="-2"/>
                <w:lang w:val="es-ES"/>
              </w:rPr>
            </w:pPr>
            <w:r w:rsidRPr="00891EB5">
              <w:rPr>
                <w:bCs/>
                <w:i/>
                <w:noProof/>
                <w:spacing w:val="-2"/>
                <w:lang w:val="es-ES"/>
              </w:rPr>
              <w:t>p.ej. mínimo de 10 años en proyectos viales en entornos de trabajo similares</w:t>
            </w:r>
          </w:p>
        </w:tc>
      </w:tr>
      <w:tr w:rsidR="000C256F" w:rsidRPr="00891EB5" w14:paraId="11375070" w14:textId="77777777" w:rsidTr="0084183C">
        <w:tc>
          <w:tcPr>
            <w:tcW w:w="9573" w:type="dxa"/>
            <w:gridSpan w:val="4"/>
            <w:tcBorders>
              <w:top w:val="single" w:sz="6" w:space="0" w:color="auto"/>
            </w:tcBorders>
          </w:tcPr>
          <w:p w14:paraId="33103E6B" w14:textId="31C46AE3" w:rsidR="000C256F" w:rsidRPr="00891EB5" w:rsidRDefault="000C256F" w:rsidP="00643718">
            <w:pPr>
              <w:suppressAutoHyphens/>
              <w:ind w:left="1440" w:right="-72" w:hanging="1368"/>
              <w:jc w:val="center"/>
              <w:rPr>
                <w:b/>
                <w:bCs/>
                <w:i/>
                <w:noProof/>
                <w:spacing w:val="-2"/>
                <w:lang w:val="es-ES"/>
              </w:rPr>
            </w:pPr>
            <w:r w:rsidRPr="00891EB5">
              <w:rPr>
                <w:b/>
                <w:bCs/>
                <w:i/>
                <w:noProof/>
                <w:spacing w:val="-2"/>
                <w:lang w:val="es-ES"/>
              </w:rPr>
              <w:t xml:space="preserve">Personal clave para </w:t>
            </w:r>
            <w:r w:rsidR="003653E6">
              <w:rPr>
                <w:b/>
                <w:bCs/>
                <w:i/>
                <w:noProof/>
                <w:spacing w:val="-2"/>
                <w:lang w:val="es-ES"/>
              </w:rPr>
              <w:t>la Fase 1</w:t>
            </w:r>
          </w:p>
        </w:tc>
      </w:tr>
      <w:tr w:rsidR="000C256F" w:rsidRPr="00891EB5" w14:paraId="3ED4DFCF" w14:textId="77777777" w:rsidTr="0084183C">
        <w:tc>
          <w:tcPr>
            <w:tcW w:w="673" w:type="dxa"/>
          </w:tcPr>
          <w:p w14:paraId="121589B2" w14:textId="77777777" w:rsidR="000C256F" w:rsidRPr="00891EB5" w:rsidRDefault="000C256F" w:rsidP="00AE22D5">
            <w:pPr>
              <w:suppressAutoHyphens/>
              <w:ind w:right="-72"/>
              <w:jc w:val="center"/>
              <w:rPr>
                <w:bCs/>
                <w:i/>
                <w:noProof/>
                <w:spacing w:val="-2"/>
                <w:lang w:val="es-ES"/>
              </w:rPr>
            </w:pPr>
            <w:r w:rsidRPr="00891EB5">
              <w:rPr>
                <w:bCs/>
                <w:i/>
                <w:noProof/>
                <w:spacing w:val="-2"/>
                <w:lang w:val="es-ES"/>
              </w:rPr>
              <w:t>2.</w:t>
            </w:r>
          </w:p>
        </w:tc>
        <w:tc>
          <w:tcPr>
            <w:tcW w:w="3375" w:type="dxa"/>
          </w:tcPr>
          <w:p w14:paraId="5F501D32" w14:textId="1CDFB5A3" w:rsidR="000C256F" w:rsidRPr="00691FB0" w:rsidRDefault="00691FB0" w:rsidP="00AE22D5">
            <w:pPr>
              <w:suppressAutoHyphens/>
              <w:ind w:left="41" w:right="-72"/>
              <w:rPr>
                <w:i/>
                <w:noProof/>
                <w:spacing w:val="-2"/>
                <w:lang w:val="es-ES"/>
              </w:rPr>
            </w:pPr>
            <w:r w:rsidRPr="009419F3">
              <w:rPr>
                <w:i/>
                <w:noProof/>
                <w:spacing w:val="-2"/>
              </w:rPr>
              <w:t>Jefe del Proyecto</w:t>
            </w:r>
          </w:p>
        </w:tc>
        <w:tc>
          <w:tcPr>
            <w:tcW w:w="2744" w:type="dxa"/>
          </w:tcPr>
          <w:p w14:paraId="1F7CF576" w14:textId="77777777" w:rsidR="000C256F" w:rsidRPr="00891EB5" w:rsidRDefault="000C256F" w:rsidP="00AE22D5">
            <w:pPr>
              <w:suppressAutoHyphens/>
              <w:ind w:left="-14" w:right="-72" w:firstLine="14"/>
              <w:rPr>
                <w:noProof/>
                <w:lang w:val="es-ES"/>
              </w:rPr>
            </w:pPr>
          </w:p>
        </w:tc>
        <w:tc>
          <w:tcPr>
            <w:tcW w:w="2781" w:type="dxa"/>
          </w:tcPr>
          <w:p w14:paraId="17E171BB" w14:textId="77777777" w:rsidR="000C256F" w:rsidRPr="00891EB5" w:rsidRDefault="000C256F" w:rsidP="00AE22D5">
            <w:pPr>
              <w:suppressAutoHyphens/>
              <w:ind w:right="-72" w:firstLine="3"/>
              <w:rPr>
                <w:noProof/>
                <w:lang w:val="es-ES"/>
              </w:rPr>
            </w:pPr>
          </w:p>
        </w:tc>
      </w:tr>
      <w:tr w:rsidR="00643718" w:rsidRPr="00891EB5" w14:paraId="2DD5597F" w14:textId="77777777" w:rsidTr="0084183C">
        <w:tc>
          <w:tcPr>
            <w:tcW w:w="673" w:type="dxa"/>
          </w:tcPr>
          <w:p w14:paraId="079AEFFB" w14:textId="77777777" w:rsidR="00643718" w:rsidRPr="00891EB5" w:rsidRDefault="00643718" w:rsidP="00AE22D5">
            <w:pPr>
              <w:suppressAutoHyphens/>
              <w:ind w:right="-72"/>
              <w:jc w:val="center"/>
              <w:rPr>
                <w:bCs/>
                <w:i/>
                <w:noProof/>
                <w:spacing w:val="-2"/>
                <w:lang w:val="es-ES"/>
              </w:rPr>
            </w:pPr>
            <w:r w:rsidRPr="00891EB5">
              <w:rPr>
                <w:bCs/>
                <w:i/>
                <w:noProof/>
                <w:spacing w:val="-2"/>
                <w:lang w:val="es-ES"/>
              </w:rPr>
              <w:t xml:space="preserve">3. </w:t>
            </w:r>
          </w:p>
        </w:tc>
        <w:tc>
          <w:tcPr>
            <w:tcW w:w="3375" w:type="dxa"/>
          </w:tcPr>
          <w:p w14:paraId="5DF51340" w14:textId="4D47E570" w:rsidR="00643718" w:rsidRPr="00691FB0" w:rsidRDefault="00691FB0" w:rsidP="00AE22D5">
            <w:pPr>
              <w:suppressAutoHyphens/>
              <w:ind w:left="41" w:right="-72"/>
              <w:rPr>
                <w:i/>
                <w:noProof/>
                <w:spacing w:val="-2"/>
                <w:lang w:val="es-ES"/>
              </w:rPr>
            </w:pPr>
            <w:r w:rsidRPr="009419F3">
              <w:rPr>
                <w:i/>
                <w:noProof/>
                <w:spacing w:val="-2"/>
              </w:rPr>
              <w:t>Especialista de Arquitectura y Señaletica</w:t>
            </w:r>
          </w:p>
        </w:tc>
        <w:tc>
          <w:tcPr>
            <w:tcW w:w="2744" w:type="dxa"/>
          </w:tcPr>
          <w:p w14:paraId="1DF05864" w14:textId="77777777" w:rsidR="00643718" w:rsidRPr="00891EB5" w:rsidRDefault="00643718" w:rsidP="00AE22D5">
            <w:pPr>
              <w:suppressAutoHyphens/>
              <w:ind w:left="-14" w:right="-72" w:firstLine="14"/>
              <w:rPr>
                <w:noProof/>
                <w:lang w:val="es-ES"/>
              </w:rPr>
            </w:pPr>
          </w:p>
        </w:tc>
        <w:tc>
          <w:tcPr>
            <w:tcW w:w="2781" w:type="dxa"/>
          </w:tcPr>
          <w:p w14:paraId="287BBB83" w14:textId="77777777" w:rsidR="00643718" w:rsidRPr="00891EB5" w:rsidRDefault="00643718" w:rsidP="00AE22D5">
            <w:pPr>
              <w:suppressAutoHyphens/>
              <w:ind w:right="-72" w:firstLine="3"/>
              <w:rPr>
                <w:noProof/>
                <w:lang w:val="es-ES"/>
              </w:rPr>
            </w:pPr>
          </w:p>
        </w:tc>
      </w:tr>
      <w:tr w:rsidR="000C256F" w:rsidRPr="00891EB5" w14:paraId="4EDB9E06" w14:textId="77777777" w:rsidTr="0084183C">
        <w:tc>
          <w:tcPr>
            <w:tcW w:w="673" w:type="dxa"/>
          </w:tcPr>
          <w:p w14:paraId="6CD72CDC" w14:textId="77777777" w:rsidR="000C256F" w:rsidRPr="00891EB5" w:rsidRDefault="00643718" w:rsidP="00AE22D5">
            <w:pPr>
              <w:suppressAutoHyphens/>
              <w:ind w:right="-72"/>
              <w:jc w:val="center"/>
              <w:rPr>
                <w:bCs/>
                <w:i/>
                <w:noProof/>
                <w:spacing w:val="-2"/>
                <w:lang w:val="es-ES"/>
              </w:rPr>
            </w:pPr>
            <w:r w:rsidRPr="00891EB5">
              <w:rPr>
                <w:bCs/>
                <w:i/>
                <w:noProof/>
                <w:spacing w:val="-2"/>
                <w:lang w:val="es-ES"/>
              </w:rPr>
              <w:t>4</w:t>
            </w:r>
            <w:r w:rsidR="000C256F" w:rsidRPr="00891EB5">
              <w:rPr>
                <w:bCs/>
                <w:i/>
                <w:noProof/>
                <w:spacing w:val="-2"/>
                <w:lang w:val="es-ES"/>
              </w:rPr>
              <w:t>.</w:t>
            </w:r>
          </w:p>
        </w:tc>
        <w:tc>
          <w:tcPr>
            <w:tcW w:w="3375" w:type="dxa"/>
          </w:tcPr>
          <w:p w14:paraId="15E0D7F4" w14:textId="5A39CE81" w:rsidR="000C256F" w:rsidRPr="00891EB5" w:rsidRDefault="00691FB0" w:rsidP="00D14C44">
            <w:pPr>
              <w:pStyle w:val="S1-Header2"/>
              <w:tabs>
                <w:tab w:val="clear" w:pos="432"/>
              </w:tabs>
              <w:ind w:left="48" w:hanging="48"/>
              <w:rPr>
                <w:b w:val="0"/>
                <w:bCs/>
                <w:i/>
                <w:spacing w:val="-2"/>
                <w:lang w:val="es-ES"/>
              </w:rPr>
            </w:pPr>
            <w:r>
              <w:rPr>
                <w:b w:val="0"/>
                <w:bCs/>
                <w:i/>
                <w:spacing w:val="-2"/>
                <w:lang w:val="es-ES_tradnl"/>
              </w:rPr>
              <w:t>E</w:t>
            </w:r>
            <w:r w:rsidRPr="00691FB0">
              <w:rPr>
                <w:b w:val="0"/>
                <w:bCs/>
                <w:i/>
                <w:spacing w:val="-2"/>
                <w:lang w:val="es-ES_tradnl"/>
              </w:rPr>
              <w:t xml:space="preserve">specialista de </w:t>
            </w:r>
            <w:r>
              <w:rPr>
                <w:b w:val="0"/>
                <w:bCs/>
                <w:i/>
                <w:spacing w:val="-2"/>
                <w:lang w:val="es-ES_tradnl"/>
              </w:rPr>
              <w:t>E</w:t>
            </w:r>
            <w:r w:rsidRPr="00691FB0">
              <w:rPr>
                <w:b w:val="0"/>
                <w:bCs/>
                <w:i/>
                <w:spacing w:val="-2"/>
                <w:lang w:val="es-ES_tradnl"/>
              </w:rPr>
              <w:t>structuras</w:t>
            </w:r>
          </w:p>
        </w:tc>
        <w:tc>
          <w:tcPr>
            <w:tcW w:w="2744" w:type="dxa"/>
          </w:tcPr>
          <w:p w14:paraId="6DC971FF" w14:textId="77777777" w:rsidR="000C256F" w:rsidRPr="00891EB5" w:rsidRDefault="000C256F" w:rsidP="00AE22D5">
            <w:pPr>
              <w:suppressAutoHyphens/>
              <w:ind w:left="-14" w:right="-72" w:firstLine="14"/>
              <w:rPr>
                <w:noProof/>
                <w:lang w:val="es-ES"/>
              </w:rPr>
            </w:pPr>
          </w:p>
        </w:tc>
        <w:tc>
          <w:tcPr>
            <w:tcW w:w="2781" w:type="dxa"/>
          </w:tcPr>
          <w:p w14:paraId="642732FA" w14:textId="77777777" w:rsidR="000C256F" w:rsidRPr="00891EB5" w:rsidRDefault="000C256F" w:rsidP="00AE22D5">
            <w:pPr>
              <w:suppressAutoHyphens/>
              <w:ind w:right="-72" w:firstLine="3"/>
              <w:rPr>
                <w:noProof/>
                <w:lang w:val="es-ES"/>
              </w:rPr>
            </w:pPr>
          </w:p>
        </w:tc>
      </w:tr>
      <w:tr w:rsidR="000C256F" w:rsidRPr="00891EB5" w14:paraId="57879FF2" w14:textId="77777777" w:rsidTr="0084183C">
        <w:trPr>
          <w:trHeight w:val="535"/>
        </w:trPr>
        <w:tc>
          <w:tcPr>
            <w:tcW w:w="9573" w:type="dxa"/>
            <w:gridSpan w:val="4"/>
            <w:vAlign w:val="center"/>
          </w:tcPr>
          <w:p w14:paraId="4B13F415" w14:textId="76B41C60" w:rsidR="000C256F" w:rsidRPr="00891EB5" w:rsidRDefault="000C256F" w:rsidP="0084183C">
            <w:pPr>
              <w:suppressAutoHyphens/>
              <w:ind w:left="1440" w:right="-72" w:hanging="1368"/>
              <w:jc w:val="center"/>
              <w:rPr>
                <w:noProof/>
                <w:lang w:val="es-ES"/>
              </w:rPr>
            </w:pPr>
            <w:r w:rsidRPr="00891EB5">
              <w:rPr>
                <w:b/>
                <w:bCs/>
                <w:i/>
                <w:noProof/>
                <w:spacing w:val="-2"/>
                <w:lang w:val="es-ES"/>
              </w:rPr>
              <w:t xml:space="preserve">Personal clave para </w:t>
            </w:r>
            <w:r w:rsidR="003653E6">
              <w:rPr>
                <w:b/>
                <w:bCs/>
                <w:i/>
                <w:noProof/>
                <w:spacing w:val="-2"/>
                <w:lang w:val="es-ES"/>
              </w:rPr>
              <w:t>Fase 2</w:t>
            </w:r>
          </w:p>
        </w:tc>
      </w:tr>
      <w:tr w:rsidR="000C256F" w:rsidRPr="00891EB5" w14:paraId="4AC4227F" w14:textId="77777777" w:rsidTr="0084183C">
        <w:tc>
          <w:tcPr>
            <w:tcW w:w="673" w:type="dxa"/>
          </w:tcPr>
          <w:p w14:paraId="090FEA59" w14:textId="77777777" w:rsidR="000C256F" w:rsidRPr="00891EB5" w:rsidRDefault="00643718" w:rsidP="00AE22D5">
            <w:pPr>
              <w:suppressAutoHyphens/>
              <w:ind w:right="-72"/>
              <w:jc w:val="center"/>
              <w:rPr>
                <w:bCs/>
                <w:i/>
                <w:noProof/>
                <w:spacing w:val="-2"/>
                <w:lang w:val="es-ES"/>
              </w:rPr>
            </w:pPr>
            <w:r w:rsidRPr="00891EB5">
              <w:rPr>
                <w:bCs/>
                <w:i/>
                <w:noProof/>
                <w:spacing w:val="-2"/>
                <w:lang w:val="es-ES"/>
              </w:rPr>
              <w:t>8</w:t>
            </w:r>
            <w:r w:rsidR="000C256F" w:rsidRPr="00891EB5">
              <w:rPr>
                <w:bCs/>
                <w:i/>
                <w:noProof/>
                <w:spacing w:val="-2"/>
                <w:lang w:val="es-ES"/>
              </w:rPr>
              <w:t>.</w:t>
            </w:r>
          </w:p>
        </w:tc>
        <w:tc>
          <w:tcPr>
            <w:tcW w:w="3375" w:type="dxa"/>
          </w:tcPr>
          <w:p w14:paraId="429E0D3B" w14:textId="2DF2B302" w:rsidR="000C256F" w:rsidRPr="00891EB5" w:rsidRDefault="00D46E45" w:rsidP="00AE22D5">
            <w:pPr>
              <w:suppressAutoHyphens/>
              <w:ind w:left="41" w:right="-72"/>
              <w:rPr>
                <w:bCs/>
                <w:i/>
                <w:noProof/>
                <w:spacing w:val="-2"/>
                <w:lang w:val="es-ES"/>
              </w:rPr>
            </w:pPr>
            <w:r w:rsidRPr="00D46E45">
              <w:rPr>
                <w:bCs/>
                <w:i/>
                <w:noProof/>
                <w:spacing w:val="-2"/>
              </w:rPr>
              <w:t>Jefe del Proyecto</w:t>
            </w:r>
          </w:p>
        </w:tc>
        <w:tc>
          <w:tcPr>
            <w:tcW w:w="2744" w:type="dxa"/>
          </w:tcPr>
          <w:p w14:paraId="446E736A" w14:textId="77777777" w:rsidR="000C256F" w:rsidRPr="00891EB5" w:rsidRDefault="000C256F" w:rsidP="00AE22D5">
            <w:pPr>
              <w:suppressAutoHyphens/>
              <w:ind w:left="1440" w:right="-72" w:hanging="1368"/>
              <w:jc w:val="center"/>
              <w:rPr>
                <w:noProof/>
                <w:lang w:val="es-ES"/>
              </w:rPr>
            </w:pPr>
          </w:p>
        </w:tc>
        <w:tc>
          <w:tcPr>
            <w:tcW w:w="2781" w:type="dxa"/>
          </w:tcPr>
          <w:p w14:paraId="5C4E8153" w14:textId="77777777" w:rsidR="000C256F" w:rsidRPr="00891EB5" w:rsidRDefault="000C256F" w:rsidP="00AE22D5">
            <w:pPr>
              <w:suppressAutoHyphens/>
              <w:ind w:left="1440" w:right="-72" w:hanging="720"/>
              <w:rPr>
                <w:noProof/>
                <w:lang w:val="es-ES"/>
              </w:rPr>
            </w:pPr>
          </w:p>
        </w:tc>
      </w:tr>
      <w:tr w:rsidR="000C256F" w:rsidRPr="00891EB5" w14:paraId="2842E7C5" w14:textId="77777777" w:rsidTr="0084183C">
        <w:tc>
          <w:tcPr>
            <w:tcW w:w="673" w:type="dxa"/>
          </w:tcPr>
          <w:p w14:paraId="616C37B4" w14:textId="77777777" w:rsidR="000C256F" w:rsidRPr="00891EB5" w:rsidRDefault="00643718" w:rsidP="00AE22D5">
            <w:pPr>
              <w:suppressAutoHyphens/>
              <w:ind w:right="-72"/>
              <w:jc w:val="center"/>
              <w:rPr>
                <w:bCs/>
                <w:i/>
                <w:noProof/>
                <w:spacing w:val="-2"/>
                <w:lang w:val="es-ES"/>
              </w:rPr>
            </w:pPr>
            <w:r w:rsidRPr="00891EB5">
              <w:rPr>
                <w:bCs/>
                <w:i/>
                <w:noProof/>
                <w:spacing w:val="-2"/>
                <w:lang w:val="es-ES"/>
              </w:rPr>
              <w:t>9</w:t>
            </w:r>
            <w:r w:rsidR="000C256F" w:rsidRPr="00891EB5">
              <w:rPr>
                <w:bCs/>
                <w:i/>
                <w:noProof/>
                <w:spacing w:val="-2"/>
                <w:lang w:val="es-ES"/>
              </w:rPr>
              <w:t>.</w:t>
            </w:r>
          </w:p>
        </w:tc>
        <w:tc>
          <w:tcPr>
            <w:tcW w:w="3375" w:type="dxa"/>
          </w:tcPr>
          <w:p w14:paraId="0FA1DEDE" w14:textId="52CA1DE8" w:rsidR="000C256F" w:rsidRPr="00891EB5" w:rsidRDefault="00D46E45" w:rsidP="00AE22D5">
            <w:pPr>
              <w:suppressAutoHyphens/>
              <w:ind w:left="41" w:right="-72"/>
              <w:rPr>
                <w:bCs/>
                <w:i/>
                <w:noProof/>
                <w:spacing w:val="-2"/>
                <w:lang w:val="es-ES"/>
              </w:rPr>
            </w:pPr>
            <w:r>
              <w:rPr>
                <w:i/>
                <w:noProof/>
                <w:spacing w:val="-2"/>
              </w:rPr>
              <w:t>E</w:t>
            </w:r>
            <w:r w:rsidRPr="00D46E45">
              <w:rPr>
                <w:i/>
                <w:noProof/>
                <w:spacing w:val="-2"/>
              </w:rPr>
              <w:t xml:space="preserve">specialista de </w:t>
            </w:r>
            <w:r>
              <w:rPr>
                <w:i/>
                <w:noProof/>
                <w:spacing w:val="-2"/>
              </w:rPr>
              <w:t>A</w:t>
            </w:r>
            <w:r w:rsidRPr="00D46E45">
              <w:rPr>
                <w:i/>
                <w:noProof/>
                <w:spacing w:val="-2"/>
              </w:rPr>
              <w:t>rquitectura</w:t>
            </w:r>
          </w:p>
        </w:tc>
        <w:tc>
          <w:tcPr>
            <w:tcW w:w="2744" w:type="dxa"/>
          </w:tcPr>
          <w:p w14:paraId="4FEFA265" w14:textId="77777777" w:rsidR="000C256F" w:rsidRPr="00891EB5" w:rsidRDefault="000C256F" w:rsidP="00AE22D5">
            <w:pPr>
              <w:suppressAutoHyphens/>
              <w:ind w:left="1440" w:right="-72" w:hanging="1368"/>
              <w:jc w:val="center"/>
              <w:rPr>
                <w:noProof/>
                <w:lang w:val="es-ES"/>
              </w:rPr>
            </w:pPr>
          </w:p>
        </w:tc>
        <w:tc>
          <w:tcPr>
            <w:tcW w:w="2781" w:type="dxa"/>
          </w:tcPr>
          <w:p w14:paraId="3735DBED" w14:textId="77777777" w:rsidR="000C256F" w:rsidRPr="00891EB5" w:rsidRDefault="000C256F" w:rsidP="00AE22D5">
            <w:pPr>
              <w:suppressAutoHyphens/>
              <w:ind w:left="1440" w:right="-72" w:hanging="720"/>
              <w:rPr>
                <w:noProof/>
                <w:lang w:val="es-ES"/>
              </w:rPr>
            </w:pPr>
          </w:p>
        </w:tc>
      </w:tr>
      <w:tr w:rsidR="000C256F" w:rsidRPr="00891EB5" w14:paraId="40E186A6" w14:textId="77777777" w:rsidTr="0084183C">
        <w:tc>
          <w:tcPr>
            <w:tcW w:w="673" w:type="dxa"/>
          </w:tcPr>
          <w:p w14:paraId="29C22DC9" w14:textId="77777777" w:rsidR="000C256F" w:rsidRPr="00891EB5" w:rsidRDefault="00643718" w:rsidP="00AE22D5">
            <w:pPr>
              <w:suppressAutoHyphens/>
              <w:ind w:right="-72"/>
              <w:jc w:val="center"/>
              <w:rPr>
                <w:bCs/>
                <w:i/>
                <w:noProof/>
                <w:spacing w:val="-2"/>
                <w:lang w:val="es-ES"/>
              </w:rPr>
            </w:pPr>
            <w:r w:rsidRPr="00891EB5">
              <w:rPr>
                <w:bCs/>
                <w:i/>
                <w:noProof/>
                <w:spacing w:val="-2"/>
                <w:lang w:val="es-ES"/>
              </w:rPr>
              <w:t>10</w:t>
            </w:r>
            <w:r w:rsidR="000C256F" w:rsidRPr="00891EB5">
              <w:rPr>
                <w:bCs/>
                <w:i/>
                <w:noProof/>
                <w:spacing w:val="-2"/>
                <w:lang w:val="es-ES"/>
              </w:rPr>
              <w:t>.</w:t>
            </w:r>
          </w:p>
        </w:tc>
        <w:tc>
          <w:tcPr>
            <w:tcW w:w="3375" w:type="dxa"/>
          </w:tcPr>
          <w:p w14:paraId="19633ADC" w14:textId="77777777" w:rsidR="000C256F" w:rsidRPr="00891EB5" w:rsidRDefault="000C256F" w:rsidP="00561796">
            <w:pPr>
              <w:suppressAutoHyphens/>
              <w:ind w:left="41" w:right="-72"/>
              <w:rPr>
                <w:bCs/>
                <w:i/>
                <w:noProof/>
                <w:spacing w:val="-2"/>
                <w:lang w:val="es-ES"/>
              </w:rPr>
            </w:pPr>
            <w:r w:rsidRPr="00891EB5">
              <w:rPr>
                <w:bCs/>
                <w:i/>
                <w:noProof/>
                <w:spacing w:val="-2"/>
                <w:lang w:val="es-ES"/>
              </w:rPr>
              <w:t>[</w:t>
            </w:r>
            <w:r w:rsidR="00E35DC3" w:rsidRPr="00891EB5">
              <w:rPr>
                <w:bCs/>
                <w:i/>
                <w:noProof/>
                <w:spacing w:val="-2"/>
                <w:lang w:val="es-ES"/>
              </w:rPr>
              <w:t xml:space="preserve">Supervisor </w:t>
            </w:r>
            <w:r w:rsidRPr="00891EB5">
              <w:rPr>
                <w:bCs/>
                <w:i/>
                <w:noProof/>
                <w:spacing w:val="-2"/>
                <w:lang w:val="es-ES"/>
              </w:rPr>
              <w:t>ambiental]</w:t>
            </w:r>
          </w:p>
        </w:tc>
        <w:tc>
          <w:tcPr>
            <w:tcW w:w="2744" w:type="dxa"/>
          </w:tcPr>
          <w:p w14:paraId="0ED5BE4D" w14:textId="77777777" w:rsidR="000C256F" w:rsidRPr="00891EB5" w:rsidRDefault="000C256F" w:rsidP="00AE22D5">
            <w:pPr>
              <w:suppressAutoHyphens/>
              <w:ind w:left="1440" w:right="-72" w:hanging="720"/>
              <w:rPr>
                <w:noProof/>
                <w:lang w:val="es-ES"/>
              </w:rPr>
            </w:pPr>
          </w:p>
        </w:tc>
        <w:tc>
          <w:tcPr>
            <w:tcW w:w="2781" w:type="dxa"/>
          </w:tcPr>
          <w:p w14:paraId="38F2422D" w14:textId="77777777" w:rsidR="000C256F" w:rsidRPr="00891EB5" w:rsidRDefault="000C256F" w:rsidP="00AE22D5">
            <w:pPr>
              <w:suppressAutoHyphens/>
              <w:ind w:left="1440" w:right="-72" w:hanging="720"/>
              <w:rPr>
                <w:noProof/>
                <w:lang w:val="es-ES"/>
              </w:rPr>
            </w:pPr>
          </w:p>
        </w:tc>
      </w:tr>
      <w:tr w:rsidR="000C256F" w:rsidRPr="00891EB5" w14:paraId="14AD0B98" w14:textId="77777777" w:rsidTr="0084183C">
        <w:tc>
          <w:tcPr>
            <w:tcW w:w="673" w:type="dxa"/>
          </w:tcPr>
          <w:p w14:paraId="26F76107" w14:textId="77777777" w:rsidR="000C256F" w:rsidRPr="00891EB5" w:rsidRDefault="000C256F" w:rsidP="00643718">
            <w:pPr>
              <w:suppressAutoHyphens/>
              <w:ind w:right="-72"/>
              <w:jc w:val="center"/>
              <w:rPr>
                <w:bCs/>
                <w:i/>
                <w:noProof/>
                <w:spacing w:val="-2"/>
                <w:lang w:val="es-ES"/>
              </w:rPr>
            </w:pPr>
            <w:r w:rsidRPr="00891EB5">
              <w:rPr>
                <w:bCs/>
                <w:i/>
                <w:noProof/>
                <w:spacing w:val="-2"/>
                <w:lang w:val="es-ES"/>
              </w:rPr>
              <w:t>1</w:t>
            </w:r>
            <w:r w:rsidR="00643718" w:rsidRPr="00891EB5">
              <w:rPr>
                <w:bCs/>
                <w:i/>
                <w:noProof/>
                <w:spacing w:val="-2"/>
                <w:lang w:val="es-ES"/>
              </w:rPr>
              <w:t>1</w:t>
            </w:r>
            <w:r w:rsidRPr="00891EB5">
              <w:rPr>
                <w:bCs/>
                <w:i/>
                <w:noProof/>
                <w:spacing w:val="-2"/>
                <w:lang w:val="es-ES"/>
              </w:rPr>
              <w:t>.</w:t>
            </w:r>
          </w:p>
        </w:tc>
        <w:tc>
          <w:tcPr>
            <w:tcW w:w="3375" w:type="dxa"/>
          </w:tcPr>
          <w:p w14:paraId="7B521165" w14:textId="10EEED0F" w:rsidR="000C256F" w:rsidRPr="00891EB5" w:rsidRDefault="00D46E45" w:rsidP="00561796">
            <w:pPr>
              <w:suppressAutoHyphens/>
              <w:ind w:left="41" w:right="-72"/>
              <w:rPr>
                <w:bCs/>
                <w:i/>
                <w:noProof/>
                <w:spacing w:val="-2"/>
                <w:lang w:val="es-ES"/>
              </w:rPr>
            </w:pPr>
            <w:r>
              <w:rPr>
                <w:i/>
                <w:noProof/>
                <w:spacing w:val="-2"/>
              </w:rPr>
              <w:t>E</w:t>
            </w:r>
            <w:r w:rsidRPr="00D46E45">
              <w:rPr>
                <w:i/>
                <w:noProof/>
                <w:spacing w:val="-2"/>
              </w:rPr>
              <w:t xml:space="preserve">specialista de </w:t>
            </w:r>
            <w:r>
              <w:rPr>
                <w:i/>
                <w:noProof/>
                <w:spacing w:val="-2"/>
              </w:rPr>
              <w:t>E</w:t>
            </w:r>
            <w:r w:rsidRPr="00D46E45">
              <w:rPr>
                <w:i/>
                <w:noProof/>
                <w:spacing w:val="-2"/>
              </w:rPr>
              <w:t>structuras</w:t>
            </w:r>
          </w:p>
        </w:tc>
        <w:tc>
          <w:tcPr>
            <w:tcW w:w="2744" w:type="dxa"/>
          </w:tcPr>
          <w:p w14:paraId="16725751" w14:textId="77777777" w:rsidR="000C256F" w:rsidRPr="00891EB5" w:rsidRDefault="000C256F" w:rsidP="00AE22D5">
            <w:pPr>
              <w:suppressAutoHyphens/>
              <w:ind w:left="1440" w:right="-72" w:hanging="720"/>
              <w:rPr>
                <w:noProof/>
                <w:lang w:val="es-ES"/>
              </w:rPr>
            </w:pPr>
          </w:p>
        </w:tc>
        <w:tc>
          <w:tcPr>
            <w:tcW w:w="2781" w:type="dxa"/>
          </w:tcPr>
          <w:p w14:paraId="3B8C6936" w14:textId="77777777" w:rsidR="000C256F" w:rsidRPr="00891EB5" w:rsidRDefault="000C256F" w:rsidP="00AE22D5">
            <w:pPr>
              <w:suppressAutoHyphens/>
              <w:ind w:left="1440" w:right="-72" w:hanging="720"/>
              <w:rPr>
                <w:noProof/>
                <w:lang w:val="es-ES"/>
              </w:rPr>
            </w:pPr>
          </w:p>
        </w:tc>
      </w:tr>
      <w:tr w:rsidR="000C256F" w:rsidRPr="00891EB5" w14:paraId="1E8237ED" w14:textId="77777777" w:rsidTr="00F23E9A">
        <w:trPr>
          <w:trHeight w:val="558"/>
        </w:trPr>
        <w:tc>
          <w:tcPr>
            <w:tcW w:w="9573" w:type="dxa"/>
            <w:gridSpan w:val="4"/>
            <w:vAlign w:val="center"/>
          </w:tcPr>
          <w:p w14:paraId="0FE9FC56" w14:textId="5ED4AFE3" w:rsidR="00A76C63" w:rsidRPr="00891EB5" w:rsidRDefault="000C256F" w:rsidP="0084183C">
            <w:pPr>
              <w:suppressAutoHyphens/>
              <w:ind w:left="1440" w:right="-72" w:hanging="720"/>
              <w:jc w:val="center"/>
              <w:rPr>
                <w:noProof/>
                <w:lang w:val="es-ES"/>
              </w:rPr>
            </w:pPr>
            <w:r w:rsidRPr="00891EB5">
              <w:rPr>
                <w:b/>
                <w:bCs/>
                <w:i/>
                <w:noProof/>
                <w:spacing w:val="-2"/>
                <w:lang w:val="es-ES"/>
              </w:rPr>
              <w:t>Personal clave par</w:t>
            </w:r>
            <w:r w:rsidR="00755930">
              <w:rPr>
                <w:b/>
                <w:bCs/>
                <w:i/>
                <w:noProof/>
                <w:spacing w:val="-2"/>
                <w:lang w:val="es-ES"/>
              </w:rPr>
              <w:t>a el Servicio de Operación</w:t>
            </w:r>
            <w:r w:rsidRPr="00891EB5">
              <w:rPr>
                <w:b/>
                <w:bCs/>
                <w:i/>
                <w:noProof/>
                <w:spacing w:val="-2"/>
                <w:lang w:val="es-ES"/>
              </w:rPr>
              <w:t xml:space="preserve"> (si aplica)</w:t>
            </w:r>
            <w:r w:rsidR="00A76C63" w:rsidRPr="00891EB5">
              <w:rPr>
                <w:noProof/>
                <w:lang w:val="es-ES"/>
              </w:rPr>
              <w:t xml:space="preserve"> </w:t>
            </w:r>
          </w:p>
        </w:tc>
      </w:tr>
      <w:tr w:rsidR="000C256F" w:rsidRPr="00891EB5" w14:paraId="07713006" w14:textId="77777777" w:rsidTr="0084183C">
        <w:tc>
          <w:tcPr>
            <w:tcW w:w="673" w:type="dxa"/>
          </w:tcPr>
          <w:p w14:paraId="04A839EC" w14:textId="77777777" w:rsidR="000C256F" w:rsidRPr="00891EB5" w:rsidRDefault="000C256F" w:rsidP="00643718">
            <w:pPr>
              <w:suppressAutoHyphens/>
              <w:ind w:right="-72"/>
              <w:jc w:val="center"/>
              <w:rPr>
                <w:bCs/>
                <w:i/>
                <w:noProof/>
                <w:spacing w:val="-2"/>
                <w:lang w:val="es-ES"/>
              </w:rPr>
            </w:pPr>
            <w:r w:rsidRPr="00891EB5">
              <w:rPr>
                <w:bCs/>
                <w:i/>
                <w:noProof/>
                <w:spacing w:val="-2"/>
                <w:lang w:val="es-ES"/>
              </w:rPr>
              <w:t>1</w:t>
            </w:r>
            <w:r w:rsidR="00643718" w:rsidRPr="00891EB5">
              <w:rPr>
                <w:bCs/>
                <w:i/>
                <w:noProof/>
                <w:spacing w:val="-2"/>
                <w:lang w:val="es-ES"/>
              </w:rPr>
              <w:t>6</w:t>
            </w:r>
            <w:r w:rsidRPr="00891EB5">
              <w:rPr>
                <w:bCs/>
                <w:i/>
                <w:noProof/>
                <w:spacing w:val="-2"/>
                <w:lang w:val="es-ES"/>
              </w:rPr>
              <w:t>.</w:t>
            </w:r>
          </w:p>
        </w:tc>
        <w:tc>
          <w:tcPr>
            <w:tcW w:w="3375" w:type="dxa"/>
          </w:tcPr>
          <w:p w14:paraId="44C2B666" w14:textId="206C7F05" w:rsidR="000C256F" w:rsidRPr="00891EB5" w:rsidRDefault="00A76C63" w:rsidP="00AE22D5">
            <w:pPr>
              <w:suppressAutoHyphens/>
              <w:ind w:left="41" w:right="-72"/>
              <w:rPr>
                <w:b/>
                <w:bCs/>
                <w:i/>
                <w:noProof/>
                <w:spacing w:val="-2"/>
                <w:lang w:val="es-ES"/>
              </w:rPr>
            </w:pPr>
            <w:r w:rsidRPr="00891EB5">
              <w:rPr>
                <w:i/>
                <w:lang w:val="es-ES"/>
              </w:rPr>
              <w:t>[</w:t>
            </w:r>
            <w:r w:rsidR="000C256F" w:rsidRPr="00891EB5">
              <w:rPr>
                <w:i/>
                <w:lang w:val="es-ES"/>
              </w:rPr>
              <w:t>Gerente de Operaciones [si se incluye</w:t>
            </w:r>
            <w:r w:rsidR="00755930">
              <w:rPr>
                <w:i/>
                <w:lang w:val="es-ES"/>
              </w:rPr>
              <w:t xml:space="preserve"> el Servicio de Operación</w:t>
            </w:r>
            <w:r w:rsidR="000C256F" w:rsidRPr="00891EB5">
              <w:rPr>
                <w:i/>
                <w:lang w:val="es-ES"/>
              </w:rPr>
              <w:t xml:space="preserve"> en el alcance del contrato]</w:t>
            </w:r>
          </w:p>
        </w:tc>
        <w:tc>
          <w:tcPr>
            <w:tcW w:w="2744" w:type="dxa"/>
          </w:tcPr>
          <w:p w14:paraId="7CDC5293" w14:textId="77777777" w:rsidR="000C256F" w:rsidRPr="00891EB5" w:rsidRDefault="000C256F" w:rsidP="00AE22D5">
            <w:pPr>
              <w:suppressAutoHyphens/>
              <w:ind w:left="1440" w:right="-72" w:hanging="720"/>
              <w:rPr>
                <w:b/>
                <w:noProof/>
                <w:lang w:val="es-ES"/>
              </w:rPr>
            </w:pPr>
          </w:p>
        </w:tc>
        <w:tc>
          <w:tcPr>
            <w:tcW w:w="2781" w:type="dxa"/>
          </w:tcPr>
          <w:p w14:paraId="2B58C458" w14:textId="77777777" w:rsidR="000C256F" w:rsidRPr="00891EB5" w:rsidRDefault="000C256F" w:rsidP="00AE22D5">
            <w:pPr>
              <w:suppressAutoHyphens/>
              <w:ind w:left="1440" w:right="-72" w:hanging="720"/>
              <w:rPr>
                <w:noProof/>
                <w:lang w:val="es-ES"/>
              </w:rPr>
            </w:pPr>
          </w:p>
        </w:tc>
      </w:tr>
    </w:tbl>
    <w:p w14:paraId="1C4C17AB" w14:textId="77777777" w:rsidR="000C256F" w:rsidRPr="00891EB5" w:rsidRDefault="000C256F" w:rsidP="000C256F">
      <w:pPr>
        <w:ind w:left="720"/>
        <w:rPr>
          <w:iCs/>
          <w:lang w:val="es-ES"/>
        </w:rPr>
      </w:pPr>
    </w:p>
    <w:p w14:paraId="2E34CB85" w14:textId="77777777" w:rsidR="000C256F" w:rsidRPr="00891EB5" w:rsidRDefault="000C256F" w:rsidP="003F79AA">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2"/>
        <w:gridCol w:w="7148"/>
      </w:tblGrid>
      <w:tr w:rsidR="003F79AA" w:rsidRPr="00891EB5" w14:paraId="339E00AE" w14:textId="77777777" w:rsidTr="52D60B38">
        <w:tc>
          <w:tcPr>
            <w:tcW w:w="2268" w:type="dxa"/>
          </w:tcPr>
          <w:p w14:paraId="3A708356" w14:textId="77777777" w:rsidR="003F79AA" w:rsidRPr="00891EB5" w:rsidRDefault="003F79AA" w:rsidP="003F79AA">
            <w:pPr>
              <w:pStyle w:val="Outline"/>
              <w:spacing w:before="0"/>
              <w:rPr>
                <w:kern w:val="0"/>
                <w:szCs w:val="24"/>
                <w:lang w:val="es-ES"/>
              </w:rPr>
            </w:pPr>
          </w:p>
        </w:tc>
        <w:tc>
          <w:tcPr>
            <w:tcW w:w="7308" w:type="dxa"/>
          </w:tcPr>
          <w:p w14:paraId="096B41CD" w14:textId="01073310" w:rsidR="003F79AA" w:rsidRPr="00891EB5" w:rsidRDefault="003F79AA" w:rsidP="52D60B38">
            <w:pPr>
              <w:spacing w:after="200"/>
              <w:ind w:left="619" w:hanging="619"/>
              <w:jc w:val="both"/>
              <w:rPr>
                <w:i/>
                <w:iCs/>
                <w:lang w:val="es-ES"/>
              </w:rPr>
            </w:pPr>
            <w:r w:rsidRPr="52D60B38">
              <w:rPr>
                <w:lang w:val="es-ES"/>
              </w:rPr>
              <w:t>1.6</w:t>
            </w:r>
            <w:r>
              <w:tab/>
            </w:r>
            <w:r w:rsidRPr="52D60B38">
              <w:rPr>
                <w:lang w:val="es-ES"/>
              </w:rPr>
              <w:t>Los informes financieros de los últimos</w:t>
            </w:r>
            <w:r w:rsidR="00B34B26">
              <w:rPr>
                <w:lang w:val="es-ES"/>
              </w:rPr>
              <w:t xml:space="preserve"> 05 </w:t>
            </w:r>
            <w:r w:rsidRPr="52D60B38">
              <w:rPr>
                <w:lang w:val="es-ES"/>
              </w:rPr>
              <w:t xml:space="preserve"> años</w:t>
            </w:r>
            <w:r w:rsidR="00C8481D">
              <w:rPr>
                <w:lang w:val="es-ES"/>
              </w:rPr>
              <w:t xml:space="preserve"> (2017, 2018, 2019, 2020, 2021)</w:t>
            </w:r>
            <w:r w:rsidR="00BA3572">
              <w:rPr>
                <w:lang w:val="es-ES"/>
              </w:rPr>
              <w:t xml:space="preserve"> son</w:t>
            </w:r>
            <w:r w:rsidRPr="52D60B38">
              <w:rPr>
                <w:lang w:val="es-ES"/>
              </w:rPr>
              <w:t xml:space="preserve">: </w:t>
            </w:r>
            <w:r w:rsidRPr="52D60B38">
              <w:rPr>
                <w:b/>
                <w:bCs/>
                <w:i/>
                <w:iCs/>
                <w:lang w:val="es-ES"/>
              </w:rPr>
              <w:t>estados de pérdidas y ganancias</w:t>
            </w:r>
          </w:p>
          <w:p w14:paraId="72C81ADA" w14:textId="77777777" w:rsidR="003F79AA" w:rsidRPr="00891EB5" w:rsidRDefault="003F79AA" w:rsidP="003F79AA">
            <w:pPr>
              <w:spacing w:after="200"/>
              <w:ind w:left="619" w:hanging="619"/>
              <w:jc w:val="both"/>
              <w:rPr>
                <w:spacing w:val="-3"/>
                <w:lang w:val="es-ES"/>
              </w:rPr>
            </w:pPr>
            <w:r w:rsidRPr="00891EB5">
              <w:rPr>
                <w:lang w:val="es-ES"/>
              </w:rPr>
              <w:t>1.7</w:t>
            </w:r>
            <w:r w:rsidRPr="00891EB5">
              <w:rPr>
                <w:lang w:val="es-ES"/>
              </w:rPr>
              <w:tab/>
              <w:t xml:space="preserve">La evidencia de acceso a recursos financieros de acuerdo </w:t>
            </w:r>
            <w:r w:rsidR="007B342A" w:rsidRPr="00891EB5">
              <w:rPr>
                <w:lang w:val="es-ES"/>
              </w:rPr>
              <w:t>con</w:t>
            </w:r>
            <w:r w:rsidRPr="00891EB5">
              <w:rPr>
                <w:lang w:val="es-ES"/>
              </w:rPr>
              <w:t xml:space="preserve"> las </w:t>
            </w:r>
            <w:r w:rsidR="00543DD3" w:rsidRPr="00891EB5">
              <w:rPr>
                <w:lang w:val="es-ES"/>
              </w:rPr>
              <w:t xml:space="preserve">IAO </w:t>
            </w:r>
            <w:r w:rsidRPr="00891EB5">
              <w:rPr>
                <w:lang w:val="es-ES"/>
              </w:rPr>
              <w:t xml:space="preserve">5.3(g) es: </w:t>
            </w:r>
            <w:r w:rsidRPr="00891EB5">
              <w:rPr>
                <w:spacing w:val="-3"/>
                <w:lang w:val="es-ES"/>
              </w:rPr>
              <w:t>[</w:t>
            </w:r>
            <w:r w:rsidRPr="00891EB5">
              <w:rPr>
                <w:i/>
                <w:iCs/>
                <w:spacing w:val="-3"/>
                <w:lang w:val="es-ES"/>
              </w:rPr>
              <w:t>liste a continuación y adjunte copias de los documentos que corroboren lo anterior.</w:t>
            </w:r>
            <w:r w:rsidRPr="00891EB5">
              <w:rPr>
                <w:spacing w:val="-3"/>
                <w:lang w:val="es-ES"/>
              </w:rPr>
              <w:t>]</w:t>
            </w:r>
          </w:p>
          <w:p w14:paraId="01BB250B" w14:textId="77777777" w:rsidR="003F79AA" w:rsidRPr="00891EB5" w:rsidRDefault="003F79AA" w:rsidP="003F79AA">
            <w:pPr>
              <w:spacing w:after="200"/>
              <w:ind w:left="619" w:hanging="619"/>
              <w:jc w:val="both"/>
              <w:rPr>
                <w:sz w:val="22"/>
                <w:lang w:val="es-ES"/>
              </w:rPr>
            </w:pPr>
            <w:r w:rsidRPr="00891EB5">
              <w:rPr>
                <w:lang w:val="es-ES"/>
              </w:rPr>
              <w:t>1.8</w:t>
            </w:r>
            <w:r w:rsidRPr="00891EB5">
              <w:rPr>
                <w:lang w:val="es-ES"/>
              </w:rPr>
              <w:tab/>
              <w:t>Adjuntar autorización con Nombre, dirección, y números de teléfono</w:t>
            </w:r>
            <w:r w:rsidR="00E72228" w:rsidRPr="00891EB5">
              <w:rPr>
                <w:lang w:val="es-ES"/>
              </w:rPr>
              <w:t xml:space="preserve"> o</w:t>
            </w:r>
            <w:r w:rsidRPr="00891EB5">
              <w:rPr>
                <w:lang w:val="es-ES"/>
              </w:rPr>
              <w:t xml:space="preserve"> facsímile para contactar </w:t>
            </w:r>
            <w:r w:rsidR="00E72228" w:rsidRPr="00891EB5">
              <w:rPr>
                <w:lang w:val="es-ES"/>
              </w:rPr>
              <w:t xml:space="preserve">los </w:t>
            </w:r>
            <w:r w:rsidRPr="00891EB5">
              <w:rPr>
                <w:lang w:val="es-ES"/>
              </w:rPr>
              <w:t xml:space="preserve">bancos que puedan proporcionar referencias del Oferente en caso de que el </w:t>
            </w:r>
            <w:r w:rsidRPr="00891EB5">
              <w:rPr>
                <w:lang w:val="es-ES"/>
              </w:rPr>
              <w:lastRenderedPageBreak/>
              <w:t xml:space="preserve">Contratante se las solicite, se adjunta en conformidad con la </w:t>
            </w:r>
            <w:r w:rsidR="00543DD3" w:rsidRPr="00891EB5">
              <w:rPr>
                <w:lang w:val="es-ES"/>
              </w:rPr>
              <w:t xml:space="preserve">IAO </w:t>
            </w:r>
            <w:r w:rsidRPr="00891EB5">
              <w:rPr>
                <w:lang w:val="es-ES"/>
              </w:rPr>
              <w:t xml:space="preserve">5.3(h) de las IAO </w:t>
            </w:r>
            <w:r w:rsidRPr="00891EB5">
              <w:rPr>
                <w:i/>
                <w:iCs/>
                <w:lang w:val="es-ES"/>
              </w:rPr>
              <w:t>[Adjunte la autorización]</w:t>
            </w:r>
          </w:p>
          <w:p w14:paraId="023B1D10" w14:textId="77777777" w:rsidR="003F79AA" w:rsidRPr="00891EB5" w:rsidRDefault="003F79AA" w:rsidP="0065386F">
            <w:pPr>
              <w:spacing w:after="200"/>
              <w:ind w:left="619" w:hanging="619"/>
              <w:rPr>
                <w:rFonts w:ascii="CG Times" w:hAnsi="CG Times"/>
                <w:i/>
                <w:iCs/>
                <w:spacing w:val="-3"/>
                <w:lang w:val="es-ES"/>
              </w:rPr>
            </w:pPr>
            <w:r w:rsidRPr="00891EB5">
              <w:rPr>
                <w:sz w:val="22"/>
                <w:lang w:val="es-ES"/>
              </w:rPr>
              <w:t>1.9</w:t>
            </w:r>
            <w:r w:rsidRPr="00891EB5">
              <w:rPr>
                <w:sz w:val="22"/>
                <w:lang w:val="es-ES"/>
              </w:rPr>
              <w:tab/>
            </w:r>
            <w:r w:rsidRPr="00891EB5">
              <w:rPr>
                <w:rFonts w:ascii="CG Times" w:hAnsi="CG Times"/>
                <w:spacing w:val="-3"/>
                <w:lang w:val="es-ES"/>
              </w:rPr>
              <w:t xml:space="preserve">La información sobre litigios pendientes en que el Oferente esté involucrado se incluye, en conformidad con la </w:t>
            </w:r>
            <w:r w:rsidR="00543DD3" w:rsidRPr="00891EB5">
              <w:rPr>
                <w:rFonts w:ascii="CG Times" w:hAnsi="CG Times"/>
                <w:spacing w:val="-3"/>
                <w:lang w:val="es-ES"/>
              </w:rPr>
              <w:t xml:space="preserve">IAO </w:t>
            </w:r>
            <w:r w:rsidRPr="00891EB5">
              <w:rPr>
                <w:rFonts w:ascii="CG Times" w:hAnsi="CG Times"/>
                <w:spacing w:val="-3"/>
                <w:lang w:val="es-ES"/>
              </w:rPr>
              <w:t>5.3(i) de las IAO</w:t>
            </w:r>
            <w:r w:rsidRPr="00891EB5">
              <w:rPr>
                <w:rFonts w:ascii="CG Times" w:hAnsi="CG Times"/>
                <w:i/>
                <w:iCs/>
                <w:spacing w:val="-3"/>
                <w:lang w:val="es-ES"/>
              </w:rPr>
              <w:t>.[Incluya la información en la tabla siguiente]</w:t>
            </w:r>
            <w:r w:rsidR="00FF54D4" w:rsidRPr="00891EB5">
              <w:rPr>
                <w:rFonts w:ascii="CG Times" w:hAnsi="CG Times"/>
                <w:i/>
                <w:iCs/>
                <w:spacing w:val="-3"/>
                <w:lang w:val="es-ES"/>
              </w:rPr>
              <w:t>;</w:t>
            </w:r>
          </w:p>
          <w:p w14:paraId="0388D69D" w14:textId="6458B142" w:rsidR="00FF54D4" w:rsidRPr="00891EB5" w:rsidRDefault="00FF54D4">
            <w:pPr>
              <w:spacing w:after="200"/>
              <w:ind w:left="619" w:hanging="619"/>
              <w:rPr>
                <w:sz w:val="22"/>
                <w:lang w:val="es-ES"/>
              </w:rPr>
            </w:pPr>
            <w:r w:rsidRPr="00891EB5">
              <w:rPr>
                <w:rFonts w:ascii="CG Times" w:hAnsi="CG Times"/>
                <w:iCs/>
                <w:spacing w:val="-3"/>
                <w:lang w:val="es-ES"/>
              </w:rPr>
              <w:t xml:space="preserve">1.10    </w:t>
            </w:r>
            <w:r w:rsidR="009E25AC" w:rsidRPr="00891EB5">
              <w:rPr>
                <w:rFonts w:ascii="CG Times" w:hAnsi="CG Times"/>
                <w:iCs/>
                <w:spacing w:val="-3"/>
                <w:lang w:val="es-ES"/>
              </w:rPr>
              <w:t xml:space="preserve">Declarar </w:t>
            </w:r>
            <w:r w:rsidRPr="00891EB5">
              <w:rPr>
                <w:rFonts w:ascii="CG Times" w:hAnsi="CG Times"/>
                <w:spacing w:val="-3"/>
                <w:lang w:val="es-ES"/>
              </w:rPr>
              <w:t>los contratos de obra civil que hayan sido suspendidos o terminados por un Contratante por razones relacionadas con el incumplimiento de cualquier requisito o salvaguardia ambiental, social (incluyendo explotaci</w:t>
            </w:r>
            <w:r w:rsidRPr="00891EB5">
              <w:rPr>
                <w:rFonts w:ascii="CG Times" w:hAnsi="CG Times" w:hint="eastAsia"/>
                <w:spacing w:val="-3"/>
                <w:lang w:val="es-ES"/>
              </w:rPr>
              <w:t>ó</w:t>
            </w:r>
            <w:r w:rsidRPr="00891EB5">
              <w:rPr>
                <w:rFonts w:ascii="CG Times" w:hAnsi="CG Times"/>
                <w:spacing w:val="-3"/>
                <w:lang w:val="es-ES"/>
              </w:rPr>
              <w:t>n y abusos sexuales (EAS) y violencia de g</w:t>
            </w:r>
            <w:r w:rsidRPr="00891EB5">
              <w:rPr>
                <w:rFonts w:ascii="CG Times" w:hAnsi="CG Times" w:hint="eastAsia"/>
                <w:spacing w:val="-3"/>
                <w:lang w:val="es-ES"/>
              </w:rPr>
              <w:t>é</w:t>
            </w:r>
            <w:r w:rsidRPr="00891EB5">
              <w:rPr>
                <w:rFonts w:ascii="CG Times" w:hAnsi="CG Times"/>
                <w:spacing w:val="-3"/>
                <w:lang w:val="es-ES"/>
              </w:rPr>
              <w:t xml:space="preserve">nero (VBG)) o de seguridad y salud en el trabajo en los </w:t>
            </w:r>
            <w:r w:rsidRPr="00891EB5">
              <w:rPr>
                <w:rFonts w:ascii="CG Times" w:hAnsi="CG Times" w:hint="eastAsia"/>
                <w:spacing w:val="-3"/>
                <w:lang w:val="es-ES"/>
              </w:rPr>
              <w:t>ú</w:t>
            </w:r>
            <w:r w:rsidRPr="00891EB5">
              <w:rPr>
                <w:rFonts w:ascii="CG Times" w:hAnsi="CG Times"/>
                <w:spacing w:val="-3"/>
                <w:lang w:val="es-ES"/>
              </w:rPr>
              <w:t>ltimos cinco a</w:t>
            </w:r>
            <w:r w:rsidRPr="00891EB5">
              <w:rPr>
                <w:rFonts w:ascii="CG Times" w:hAnsi="CG Times" w:hint="eastAsia"/>
                <w:spacing w:val="-3"/>
                <w:lang w:val="es-ES"/>
              </w:rPr>
              <w:t>ñ</w:t>
            </w:r>
            <w:r w:rsidRPr="00891EB5">
              <w:rPr>
                <w:rFonts w:ascii="CG Times" w:hAnsi="CG Times"/>
                <w:spacing w:val="-3"/>
                <w:lang w:val="es-ES"/>
              </w:rPr>
              <w:t>os.</w:t>
            </w:r>
          </w:p>
        </w:tc>
      </w:tr>
    </w:tbl>
    <w:p w14:paraId="4F8CF428" w14:textId="30D6A7FC" w:rsidR="003F79AA" w:rsidRPr="00891EB5" w:rsidRDefault="003F79AA" w:rsidP="003F79AA">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4"/>
        <w:gridCol w:w="7146"/>
      </w:tblGrid>
      <w:tr w:rsidR="003F79AA" w:rsidRPr="00891EB5" w14:paraId="71869B8A" w14:textId="77777777">
        <w:tc>
          <w:tcPr>
            <w:tcW w:w="2268" w:type="dxa"/>
          </w:tcPr>
          <w:p w14:paraId="6D7F9522" w14:textId="77777777" w:rsidR="003F79AA" w:rsidRPr="00891EB5" w:rsidRDefault="003F79AA" w:rsidP="003F79AA">
            <w:pPr>
              <w:rPr>
                <w:lang w:val="es-ES"/>
              </w:rPr>
            </w:pPr>
          </w:p>
        </w:tc>
        <w:tc>
          <w:tcPr>
            <w:tcW w:w="7308" w:type="dxa"/>
          </w:tcPr>
          <w:p w14:paraId="52891F67" w14:textId="5C04AF7C" w:rsidR="003F79AA" w:rsidRPr="00891EB5" w:rsidRDefault="003F79AA" w:rsidP="00891EB5">
            <w:pPr>
              <w:ind w:left="612" w:hanging="612"/>
              <w:rPr>
                <w:rFonts w:ascii="CG Times" w:hAnsi="CG Times"/>
                <w:b/>
                <w:bCs/>
                <w:i/>
                <w:iCs/>
                <w:spacing w:val="-3"/>
                <w:sz w:val="22"/>
                <w:lang w:val="es-ES"/>
              </w:rPr>
            </w:pPr>
            <w:r w:rsidRPr="00891EB5">
              <w:rPr>
                <w:lang w:val="es-ES"/>
              </w:rPr>
              <w:t>1.</w:t>
            </w:r>
            <w:r w:rsidR="009E25AC" w:rsidRPr="00891EB5">
              <w:rPr>
                <w:lang w:val="es-ES"/>
              </w:rPr>
              <w:t>11</w:t>
            </w:r>
            <w:r w:rsidRPr="00891EB5">
              <w:rPr>
                <w:lang w:val="es-ES"/>
              </w:rPr>
              <w:tab/>
              <w:t xml:space="preserve">Los Contratistas propuestos y firmas participantes, de conformidad con la </w:t>
            </w:r>
            <w:r w:rsidR="00543DD3" w:rsidRPr="00891EB5">
              <w:rPr>
                <w:lang w:val="es-ES"/>
              </w:rPr>
              <w:t xml:space="preserve">IAO </w:t>
            </w:r>
            <w:r w:rsidRPr="00891EB5">
              <w:rPr>
                <w:lang w:val="es-ES"/>
              </w:rPr>
              <w:t xml:space="preserve">5.3 (j) son </w:t>
            </w:r>
            <w:r w:rsidRPr="00891EB5">
              <w:rPr>
                <w:i/>
                <w:iCs/>
                <w:lang w:val="es-ES"/>
              </w:rPr>
              <w:t>[indique la información en la tabla siguiente. Véase la Cláusula 7 de las CGC y 7 de las C</w:t>
            </w:r>
            <w:r w:rsidR="00355842" w:rsidRPr="00891EB5">
              <w:rPr>
                <w:i/>
                <w:iCs/>
                <w:lang w:val="es-ES"/>
              </w:rPr>
              <w:t>P</w:t>
            </w:r>
            <w:r w:rsidRPr="00891EB5">
              <w:rPr>
                <w:i/>
                <w:iCs/>
                <w:lang w:val="es-ES"/>
              </w:rPr>
              <w:t>C]</w:t>
            </w:r>
            <w:r w:rsidRPr="00891EB5">
              <w:rPr>
                <w:lang w:val="es-ES"/>
              </w:rPr>
              <w:t>.</w:t>
            </w:r>
          </w:p>
        </w:tc>
      </w:tr>
    </w:tbl>
    <w:p w14:paraId="5409F744" w14:textId="77777777" w:rsidR="003F79AA" w:rsidRPr="00891EB5" w:rsidRDefault="003F79AA" w:rsidP="003F79AA">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2"/>
        <w:gridCol w:w="3125"/>
        <w:gridCol w:w="3113"/>
      </w:tblGrid>
      <w:tr w:rsidR="003F79AA" w:rsidRPr="00891EB5" w14:paraId="14DE3781" w14:textId="77777777">
        <w:tc>
          <w:tcPr>
            <w:tcW w:w="3192" w:type="dxa"/>
          </w:tcPr>
          <w:p w14:paraId="1D5FC88B" w14:textId="77777777" w:rsidR="003F79AA" w:rsidRPr="00891EB5" w:rsidRDefault="003F79AA" w:rsidP="003F79AA">
            <w:pPr>
              <w:jc w:val="center"/>
              <w:rPr>
                <w:sz w:val="20"/>
                <w:lang w:val="es-ES"/>
              </w:rPr>
            </w:pPr>
            <w:r w:rsidRPr="00891EB5">
              <w:rPr>
                <w:sz w:val="20"/>
                <w:lang w:val="es-ES"/>
              </w:rPr>
              <w:t>Nombre de la(s) otra(s) Parte(s)</w:t>
            </w:r>
          </w:p>
        </w:tc>
        <w:tc>
          <w:tcPr>
            <w:tcW w:w="3192" w:type="dxa"/>
          </w:tcPr>
          <w:p w14:paraId="7E9D31FE" w14:textId="77777777" w:rsidR="003F79AA" w:rsidRPr="00891EB5" w:rsidRDefault="003F79AA" w:rsidP="003F79AA">
            <w:pPr>
              <w:jc w:val="center"/>
              <w:rPr>
                <w:sz w:val="20"/>
                <w:lang w:val="es-ES"/>
              </w:rPr>
            </w:pPr>
            <w:r w:rsidRPr="00891EB5">
              <w:rPr>
                <w:sz w:val="20"/>
                <w:lang w:val="es-ES"/>
              </w:rPr>
              <w:t>Causa de la Controversia</w:t>
            </w:r>
          </w:p>
        </w:tc>
        <w:tc>
          <w:tcPr>
            <w:tcW w:w="3192" w:type="dxa"/>
          </w:tcPr>
          <w:p w14:paraId="6F93D1A2" w14:textId="77777777" w:rsidR="003F79AA" w:rsidRPr="00891EB5" w:rsidRDefault="003F79AA" w:rsidP="003F79AA">
            <w:pPr>
              <w:jc w:val="center"/>
              <w:rPr>
                <w:sz w:val="20"/>
                <w:lang w:val="es-ES"/>
              </w:rPr>
            </w:pPr>
            <w:r w:rsidRPr="00891EB5">
              <w:rPr>
                <w:sz w:val="20"/>
                <w:lang w:val="es-ES"/>
              </w:rPr>
              <w:t>Monto en cuestión</w:t>
            </w:r>
          </w:p>
        </w:tc>
      </w:tr>
      <w:tr w:rsidR="003F79AA" w:rsidRPr="00891EB5" w14:paraId="593E075D" w14:textId="77777777">
        <w:tc>
          <w:tcPr>
            <w:tcW w:w="3192" w:type="dxa"/>
          </w:tcPr>
          <w:p w14:paraId="2C0408E3" w14:textId="77777777" w:rsidR="003F79AA" w:rsidRPr="00891EB5" w:rsidRDefault="003F79AA" w:rsidP="003F79AA">
            <w:pPr>
              <w:rPr>
                <w:lang w:val="es-ES"/>
              </w:rPr>
            </w:pPr>
            <w:r w:rsidRPr="00891EB5">
              <w:rPr>
                <w:lang w:val="es-ES"/>
              </w:rPr>
              <w:t>(a)</w:t>
            </w:r>
          </w:p>
          <w:p w14:paraId="31D5A8B5" w14:textId="77777777" w:rsidR="003F79AA" w:rsidRPr="00891EB5" w:rsidRDefault="003F79AA" w:rsidP="003F79AA">
            <w:pPr>
              <w:rPr>
                <w:lang w:val="es-ES"/>
              </w:rPr>
            </w:pPr>
          </w:p>
          <w:p w14:paraId="6CB60317" w14:textId="77777777" w:rsidR="003F79AA" w:rsidRPr="00891EB5" w:rsidRDefault="003F79AA" w:rsidP="003F79AA">
            <w:pPr>
              <w:rPr>
                <w:lang w:val="es-ES"/>
              </w:rPr>
            </w:pPr>
            <w:r w:rsidRPr="00891EB5">
              <w:rPr>
                <w:lang w:val="es-ES"/>
              </w:rPr>
              <w:t>(b)</w:t>
            </w:r>
          </w:p>
        </w:tc>
        <w:tc>
          <w:tcPr>
            <w:tcW w:w="3192" w:type="dxa"/>
          </w:tcPr>
          <w:p w14:paraId="1DA1734E" w14:textId="77777777" w:rsidR="003F79AA" w:rsidRPr="00891EB5" w:rsidRDefault="003F79AA" w:rsidP="003F79AA">
            <w:pPr>
              <w:rPr>
                <w:lang w:val="es-ES"/>
              </w:rPr>
            </w:pPr>
          </w:p>
        </w:tc>
        <w:tc>
          <w:tcPr>
            <w:tcW w:w="3192" w:type="dxa"/>
          </w:tcPr>
          <w:p w14:paraId="55D14B2E" w14:textId="77777777" w:rsidR="003F79AA" w:rsidRPr="00891EB5" w:rsidRDefault="003F79AA" w:rsidP="003F79AA">
            <w:pPr>
              <w:rPr>
                <w:lang w:val="es-ES"/>
              </w:rPr>
            </w:pPr>
          </w:p>
        </w:tc>
      </w:tr>
    </w:tbl>
    <w:p w14:paraId="3BAD6AF4" w14:textId="77777777" w:rsidR="003F79AA" w:rsidRPr="00891EB5" w:rsidRDefault="003F79AA" w:rsidP="003F79AA">
      <w:pPr>
        <w:rPr>
          <w:lang w:val="es-ES"/>
        </w:rPr>
      </w:pPr>
    </w:p>
    <w:p w14:paraId="06ECE943" w14:textId="77777777" w:rsidR="003F79AA" w:rsidRPr="00891EB5" w:rsidRDefault="003F79AA" w:rsidP="003F79AA">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9"/>
        <w:gridCol w:w="2338"/>
        <w:gridCol w:w="2346"/>
        <w:gridCol w:w="2337"/>
      </w:tblGrid>
      <w:tr w:rsidR="003F79AA" w:rsidRPr="00891EB5" w14:paraId="0E3E05CE" w14:textId="77777777">
        <w:tc>
          <w:tcPr>
            <w:tcW w:w="2394" w:type="dxa"/>
          </w:tcPr>
          <w:p w14:paraId="49BD61EB" w14:textId="77777777" w:rsidR="003F79AA" w:rsidRPr="00891EB5" w:rsidRDefault="003F79AA" w:rsidP="003F79AA">
            <w:pPr>
              <w:jc w:val="center"/>
              <w:rPr>
                <w:sz w:val="20"/>
                <w:lang w:val="es-ES"/>
              </w:rPr>
            </w:pPr>
            <w:r w:rsidRPr="00891EB5">
              <w:rPr>
                <w:sz w:val="20"/>
                <w:lang w:val="es-ES"/>
              </w:rPr>
              <w:t>Secciones de las Obras</w:t>
            </w:r>
          </w:p>
        </w:tc>
        <w:tc>
          <w:tcPr>
            <w:tcW w:w="2394" w:type="dxa"/>
          </w:tcPr>
          <w:p w14:paraId="01623F27" w14:textId="77777777" w:rsidR="003F79AA" w:rsidRPr="00891EB5" w:rsidRDefault="003F79AA" w:rsidP="003F79AA">
            <w:pPr>
              <w:jc w:val="center"/>
              <w:rPr>
                <w:sz w:val="20"/>
                <w:lang w:val="es-ES"/>
              </w:rPr>
            </w:pPr>
            <w:r w:rsidRPr="00891EB5">
              <w:rPr>
                <w:sz w:val="20"/>
                <w:lang w:val="es-ES"/>
              </w:rPr>
              <w:t>Valor del Subcontrato</w:t>
            </w:r>
          </w:p>
        </w:tc>
        <w:tc>
          <w:tcPr>
            <w:tcW w:w="2394" w:type="dxa"/>
          </w:tcPr>
          <w:p w14:paraId="311D7949" w14:textId="3ACD03FC" w:rsidR="003F79AA" w:rsidRPr="00891EB5" w:rsidRDefault="00305C67" w:rsidP="003F79AA">
            <w:pPr>
              <w:jc w:val="center"/>
              <w:rPr>
                <w:sz w:val="20"/>
                <w:lang w:val="es-ES"/>
              </w:rPr>
            </w:pPr>
            <w:r w:rsidRPr="00891EB5">
              <w:rPr>
                <w:sz w:val="20"/>
                <w:lang w:val="es-ES"/>
              </w:rPr>
              <w:t>Subcontratista</w:t>
            </w:r>
          </w:p>
          <w:p w14:paraId="52C2AF40" w14:textId="77777777" w:rsidR="003F79AA" w:rsidRPr="00891EB5" w:rsidRDefault="003F79AA" w:rsidP="003F79AA">
            <w:pPr>
              <w:jc w:val="center"/>
              <w:rPr>
                <w:sz w:val="20"/>
                <w:lang w:val="es-ES"/>
              </w:rPr>
            </w:pPr>
            <w:r w:rsidRPr="00891EB5">
              <w:rPr>
                <w:sz w:val="20"/>
                <w:lang w:val="es-ES"/>
              </w:rPr>
              <w:t>(nombre y dirección)</w:t>
            </w:r>
          </w:p>
        </w:tc>
        <w:tc>
          <w:tcPr>
            <w:tcW w:w="2394" w:type="dxa"/>
          </w:tcPr>
          <w:p w14:paraId="11CA0567" w14:textId="77777777" w:rsidR="003F79AA" w:rsidRPr="00891EB5" w:rsidRDefault="003F79AA" w:rsidP="003F79AA">
            <w:pPr>
              <w:jc w:val="center"/>
              <w:rPr>
                <w:sz w:val="20"/>
                <w:lang w:val="es-ES"/>
              </w:rPr>
            </w:pPr>
            <w:r w:rsidRPr="00891EB5">
              <w:rPr>
                <w:sz w:val="20"/>
                <w:lang w:val="es-ES"/>
              </w:rPr>
              <w:t>Experiencia en obras similares</w:t>
            </w:r>
          </w:p>
        </w:tc>
      </w:tr>
      <w:tr w:rsidR="003F79AA" w:rsidRPr="00891EB5" w14:paraId="566B4AD0" w14:textId="77777777">
        <w:tc>
          <w:tcPr>
            <w:tcW w:w="2394" w:type="dxa"/>
          </w:tcPr>
          <w:p w14:paraId="7C716AF3" w14:textId="77777777" w:rsidR="003F79AA" w:rsidRPr="00891EB5" w:rsidRDefault="003F79AA" w:rsidP="003F79AA">
            <w:pPr>
              <w:rPr>
                <w:lang w:val="es-ES"/>
              </w:rPr>
            </w:pPr>
            <w:r w:rsidRPr="00891EB5">
              <w:rPr>
                <w:lang w:val="es-ES"/>
              </w:rPr>
              <w:t>(a)</w:t>
            </w:r>
          </w:p>
          <w:p w14:paraId="2620F88C" w14:textId="77777777" w:rsidR="003F79AA" w:rsidRPr="00891EB5" w:rsidRDefault="003F79AA" w:rsidP="003F79AA">
            <w:pPr>
              <w:rPr>
                <w:lang w:val="es-ES"/>
              </w:rPr>
            </w:pPr>
          </w:p>
          <w:p w14:paraId="59EBC788" w14:textId="77777777" w:rsidR="003F79AA" w:rsidRPr="00891EB5" w:rsidRDefault="003F79AA" w:rsidP="003F79AA">
            <w:pPr>
              <w:rPr>
                <w:lang w:val="es-ES"/>
              </w:rPr>
            </w:pPr>
            <w:r w:rsidRPr="00891EB5">
              <w:rPr>
                <w:lang w:val="es-ES"/>
              </w:rPr>
              <w:t>(b)</w:t>
            </w:r>
          </w:p>
        </w:tc>
        <w:tc>
          <w:tcPr>
            <w:tcW w:w="2394" w:type="dxa"/>
          </w:tcPr>
          <w:p w14:paraId="4552A0D8" w14:textId="77777777" w:rsidR="003F79AA" w:rsidRPr="00891EB5" w:rsidRDefault="003F79AA" w:rsidP="003F79AA">
            <w:pPr>
              <w:rPr>
                <w:lang w:val="es-ES"/>
              </w:rPr>
            </w:pPr>
          </w:p>
        </w:tc>
        <w:tc>
          <w:tcPr>
            <w:tcW w:w="2394" w:type="dxa"/>
          </w:tcPr>
          <w:p w14:paraId="0DF162A7" w14:textId="77777777" w:rsidR="003F79AA" w:rsidRPr="00891EB5" w:rsidRDefault="003F79AA" w:rsidP="003F79AA">
            <w:pPr>
              <w:rPr>
                <w:lang w:val="es-ES"/>
              </w:rPr>
            </w:pPr>
          </w:p>
        </w:tc>
        <w:tc>
          <w:tcPr>
            <w:tcW w:w="2394" w:type="dxa"/>
          </w:tcPr>
          <w:p w14:paraId="00624E87" w14:textId="77777777" w:rsidR="003F79AA" w:rsidRPr="00891EB5" w:rsidRDefault="003F79AA" w:rsidP="003F79AA">
            <w:pPr>
              <w:rPr>
                <w:lang w:val="es-ES"/>
              </w:rPr>
            </w:pPr>
          </w:p>
        </w:tc>
      </w:tr>
    </w:tbl>
    <w:p w14:paraId="6D21E920" w14:textId="77777777" w:rsidR="003F79AA" w:rsidRPr="00891EB5" w:rsidRDefault="003F79AA" w:rsidP="003F79AA">
      <w:pPr>
        <w:rPr>
          <w:lang w:val="es-ES"/>
        </w:rPr>
      </w:pPr>
    </w:p>
    <w:p w14:paraId="48F95780" w14:textId="77777777" w:rsidR="003F79AA" w:rsidRPr="00891EB5" w:rsidRDefault="003F79AA" w:rsidP="003F79AA">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6"/>
        <w:gridCol w:w="7094"/>
      </w:tblGrid>
      <w:tr w:rsidR="003F79AA" w:rsidRPr="00891EB5" w14:paraId="25729519" w14:textId="77777777">
        <w:tc>
          <w:tcPr>
            <w:tcW w:w="2268" w:type="dxa"/>
          </w:tcPr>
          <w:p w14:paraId="209EB27A" w14:textId="77777777" w:rsidR="003F79AA" w:rsidRPr="00891EB5" w:rsidRDefault="003F79AA" w:rsidP="003F79AA">
            <w:pPr>
              <w:rPr>
                <w:lang w:val="es-ES"/>
              </w:rPr>
            </w:pPr>
          </w:p>
        </w:tc>
        <w:tc>
          <w:tcPr>
            <w:tcW w:w="7308" w:type="dxa"/>
          </w:tcPr>
          <w:p w14:paraId="0331B828" w14:textId="7D51AE57" w:rsidR="003F79AA" w:rsidRPr="00891EB5" w:rsidRDefault="003F79AA" w:rsidP="003F79AA">
            <w:pPr>
              <w:spacing w:after="200"/>
              <w:ind w:left="612" w:hanging="619"/>
              <w:jc w:val="both"/>
              <w:rPr>
                <w:lang w:val="es-ES"/>
              </w:rPr>
            </w:pPr>
            <w:r w:rsidRPr="00891EB5">
              <w:rPr>
                <w:lang w:val="es-ES"/>
              </w:rPr>
              <w:t>1.</w:t>
            </w:r>
            <w:r w:rsidR="00F947DD" w:rsidRPr="00204FD8">
              <w:rPr>
                <w:lang w:val="es-ES"/>
              </w:rPr>
              <w:t>12</w:t>
            </w:r>
            <w:r w:rsidRPr="00891EB5">
              <w:rPr>
                <w:lang w:val="es-ES"/>
              </w:rPr>
              <w:tab/>
              <w:t xml:space="preserve">Programa propuesto (metodología y programa de trabajo), y descripciones, planos y tablas, según sea necesario, para cumplir con los requisitos </w:t>
            </w:r>
            <w:r w:rsidR="00120EC6" w:rsidRPr="00891EB5">
              <w:rPr>
                <w:lang w:val="es-ES"/>
              </w:rPr>
              <w:t>del</w:t>
            </w:r>
            <w:r w:rsidRPr="00891EB5">
              <w:rPr>
                <w:lang w:val="es-ES"/>
              </w:rPr>
              <w:t xml:space="preserve"> </w:t>
            </w:r>
            <w:r w:rsidR="00EF3E4F">
              <w:rPr>
                <w:lang w:val="es-ES"/>
              </w:rPr>
              <w:t>documento de licitación</w:t>
            </w:r>
            <w:r w:rsidRPr="00891EB5">
              <w:rPr>
                <w:lang w:val="es-ES"/>
              </w:rPr>
              <w:t xml:space="preserve">. </w:t>
            </w:r>
            <w:r w:rsidRPr="00891EB5">
              <w:rPr>
                <w:i/>
                <w:iCs/>
                <w:lang w:val="es-ES"/>
              </w:rPr>
              <w:t>[Adjunte.]</w:t>
            </w:r>
          </w:p>
        </w:tc>
      </w:tr>
      <w:tr w:rsidR="003F79AA" w:rsidRPr="00891EB5" w14:paraId="31E4D480" w14:textId="77777777">
        <w:tc>
          <w:tcPr>
            <w:tcW w:w="2268" w:type="dxa"/>
          </w:tcPr>
          <w:p w14:paraId="37CEAD43" w14:textId="77777777" w:rsidR="003F79AA" w:rsidRPr="00891EB5" w:rsidRDefault="003F79AA" w:rsidP="003F79AA">
            <w:pPr>
              <w:ind w:left="360" w:hanging="360"/>
              <w:rPr>
                <w:b/>
                <w:bCs/>
                <w:lang w:val="es-ES"/>
              </w:rPr>
            </w:pPr>
            <w:r w:rsidRPr="00891EB5">
              <w:rPr>
                <w:b/>
                <w:bCs/>
                <w:lang w:val="es-ES"/>
              </w:rPr>
              <w:t>2.</w:t>
            </w:r>
            <w:r w:rsidRPr="00891EB5">
              <w:rPr>
                <w:b/>
                <w:bCs/>
                <w:lang w:val="es-ES"/>
              </w:rPr>
              <w:tab/>
              <w:t xml:space="preserve">Asociación en </w:t>
            </w:r>
            <w:r w:rsidR="000C256F" w:rsidRPr="00891EB5">
              <w:rPr>
                <w:b/>
                <w:bCs/>
                <w:lang w:val="es-ES"/>
              </w:rPr>
              <w:t>Participación, Consorcio</w:t>
            </w:r>
            <w:r w:rsidRPr="00891EB5">
              <w:rPr>
                <w:b/>
                <w:bCs/>
                <w:lang w:val="es-ES"/>
              </w:rPr>
              <w:t xml:space="preserve"> o Asociación (APCA)</w:t>
            </w:r>
          </w:p>
        </w:tc>
        <w:tc>
          <w:tcPr>
            <w:tcW w:w="7308" w:type="dxa"/>
          </w:tcPr>
          <w:p w14:paraId="0ED9B145" w14:textId="6EE02525" w:rsidR="003F79AA" w:rsidRPr="00891EB5" w:rsidRDefault="003F79AA" w:rsidP="003F79AA">
            <w:pPr>
              <w:spacing w:after="200"/>
              <w:ind w:left="612" w:hanging="619"/>
              <w:jc w:val="both"/>
              <w:rPr>
                <w:lang w:val="es-ES"/>
              </w:rPr>
            </w:pPr>
            <w:r w:rsidRPr="00891EB5">
              <w:rPr>
                <w:lang w:val="es-ES"/>
              </w:rPr>
              <w:t>2.1</w:t>
            </w:r>
            <w:r w:rsidRPr="00891EB5">
              <w:rPr>
                <w:lang w:val="es-ES"/>
              </w:rPr>
              <w:tab/>
              <w:t>La información solicitada en los párrafos 1.1 a 1.</w:t>
            </w:r>
            <w:r w:rsidR="00657055" w:rsidRPr="00204FD8">
              <w:rPr>
                <w:lang w:val="es-ES"/>
              </w:rPr>
              <w:t>1</w:t>
            </w:r>
            <w:r w:rsidR="00F947DD" w:rsidRPr="00204FD8">
              <w:rPr>
                <w:lang w:val="es-ES"/>
              </w:rPr>
              <w:t>0</w:t>
            </w:r>
            <w:r w:rsidR="00657055" w:rsidRPr="00891EB5">
              <w:rPr>
                <w:lang w:val="es-ES"/>
              </w:rPr>
              <w:t xml:space="preserve"> </w:t>
            </w:r>
            <w:r w:rsidRPr="00891EB5">
              <w:rPr>
                <w:lang w:val="es-ES"/>
              </w:rPr>
              <w:t>anteriores  debe ser proporcionada por cada socio de la APCA.</w:t>
            </w:r>
          </w:p>
          <w:p w14:paraId="507253F2" w14:textId="77777777" w:rsidR="003F79AA" w:rsidRPr="00891EB5" w:rsidRDefault="003F79AA" w:rsidP="003F79AA">
            <w:pPr>
              <w:spacing w:after="200"/>
              <w:ind w:left="612" w:hanging="619"/>
              <w:jc w:val="both"/>
              <w:rPr>
                <w:lang w:val="es-ES"/>
              </w:rPr>
            </w:pPr>
            <w:r w:rsidRPr="00891EB5">
              <w:rPr>
                <w:lang w:val="es-ES"/>
              </w:rPr>
              <w:t>2.2</w:t>
            </w:r>
            <w:r w:rsidRPr="00891EB5">
              <w:rPr>
                <w:lang w:val="es-ES"/>
              </w:rPr>
              <w:tab/>
              <w:t xml:space="preserve">La información solicitada en el párrafo 1.11 anterior debe ser proporcionada por la APCA. </w:t>
            </w:r>
            <w:r w:rsidRPr="00891EB5">
              <w:rPr>
                <w:i/>
                <w:iCs/>
                <w:lang w:val="es-ES"/>
              </w:rPr>
              <w:t>[proporcione la información]</w:t>
            </w:r>
            <w:r w:rsidRPr="00891EB5">
              <w:rPr>
                <w:lang w:val="es-ES"/>
              </w:rPr>
              <w:t>.</w:t>
            </w:r>
          </w:p>
          <w:p w14:paraId="4D0B4760" w14:textId="77777777" w:rsidR="003F79AA" w:rsidRPr="00891EB5" w:rsidRDefault="003F79AA" w:rsidP="003F79AA">
            <w:pPr>
              <w:spacing w:after="200"/>
              <w:ind w:left="612" w:hanging="619"/>
              <w:jc w:val="both"/>
              <w:rPr>
                <w:lang w:val="es-ES"/>
              </w:rPr>
            </w:pPr>
            <w:r w:rsidRPr="00891EB5">
              <w:rPr>
                <w:lang w:val="es-ES"/>
              </w:rPr>
              <w:t>2.3</w:t>
            </w:r>
            <w:r w:rsidRPr="00891EB5">
              <w:rPr>
                <w:lang w:val="es-ES"/>
              </w:rPr>
              <w:tab/>
              <w:t xml:space="preserve">Deberá entregase el Poder otorgado al (a los) firmante(s) de la Oferta para firmar la Oferta en nombre de la APCA   </w:t>
            </w:r>
          </w:p>
          <w:p w14:paraId="44BE0D42" w14:textId="77777777" w:rsidR="003F79AA" w:rsidRPr="00891EB5" w:rsidRDefault="003F79AA" w:rsidP="003F79AA">
            <w:pPr>
              <w:spacing w:after="200"/>
              <w:ind w:left="612" w:hanging="619"/>
              <w:jc w:val="both"/>
              <w:rPr>
                <w:lang w:val="es-ES"/>
              </w:rPr>
            </w:pPr>
            <w:r w:rsidRPr="00891EB5">
              <w:rPr>
                <w:lang w:val="es-ES"/>
              </w:rPr>
              <w:t>2.4</w:t>
            </w:r>
            <w:r w:rsidRPr="00891EB5">
              <w:rPr>
                <w:lang w:val="es-ES"/>
              </w:rPr>
              <w:tab/>
              <w:t xml:space="preserve">Deberá entregarse el Convenio celebrado entre todos los integrantes de la APCA (legalmente compromete </w:t>
            </w:r>
            <w:r w:rsidR="000C256F" w:rsidRPr="00891EB5">
              <w:rPr>
                <w:lang w:val="es-ES"/>
              </w:rPr>
              <w:t>a todos</w:t>
            </w:r>
            <w:r w:rsidRPr="00891EB5">
              <w:rPr>
                <w:lang w:val="es-ES"/>
              </w:rPr>
              <w:t xml:space="preserve"> los integrantes) en el que consta que:</w:t>
            </w:r>
          </w:p>
          <w:p w14:paraId="4A0F7F95" w14:textId="341962B6" w:rsidR="003F79AA" w:rsidRPr="00891EB5" w:rsidRDefault="003F79AA" w:rsidP="003F79AA">
            <w:pPr>
              <w:spacing w:after="200"/>
              <w:ind w:left="1152" w:hanging="619"/>
              <w:jc w:val="both"/>
              <w:rPr>
                <w:spacing w:val="-3"/>
                <w:lang w:val="es-ES"/>
              </w:rPr>
            </w:pPr>
            <w:r w:rsidRPr="00891EB5">
              <w:rPr>
                <w:lang w:val="es-ES"/>
              </w:rPr>
              <w:t>(a)</w:t>
            </w:r>
            <w:r w:rsidRPr="00891EB5">
              <w:rPr>
                <w:lang w:val="es-ES"/>
              </w:rPr>
              <w:tab/>
            </w:r>
            <w:r w:rsidRPr="00891EB5">
              <w:rPr>
                <w:spacing w:val="-3"/>
                <w:lang w:val="es-ES"/>
              </w:rPr>
              <w:t xml:space="preserve">todos los integrantes serán responsables </w:t>
            </w:r>
            <w:r w:rsidR="00657055" w:rsidRPr="00891EB5">
              <w:rPr>
                <w:spacing w:val="-3"/>
                <w:lang w:val="es-ES"/>
              </w:rPr>
              <w:t xml:space="preserve">conjunta </w:t>
            </w:r>
            <w:r w:rsidRPr="00891EB5">
              <w:rPr>
                <w:spacing w:val="-3"/>
                <w:lang w:val="es-ES"/>
              </w:rPr>
              <w:t>y solidariamente por el cumplimiento del Contrato de acuerdo con las condiciones del mismo;</w:t>
            </w:r>
          </w:p>
          <w:p w14:paraId="4F9E5277" w14:textId="77777777" w:rsidR="003F79AA" w:rsidRPr="00891EB5" w:rsidRDefault="003F79AA" w:rsidP="003F79AA">
            <w:pPr>
              <w:spacing w:after="200"/>
              <w:ind w:left="1152" w:hanging="619"/>
              <w:jc w:val="both"/>
              <w:rPr>
                <w:spacing w:val="-3"/>
                <w:lang w:val="es-ES"/>
              </w:rPr>
            </w:pPr>
            <w:r w:rsidRPr="00891EB5">
              <w:rPr>
                <w:lang w:val="es-ES"/>
              </w:rPr>
              <w:lastRenderedPageBreak/>
              <w:t>(b)</w:t>
            </w:r>
            <w:r w:rsidRPr="00891EB5">
              <w:rPr>
                <w:lang w:val="es-ES"/>
              </w:rPr>
              <w:tab/>
            </w:r>
            <w:r w:rsidRPr="00891EB5">
              <w:rPr>
                <w:spacing w:val="-3"/>
                <w:lang w:val="es-ES"/>
              </w:rPr>
              <w:t>se designará como representante a uno de los integrantes, el que tendrá facultades para contraer obligaciones y recibir instrucciones para y en nombre de todos y cada uno de los integrantes de la APCA; y</w:t>
            </w:r>
          </w:p>
          <w:p w14:paraId="07CE892F" w14:textId="77777777" w:rsidR="003F79AA" w:rsidRPr="00891EB5" w:rsidRDefault="003F79AA" w:rsidP="003F79AA">
            <w:pPr>
              <w:spacing w:after="200"/>
              <w:ind w:left="1152" w:hanging="619"/>
              <w:jc w:val="both"/>
              <w:rPr>
                <w:spacing w:val="-3"/>
                <w:lang w:val="es-ES"/>
              </w:rPr>
            </w:pPr>
            <w:r w:rsidRPr="00891EB5">
              <w:rPr>
                <w:spacing w:val="-3"/>
                <w:lang w:val="es-ES"/>
              </w:rPr>
              <w:t xml:space="preserve">(c) </w:t>
            </w:r>
            <w:r w:rsidRPr="00891EB5">
              <w:rPr>
                <w:spacing w:val="-3"/>
                <w:lang w:val="es-ES"/>
              </w:rPr>
              <w:tab/>
              <w:t>la ejecución de la totalidad del Contrato, incluida la relación de los pagos, se manejará exclusivamente con el integrante designado como representante.</w:t>
            </w:r>
          </w:p>
          <w:p w14:paraId="19717D69" w14:textId="77777777" w:rsidR="003F79AA" w:rsidRPr="00891EB5" w:rsidRDefault="003F79AA" w:rsidP="003F79AA">
            <w:pPr>
              <w:spacing w:after="200"/>
              <w:ind w:left="1152" w:hanging="619"/>
              <w:jc w:val="both"/>
              <w:rPr>
                <w:lang w:val="es-ES"/>
              </w:rPr>
            </w:pPr>
          </w:p>
        </w:tc>
      </w:tr>
      <w:tr w:rsidR="003F79AA" w:rsidRPr="00891EB5" w14:paraId="6289738D" w14:textId="77777777">
        <w:tc>
          <w:tcPr>
            <w:tcW w:w="2268" w:type="dxa"/>
          </w:tcPr>
          <w:p w14:paraId="32B9048C" w14:textId="77777777" w:rsidR="003F79AA" w:rsidRPr="00891EB5" w:rsidRDefault="003F79AA" w:rsidP="003F79AA">
            <w:pPr>
              <w:ind w:left="360" w:hanging="360"/>
              <w:rPr>
                <w:b/>
                <w:bCs/>
                <w:lang w:val="es-ES"/>
              </w:rPr>
            </w:pPr>
            <w:r w:rsidRPr="00891EB5">
              <w:rPr>
                <w:b/>
                <w:bCs/>
                <w:lang w:val="es-ES"/>
              </w:rPr>
              <w:lastRenderedPageBreak/>
              <w:t>3.</w:t>
            </w:r>
            <w:r w:rsidRPr="00891EB5">
              <w:rPr>
                <w:b/>
                <w:bCs/>
                <w:lang w:val="es-ES"/>
              </w:rPr>
              <w:tab/>
              <w:t>Requisitos adicionales</w:t>
            </w:r>
          </w:p>
        </w:tc>
        <w:tc>
          <w:tcPr>
            <w:tcW w:w="7308" w:type="dxa"/>
          </w:tcPr>
          <w:p w14:paraId="7EF044B9" w14:textId="77777777" w:rsidR="003F79AA" w:rsidRPr="00891EB5" w:rsidRDefault="003F79AA" w:rsidP="003F79AA">
            <w:pPr>
              <w:spacing w:after="200"/>
              <w:ind w:left="612" w:hanging="619"/>
              <w:jc w:val="both"/>
              <w:rPr>
                <w:b/>
                <w:bCs/>
                <w:lang w:val="es-ES"/>
              </w:rPr>
            </w:pPr>
            <w:r w:rsidRPr="00891EB5">
              <w:rPr>
                <w:lang w:val="es-ES"/>
              </w:rPr>
              <w:t>3.1</w:t>
            </w:r>
            <w:r w:rsidRPr="00891EB5">
              <w:rPr>
                <w:lang w:val="es-ES"/>
              </w:rPr>
              <w:tab/>
              <w:t xml:space="preserve">Los Oferentes deberán entregar toda información adicional requerida en los DDL. </w:t>
            </w:r>
          </w:p>
        </w:tc>
      </w:tr>
    </w:tbl>
    <w:p w14:paraId="4E22DC49" w14:textId="77777777" w:rsidR="003F79AA" w:rsidRPr="00891EB5" w:rsidRDefault="003F79AA" w:rsidP="003F79AA">
      <w:pPr>
        <w:rPr>
          <w:lang w:val="es-ES"/>
        </w:rPr>
      </w:pPr>
    </w:p>
    <w:p w14:paraId="2A69C439" w14:textId="77777777" w:rsidR="001C3A32" w:rsidRPr="00891EB5" w:rsidRDefault="001C3A32" w:rsidP="001C3A32">
      <w:pPr>
        <w:tabs>
          <w:tab w:val="right" w:pos="9000"/>
        </w:tabs>
        <w:jc w:val="both"/>
        <w:rPr>
          <w:lang w:val="es-ES"/>
        </w:rPr>
      </w:pPr>
      <w:r w:rsidRPr="00891EB5">
        <w:rPr>
          <w:lang w:val="es-ES"/>
        </w:rPr>
        <w:br w:type="page"/>
      </w:r>
    </w:p>
    <w:p w14:paraId="3699812B" w14:textId="77777777" w:rsidR="001C3A32" w:rsidRPr="00891EB5" w:rsidRDefault="001C3A32" w:rsidP="001C3A32">
      <w:pPr>
        <w:tabs>
          <w:tab w:val="right" w:pos="9000"/>
        </w:tabs>
        <w:jc w:val="both"/>
        <w:rPr>
          <w:b/>
          <w:i/>
          <w:lang w:val="es-ES"/>
        </w:rPr>
      </w:pPr>
    </w:p>
    <w:p w14:paraId="39FD2CE2" w14:textId="4C0DFCE6" w:rsidR="001C3A32" w:rsidRPr="00891EB5" w:rsidRDefault="00CA3DEA" w:rsidP="0084183C">
      <w:pPr>
        <w:pStyle w:val="Head02"/>
        <w:rPr>
          <w:lang w:val="es-ES"/>
        </w:rPr>
      </w:pPr>
      <w:bookmarkStart w:id="73" w:name="_Toc534708915"/>
      <w:bookmarkStart w:id="74" w:name="_Toc534709097"/>
      <w:bookmarkStart w:id="75" w:name="_Toc109228360"/>
      <w:r w:rsidRPr="00891EB5">
        <w:rPr>
          <w:lang w:val="es-ES"/>
        </w:rPr>
        <w:t>3</w:t>
      </w:r>
      <w:r w:rsidR="001C3A32" w:rsidRPr="00891EB5">
        <w:rPr>
          <w:lang w:val="es-ES"/>
        </w:rPr>
        <w:t>. Formularios</w:t>
      </w:r>
      <w:bookmarkEnd w:id="73"/>
      <w:bookmarkEnd w:id="74"/>
      <w:bookmarkEnd w:id="75"/>
    </w:p>
    <w:p w14:paraId="40AFA0E9" w14:textId="77777777" w:rsidR="001C3A32" w:rsidRPr="00891EB5" w:rsidRDefault="001C3A32" w:rsidP="001C3A32">
      <w:pPr>
        <w:tabs>
          <w:tab w:val="right" w:pos="9000"/>
        </w:tabs>
        <w:jc w:val="both"/>
        <w:rPr>
          <w:b/>
          <w:i/>
          <w:lang w:val="es-ES"/>
        </w:rPr>
      </w:pPr>
    </w:p>
    <w:p w14:paraId="1C367DBB" w14:textId="77777777" w:rsidR="001C3A32" w:rsidRPr="00891EB5" w:rsidRDefault="001C3A32" w:rsidP="001C3A32">
      <w:pPr>
        <w:tabs>
          <w:tab w:val="right" w:pos="9000"/>
        </w:tabs>
        <w:jc w:val="both"/>
        <w:rPr>
          <w:lang w:val="es-ES"/>
        </w:rPr>
      </w:pPr>
      <w:r w:rsidRPr="00891EB5">
        <w:rPr>
          <w:lang w:val="es-ES"/>
        </w:rPr>
        <w:t xml:space="preserve">El Oferente deberá incluir en su Oferta la </w:t>
      </w:r>
      <w:r w:rsidR="00D81C0A" w:rsidRPr="00891EB5">
        <w:rPr>
          <w:lang w:val="es-ES"/>
        </w:rPr>
        <w:t xml:space="preserve">documentación </w:t>
      </w:r>
      <w:r w:rsidRPr="00891EB5">
        <w:rPr>
          <w:lang w:val="es-ES"/>
        </w:rPr>
        <w:t>información relativa a los ítems que el Contratante ha indicado que aplica en la licitación.</w:t>
      </w:r>
    </w:p>
    <w:p w14:paraId="718224E1" w14:textId="77777777" w:rsidR="009D2D1E" w:rsidRPr="00891EB5" w:rsidRDefault="009D2D1E" w:rsidP="0084183C">
      <w:pPr>
        <w:pStyle w:val="Head02"/>
        <w:rPr>
          <w:lang w:val="es-ES"/>
        </w:rPr>
      </w:pPr>
      <w:r w:rsidRPr="00891EB5">
        <w:rPr>
          <w:lang w:val="es-ES"/>
        </w:rPr>
        <w:br w:type="page"/>
      </w:r>
      <w:bookmarkStart w:id="76" w:name="_Toc494787421"/>
      <w:bookmarkStart w:id="77" w:name="_Toc534708916"/>
      <w:bookmarkStart w:id="78" w:name="_Toc534709098"/>
      <w:bookmarkStart w:id="79" w:name="_Toc109228361"/>
      <w:bookmarkStart w:id="80" w:name="_Toc363480482"/>
      <w:bookmarkStart w:id="81" w:name="_Toc484251969"/>
      <w:r w:rsidRPr="00891EB5">
        <w:rPr>
          <w:lang w:val="es-ES"/>
        </w:rPr>
        <w:lastRenderedPageBreak/>
        <w:t>Formulario MDD</w:t>
      </w:r>
      <w:bookmarkEnd w:id="76"/>
      <w:bookmarkEnd w:id="77"/>
      <w:bookmarkEnd w:id="78"/>
      <w:bookmarkEnd w:id="79"/>
    </w:p>
    <w:p w14:paraId="28CDC38D" w14:textId="77777777" w:rsidR="009D2D1E" w:rsidRPr="00891EB5" w:rsidRDefault="009D2D1E" w:rsidP="009D2D1E">
      <w:pPr>
        <w:pStyle w:val="Ttulo5"/>
        <w:rPr>
          <w:sz w:val="36"/>
          <w:lang w:val="es-ES"/>
        </w:rPr>
      </w:pPr>
      <w:bookmarkStart w:id="82" w:name="_Toc494787422"/>
      <w:r w:rsidRPr="00891EB5">
        <w:rPr>
          <w:sz w:val="36"/>
          <w:lang w:val="es-ES"/>
        </w:rPr>
        <w:t>Descripción de la Metodología de Diseño</w:t>
      </w:r>
      <w:bookmarkEnd w:id="80"/>
      <w:bookmarkEnd w:id="82"/>
    </w:p>
    <w:p w14:paraId="78D3BCC7" w14:textId="77777777" w:rsidR="009D2D1E" w:rsidRPr="00891EB5" w:rsidRDefault="009D2D1E" w:rsidP="009D2D1E">
      <w:pPr>
        <w:pStyle w:val="SectionVHeader"/>
        <w:ind w:left="360"/>
        <w:rPr>
          <w:rFonts w:ascii="Times New Roman" w:hAnsi="Times New Roman"/>
          <w:lang w:val="es-ES"/>
        </w:rPr>
      </w:pPr>
    </w:p>
    <w:p w14:paraId="4A0CD2A3" w14:textId="77777777" w:rsidR="00E72228" w:rsidRPr="00891EB5" w:rsidRDefault="00E72228" w:rsidP="009D2D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mbria"/>
          <w:color w:val="212121"/>
          <w:lang w:val="es-ES"/>
        </w:rPr>
      </w:pPr>
    </w:p>
    <w:p w14:paraId="68F99C24" w14:textId="77777777" w:rsidR="009D2D1E" w:rsidRPr="00891EB5" w:rsidRDefault="009D2D1E" w:rsidP="009D2D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mbria"/>
          <w:color w:val="212121"/>
          <w:lang w:val="es-ES"/>
        </w:rPr>
      </w:pPr>
      <w:r w:rsidRPr="00891EB5">
        <w:rPr>
          <w:rFonts w:eastAsia="Cambria"/>
          <w:color w:val="212121"/>
          <w:lang w:val="es-ES"/>
        </w:rPr>
        <w:t xml:space="preserve">El Oferente deberá presentar una metodología de diseño que contemple como mínimo lo siguiente: </w:t>
      </w:r>
    </w:p>
    <w:p w14:paraId="4AE8049E" w14:textId="77777777" w:rsidR="009D2D1E" w:rsidRPr="00891EB5" w:rsidRDefault="009D2D1E" w:rsidP="009D2D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mbria"/>
          <w:color w:val="212121"/>
          <w:lang w:val="es-ES"/>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58"/>
        <w:gridCol w:w="5160"/>
        <w:gridCol w:w="2332"/>
        <w:gridCol w:w="1180"/>
      </w:tblGrid>
      <w:tr w:rsidR="009D2D1E" w:rsidRPr="00891EB5" w14:paraId="5E558957" w14:textId="77777777" w:rsidTr="009419F3">
        <w:trPr>
          <w:tblHeader/>
        </w:trPr>
        <w:tc>
          <w:tcPr>
            <w:tcW w:w="658" w:type="dxa"/>
            <w:shd w:val="clear" w:color="auto" w:fill="auto"/>
          </w:tcPr>
          <w:p w14:paraId="4205FEAF"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mbria"/>
                <w:b/>
                <w:color w:val="212121"/>
                <w:lang w:val="es-ES"/>
              </w:rPr>
            </w:pPr>
            <w:r w:rsidRPr="00891EB5">
              <w:rPr>
                <w:rFonts w:eastAsia="Cambria"/>
                <w:b/>
                <w:color w:val="212121"/>
                <w:lang w:val="es-ES"/>
              </w:rPr>
              <w:t>No.</w:t>
            </w:r>
          </w:p>
        </w:tc>
        <w:tc>
          <w:tcPr>
            <w:tcW w:w="5160" w:type="dxa"/>
            <w:shd w:val="clear" w:color="auto" w:fill="auto"/>
          </w:tcPr>
          <w:p w14:paraId="7B085EE1" w14:textId="77777777" w:rsidR="009D2D1E" w:rsidRPr="00891EB5" w:rsidRDefault="009D2D1E" w:rsidP="009D2D1E">
            <w:pPr>
              <w:shd w:val="clear" w:color="auto" w:fill="FFFFFF"/>
              <w:jc w:val="center"/>
              <w:rPr>
                <w:rFonts w:eastAsia="Cambria"/>
                <w:b/>
                <w:color w:val="212121"/>
                <w:lang w:val="es-ES"/>
              </w:rPr>
            </w:pPr>
            <w:r w:rsidRPr="00891EB5">
              <w:rPr>
                <w:rFonts w:eastAsia="Cambria"/>
                <w:b/>
                <w:color w:val="212121"/>
                <w:lang w:val="es-ES"/>
              </w:rPr>
              <w:t>Elemento de la Oferta</w:t>
            </w:r>
          </w:p>
        </w:tc>
        <w:tc>
          <w:tcPr>
            <w:tcW w:w="2332" w:type="dxa"/>
            <w:shd w:val="clear" w:color="auto" w:fill="auto"/>
          </w:tcPr>
          <w:p w14:paraId="0B2CDFBE"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mbria"/>
                <w:b/>
                <w:color w:val="212121"/>
                <w:lang w:val="es-ES"/>
              </w:rPr>
            </w:pPr>
            <w:r w:rsidRPr="00891EB5">
              <w:rPr>
                <w:rFonts w:eastAsia="Cambria"/>
                <w:b/>
                <w:color w:val="212121"/>
                <w:lang w:val="es-ES"/>
              </w:rPr>
              <w:t>Aplica</w:t>
            </w:r>
          </w:p>
        </w:tc>
        <w:tc>
          <w:tcPr>
            <w:tcW w:w="1180" w:type="dxa"/>
            <w:shd w:val="clear" w:color="auto" w:fill="auto"/>
          </w:tcPr>
          <w:p w14:paraId="53903531"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mbria"/>
                <w:b/>
                <w:color w:val="212121"/>
                <w:lang w:val="es-ES"/>
              </w:rPr>
            </w:pPr>
            <w:r w:rsidRPr="00891EB5">
              <w:rPr>
                <w:rFonts w:eastAsia="Cambria"/>
                <w:b/>
                <w:color w:val="212121"/>
                <w:lang w:val="es-ES"/>
              </w:rPr>
              <w:t>No Aplica</w:t>
            </w:r>
          </w:p>
        </w:tc>
      </w:tr>
      <w:tr w:rsidR="009D2D1E" w:rsidRPr="00891EB5" w14:paraId="3C13E910" w14:textId="77777777" w:rsidTr="009419F3">
        <w:tc>
          <w:tcPr>
            <w:tcW w:w="658" w:type="dxa"/>
            <w:shd w:val="clear" w:color="auto" w:fill="auto"/>
          </w:tcPr>
          <w:p w14:paraId="1282C811"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c>
          <w:tcPr>
            <w:tcW w:w="5160" w:type="dxa"/>
            <w:shd w:val="clear" w:color="auto" w:fill="auto"/>
          </w:tcPr>
          <w:p w14:paraId="3E41F883" w14:textId="77777777" w:rsidR="009D2D1E" w:rsidRPr="00891EB5" w:rsidRDefault="009D2D1E" w:rsidP="009D2D1E">
            <w:pPr>
              <w:shd w:val="clear" w:color="auto" w:fill="FFFFFF"/>
              <w:rPr>
                <w:rFonts w:eastAsia="Cambria"/>
                <w:color w:val="212121"/>
                <w:lang w:val="es-ES"/>
              </w:rPr>
            </w:pPr>
            <w:r w:rsidRPr="00891EB5">
              <w:rPr>
                <w:rFonts w:eastAsia="Cambria"/>
                <w:color w:val="212121"/>
                <w:lang w:val="es-ES"/>
              </w:rPr>
              <w:t>Arreglos organizativos para el diseño incluyendo: estructura del equipo, roles y responsabilidades, los procedimientos de revisión y aprobación de procedimientos de aseguramiento de la calidad</w:t>
            </w:r>
          </w:p>
          <w:p w14:paraId="03E7863F"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c>
          <w:tcPr>
            <w:tcW w:w="2332" w:type="dxa"/>
            <w:shd w:val="clear" w:color="auto" w:fill="auto"/>
          </w:tcPr>
          <w:p w14:paraId="6415CB64" w14:textId="2A9D15AA" w:rsidR="009D2D1E" w:rsidRPr="00891EB5" w:rsidRDefault="003653E6" w:rsidP="00941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mbria"/>
                <w:color w:val="212121"/>
                <w:lang w:val="es-ES"/>
              </w:rPr>
            </w:pPr>
            <w:r>
              <w:rPr>
                <w:rFonts w:eastAsia="Cambria"/>
                <w:color w:val="212121"/>
                <w:lang w:val="es-ES"/>
              </w:rPr>
              <w:t>X</w:t>
            </w:r>
          </w:p>
        </w:tc>
        <w:tc>
          <w:tcPr>
            <w:tcW w:w="1180" w:type="dxa"/>
            <w:shd w:val="clear" w:color="auto" w:fill="auto"/>
          </w:tcPr>
          <w:p w14:paraId="3328B77C"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r>
      <w:tr w:rsidR="009D2D1E" w:rsidRPr="00891EB5" w14:paraId="54D80DB7" w14:textId="77777777" w:rsidTr="009419F3">
        <w:tc>
          <w:tcPr>
            <w:tcW w:w="658" w:type="dxa"/>
            <w:shd w:val="clear" w:color="auto" w:fill="auto"/>
          </w:tcPr>
          <w:p w14:paraId="62E0DC8F"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c>
          <w:tcPr>
            <w:tcW w:w="5160" w:type="dxa"/>
            <w:shd w:val="clear" w:color="auto" w:fill="auto"/>
          </w:tcPr>
          <w:p w14:paraId="677A3A4E" w14:textId="77777777" w:rsidR="009D2D1E" w:rsidRPr="00891EB5" w:rsidRDefault="009D2D1E" w:rsidP="009D2D1E">
            <w:pPr>
              <w:shd w:val="clear" w:color="auto" w:fill="FFFFFF"/>
              <w:rPr>
                <w:rFonts w:eastAsia="Cambria"/>
                <w:color w:val="212121"/>
                <w:lang w:val="es-ES"/>
              </w:rPr>
            </w:pPr>
            <w:r w:rsidRPr="00891EB5">
              <w:rPr>
                <w:rFonts w:eastAsia="Cambria"/>
                <w:color w:val="212121"/>
                <w:lang w:val="es-ES"/>
              </w:rPr>
              <w:t xml:space="preserve">Programa de entregables </w:t>
            </w:r>
            <w:r w:rsidRPr="00891EB5">
              <w:rPr>
                <w:rFonts w:eastAsia="Cambria"/>
                <w:i/>
                <w:color w:val="212121"/>
                <w:lang w:val="es-ES"/>
              </w:rPr>
              <w:t>[el Contratante especificará los requisitos consistentes con la buena práctica de la industria internacional, por ejemplo, en relación con iluminación, señalización, disposición de gases y combustibles, los drenajes y accesos temporal / permanente de las partes viales de las obras]</w:t>
            </w:r>
            <w:r w:rsidRPr="00891EB5">
              <w:rPr>
                <w:rFonts w:eastAsia="Cambria"/>
                <w:color w:val="212121"/>
                <w:lang w:val="es-ES"/>
              </w:rPr>
              <w:t xml:space="preserve">; </w:t>
            </w:r>
          </w:p>
          <w:p w14:paraId="571BB2CD"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c>
          <w:tcPr>
            <w:tcW w:w="2332" w:type="dxa"/>
            <w:shd w:val="clear" w:color="auto" w:fill="auto"/>
          </w:tcPr>
          <w:p w14:paraId="5CA754F6" w14:textId="2F5A47C1" w:rsidR="009D2D1E" w:rsidRPr="00891EB5" w:rsidRDefault="003653E6" w:rsidP="00941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mbria"/>
                <w:color w:val="212121"/>
                <w:lang w:val="es-ES"/>
              </w:rPr>
            </w:pPr>
            <w:r>
              <w:rPr>
                <w:rFonts w:eastAsia="Cambria"/>
                <w:color w:val="212121"/>
                <w:lang w:val="es-ES"/>
              </w:rPr>
              <w:t>X</w:t>
            </w:r>
          </w:p>
        </w:tc>
        <w:tc>
          <w:tcPr>
            <w:tcW w:w="1180" w:type="dxa"/>
            <w:shd w:val="clear" w:color="auto" w:fill="auto"/>
          </w:tcPr>
          <w:p w14:paraId="1A735030"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r>
      <w:tr w:rsidR="009D2D1E" w:rsidRPr="00891EB5" w14:paraId="454E8639" w14:textId="77777777" w:rsidTr="009419F3">
        <w:tc>
          <w:tcPr>
            <w:tcW w:w="658" w:type="dxa"/>
            <w:shd w:val="clear" w:color="auto" w:fill="auto"/>
          </w:tcPr>
          <w:p w14:paraId="7F92FBDF"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c>
          <w:tcPr>
            <w:tcW w:w="5160" w:type="dxa"/>
            <w:shd w:val="clear" w:color="auto" w:fill="auto"/>
          </w:tcPr>
          <w:p w14:paraId="44D58469" w14:textId="77777777" w:rsidR="00E72228" w:rsidRPr="00891EB5" w:rsidRDefault="007B342A" w:rsidP="00E72228">
            <w:pPr>
              <w:shd w:val="clear" w:color="auto" w:fill="FFFFFF"/>
              <w:rPr>
                <w:rFonts w:eastAsia="Cambria"/>
                <w:color w:val="212121"/>
                <w:lang w:val="es-ES"/>
              </w:rPr>
            </w:pPr>
            <w:r w:rsidRPr="00891EB5">
              <w:rPr>
                <w:rFonts w:eastAsia="Cambria"/>
                <w:color w:val="212121"/>
                <w:lang w:val="es-ES"/>
              </w:rPr>
              <w:t>Declaración sobre el diseño ejecutivo de las obras que establezca cómo se lograrán los requisitos y propósitos de las Obras</w:t>
            </w:r>
            <w:r w:rsidR="00E72228" w:rsidRPr="00891EB5">
              <w:rPr>
                <w:rFonts w:eastAsia="Cambria"/>
                <w:color w:val="212121"/>
                <w:lang w:val="es-ES"/>
              </w:rPr>
              <w:t xml:space="preserve"> incluyendo</w:t>
            </w:r>
            <w:r w:rsidR="00E72228" w:rsidRPr="00891EB5">
              <w:rPr>
                <w:lang w:val="es-ES"/>
              </w:rPr>
              <w:t xml:space="preserve"> la necesaria coordinación de la arquitectura con las ingenierías y de éstas entre sí para garantizar un diseño ejecutivo integral y de calidad.</w:t>
            </w:r>
            <w:r w:rsidR="00E72228" w:rsidRPr="00891EB5" w:rsidDel="00E72228">
              <w:rPr>
                <w:rFonts w:eastAsia="Cambria"/>
                <w:color w:val="212121"/>
                <w:lang w:val="es-ES"/>
              </w:rPr>
              <w:t xml:space="preserve"> </w:t>
            </w:r>
          </w:p>
          <w:p w14:paraId="4E458749" w14:textId="77777777" w:rsidR="009D2D1E" w:rsidRPr="00891EB5" w:rsidRDefault="009D2D1E" w:rsidP="0084183C">
            <w:pPr>
              <w:shd w:val="clear" w:color="auto" w:fill="FFFFFF"/>
              <w:rPr>
                <w:rFonts w:eastAsia="Cambria"/>
                <w:color w:val="212121"/>
                <w:lang w:val="es-ES"/>
              </w:rPr>
            </w:pPr>
          </w:p>
        </w:tc>
        <w:tc>
          <w:tcPr>
            <w:tcW w:w="2332" w:type="dxa"/>
            <w:shd w:val="clear" w:color="auto" w:fill="auto"/>
          </w:tcPr>
          <w:p w14:paraId="5C63DEDF" w14:textId="2715F290" w:rsidR="009D2D1E" w:rsidRPr="00891EB5" w:rsidRDefault="003653E6" w:rsidP="00941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mbria"/>
                <w:color w:val="212121"/>
                <w:lang w:val="es-ES"/>
              </w:rPr>
            </w:pPr>
            <w:r>
              <w:rPr>
                <w:rFonts w:eastAsia="Cambria"/>
                <w:color w:val="212121"/>
                <w:lang w:val="es-ES"/>
              </w:rPr>
              <w:t>X</w:t>
            </w:r>
          </w:p>
        </w:tc>
        <w:tc>
          <w:tcPr>
            <w:tcW w:w="1180" w:type="dxa"/>
            <w:shd w:val="clear" w:color="auto" w:fill="auto"/>
          </w:tcPr>
          <w:p w14:paraId="7E6A0BAA"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r>
      <w:tr w:rsidR="003653E6" w:rsidRPr="00891EB5" w14:paraId="1CD4DF58" w14:textId="77777777" w:rsidTr="009419F3">
        <w:trPr>
          <w:trHeight w:val="597"/>
        </w:trPr>
        <w:tc>
          <w:tcPr>
            <w:tcW w:w="658" w:type="dxa"/>
            <w:shd w:val="clear" w:color="auto" w:fill="auto"/>
          </w:tcPr>
          <w:p w14:paraId="200B5545" w14:textId="77777777" w:rsidR="003653E6" w:rsidRPr="00891EB5" w:rsidRDefault="003653E6"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c>
          <w:tcPr>
            <w:tcW w:w="5160" w:type="dxa"/>
            <w:shd w:val="clear" w:color="auto" w:fill="auto"/>
          </w:tcPr>
          <w:p w14:paraId="6DD2FE1F" w14:textId="6A9AE498" w:rsidR="003653E6" w:rsidRPr="00891EB5" w:rsidRDefault="003653E6" w:rsidP="009D2D1E">
            <w:pPr>
              <w:shd w:val="clear" w:color="auto" w:fill="FFFFFF"/>
              <w:rPr>
                <w:rFonts w:eastAsia="Cambria"/>
                <w:color w:val="212121"/>
                <w:lang w:val="es-ES"/>
              </w:rPr>
            </w:pPr>
            <w:r>
              <w:rPr>
                <w:rFonts w:eastAsia="Cambria"/>
                <w:color w:val="212121"/>
                <w:lang w:val="es-ES"/>
              </w:rPr>
              <w:t>Declaración de cómo l</w:t>
            </w:r>
            <w:r w:rsidR="00C8481D">
              <w:rPr>
                <w:rFonts w:eastAsia="Cambria"/>
                <w:color w:val="212121"/>
                <w:lang w:val="es-ES"/>
              </w:rPr>
              <w:t>l</w:t>
            </w:r>
            <w:r>
              <w:rPr>
                <w:rFonts w:eastAsia="Cambria"/>
                <w:color w:val="212121"/>
                <w:lang w:val="es-ES"/>
              </w:rPr>
              <w:t>evarán adelante el desarrollo del diseño y las obras de contingencia.</w:t>
            </w:r>
          </w:p>
        </w:tc>
        <w:tc>
          <w:tcPr>
            <w:tcW w:w="2332" w:type="dxa"/>
            <w:shd w:val="clear" w:color="auto" w:fill="auto"/>
          </w:tcPr>
          <w:p w14:paraId="526BE518" w14:textId="7FD377E3" w:rsidR="003653E6" w:rsidRPr="00891EB5" w:rsidRDefault="003653E6" w:rsidP="00941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mbria"/>
                <w:color w:val="212121"/>
                <w:lang w:val="es-ES"/>
              </w:rPr>
            </w:pPr>
            <w:r>
              <w:rPr>
                <w:rFonts w:eastAsia="Cambria"/>
                <w:color w:val="212121"/>
                <w:lang w:val="es-ES"/>
              </w:rPr>
              <w:t>X</w:t>
            </w:r>
          </w:p>
        </w:tc>
        <w:tc>
          <w:tcPr>
            <w:tcW w:w="1180" w:type="dxa"/>
            <w:shd w:val="clear" w:color="auto" w:fill="auto"/>
          </w:tcPr>
          <w:p w14:paraId="1040B10C" w14:textId="77777777" w:rsidR="003653E6" w:rsidRPr="00891EB5" w:rsidRDefault="003653E6"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r>
      <w:tr w:rsidR="009D2D1E" w:rsidRPr="00891EB5" w14:paraId="20CAB4E6" w14:textId="77777777" w:rsidTr="009419F3">
        <w:tc>
          <w:tcPr>
            <w:tcW w:w="658" w:type="dxa"/>
            <w:shd w:val="clear" w:color="auto" w:fill="auto"/>
          </w:tcPr>
          <w:p w14:paraId="70801025"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c>
          <w:tcPr>
            <w:tcW w:w="5160" w:type="dxa"/>
            <w:shd w:val="clear" w:color="auto" w:fill="auto"/>
          </w:tcPr>
          <w:p w14:paraId="7BF85AAB" w14:textId="77777777" w:rsidR="009D2D1E" w:rsidRPr="00891EB5" w:rsidRDefault="009D2D1E" w:rsidP="009D2D1E">
            <w:pPr>
              <w:shd w:val="clear" w:color="auto" w:fill="FFFFFF"/>
              <w:rPr>
                <w:rFonts w:eastAsia="Cambria"/>
                <w:color w:val="212121"/>
                <w:lang w:val="es-ES"/>
              </w:rPr>
            </w:pPr>
            <w:r w:rsidRPr="00891EB5">
              <w:rPr>
                <w:rFonts w:eastAsia="Cambria"/>
                <w:color w:val="212121"/>
                <w:lang w:val="es-ES"/>
              </w:rPr>
              <w:t xml:space="preserve">Declaración de cualquier valor añadido que el Oferente aportará, incluyendo ejemplos de aspectos innovadores del diseño; </w:t>
            </w:r>
          </w:p>
          <w:p w14:paraId="01BB3C73"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c>
          <w:tcPr>
            <w:tcW w:w="2332" w:type="dxa"/>
            <w:shd w:val="clear" w:color="auto" w:fill="auto"/>
          </w:tcPr>
          <w:p w14:paraId="070AB1AB" w14:textId="5CE2DE06" w:rsidR="009D2D1E" w:rsidRPr="00891EB5" w:rsidRDefault="003653E6" w:rsidP="00941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mbria"/>
                <w:color w:val="212121"/>
                <w:lang w:val="es-ES"/>
              </w:rPr>
            </w:pPr>
            <w:r>
              <w:rPr>
                <w:rFonts w:eastAsia="Cambria"/>
                <w:color w:val="212121"/>
                <w:lang w:val="es-ES"/>
              </w:rPr>
              <w:t>X</w:t>
            </w:r>
          </w:p>
        </w:tc>
        <w:tc>
          <w:tcPr>
            <w:tcW w:w="1180" w:type="dxa"/>
            <w:shd w:val="clear" w:color="auto" w:fill="auto"/>
          </w:tcPr>
          <w:p w14:paraId="404E8ED7"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r>
      <w:tr w:rsidR="009D2D1E" w:rsidRPr="00891EB5" w14:paraId="719AFB5A" w14:textId="77777777" w:rsidTr="009419F3">
        <w:tc>
          <w:tcPr>
            <w:tcW w:w="658" w:type="dxa"/>
            <w:shd w:val="clear" w:color="auto" w:fill="auto"/>
          </w:tcPr>
          <w:p w14:paraId="1B8AAE34"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c>
          <w:tcPr>
            <w:tcW w:w="5160" w:type="dxa"/>
            <w:shd w:val="clear" w:color="auto" w:fill="auto"/>
          </w:tcPr>
          <w:p w14:paraId="3249C1C8" w14:textId="77777777" w:rsidR="009D2D1E" w:rsidRPr="00891EB5" w:rsidRDefault="009D2D1E" w:rsidP="00E636EF">
            <w:pPr>
              <w:pStyle w:val="ColorfulShading-Accent31"/>
              <w:numPr>
                <w:ilvl w:val="0"/>
                <w:numId w:val="26"/>
              </w:numPr>
              <w:shd w:val="clear" w:color="auto" w:fill="FFFFFF"/>
              <w:rPr>
                <w:rFonts w:eastAsia="Cambria"/>
                <w:color w:val="212121"/>
                <w:lang w:val="es-ES"/>
              </w:rPr>
            </w:pPr>
            <w:r w:rsidRPr="00891EB5">
              <w:rPr>
                <w:rFonts w:eastAsia="Cambria"/>
                <w:color w:val="212121"/>
                <w:lang w:val="es-ES"/>
              </w:rPr>
              <w:t xml:space="preserve">comentarios sobre </w:t>
            </w:r>
            <w:r w:rsidR="00F23E9A" w:rsidRPr="00891EB5">
              <w:rPr>
                <w:rFonts w:eastAsia="Cambria"/>
                <w:color w:val="212121"/>
                <w:lang w:val="es-ES"/>
              </w:rPr>
              <w:t>la Sección VII. "</w:t>
            </w:r>
            <w:r w:rsidR="004F6C79" w:rsidRPr="00891EB5">
              <w:rPr>
                <w:rFonts w:eastAsia="Cambria"/>
                <w:color w:val="212121"/>
                <w:lang w:val="es-ES"/>
              </w:rPr>
              <w:t>Especificaciones y Condiciones de Cumplimiento”</w:t>
            </w:r>
            <w:r w:rsidRPr="00891EB5">
              <w:rPr>
                <w:rFonts w:eastAsia="Cambria"/>
                <w:color w:val="212121"/>
                <w:lang w:val="es-ES"/>
              </w:rPr>
              <w:t xml:space="preserve">, incluyendo: diagnóstico sobre la información técnica disponible y cuestiones de diseño pertinentes para las Obras; </w:t>
            </w:r>
          </w:p>
          <w:p w14:paraId="529BD4AC" w14:textId="77777777" w:rsidR="009D2D1E" w:rsidRPr="00891EB5" w:rsidRDefault="009D2D1E" w:rsidP="00E636EF">
            <w:pPr>
              <w:pStyle w:val="ColorfulShading-Accent31"/>
              <w:numPr>
                <w:ilvl w:val="0"/>
                <w:numId w:val="26"/>
              </w:numPr>
              <w:shd w:val="clear" w:color="auto" w:fill="FFFFFF"/>
              <w:rPr>
                <w:rFonts w:eastAsia="Cambria"/>
                <w:color w:val="212121"/>
                <w:lang w:val="es-ES"/>
              </w:rPr>
            </w:pPr>
            <w:r w:rsidRPr="00891EB5">
              <w:rPr>
                <w:rFonts w:eastAsia="Cambria"/>
                <w:color w:val="212121"/>
                <w:lang w:val="es-ES"/>
              </w:rPr>
              <w:t xml:space="preserve">comentarios sobre los errores, defectos o ambigüedades señalados en </w:t>
            </w:r>
            <w:r w:rsidR="00F23E9A" w:rsidRPr="00891EB5">
              <w:rPr>
                <w:rFonts w:eastAsia="Cambria"/>
                <w:color w:val="212121"/>
                <w:lang w:val="es-ES"/>
              </w:rPr>
              <w:t>la Sección VII. "</w:t>
            </w:r>
            <w:r w:rsidR="004F6C79" w:rsidRPr="00891EB5">
              <w:rPr>
                <w:rFonts w:eastAsia="Cambria"/>
                <w:color w:val="212121"/>
                <w:lang w:val="es-ES"/>
              </w:rPr>
              <w:t>Especificaciones y Condiciones de Cumplimiento”</w:t>
            </w:r>
            <w:r w:rsidRPr="00891EB5">
              <w:rPr>
                <w:rFonts w:eastAsia="Cambria"/>
                <w:color w:val="212121"/>
                <w:lang w:val="es-ES"/>
              </w:rPr>
              <w:t xml:space="preserve">; </w:t>
            </w:r>
          </w:p>
          <w:p w14:paraId="3F3A9B1C" w14:textId="77777777" w:rsidR="009D2D1E" w:rsidRPr="00891EB5" w:rsidRDefault="009D2D1E" w:rsidP="00E636EF">
            <w:pPr>
              <w:pStyle w:val="ColorfulShading-Accent31"/>
              <w:numPr>
                <w:ilvl w:val="0"/>
                <w:numId w:val="26"/>
              </w:numPr>
              <w:shd w:val="clear" w:color="auto" w:fill="FFFFFF"/>
              <w:rPr>
                <w:rFonts w:eastAsia="Cambria"/>
                <w:color w:val="212121"/>
                <w:lang w:val="es-ES"/>
              </w:rPr>
            </w:pPr>
            <w:r w:rsidRPr="00891EB5">
              <w:rPr>
                <w:rFonts w:eastAsia="Cambria"/>
                <w:color w:val="212121"/>
                <w:lang w:val="es-ES"/>
              </w:rPr>
              <w:t xml:space="preserve">detalles de cualquier excepción en el diseño conceptual respecto a </w:t>
            </w:r>
            <w:r w:rsidR="004F6C79" w:rsidRPr="00891EB5">
              <w:rPr>
                <w:rFonts w:eastAsia="Cambria"/>
                <w:color w:val="212121"/>
                <w:lang w:val="es-ES"/>
              </w:rPr>
              <w:t xml:space="preserve">la Sección </w:t>
            </w:r>
            <w:r w:rsidR="00F23E9A" w:rsidRPr="00891EB5">
              <w:rPr>
                <w:rFonts w:eastAsia="Cambria"/>
                <w:color w:val="212121"/>
                <w:lang w:val="es-ES"/>
              </w:rPr>
              <w:t>VII. "</w:t>
            </w:r>
            <w:r w:rsidR="004F6C79" w:rsidRPr="00891EB5">
              <w:rPr>
                <w:rFonts w:eastAsia="Cambria"/>
                <w:color w:val="212121"/>
                <w:lang w:val="es-ES"/>
              </w:rPr>
              <w:t>Especificaciones y Condiciones de Cumplimiento”</w:t>
            </w:r>
            <w:r w:rsidR="00936764" w:rsidRPr="00891EB5">
              <w:rPr>
                <w:rFonts w:eastAsia="Cambria"/>
                <w:color w:val="212121"/>
                <w:lang w:val="es-ES"/>
              </w:rPr>
              <w:t>.</w:t>
            </w:r>
          </w:p>
          <w:p w14:paraId="465D45BB" w14:textId="77777777" w:rsidR="009D2D1E" w:rsidRPr="00891EB5" w:rsidRDefault="009D2D1E" w:rsidP="009D2D1E">
            <w:p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Cambria"/>
                <w:color w:val="212121"/>
                <w:lang w:val="es-ES"/>
              </w:rPr>
            </w:pPr>
          </w:p>
          <w:p w14:paraId="0348F87F"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c>
          <w:tcPr>
            <w:tcW w:w="2332" w:type="dxa"/>
            <w:shd w:val="clear" w:color="auto" w:fill="auto"/>
          </w:tcPr>
          <w:p w14:paraId="2171C048" w14:textId="35BABC25" w:rsidR="009D2D1E" w:rsidRPr="00891EB5" w:rsidRDefault="003653E6" w:rsidP="00941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mbria"/>
                <w:color w:val="212121"/>
                <w:lang w:val="es-ES"/>
              </w:rPr>
            </w:pPr>
            <w:r>
              <w:rPr>
                <w:rFonts w:eastAsia="Cambria"/>
                <w:color w:val="212121"/>
                <w:lang w:val="es-ES"/>
              </w:rPr>
              <w:t>X</w:t>
            </w:r>
          </w:p>
        </w:tc>
        <w:tc>
          <w:tcPr>
            <w:tcW w:w="1180" w:type="dxa"/>
            <w:shd w:val="clear" w:color="auto" w:fill="auto"/>
          </w:tcPr>
          <w:p w14:paraId="23EA6114"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r>
      <w:tr w:rsidR="009D2D1E" w:rsidRPr="00891EB5" w14:paraId="28A6011D" w14:textId="77777777" w:rsidTr="009419F3">
        <w:tc>
          <w:tcPr>
            <w:tcW w:w="658" w:type="dxa"/>
            <w:shd w:val="clear" w:color="auto" w:fill="auto"/>
          </w:tcPr>
          <w:p w14:paraId="61A9A9A6"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c>
          <w:tcPr>
            <w:tcW w:w="5160" w:type="dxa"/>
            <w:shd w:val="clear" w:color="auto" w:fill="auto"/>
          </w:tcPr>
          <w:p w14:paraId="44DE2C2E" w14:textId="77777777" w:rsidR="009D2D1E" w:rsidRPr="00891EB5" w:rsidRDefault="009D2D1E" w:rsidP="009D2D1E">
            <w:pPr>
              <w:shd w:val="clear" w:color="auto" w:fill="FFFFFF"/>
              <w:rPr>
                <w:rFonts w:eastAsia="Cambria"/>
                <w:color w:val="212121"/>
                <w:lang w:val="es-ES"/>
              </w:rPr>
            </w:pPr>
            <w:r w:rsidRPr="00891EB5">
              <w:rPr>
                <w:rFonts w:eastAsia="Cambria"/>
                <w:color w:val="212121"/>
                <w:lang w:val="es-ES"/>
              </w:rPr>
              <w:t xml:space="preserve">Adquisiciones sostenibles: aspectos de sostenibilidad (por ejemplo, eficiencia energética, desechos, disposición de plásticos, sitios de préstamo, fuentes de materiales, etc.) que demuestran el enfoque del Contratista y su compromiso con las prácticas de diseño y construcción sostenibles; </w:t>
            </w:r>
          </w:p>
          <w:p w14:paraId="1A51C99D" w14:textId="77777777" w:rsidR="009D2D1E" w:rsidRPr="00891EB5" w:rsidRDefault="009D2D1E" w:rsidP="009E4A6E">
            <w:pPr>
              <w:rPr>
                <w:rFonts w:eastAsia="Cambria"/>
                <w:color w:val="212121"/>
                <w:lang w:val="es-ES"/>
              </w:rPr>
            </w:pPr>
          </w:p>
        </w:tc>
        <w:tc>
          <w:tcPr>
            <w:tcW w:w="2332" w:type="dxa"/>
            <w:shd w:val="clear" w:color="auto" w:fill="auto"/>
          </w:tcPr>
          <w:p w14:paraId="4EB04AE6"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c>
          <w:tcPr>
            <w:tcW w:w="1180" w:type="dxa"/>
            <w:shd w:val="clear" w:color="auto" w:fill="auto"/>
          </w:tcPr>
          <w:p w14:paraId="5C36429A" w14:textId="7E6C200E" w:rsidR="009D2D1E" w:rsidRPr="00891EB5" w:rsidRDefault="00DC4A4B" w:rsidP="00941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mbria"/>
                <w:color w:val="212121"/>
                <w:lang w:val="es-ES"/>
              </w:rPr>
            </w:pPr>
            <w:r>
              <w:rPr>
                <w:rFonts w:eastAsia="Cambria"/>
                <w:color w:val="212121"/>
                <w:lang w:val="es-ES"/>
              </w:rPr>
              <w:t>X</w:t>
            </w:r>
          </w:p>
        </w:tc>
      </w:tr>
      <w:tr w:rsidR="009D2D1E" w:rsidRPr="00891EB5" w14:paraId="092CAF16" w14:textId="77777777" w:rsidTr="009419F3">
        <w:tc>
          <w:tcPr>
            <w:tcW w:w="658" w:type="dxa"/>
            <w:shd w:val="clear" w:color="auto" w:fill="auto"/>
          </w:tcPr>
          <w:p w14:paraId="03856FFC"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c>
          <w:tcPr>
            <w:tcW w:w="5160" w:type="dxa"/>
            <w:shd w:val="clear" w:color="auto" w:fill="auto"/>
          </w:tcPr>
          <w:p w14:paraId="3125BDBC" w14:textId="77777777" w:rsidR="009D2D1E" w:rsidRPr="00891EB5" w:rsidRDefault="009D2D1E" w:rsidP="009D2D1E">
            <w:pPr>
              <w:shd w:val="clear" w:color="auto" w:fill="FFFFFF"/>
              <w:rPr>
                <w:rFonts w:eastAsia="Cambria"/>
                <w:color w:val="212121"/>
                <w:lang w:val="es-ES"/>
              </w:rPr>
            </w:pPr>
            <w:r w:rsidRPr="00891EB5">
              <w:rPr>
                <w:rFonts w:eastAsia="Cambria"/>
                <w:color w:val="212121"/>
                <w:lang w:val="es-ES"/>
              </w:rPr>
              <w:t xml:space="preserve">Estrategia para recolectar información basal de los aspectos ambientales, sociales y de seguridad y salud en el trabajo, para alimentar oportunamente el adecuado desarrollo del diseño; </w:t>
            </w:r>
          </w:p>
          <w:p w14:paraId="0FECAF10" w14:textId="77777777" w:rsidR="009D2D1E" w:rsidRPr="00891EB5" w:rsidRDefault="009D2D1E" w:rsidP="009E4A6E">
            <w:pPr>
              <w:rPr>
                <w:rFonts w:eastAsia="Cambria"/>
                <w:color w:val="212121"/>
                <w:lang w:val="es-ES"/>
              </w:rPr>
            </w:pPr>
          </w:p>
        </w:tc>
        <w:tc>
          <w:tcPr>
            <w:tcW w:w="2332" w:type="dxa"/>
            <w:shd w:val="clear" w:color="auto" w:fill="auto"/>
          </w:tcPr>
          <w:p w14:paraId="0604C385"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c>
          <w:tcPr>
            <w:tcW w:w="1180" w:type="dxa"/>
            <w:shd w:val="clear" w:color="auto" w:fill="auto"/>
          </w:tcPr>
          <w:p w14:paraId="7FCD7C76" w14:textId="2324FEDA" w:rsidR="009D2D1E" w:rsidRPr="00891EB5" w:rsidRDefault="00DC4A4B" w:rsidP="00941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mbria"/>
                <w:color w:val="212121"/>
                <w:lang w:val="es-ES"/>
              </w:rPr>
            </w:pPr>
            <w:r>
              <w:rPr>
                <w:rFonts w:eastAsia="Cambria"/>
                <w:color w:val="212121"/>
                <w:lang w:val="es-ES"/>
              </w:rPr>
              <w:t>X</w:t>
            </w:r>
          </w:p>
        </w:tc>
      </w:tr>
      <w:tr w:rsidR="009D2D1E" w:rsidRPr="00891EB5" w14:paraId="4CF81732" w14:textId="77777777" w:rsidTr="009419F3">
        <w:tc>
          <w:tcPr>
            <w:tcW w:w="658" w:type="dxa"/>
            <w:shd w:val="clear" w:color="auto" w:fill="auto"/>
          </w:tcPr>
          <w:p w14:paraId="124587FB"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c>
          <w:tcPr>
            <w:tcW w:w="5160" w:type="dxa"/>
            <w:shd w:val="clear" w:color="auto" w:fill="auto"/>
          </w:tcPr>
          <w:p w14:paraId="107E6960" w14:textId="77777777" w:rsidR="009D2D1E" w:rsidRPr="00891EB5" w:rsidRDefault="009D2D1E" w:rsidP="009D2D1E">
            <w:pPr>
              <w:shd w:val="clear" w:color="auto" w:fill="FFFFFF"/>
              <w:rPr>
                <w:rFonts w:eastAsia="Cambria"/>
                <w:color w:val="212121"/>
                <w:lang w:val="es-ES"/>
              </w:rPr>
            </w:pPr>
            <w:r w:rsidRPr="00891EB5">
              <w:rPr>
                <w:rFonts w:eastAsia="Cambria"/>
                <w:color w:val="212121"/>
                <w:lang w:val="es-ES"/>
              </w:rPr>
              <w:t xml:space="preserve">Detalles de cómo se incorporarán los requisitos de ambientales, sociales y de seguridad y salud laboral en todas las etapas de diseño y cómo se han considerado las implicaciones para la fase de construcción, y durante la operación, si corresponde; </w:t>
            </w:r>
          </w:p>
          <w:p w14:paraId="5C9D3C66" w14:textId="77777777" w:rsidR="009D2D1E" w:rsidRPr="00891EB5" w:rsidRDefault="009D2D1E" w:rsidP="009D2D1E">
            <w:pPr>
              <w:shd w:val="clear" w:color="auto" w:fill="FFFFFF"/>
              <w:rPr>
                <w:rFonts w:eastAsia="Cambria"/>
                <w:color w:val="212121"/>
                <w:lang w:val="es-ES"/>
              </w:rPr>
            </w:pPr>
          </w:p>
        </w:tc>
        <w:tc>
          <w:tcPr>
            <w:tcW w:w="2332" w:type="dxa"/>
            <w:shd w:val="clear" w:color="auto" w:fill="auto"/>
          </w:tcPr>
          <w:p w14:paraId="1722FB8F" w14:textId="1420A0CC" w:rsidR="009D2D1E" w:rsidRPr="009419F3" w:rsidRDefault="00CA0CAA" w:rsidP="009D2D1E">
            <w:pPr>
              <w:jc w:val="center"/>
              <w:rPr>
                <w:bCs/>
                <w:lang w:val="es-ES"/>
              </w:rPr>
            </w:pPr>
            <w:r w:rsidRPr="009419F3">
              <w:rPr>
                <w:bCs/>
                <w:lang w:val="es-ES"/>
              </w:rPr>
              <w:t>X</w:t>
            </w:r>
          </w:p>
        </w:tc>
        <w:tc>
          <w:tcPr>
            <w:tcW w:w="1180" w:type="dxa"/>
            <w:shd w:val="clear" w:color="auto" w:fill="auto"/>
          </w:tcPr>
          <w:p w14:paraId="34196302" w14:textId="77777777" w:rsidR="009D2D1E" w:rsidRPr="00891EB5" w:rsidRDefault="009D2D1E" w:rsidP="009D2D1E">
            <w:pPr>
              <w:jc w:val="center"/>
              <w:rPr>
                <w:b/>
                <w:sz w:val="36"/>
                <w:szCs w:val="36"/>
                <w:lang w:val="es-ES"/>
              </w:rPr>
            </w:pPr>
          </w:p>
        </w:tc>
      </w:tr>
      <w:tr w:rsidR="009D2D1E" w:rsidRPr="00891EB5" w14:paraId="5284EE47" w14:textId="77777777" w:rsidTr="009419F3">
        <w:tc>
          <w:tcPr>
            <w:tcW w:w="658" w:type="dxa"/>
            <w:shd w:val="clear" w:color="auto" w:fill="auto"/>
          </w:tcPr>
          <w:p w14:paraId="649EC057"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c>
          <w:tcPr>
            <w:tcW w:w="5160" w:type="dxa"/>
            <w:shd w:val="clear" w:color="auto" w:fill="auto"/>
          </w:tcPr>
          <w:p w14:paraId="3945A804" w14:textId="77777777" w:rsidR="009D2D1E" w:rsidRPr="00891EB5" w:rsidRDefault="009D2D1E" w:rsidP="009D2D1E">
            <w:pPr>
              <w:shd w:val="clear" w:color="auto" w:fill="FFFFFF"/>
              <w:rPr>
                <w:rFonts w:eastAsia="Cambria"/>
                <w:color w:val="212121"/>
                <w:lang w:val="es-ES"/>
              </w:rPr>
            </w:pPr>
            <w:r w:rsidRPr="00891EB5">
              <w:rPr>
                <w:rFonts w:eastAsia="Cambria"/>
                <w:color w:val="212121"/>
                <w:lang w:val="es-ES"/>
              </w:rPr>
              <w:t xml:space="preserve">Detalles del enfoque de gestión de riesgos, participación de las partes interesadas, permisos y consentimientos ambientales; </w:t>
            </w:r>
          </w:p>
          <w:p w14:paraId="404B7633" w14:textId="77777777" w:rsidR="009D2D1E" w:rsidRPr="00891EB5" w:rsidRDefault="009D2D1E" w:rsidP="009E4A6E">
            <w:pPr>
              <w:rPr>
                <w:rFonts w:eastAsia="Cambria"/>
                <w:color w:val="212121"/>
                <w:lang w:val="es-ES"/>
              </w:rPr>
            </w:pPr>
          </w:p>
        </w:tc>
        <w:tc>
          <w:tcPr>
            <w:tcW w:w="2332" w:type="dxa"/>
            <w:shd w:val="clear" w:color="auto" w:fill="auto"/>
          </w:tcPr>
          <w:p w14:paraId="2A0246B7" w14:textId="31CF6581" w:rsidR="009D2D1E" w:rsidRPr="00891EB5" w:rsidRDefault="00CA0CAA" w:rsidP="00941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mbria"/>
                <w:color w:val="212121"/>
                <w:lang w:val="es-ES"/>
              </w:rPr>
            </w:pPr>
            <w:r>
              <w:rPr>
                <w:rFonts w:eastAsia="Cambria"/>
                <w:color w:val="212121"/>
                <w:lang w:val="es-ES"/>
              </w:rPr>
              <w:t>X</w:t>
            </w:r>
          </w:p>
        </w:tc>
        <w:tc>
          <w:tcPr>
            <w:tcW w:w="1180" w:type="dxa"/>
            <w:shd w:val="clear" w:color="auto" w:fill="auto"/>
          </w:tcPr>
          <w:p w14:paraId="345F9932" w14:textId="77777777" w:rsidR="009D2D1E" w:rsidRPr="00891EB5" w:rsidRDefault="009D2D1E" w:rsidP="00941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mbria"/>
                <w:color w:val="212121"/>
                <w:lang w:val="es-ES"/>
              </w:rPr>
            </w:pPr>
          </w:p>
        </w:tc>
      </w:tr>
      <w:tr w:rsidR="009D2D1E" w:rsidRPr="00891EB5" w14:paraId="438B29DC" w14:textId="77777777" w:rsidTr="009419F3">
        <w:tc>
          <w:tcPr>
            <w:tcW w:w="658" w:type="dxa"/>
            <w:shd w:val="clear" w:color="auto" w:fill="auto"/>
          </w:tcPr>
          <w:p w14:paraId="50B5EED6"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c>
          <w:tcPr>
            <w:tcW w:w="5160" w:type="dxa"/>
            <w:shd w:val="clear" w:color="auto" w:fill="auto"/>
          </w:tcPr>
          <w:p w14:paraId="6E9867CC" w14:textId="77777777" w:rsidR="009D2D1E" w:rsidRPr="00891EB5" w:rsidRDefault="009D2D1E" w:rsidP="009D2D1E">
            <w:pPr>
              <w:shd w:val="clear" w:color="auto" w:fill="FFFFFF"/>
              <w:rPr>
                <w:rFonts w:eastAsia="Cambria"/>
                <w:color w:val="212121"/>
                <w:lang w:val="es-ES"/>
              </w:rPr>
            </w:pPr>
            <w:r w:rsidRPr="00891EB5">
              <w:rPr>
                <w:rFonts w:eastAsia="Cambria"/>
                <w:color w:val="212121"/>
                <w:lang w:val="es-ES"/>
              </w:rPr>
              <w:t>Detalles de mejoras al aplicar ingeniería de valor</w:t>
            </w:r>
          </w:p>
          <w:p w14:paraId="67D2F811" w14:textId="77777777" w:rsidR="009D2D1E" w:rsidRPr="00891EB5" w:rsidRDefault="009D2D1E" w:rsidP="009D2D1E">
            <w:pPr>
              <w:shd w:val="clear" w:color="auto" w:fill="FFFFFF"/>
              <w:rPr>
                <w:rFonts w:eastAsia="Cambria"/>
                <w:color w:val="212121"/>
                <w:lang w:val="es-ES"/>
              </w:rPr>
            </w:pPr>
          </w:p>
        </w:tc>
        <w:tc>
          <w:tcPr>
            <w:tcW w:w="2332" w:type="dxa"/>
            <w:shd w:val="clear" w:color="auto" w:fill="auto"/>
          </w:tcPr>
          <w:p w14:paraId="238380DD" w14:textId="714DF8ED" w:rsidR="009D2D1E" w:rsidRPr="00891EB5" w:rsidRDefault="009D2D1E" w:rsidP="00941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mbria"/>
                <w:color w:val="212121"/>
                <w:lang w:val="es-ES"/>
              </w:rPr>
            </w:pPr>
          </w:p>
        </w:tc>
        <w:tc>
          <w:tcPr>
            <w:tcW w:w="1180" w:type="dxa"/>
            <w:shd w:val="clear" w:color="auto" w:fill="auto"/>
          </w:tcPr>
          <w:p w14:paraId="06F36C37" w14:textId="4DD23D76" w:rsidR="009D2D1E" w:rsidRPr="00891EB5" w:rsidRDefault="00914F8B" w:rsidP="00941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mbria"/>
                <w:color w:val="212121"/>
                <w:lang w:val="es-ES"/>
              </w:rPr>
            </w:pPr>
            <w:r>
              <w:rPr>
                <w:rFonts w:eastAsia="Cambria"/>
                <w:color w:val="212121"/>
                <w:lang w:val="es-ES"/>
              </w:rPr>
              <w:t>X</w:t>
            </w:r>
          </w:p>
        </w:tc>
      </w:tr>
      <w:tr w:rsidR="009D2D1E" w:rsidRPr="00891EB5" w14:paraId="1F3E8142" w14:textId="77777777" w:rsidTr="009419F3">
        <w:tc>
          <w:tcPr>
            <w:tcW w:w="658" w:type="dxa"/>
            <w:shd w:val="clear" w:color="auto" w:fill="auto"/>
          </w:tcPr>
          <w:p w14:paraId="4CD1B962"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c>
          <w:tcPr>
            <w:tcW w:w="5160" w:type="dxa"/>
            <w:shd w:val="clear" w:color="auto" w:fill="auto"/>
          </w:tcPr>
          <w:p w14:paraId="24C1C3FD" w14:textId="77777777" w:rsidR="009D2D1E" w:rsidRPr="00891EB5" w:rsidRDefault="009D2D1E" w:rsidP="009D2D1E">
            <w:pPr>
              <w:shd w:val="clear" w:color="auto" w:fill="FFFFFF"/>
              <w:rPr>
                <w:rFonts w:eastAsia="Cambria"/>
                <w:color w:val="212121"/>
                <w:lang w:val="es-ES"/>
              </w:rPr>
            </w:pPr>
            <w:r w:rsidRPr="00891EB5">
              <w:rPr>
                <w:rFonts w:eastAsia="Cambria"/>
                <w:color w:val="212121"/>
                <w:lang w:val="es-ES"/>
              </w:rPr>
              <w:t>Mecanismos y estándares de respuesta si ocurre la necesidad de efectuar consultas o cambios en el diseño como consecuencia de hechos que ocurran durante la ejecución de las obras o durante la operación; y</w:t>
            </w:r>
          </w:p>
          <w:p w14:paraId="38887D27" w14:textId="77777777" w:rsidR="009D2D1E" w:rsidRPr="00891EB5" w:rsidRDefault="009D2D1E" w:rsidP="009D2D1E">
            <w:pPr>
              <w:shd w:val="clear" w:color="auto" w:fill="FFFFFF"/>
              <w:rPr>
                <w:rFonts w:eastAsia="Cambria"/>
                <w:color w:val="212121"/>
                <w:lang w:val="es-ES"/>
              </w:rPr>
            </w:pPr>
          </w:p>
        </w:tc>
        <w:tc>
          <w:tcPr>
            <w:tcW w:w="2332" w:type="dxa"/>
            <w:shd w:val="clear" w:color="auto" w:fill="auto"/>
          </w:tcPr>
          <w:p w14:paraId="67361C81" w14:textId="2F806691" w:rsidR="009D2D1E" w:rsidRPr="00891EB5" w:rsidRDefault="00914F8B" w:rsidP="00941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mbria"/>
                <w:color w:val="212121"/>
                <w:lang w:val="es-ES"/>
              </w:rPr>
            </w:pPr>
            <w:r>
              <w:rPr>
                <w:rFonts w:eastAsia="Cambria"/>
                <w:color w:val="212121"/>
                <w:lang w:val="es-ES"/>
              </w:rPr>
              <w:t>X</w:t>
            </w:r>
          </w:p>
        </w:tc>
        <w:tc>
          <w:tcPr>
            <w:tcW w:w="1180" w:type="dxa"/>
            <w:shd w:val="clear" w:color="auto" w:fill="auto"/>
          </w:tcPr>
          <w:p w14:paraId="21F06AD0" w14:textId="77777777" w:rsidR="009D2D1E" w:rsidRPr="00891EB5" w:rsidRDefault="009D2D1E" w:rsidP="00941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mbria"/>
                <w:color w:val="212121"/>
                <w:lang w:val="es-ES"/>
              </w:rPr>
            </w:pPr>
          </w:p>
        </w:tc>
      </w:tr>
      <w:tr w:rsidR="00643718" w:rsidRPr="00891EB5" w14:paraId="33EF8508" w14:textId="77777777" w:rsidTr="009419F3">
        <w:tc>
          <w:tcPr>
            <w:tcW w:w="658" w:type="dxa"/>
            <w:shd w:val="clear" w:color="auto" w:fill="auto"/>
          </w:tcPr>
          <w:p w14:paraId="3BF196B2" w14:textId="77777777" w:rsidR="00643718" w:rsidRPr="00891EB5" w:rsidRDefault="00643718"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c>
          <w:tcPr>
            <w:tcW w:w="5160" w:type="dxa"/>
            <w:shd w:val="clear" w:color="auto" w:fill="auto"/>
          </w:tcPr>
          <w:p w14:paraId="3E2EFCB6" w14:textId="77777777" w:rsidR="00643718" w:rsidRPr="00891EB5" w:rsidRDefault="00643718" w:rsidP="009D2D1E">
            <w:pPr>
              <w:shd w:val="clear" w:color="auto" w:fill="FFFFFF"/>
              <w:rPr>
                <w:rFonts w:eastAsia="Cambria"/>
                <w:color w:val="212121"/>
                <w:lang w:val="es-ES"/>
              </w:rPr>
            </w:pPr>
            <w:r w:rsidRPr="00891EB5">
              <w:rPr>
                <w:rFonts w:eastAsia="Cambria"/>
                <w:color w:val="212121"/>
                <w:lang w:val="es-ES"/>
              </w:rPr>
              <w:t>Detalles sobre los mecanismos de control de control de calidad de datos y métodos de diseño</w:t>
            </w:r>
          </w:p>
        </w:tc>
        <w:tc>
          <w:tcPr>
            <w:tcW w:w="2332" w:type="dxa"/>
            <w:shd w:val="clear" w:color="auto" w:fill="auto"/>
          </w:tcPr>
          <w:p w14:paraId="2BA1A7FD" w14:textId="3CDB12DB" w:rsidR="00643718" w:rsidRPr="00891EB5" w:rsidRDefault="00914F8B" w:rsidP="00941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mbria"/>
                <w:color w:val="212121"/>
                <w:lang w:val="es-ES"/>
              </w:rPr>
            </w:pPr>
            <w:r>
              <w:rPr>
                <w:rFonts w:eastAsia="Cambria"/>
                <w:color w:val="212121"/>
                <w:lang w:val="es-ES"/>
              </w:rPr>
              <w:t>X</w:t>
            </w:r>
          </w:p>
        </w:tc>
        <w:tc>
          <w:tcPr>
            <w:tcW w:w="1180" w:type="dxa"/>
            <w:shd w:val="clear" w:color="auto" w:fill="auto"/>
          </w:tcPr>
          <w:p w14:paraId="73B64E87" w14:textId="77777777" w:rsidR="00643718" w:rsidRPr="00891EB5" w:rsidRDefault="00643718" w:rsidP="00941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mbria"/>
                <w:color w:val="212121"/>
                <w:lang w:val="es-ES"/>
              </w:rPr>
            </w:pPr>
          </w:p>
        </w:tc>
      </w:tr>
      <w:tr w:rsidR="009D2D1E" w:rsidRPr="00891EB5" w14:paraId="2FC00E39" w14:textId="77777777" w:rsidTr="009419F3">
        <w:tc>
          <w:tcPr>
            <w:tcW w:w="658" w:type="dxa"/>
            <w:shd w:val="clear" w:color="auto" w:fill="auto"/>
          </w:tcPr>
          <w:p w14:paraId="06CF64A4"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c>
          <w:tcPr>
            <w:tcW w:w="5160" w:type="dxa"/>
            <w:shd w:val="clear" w:color="auto" w:fill="auto"/>
          </w:tcPr>
          <w:p w14:paraId="5D54AE29" w14:textId="53408265" w:rsidR="009D2D1E" w:rsidRPr="00891EB5" w:rsidRDefault="00914F8B" w:rsidP="009419F3">
            <w:pPr>
              <w:shd w:val="clear" w:color="auto" w:fill="FFFFFF"/>
              <w:rPr>
                <w:i/>
                <w:lang w:val="es-ES"/>
              </w:rPr>
            </w:pPr>
            <w:r>
              <w:rPr>
                <w:rFonts w:eastAsia="Cambria"/>
                <w:i/>
                <w:color w:val="212121"/>
                <w:lang w:val="es-ES"/>
              </w:rPr>
              <w:t>Detalle de cómo realizará el mantenimiento de las obras de contingencia durante el periodo de consutrucción del Centro</w:t>
            </w:r>
          </w:p>
          <w:p w14:paraId="14AA38C8" w14:textId="77777777" w:rsidR="009D2D1E" w:rsidRPr="00891EB5" w:rsidRDefault="009D2D1E" w:rsidP="009D2D1E">
            <w:pPr>
              <w:shd w:val="clear" w:color="auto" w:fill="FFFFFF"/>
              <w:tabs>
                <w:tab w:val="left" w:pos="284"/>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Cambria"/>
                <w:color w:val="212121"/>
                <w:lang w:val="es-ES"/>
              </w:rPr>
            </w:pPr>
          </w:p>
        </w:tc>
        <w:tc>
          <w:tcPr>
            <w:tcW w:w="2332" w:type="dxa"/>
            <w:shd w:val="clear" w:color="auto" w:fill="auto"/>
          </w:tcPr>
          <w:p w14:paraId="61511AFC" w14:textId="67BD4E08" w:rsidR="009D2D1E" w:rsidRPr="00891EB5" w:rsidRDefault="00914F8B" w:rsidP="00941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mbria"/>
                <w:color w:val="212121"/>
                <w:lang w:val="es-ES"/>
              </w:rPr>
            </w:pPr>
            <w:r>
              <w:rPr>
                <w:rFonts w:eastAsia="Cambria"/>
                <w:color w:val="212121"/>
                <w:lang w:val="es-ES"/>
              </w:rPr>
              <w:t>X</w:t>
            </w:r>
          </w:p>
        </w:tc>
        <w:tc>
          <w:tcPr>
            <w:tcW w:w="1180" w:type="dxa"/>
            <w:shd w:val="clear" w:color="auto" w:fill="auto"/>
          </w:tcPr>
          <w:p w14:paraId="7F851693" w14:textId="77777777" w:rsidR="009D2D1E" w:rsidRPr="00891EB5" w:rsidRDefault="009D2D1E" w:rsidP="00941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mbria"/>
                <w:color w:val="212121"/>
                <w:lang w:val="es-ES"/>
              </w:rPr>
            </w:pPr>
          </w:p>
        </w:tc>
      </w:tr>
    </w:tbl>
    <w:p w14:paraId="295FFC5D" w14:textId="77777777" w:rsidR="009D2D1E" w:rsidRPr="00891EB5" w:rsidRDefault="009D2D1E" w:rsidP="009D2D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p w14:paraId="62615553" w14:textId="77777777" w:rsidR="009D2D1E" w:rsidRPr="00891EB5" w:rsidRDefault="009D2D1E" w:rsidP="009D2D1E">
      <w:pPr>
        <w:shd w:val="clear" w:color="auto" w:fill="FFFFFF"/>
        <w:tabs>
          <w:tab w:val="left" w:pos="284"/>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p w14:paraId="4B132D50" w14:textId="77777777" w:rsidR="009D2D1E" w:rsidRPr="00891EB5" w:rsidRDefault="009D2D1E" w:rsidP="009D2D1E">
      <w:pPr>
        <w:shd w:val="clear" w:color="auto" w:fill="FFFFFF"/>
        <w:tabs>
          <w:tab w:val="left" w:pos="284"/>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p w14:paraId="39BE3FF0" w14:textId="77777777" w:rsidR="009D2D1E" w:rsidRPr="00891EB5" w:rsidRDefault="009D2D1E" w:rsidP="009D2D1E">
      <w:p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p w14:paraId="52A7A6EA" w14:textId="77777777" w:rsidR="009D2D1E" w:rsidRPr="00891EB5" w:rsidRDefault="009D2D1E" w:rsidP="009D2D1E">
      <w:pPr>
        <w:pStyle w:val="ColorfulShading-Accent31"/>
        <w:shd w:val="clear" w:color="auto" w:fill="FFFFFF"/>
        <w:tabs>
          <w:tab w:val="left" w:pos="284"/>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p w14:paraId="04BB38DA" w14:textId="77777777" w:rsidR="009D2D1E" w:rsidRPr="00891EB5" w:rsidRDefault="009D2D1E" w:rsidP="0084183C">
      <w:pPr>
        <w:pStyle w:val="Head02"/>
        <w:rPr>
          <w:lang w:val="es-ES"/>
        </w:rPr>
      </w:pPr>
      <w:bookmarkStart w:id="83" w:name="_Toc494787423"/>
      <w:bookmarkStart w:id="84" w:name="_Toc363480483"/>
      <w:r w:rsidRPr="00891EB5">
        <w:rPr>
          <w:lang w:val="es-ES"/>
        </w:rPr>
        <w:br w:type="page"/>
      </w:r>
      <w:bookmarkStart w:id="85" w:name="_Toc534708917"/>
      <w:bookmarkStart w:id="86" w:name="_Toc534709099"/>
      <w:bookmarkStart w:id="87" w:name="_Toc109228362"/>
      <w:r w:rsidRPr="00891EB5">
        <w:rPr>
          <w:lang w:val="es-ES"/>
        </w:rPr>
        <w:lastRenderedPageBreak/>
        <w:t>Formulario ODO</w:t>
      </w:r>
      <w:bookmarkEnd w:id="83"/>
      <w:bookmarkEnd w:id="85"/>
      <w:bookmarkEnd w:id="86"/>
      <w:bookmarkEnd w:id="87"/>
    </w:p>
    <w:p w14:paraId="1D80AE82" w14:textId="77777777" w:rsidR="009D2D1E" w:rsidRPr="00891EB5" w:rsidRDefault="009D2D1E" w:rsidP="009D2D1E">
      <w:pPr>
        <w:pStyle w:val="Ttulo5"/>
        <w:rPr>
          <w:sz w:val="36"/>
          <w:lang w:val="es-ES"/>
        </w:rPr>
      </w:pPr>
      <w:bookmarkStart w:id="88" w:name="_Toc494787424"/>
      <w:r w:rsidRPr="00891EB5">
        <w:rPr>
          <w:sz w:val="36"/>
          <w:lang w:val="es-ES"/>
        </w:rPr>
        <w:t>Descripción de la Organización de las Obras</w:t>
      </w:r>
      <w:bookmarkEnd w:id="84"/>
      <w:bookmarkEnd w:id="88"/>
    </w:p>
    <w:p w14:paraId="6CB36440" w14:textId="74C8C79A" w:rsidR="009D2D1E" w:rsidRPr="00891EB5" w:rsidRDefault="009D2D1E" w:rsidP="009D2D1E">
      <w:pPr>
        <w:pStyle w:val="SectionVHeader"/>
        <w:ind w:left="360"/>
        <w:rPr>
          <w:rFonts w:ascii="Times New Roman" w:hAnsi="Times New Roman"/>
          <w:lang w:val="es-ES"/>
        </w:rPr>
      </w:pPr>
      <w:r w:rsidRPr="00891EB5">
        <w:rPr>
          <w:rFonts w:ascii="Times New Roman" w:hAnsi="Times New Roman"/>
          <w:lang w:val="es-ES"/>
        </w:rPr>
        <w:t xml:space="preserve"> </w:t>
      </w:r>
      <w:bookmarkEnd w:id="81"/>
    </w:p>
    <w:p w14:paraId="3919DFD7" w14:textId="419A4368" w:rsidR="009D2D1E" w:rsidRPr="00891EB5" w:rsidRDefault="009D2D1E" w:rsidP="009D2D1E">
      <w:pPr>
        <w:jc w:val="center"/>
        <w:rPr>
          <w:i/>
          <w:sz w:val="22"/>
          <w:lang w:val="es-ES"/>
        </w:rPr>
      </w:pPr>
      <w:r w:rsidRPr="00891EB5">
        <w:rPr>
          <w:b/>
          <w:i/>
          <w:sz w:val="22"/>
          <w:lang w:val="es-ES"/>
        </w:rPr>
        <w:t xml:space="preserve">[incluir la información pertinente a la Organización en el </w:t>
      </w:r>
      <w:r w:rsidR="00933FD4">
        <w:rPr>
          <w:b/>
          <w:i/>
          <w:sz w:val="22"/>
          <w:lang w:val="es-ES"/>
        </w:rPr>
        <w:t>Lugar de las Obras</w:t>
      </w:r>
      <w:r w:rsidR="00652118" w:rsidRPr="00891EB5">
        <w:rPr>
          <w:b/>
          <w:i/>
          <w:sz w:val="22"/>
          <w:lang w:val="es-ES"/>
        </w:rPr>
        <w:t xml:space="preserve"> en forma gráfica y con explicaciones</w:t>
      </w:r>
      <w:r w:rsidRPr="00891EB5">
        <w:rPr>
          <w:i/>
          <w:sz w:val="22"/>
          <w:lang w:val="es-ES"/>
        </w:rPr>
        <w:t>]</w:t>
      </w:r>
    </w:p>
    <w:p w14:paraId="30AD06DC" w14:textId="77777777" w:rsidR="00F23E9A" w:rsidRPr="00891EB5" w:rsidRDefault="00F23E9A" w:rsidP="009D2D1E">
      <w:pPr>
        <w:jc w:val="center"/>
        <w:rPr>
          <w:i/>
          <w:sz w:val="22"/>
          <w:lang w:val="es-ES"/>
        </w:rPr>
      </w:pPr>
    </w:p>
    <w:p w14:paraId="78ECF1E5" w14:textId="77777777" w:rsidR="00F23E9A" w:rsidRPr="00891EB5" w:rsidRDefault="00F23E9A" w:rsidP="009D2D1E">
      <w:pPr>
        <w:jc w:val="center"/>
        <w:rPr>
          <w:i/>
          <w:sz w:val="22"/>
          <w:lang w:val="es-ES"/>
        </w:rPr>
      </w:pPr>
    </w:p>
    <w:p w14:paraId="3508E570" w14:textId="77777777" w:rsidR="00F23E9A" w:rsidRPr="00891EB5" w:rsidRDefault="00652118" w:rsidP="009D2D1E">
      <w:pPr>
        <w:jc w:val="center"/>
        <w:rPr>
          <w:i/>
          <w:sz w:val="22"/>
          <w:lang w:val="es-ES"/>
        </w:rPr>
      </w:pPr>
      <w:r w:rsidRPr="009B69B7">
        <w:rPr>
          <w:i/>
          <w:noProof/>
          <w:sz w:val="22"/>
          <w:lang w:val="en-US"/>
        </w:rPr>
        <w:drawing>
          <wp:inline distT="0" distB="0" distL="0" distR="0" wp14:anchorId="3226A8CD" wp14:editId="102697C0">
            <wp:extent cx="5574957" cy="1650365"/>
            <wp:effectExtent l="0" t="19050" r="0" b="10223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3156CE48" w14:textId="77777777" w:rsidR="009D2D1E" w:rsidRPr="00891EB5" w:rsidRDefault="009D2D1E" w:rsidP="009D2D1E">
      <w:pPr>
        <w:rPr>
          <w:lang w:val="es-ES"/>
        </w:rPr>
      </w:pPr>
      <w:r w:rsidRPr="00891EB5">
        <w:rPr>
          <w:lang w:val="es-ES"/>
        </w:rPr>
        <w:br w:type="page"/>
      </w:r>
    </w:p>
    <w:p w14:paraId="6A347CC4" w14:textId="77777777" w:rsidR="009D2D1E" w:rsidRPr="00891EB5" w:rsidRDefault="009D2D1E" w:rsidP="0084183C">
      <w:pPr>
        <w:pStyle w:val="Head02"/>
        <w:rPr>
          <w:lang w:val="es-ES"/>
        </w:rPr>
      </w:pPr>
      <w:bookmarkStart w:id="89" w:name="_Toc494787425"/>
      <w:bookmarkStart w:id="90" w:name="_Toc534708918"/>
      <w:bookmarkStart w:id="91" w:name="_Toc534709100"/>
      <w:bookmarkStart w:id="92" w:name="_Toc109228363"/>
      <w:bookmarkStart w:id="93" w:name="_Toc484251970"/>
      <w:bookmarkStart w:id="94" w:name="_Toc363545942"/>
      <w:r w:rsidRPr="00891EB5">
        <w:rPr>
          <w:lang w:val="es-ES"/>
        </w:rPr>
        <w:lastRenderedPageBreak/>
        <w:t>Formulario EDC</w:t>
      </w:r>
      <w:bookmarkEnd w:id="89"/>
      <w:bookmarkEnd w:id="90"/>
      <w:bookmarkEnd w:id="91"/>
      <w:bookmarkEnd w:id="92"/>
    </w:p>
    <w:p w14:paraId="7AA35885" w14:textId="5B46A91F" w:rsidR="009D2D1E" w:rsidRPr="00891EB5" w:rsidRDefault="009D2D1E" w:rsidP="009D2D1E">
      <w:pPr>
        <w:pStyle w:val="Ttulo5"/>
        <w:rPr>
          <w:sz w:val="36"/>
          <w:lang w:val="es-ES"/>
        </w:rPr>
      </w:pPr>
      <w:bookmarkStart w:id="95" w:name="_Toc494787426"/>
      <w:r w:rsidRPr="00891EB5">
        <w:rPr>
          <w:sz w:val="36"/>
          <w:lang w:val="es-ES"/>
        </w:rPr>
        <w:t xml:space="preserve">Descripción de la Estrategia </w:t>
      </w:r>
      <w:bookmarkEnd w:id="93"/>
      <w:r w:rsidRPr="00891EB5">
        <w:rPr>
          <w:sz w:val="36"/>
          <w:lang w:val="es-ES"/>
        </w:rPr>
        <w:t>de Construcción</w:t>
      </w:r>
      <w:bookmarkEnd w:id="94"/>
      <w:bookmarkEnd w:id="95"/>
    </w:p>
    <w:p w14:paraId="6787E70B" w14:textId="77777777" w:rsidR="009D2D1E" w:rsidRPr="00891EB5" w:rsidRDefault="009D2D1E" w:rsidP="009D2D1E">
      <w:pPr>
        <w:jc w:val="center"/>
        <w:rPr>
          <w:rFonts w:ascii="Cambria" w:hAnsi="Cambria"/>
          <w:i/>
          <w:sz w:val="28"/>
          <w:lang w:val="es-ES"/>
        </w:rPr>
      </w:pPr>
    </w:p>
    <w:p w14:paraId="372EA966" w14:textId="77777777" w:rsidR="00E72228" w:rsidRPr="00891EB5" w:rsidRDefault="00E72228" w:rsidP="009D2D1E">
      <w:pPr>
        <w:pStyle w:val="HTMLconformatoprevio"/>
        <w:shd w:val="clear" w:color="auto" w:fill="FFFFFF"/>
        <w:jc w:val="both"/>
        <w:rPr>
          <w:rFonts w:ascii="Times New Roman" w:hAnsi="Times New Roman"/>
          <w:color w:val="212121"/>
          <w:sz w:val="24"/>
          <w:szCs w:val="24"/>
          <w:lang w:val="es-ES"/>
        </w:rPr>
      </w:pPr>
    </w:p>
    <w:p w14:paraId="14258845" w14:textId="77777777" w:rsidR="009D2D1E" w:rsidRPr="00891EB5" w:rsidRDefault="009D2D1E" w:rsidP="009D2D1E">
      <w:pPr>
        <w:pStyle w:val="HTMLconformatoprevio"/>
        <w:shd w:val="clear" w:color="auto" w:fill="FFFFFF"/>
        <w:jc w:val="both"/>
        <w:rPr>
          <w:rFonts w:ascii="Times New Roman" w:hAnsi="Times New Roman"/>
          <w:color w:val="212121"/>
          <w:sz w:val="24"/>
          <w:szCs w:val="24"/>
          <w:lang w:val="es-ES"/>
        </w:rPr>
      </w:pPr>
      <w:r w:rsidRPr="00891EB5">
        <w:rPr>
          <w:rFonts w:ascii="Times New Roman" w:hAnsi="Times New Roman"/>
          <w:color w:val="212121"/>
          <w:sz w:val="24"/>
          <w:szCs w:val="24"/>
          <w:lang w:val="es-ES"/>
        </w:rPr>
        <w:t xml:space="preserve">El Oferente deberá presentar una estrategia de gestión de la construcción que contemple como mínimo: </w:t>
      </w:r>
    </w:p>
    <w:p w14:paraId="7EE98D37" w14:textId="77777777" w:rsidR="009D2D1E" w:rsidRPr="00891EB5" w:rsidRDefault="009D2D1E" w:rsidP="009D2D1E">
      <w:pPr>
        <w:pStyle w:val="HTMLconformatoprevio"/>
        <w:shd w:val="clear" w:color="auto" w:fill="FFFFFF"/>
        <w:jc w:val="both"/>
        <w:rPr>
          <w:rFonts w:ascii="Times New Roman" w:hAnsi="Times New Roman"/>
          <w:color w:val="212121"/>
          <w:sz w:val="24"/>
          <w:szCs w:val="24"/>
          <w:lang w:val="es-ES"/>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75"/>
        <w:gridCol w:w="5670"/>
        <w:gridCol w:w="1276"/>
        <w:gridCol w:w="1235"/>
      </w:tblGrid>
      <w:tr w:rsidR="009D2D1E" w:rsidRPr="00891EB5" w14:paraId="25E0BECA" w14:textId="77777777" w:rsidTr="009D2D1E">
        <w:trPr>
          <w:tblHeader/>
        </w:trPr>
        <w:tc>
          <w:tcPr>
            <w:tcW w:w="675" w:type="dxa"/>
            <w:shd w:val="clear" w:color="auto" w:fill="auto"/>
          </w:tcPr>
          <w:p w14:paraId="60DB6220"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mbria"/>
                <w:b/>
                <w:color w:val="212121"/>
                <w:lang w:val="es-ES"/>
              </w:rPr>
            </w:pPr>
            <w:r w:rsidRPr="00891EB5">
              <w:rPr>
                <w:rFonts w:eastAsia="Cambria"/>
                <w:b/>
                <w:color w:val="212121"/>
                <w:lang w:val="es-ES"/>
              </w:rPr>
              <w:t>No.</w:t>
            </w:r>
          </w:p>
        </w:tc>
        <w:tc>
          <w:tcPr>
            <w:tcW w:w="5670" w:type="dxa"/>
            <w:shd w:val="clear" w:color="auto" w:fill="auto"/>
          </w:tcPr>
          <w:p w14:paraId="5B505C3C" w14:textId="77777777" w:rsidR="009D2D1E" w:rsidRPr="00891EB5" w:rsidRDefault="009D2D1E" w:rsidP="009D2D1E">
            <w:pPr>
              <w:shd w:val="clear" w:color="auto" w:fill="FFFFFF"/>
              <w:jc w:val="center"/>
              <w:rPr>
                <w:rFonts w:eastAsia="Cambria"/>
                <w:b/>
                <w:color w:val="212121"/>
                <w:lang w:val="es-ES"/>
              </w:rPr>
            </w:pPr>
            <w:r w:rsidRPr="00891EB5">
              <w:rPr>
                <w:rFonts w:eastAsia="Cambria"/>
                <w:b/>
                <w:color w:val="212121"/>
                <w:lang w:val="es-ES"/>
              </w:rPr>
              <w:t>Elemento de la Oferta</w:t>
            </w:r>
          </w:p>
        </w:tc>
        <w:tc>
          <w:tcPr>
            <w:tcW w:w="1276" w:type="dxa"/>
            <w:shd w:val="clear" w:color="auto" w:fill="auto"/>
          </w:tcPr>
          <w:p w14:paraId="34EF583E"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mbria"/>
                <w:b/>
                <w:color w:val="212121"/>
                <w:lang w:val="es-ES"/>
              </w:rPr>
            </w:pPr>
            <w:r w:rsidRPr="00891EB5">
              <w:rPr>
                <w:rFonts w:eastAsia="Cambria"/>
                <w:b/>
                <w:color w:val="212121"/>
                <w:lang w:val="es-ES"/>
              </w:rPr>
              <w:t>Aplica</w:t>
            </w:r>
          </w:p>
        </w:tc>
        <w:tc>
          <w:tcPr>
            <w:tcW w:w="1235" w:type="dxa"/>
            <w:shd w:val="clear" w:color="auto" w:fill="auto"/>
          </w:tcPr>
          <w:p w14:paraId="5D191252"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mbria"/>
                <w:b/>
                <w:color w:val="212121"/>
                <w:lang w:val="es-ES"/>
              </w:rPr>
            </w:pPr>
            <w:r w:rsidRPr="00891EB5">
              <w:rPr>
                <w:rFonts w:eastAsia="Cambria"/>
                <w:b/>
                <w:color w:val="212121"/>
                <w:lang w:val="es-ES"/>
              </w:rPr>
              <w:t>No Aplica</w:t>
            </w:r>
          </w:p>
        </w:tc>
      </w:tr>
      <w:tr w:rsidR="009D2D1E" w:rsidRPr="00891EB5" w14:paraId="060BB06B" w14:textId="77777777" w:rsidTr="009D2D1E">
        <w:tc>
          <w:tcPr>
            <w:tcW w:w="675" w:type="dxa"/>
            <w:shd w:val="clear" w:color="auto" w:fill="auto"/>
          </w:tcPr>
          <w:p w14:paraId="3A040D8C"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c>
          <w:tcPr>
            <w:tcW w:w="5670" w:type="dxa"/>
            <w:shd w:val="clear" w:color="auto" w:fill="auto"/>
          </w:tcPr>
          <w:p w14:paraId="4888763F" w14:textId="77777777" w:rsidR="009D2D1E" w:rsidRPr="00891EB5" w:rsidRDefault="009D2D1E" w:rsidP="009D2D1E">
            <w:pPr>
              <w:pStyle w:val="HTMLconformatoprevio"/>
              <w:shd w:val="clear" w:color="auto" w:fill="FFFFFF"/>
              <w:rPr>
                <w:rFonts w:ascii="Times New Roman" w:hAnsi="Times New Roman"/>
                <w:color w:val="212121"/>
                <w:sz w:val="24"/>
                <w:szCs w:val="24"/>
                <w:lang w:val="es-ES"/>
              </w:rPr>
            </w:pPr>
            <w:r w:rsidRPr="00891EB5">
              <w:rPr>
                <w:rFonts w:ascii="Times New Roman" w:hAnsi="Times New Roman"/>
                <w:color w:val="212121"/>
                <w:sz w:val="24"/>
                <w:szCs w:val="24"/>
                <w:lang w:val="es-ES"/>
              </w:rPr>
              <w:t xml:space="preserve">Arreglos organizativos para la gestión de la construcción incluyendo: la estructura del equipo, el papel las responsabilidades de cada miembro y cómo interactúan, los procedimientos de aprobación y el aseguramiento de la calidad; </w:t>
            </w:r>
          </w:p>
          <w:p w14:paraId="362D262E"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c>
          <w:tcPr>
            <w:tcW w:w="1276" w:type="dxa"/>
            <w:shd w:val="clear" w:color="auto" w:fill="auto"/>
          </w:tcPr>
          <w:p w14:paraId="7D1E7DA3" w14:textId="31C63B4B" w:rsidR="009D2D1E" w:rsidRPr="00891EB5" w:rsidRDefault="00914F8B" w:rsidP="00941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mbria"/>
                <w:color w:val="212121"/>
                <w:lang w:val="es-ES"/>
              </w:rPr>
            </w:pPr>
            <w:r>
              <w:rPr>
                <w:rFonts w:eastAsia="Cambria"/>
                <w:color w:val="212121"/>
                <w:lang w:val="es-ES"/>
              </w:rPr>
              <w:t>X</w:t>
            </w:r>
          </w:p>
        </w:tc>
        <w:tc>
          <w:tcPr>
            <w:tcW w:w="1235" w:type="dxa"/>
            <w:shd w:val="clear" w:color="auto" w:fill="auto"/>
          </w:tcPr>
          <w:p w14:paraId="15C6C8A2"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r>
      <w:tr w:rsidR="009D2D1E" w:rsidRPr="00891EB5" w14:paraId="5FBB3FA3" w14:textId="77777777" w:rsidTr="009D2D1E">
        <w:tc>
          <w:tcPr>
            <w:tcW w:w="675" w:type="dxa"/>
            <w:shd w:val="clear" w:color="auto" w:fill="auto"/>
          </w:tcPr>
          <w:p w14:paraId="097BA9E1"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c>
          <w:tcPr>
            <w:tcW w:w="5670" w:type="dxa"/>
            <w:shd w:val="clear" w:color="auto" w:fill="auto"/>
          </w:tcPr>
          <w:p w14:paraId="6830C845" w14:textId="77777777" w:rsidR="009D2D1E" w:rsidRPr="00891EB5" w:rsidRDefault="009D2D1E" w:rsidP="009D2D1E">
            <w:pPr>
              <w:pStyle w:val="HTMLconformatoprevio"/>
              <w:shd w:val="clear" w:color="auto" w:fill="FFFFFF"/>
              <w:rPr>
                <w:rFonts w:ascii="Times New Roman" w:hAnsi="Times New Roman"/>
                <w:color w:val="212121"/>
                <w:sz w:val="24"/>
                <w:szCs w:val="24"/>
                <w:lang w:val="es-ES"/>
              </w:rPr>
            </w:pPr>
            <w:r w:rsidRPr="00891EB5">
              <w:rPr>
                <w:rFonts w:ascii="Times New Roman" w:hAnsi="Times New Roman"/>
                <w:color w:val="212121"/>
                <w:sz w:val="24"/>
                <w:szCs w:val="24"/>
                <w:lang w:val="es-ES"/>
              </w:rPr>
              <w:t xml:space="preserve">La forma en que se seleccionan los subcontratistas y cómo se administran los subcontratos; </w:t>
            </w:r>
          </w:p>
          <w:p w14:paraId="327FED5D"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color w:val="212121"/>
                <w:lang w:val="es-ES"/>
              </w:rPr>
            </w:pPr>
          </w:p>
        </w:tc>
        <w:tc>
          <w:tcPr>
            <w:tcW w:w="1276" w:type="dxa"/>
            <w:shd w:val="clear" w:color="auto" w:fill="auto"/>
          </w:tcPr>
          <w:p w14:paraId="70C1CAA5" w14:textId="628153A1" w:rsidR="009D2D1E" w:rsidRPr="00891EB5" w:rsidRDefault="00914F8B" w:rsidP="00941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mbria"/>
                <w:color w:val="212121"/>
                <w:lang w:val="es-ES"/>
              </w:rPr>
            </w:pPr>
            <w:r>
              <w:rPr>
                <w:rFonts w:eastAsia="Cambria"/>
                <w:color w:val="212121"/>
                <w:lang w:val="es-ES"/>
              </w:rPr>
              <w:t>X</w:t>
            </w:r>
          </w:p>
        </w:tc>
        <w:tc>
          <w:tcPr>
            <w:tcW w:w="1235" w:type="dxa"/>
            <w:shd w:val="clear" w:color="auto" w:fill="auto"/>
          </w:tcPr>
          <w:p w14:paraId="55880F2E"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r>
      <w:tr w:rsidR="009D2D1E" w:rsidRPr="00891EB5" w14:paraId="1ADB8C0E" w14:textId="77777777" w:rsidTr="009D2D1E">
        <w:tc>
          <w:tcPr>
            <w:tcW w:w="675" w:type="dxa"/>
            <w:shd w:val="clear" w:color="auto" w:fill="auto"/>
          </w:tcPr>
          <w:p w14:paraId="2D852795"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c>
          <w:tcPr>
            <w:tcW w:w="5670" w:type="dxa"/>
            <w:shd w:val="clear" w:color="auto" w:fill="auto"/>
          </w:tcPr>
          <w:p w14:paraId="684C5106" w14:textId="5618B3BD" w:rsidR="009D2D1E" w:rsidRPr="00891EB5" w:rsidRDefault="009D2D1E" w:rsidP="009D2D1E">
            <w:pPr>
              <w:pStyle w:val="HTMLconformatoprevio"/>
              <w:shd w:val="clear" w:color="auto" w:fill="FFFFFF"/>
              <w:rPr>
                <w:rFonts w:ascii="Times New Roman" w:hAnsi="Times New Roman"/>
                <w:color w:val="212121"/>
                <w:sz w:val="24"/>
                <w:szCs w:val="24"/>
                <w:lang w:val="es-ES"/>
              </w:rPr>
            </w:pPr>
            <w:r w:rsidRPr="00891EB5">
              <w:rPr>
                <w:rFonts w:ascii="Times New Roman" w:hAnsi="Times New Roman"/>
                <w:color w:val="212121"/>
                <w:sz w:val="24"/>
                <w:szCs w:val="24"/>
                <w:lang w:val="es-ES"/>
              </w:rPr>
              <w:t xml:space="preserve">La capacitación y formación de todo el personal que tiene actividades en el </w:t>
            </w:r>
            <w:r w:rsidR="00933FD4">
              <w:rPr>
                <w:rFonts w:ascii="Times New Roman" w:hAnsi="Times New Roman"/>
                <w:color w:val="212121"/>
                <w:sz w:val="24"/>
                <w:szCs w:val="24"/>
                <w:lang w:val="es-ES"/>
              </w:rPr>
              <w:t>Lugar de las Obras</w:t>
            </w:r>
            <w:r w:rsidRPr="00891EB5">
              <w:rPr>
                <w:rFonts w:ascii="Times New Roman" w:hAnsi="Times New Roman"/>
                <w:color w:val="212121"/>
                <w:sz w:val="24"/>
                <w:szCs w:val="24"/>
                <w:lang w:val="es-ES"/>
              </w:rPr>
              <w:t xml:space="preserve">; todo el personal que asiste a la instalación; </w:t>
            </w:r>
          </w:p>
          <w:p w14:paraId="52CD4179"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color w:val="212121"/>
                <w:lang w:val="es-ES"/>
              </w:rPr>
            </w:pPr>
          </w:p>
        </w:tc>
        <w:tc>
          <w:tcPr>
            <w:tcW w:w="1276" w:type="dxa"/>
            <w:shd w:val="clear" w:color="auto" w:fill="auto"/>
          </w:tcPr>
          <w:p w14:paraId="2755A72F" w14:textId="1F46478B" w:rsidR="009D2D1E" w:rsidRPr="00891EB5" w:rsidRDefault="00914F8B" w:rsidP="00941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mbria"/>
                <w:color w:val="212121"/>
                <w:lang w:val="es-ES"/>
              </w:rPr>
            </w:pPr>
            <w:r>
              <w:rPr>
                <w:rFonts w:eastAsia="Cambria"/>
                <w:color w:val="212121"/>
                <w:lang w:val="es-ES"/>
              </w:rPr>
              <w:t>X</w:t>
            </w:r>
          </w:p>
        </w:tc>
        <w:tc>
          <w:tcPr>
            <w:tcW w:w="1235" w:type="dxa"/>
            <w:shd w:val="clear" w:color="auto" w:fill="auto"/>
          </w:tcPr>
          <w:p w14:paraId="1BFB82F4"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r>
      <w:tr w:rsidR="009D2D1E" w:rsidRPr="00891EB5" w14:paraId="36E142EF" w14:textId="77777777" w:rsidTr="009D2D1E">
        <w:tc>
          <w:tcPr>
            <w:tcW w:w="675" w:type="dxa"/>
            <w:shd w:val="clear" w:color="auto" w:fill="auto"/>
          </w:tcPr>
          <w:p w14:paraId="7398BE83"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c>
          <w:tcPr>
            <w:tcW w:w="5670" w:type="dxa"/>
            <w:shd w:val="clear" w:color="auto" w:fill="auto"/>
          </w:tcPr>
          <w:p w14:paraId="45D1A818" w14:textId="77777777" w:rsidR="009D2D1E" w:rsidRPr="00891EB5" w:rsidRDefault="009D2D1E" w:rsidP="009D2D1E">
            <w:pPr>
              <w:pStyle w:val="HTMLconformatoprevio"/>
              <w:shd w:val="clear" w:color="auto" w:fill="FFFFFF"/>
              <w:rPr>
                <w:rFonts w:ascii="Times New Roman" w:hAnsi="Times New Roman"/>
                <w:color w:val="212121"/>
                <w:sz w:val="24"/>
                <w:szCs w:val="24"/>
                <w:lang w:val="es-ES"/>
              </w:rPr>
            </w:pPr>
            <w:r w:rsidRPr="00891EB5">
              <w:rPr>
                <w:rFonts w:ascii="Times New Roman" w:hAnsi="Times New Roman"/>
                <w:color w:val="212121"/>
                <w:sz w:val="24"/>
                <w:szCs w:val="24"/>
                <w:lang w:val="es-ES"/>
              </w:rPr>
              <w:t xml:space="preserve">La obtención y gestión de consentimientos, permisos y aprobaciones </w:t>
            </w:r>
          </w:p>
          <w:p w14:paraId="172A67FA" w14:textId="77777777" w:rsidR="009D2D1E" w:rsidRPr="00891EB5" w:rsidRDefault="009D2D1E" w:rsidP="009D2D1E">
            <w:pPr>
              <w:pStyle w:val="HTMLconformatoprevio"/>
              <w:shd w:val="clear" w:color="auto" w:fill="FFFFFF"/>
              <w:rPr>
                <w:rFonts w:ascii="Times New Roman" w:hAnsi="Times New Roman"/>
                <w:color w:val="212121"/>
                <w:sz w:val="24"/>
                <w:szCs w:val="24"/>
                <w:lang w:val="es-ES"/>
              </w:rPr>
            </w:pPr>
          </w:p>
          <w:p w14:paraId="50E3B1B1" w14:textId="77777777" w:rsidR="009D2D1E" w:rsidRPr="00891EB5" w:rsidRDefault="009D2D1E" w:rsidP="009D2D1E">
            <w:pPr>
              <w:pStyle w:val="HTMLconformatoprevio"/>
              <w:shd w:val="clear" w:color="auto" w:fill="FFFFFF"/>
              <w:rPr>
                <w:rFonts w:ascii="Times New Roman" w:hAnsi="Times New Roman"/>
                <w:color w:val="212121"/>
                <w:sz w:val="24"/>
                <w:szCs w:val="24"/>
                <w:lang w:val="es-ES"/>
              </w:rPr>
            </w:pPr>
          </w:p>
        </w:tc>
        <w:tc>
          <w:tcPr>
            <w:tcW w:w="1276" w:type="dxa"/>
            <w:shd w:val="clear" w:color="auto" w:fill="auto"/>
          </w:tcPr>
          <w:p w14:paraId="4A24C544" w14:textId="25E0940E" w:rsidR="009D2D1E" w:rsidRPr="00891EB5" w:rsidRDefault="00914F8B" w:rsidP="00941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mbria"/>
                <w:color w:val="212121"/>
                <w:lang w:val="es-ES"/>
              </w:rPr>
            </w:pPr>
            <w:r>
              <w:rPr>
                <w:rFonts w:eastAsia="Cambria"/>
                <w:color w:val="212121"/>
                <w:lang w:val="es-ES"/>
              </w:rPr>
              <w:t>X</w:t>
            </w:r>
          </w:p>
        </w:tc>
        <w:tc>
          <w:tcPr>
            <w:tcW w:w="1235" w:type="dxa"/>
            <w:shd w:val="clear" w:color="auto" w:fill="auto"/>
          </w:tcPr>
          <w:p w14:paraId="7FB0A61A"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r>
      <w:tr w:rsidR="009D2D1E" w:rsidRPr="00891EB5" w14:paraId="028DF648" w14:textId="77777777" w:rsidTr="009D2D1E">
        <w:tc>
          <w:tcPr>
            <w:tcW w:w="675" w:type="dxa"/>
            <w:shd w:val="clear" w:color="auto" w:fill="auto"/>
          </w:tcPr>
          <w:p w14:paraId="7AD19EAA"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c>
          <w:tcPr>
            <w:tcW w:w="5670" w:type="dxa"/>
            <w:shd w:val="clear" w:color="auto" w:fill="auto"/>
          </w:tcPr>
          <w:p w14:paraId="56C0E9C6" w14:textId="77777777" w:rsidR="009D2D1E" w:rsidRPr="00891EB5" w:rsidRDefault="009D2D1E" w:rsidP="009D2D1E">
            <w:pPr>
              <w:pStyle w:val="HTMLconformatoprevio"/>
              <w:shd w:val="clear" w:color="auto" w:fill="FFFFFF"/>
              <w:rPr>
                <w:rFonts w:ascii="Times New Roman" w:hAnsi="Times New Roman"/>
                <w:color w:val="212121"/>
                <w:sz w:val="24"/>
                <w:szCs w:val="24"/>
                <w:lang w:val="es-ES"/>
              </w:rPr>
            </w:pPr>
            <w:r w:rsidRPr="00891EB5">
              <w:rPr>
                <w:rFonts w:ascii="Times New Roman" w:hAnsi="Times New Roman"/>
                <w:color w:val="212121"/>
                <w:sz w:val="24"/>
                <w:szCs w:val="24"/>
                <w:lang w:val="es-ES"/>
              </w:rPr>
              <w:t xml:space="preserve">Las propuestas de establecimiento del emplazamiento, incluidas el acceso, el alojamiento, las instalaciones de para el almacenamiento de plantas y materiales; </w:t>
            </w:r>
          </w:p>
          <w:p w14:paraId="41D5413F" w14:textId="77777777" w:rsidR="009D2D1E" w:rsidRPr="00891EB5" w:rsidRDefault="009D2D1E" w:rsidP="009E4A6E">
            <w:pPr>
              <w:rPr>
                <w:rFonts w:cs="Courier New"/>
                <w:color w:val="212121"/>
                <w:lang w:val="es-ES"/>
              </w:rPr>
            </w:pPr>
          </w:p>
        </w:tc>
        <w:tc>
          <w:tcPr>
            <w:tcW w:w="1276" w:type="dxa"/>
            <w:shd w:val="clear" w:color="auto" w:fill="auto"/>
          </w:tcPr>
          <w:p w14:paraId="2D34F271" w14:textId="15BB3BEF" w:rsidR="009D2D1E" w:rsidRPr="00891EB5" w:rsidRDefault="00914F8B" w:rsidP="00941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mbria"/>
                <w:color w:val="212121"/>
                <w:lang w:val="es-ES"/>
              </w:rPr>
            </w:pPr>
            <w:r>
              <w:rPr>
                <w:rFonts w:eastAsia="Cambria"/>
                <w:color w:val="212121"/>
                <w:lang w:val="es-ES"/>
              </w:rPr>
              <w:t>X</w:t>
            </w:r>
          </w:p>
        </w:tc>
        <w:tc>
          <w:tcPr>
            <w:tcW w:w="1235" w:type="dxa"/>
            <w:shd w:val="clear" w:color="auto" w:fill="auto"/>
          </w:tcPr>
          <w:p w14:paraId="6345A9BF"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r>
      <w:tr w:rsidR="009D2D1E" w:rsidRPr="00891EB5" w14:paraId="25E7FBE4" w14:textId="77777777" w:rsidTr="009D2D1E">
        <w:tc>
          <w:tcPr>
            <w:tcW w:w="675" w:type="dxa"/>
            <w:shd w:val="clear" w:color="auto" w:fill="auto"/>
          </w:tcPr>
          <w:p w14:paraId="1B2DDF3B"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c>
          <w:tcPr>
            <w:tcW w:w="5670" w:type="dxa"/>
            <w:shd w:val="clear" w:color="auto" w:fill="auto"/>
          </w:tcPr>
          <w:p w14:paraId="49D9A151" w14:textId="77777777" w:rsidR="009D2D1E" w:rsidRPr="00891EB5" w:rsidRDefault="009D2D1E" w:rsidP="009D2D1E">
            <w:pPr>
              <w:pStyle w:val="HTMLconformatoprevio"/>
              <w:shd w:val="clear" w:color="auto" w:fill="FFFFFF"/>
              <w:rPr>
                <w:rFonts w:ascii="Times New Roman" w:hAnsi="Times New Roman"/>
                <w:color w:val="212121"/>
                <w:sz w:val="24"/>
                <w:szCs w:val="24"/>
                <w:lang w:val="es-ES"/>
              </w:rPr>
            </w:pPr>
            <w:r w:rsidRPr="00891EB5">
              <w:rPr>
                <w:rFonts w:ascii="Times New Roman" w:hAnsi="Times New Roman"/>
                <w:color w:val="212121"/>
                <w:sz w:val="24"/>
                <w:szCs w:val="24"/>
                <w:lang w:val="es-ES"/>
              </w:rPr>
              <w:t xml:space="preserve">Las propuestas de fases de la construcción, incluida la secuencia de trabajos y el manejo de actividades conflictivas; </w:t>
            </w:r>
          </w:p>
          <w:p w14:paraId="3D0E8AD3" w14:textId="77777777" w:rsidR="009D2D1E" w:rsidRPr="00891EB5" w:rsidRDefault="009D2D1E" w:rsidP="009D2D1E">
            <w:pPr>
              <w:shd w:val="clear" w:color="auto" w:fill="FFFFFF"/>
              <w:rPr>
                <w:rFonts w:cs="Courier New"/>
                <w:color w:val="212121"/>
                <w:lang w:val="es-ES"/>
              </w:rPr>
            </w:pPr>
          </w:p>
        </w:tc>
        <w:tc>
          <w:tcPr>
            <w:tcW w:w="1276" w:type="dxa"/>
            <w:shd w:val="clear" w:color="auto" w:fill="auto"/>
          </w:tcPr>
          <w:p w14:paraId="71F097CB" w14:textId="351D4714" w:rsidR="009D2D1E" w:rsidRPr="00891EB5" w:rsidRDefault="00914F8B" w:rsidP="00941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mbria"/>
                <w:color w:val="212121"/>
                <w:lang w:val="es-ES"/>
              </w:rPr>
            </w:pPr>
            <w:r>
              <w:rPr>
                <w:rFonts w:eastAsia="Cambria"/>
                <w:color w:val="212121"/>
                <w:lang w:val="es-ES"/>
              </w:rPr>
              <w:t>X</w:t>
            </w:r>
          </w:p>
        </w:tc>
        <w:tc>
          <w:tcPr>
            <w:tcW w:w="1235" w:type="dxa"/>
            <w:shd w:val="clear" w:color="auto" w:fill="auto"/>
          </w:tcPr>
          <w:p w14:paraId="35FC2A1A"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r>
      <w:tr w:rsidR="009D2D1E" w:rsidRPr="00891EB5" w14:paraId="199D6D42" w14:textId="77777777" w:rsidTr="009D2D1E">
        <w:tc>
          <w:tcPr>
            <w:tcW w:w="675" w:type="dxa"/>
            <w:shd w:val="clear" w:color="auto" w:fill="auto"/>
          </w:tcPr>
          <w:p w14:paraId="4FB72881"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c>
          <w:tcPr>
            <w:tcW w:w="5670" w:type="dxa"/>
            <w:shd w:val="clear" w:color="auto" w:fill="auto"/>
          </w:tcPr>
          <w:p w14:paraId="4099AC10" w14:textId="77777777" w:rsidR="009D2D1E" w:rsidRPr="00891EB5" w:rsidRDefault="009D2D1E" w:rsidP="009D2D1E">
            <w:pPr>
              <w:pStyle w:val="HTMLconformatoprevio"/>
              <w:shd w:val="clear" w:color="auto" w:fill="FFFFFF"/>
              <w:rPr>
                <w:rFonts w:ascii="Times New Roman" w:hAnsi="Times New Roman"/>
                <w:color w:val="212121"/>
                <w:sz w:val="24"/>
                <w:szCs w:val="24"/>
                <w:lang w:val="es-ES"/>
              </w:rPr>
            </w:pPr>
            <w:r w:rsidRPr="00891EB5">
              <w:rPr>
                <w:rFonts w:ascii="Times New Roman" w:hAnsi="Times New Roman"/>
                <w:color w:val="212121"/>
                <w:sz w:val="24"/>
                <w:szCs w:val="24"/>
                <w:lang w:val="es-ES"/>
              </w:rPr>
              <w:t xml:space="preserve">La forma de realizar las investigaciones geotécnicas u otras obras avanzadas para que cumplan los requisitos ambientales, sociales y de seguridad y salud en el trabajo; </w:t>
            </w:r>
          </w:p>
          <w:p w14:paraId="626ABB6D" w14:textId="77777777" w:rsidR="009D2D1E" w:rsidRPr="00891EB5" w:rsidRDefault="009D2D1E" w:rsidP="009E4A6E">
            <w:pPr>
              <w:rPr>
                <w:rFonts w:cs="Courier New"/>
                <w:color w:val="212121"/>
                <w:lang w:val="es-ES"/>
              </w:rPr>
            </w:pPr>
          </w:p>
        </w:tc>
        <w:tc>
          <w:tcPr>
            <w:tcW w:w="1276" w:type="dxa"/>
            <w:shd w:val="clear" w:color="auto" w:fill="auto"/>
          </w:tcPr>
          <w:p w14:paraId="33A527BB" w14:textId="4F24DAC6" w:rsidR="009D2D1E" w:rsidRPr="00891EB5" w:rsidRDefault="00914F8B" w:rsidP="00941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mbria"/>
                <w:color w:val="212121"/>
                <w:lang w:val="es-ES"/>
              </w:rPr>
            </w:pPr>
            <w:r>
              <w:rPr>
                <w:rFonts w:eastAsia="Cambria"/>
                <w:color w:val="212121"/>
                <w:lang w:val="es-ES"/>
              </w:rPr>
              <w:t>X</w:t>
            </w:r>
          </w:p>
        </w:tc>
        <w:tc>
          <w:tcPr>
            <w:tcW w:w="1235" w:type="dxa"/>
            <w:shd w:val="clear" w:color="auto" w:fill="auto"/>
          </w:tcPr>
          <w:p w14:paraId="61F1F052"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r>
      <w:tr w:rsidR="009D2D1E" w:rsidRPr="00891EB5" w14:paraId="090D8B94" w14:textId="77777777" w:rsidTr="009D2D1E">
        <w:tc>
          <w:tcPr>
            <w:tcW w:w="675" w:type="dxa"/>
            <w:shd w:val="clear" w:color="auto" w:fill="auto"/>
          </w:tcPr>
          <w:p w14:paraId="47752CEE"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c>
          <w:tcPr>
            <w:tcW w:w="5670" w:type="dxa"/>
            <w:shd w:val="clear" w:color="auto" w:fill="auto"/>
          </w:tcPr>
          <w:p w14:paraId="754989E3" w14:textId="77777777" w:rsidR="009D2D1E" w:rsidRPr="00891EB5" w:rsidRDefault="009D2D1E" w:rsidP="009D2D1E">
            <w:pPr>
              <w:pStyle w:val="HTMLconformatoprevio"/>
              <w:shd w:val="clear" w:color="auto" w:fill="FFFFFF"/>
              <w:rPr>
                <w:rFonts w:ascii="Times New Roman" w:hAnsi="Times New Roman"/>
                <w:color w:val="212121"/>
                <w:sz w:val="24"/>
                <w:szCs w:val="24"/>
                <w:lang w:val="es-ES"/>
              </w:rPr>
            </w:pPr>
            <w:r w:rsidRPr="00891EB5">
              <w:rPr>
                <w:rFonts w:ascii="Times New Roman" w:hAnsi="Times New Roman"/>
                <w:color w:val="212121"/>
                <w:sz w:val="24"/>
                <w:szCs w:val="24"/>
                <w:lang w:val="es-ES"/>
              </w:rPr>
              <w:t xml:space="preserve">El enfoque de gestión de riesgos para los aspectos geotécnicos, hidráulicos y sub-superficiales de las Obras; </w:t>
            </w:r>
          </w:p>
          <w:p w14:paraId="213BCB18" w14:textId="77777777" w:rsidR="009D2D1E" w:rsidRPr="00891EB5" w:rsidRDefault="009D2D1E" w:rsidP="009D2D1E">
            <w:pPr>
              <w:shd w:val="clear" w:color="auto" w:fill="FFFFFF"/>
              <w:rPr>
                <w:rFonts w:cs="Courier New"/>
                <w:color w:val="212121"/>
                <w:lang w:val="es-ES"/>
              </w:rPr>
            </w:pPr>
          </w:p>
        </w:tc>
        <w:tc>
          <w:tcPr>
            <w:tcW w:w="1276" w:type="dxa"/>
            <w:shd w:val="clear" w:color="auto" w:fill="auto"/>
          </w:tcPr>
          <w:p w14:paraId="0DEB147D" w14:textId="071E8C08" w:rsidR="009D2D1E" w:rsidRPr="00891EB5" w:rsidRDefault="00914F8B" w:rsidP="00941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mbria"/>
                <w:color w:val="212121"/>
                <w:lang w:val="es-ES"/>
              </w:rPr>
            </w:pPr>
            <w:r>
              <w:rPr>
                <w:rFonts w:eastAsia="Cambria"/>
                <w:color w:val="212121"/>
                <w:lang w:val="es-ES"/>
              </w:rPr>
              <w:t>X</w:t>
            </w:r>
          </w:p>
        </w:tc>
        <w:tc>
          <w:tcPr>
            <w:tcW w:w="1235" w:type="dxa"/>
            <w:shd w:val="clear" w:color="auto" w:fill="auto"/>
          </w:tcPr>
          <w:p w14:paraId="0E7DBECE"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r>
      <w:tr w:rsidR="009D2D1E" w:rsidRPr="00891EB5" w14:paraId="1C3D2196" w14:textId="77777777" w:rsidTr="009D2D1E">
        <w:tc>
          <w:tcPr>
            <w:tcW w:w="675" w:type="dxa"/>
            <w:shd w:val="clear" w:color="auto" w:fill="auto"/>
          </w:tcPr>
          <w:p w14:paraId="67B05CB8"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c>
          <w:tcPr>
            <w:tcW w:w="5670" w:type="dxa"/>
            <w:shd w:val="clear" w:color="auto" w:fill="auto"/>
          </w:tcPr>
          <w:p w14:paraId="73E1E245" w14:textId="77777777" w:rsidR="009D2D1E" w:rsidRPr="00891EB5" w:rsidRDefault="009D2D1E" w:rsidP="009D2D1E">
            <w:pPr>
              <w:pStyle w:val="HTMLconformatoprevio"/>
              <w:shd w:val="clear" w:color="auto" w:fill="FFFFFF"/>
              <w:rPr>
                <w:rFonts w:ascii="Times New Roman" w:hAnsi="Times New Roman"/>
                <w:color w:val="212121"/>
                <w:sz w:val="24"/>
                <w:szCs w:val="24"/>
                <w:lang w:val="es-ES"/>
              </w:rPr>
            </w:pPr>
            <w:r w:rsidRPr="00891EB5">
              <w:rPr>
                <w:rFonts w:ascii="Times New Roman" w:hAnsi="Times New Roman"/>
                <w:color w:val="212121"/>
                <w:sz w:val="24"/>
                <w:szCs w:val="24"/>
                <w:lang w:val="es-ES"/>
              </w:rPr>
              <w:t xml:space="preserve">Un sistema de gestión de la calidad que incluya un borrador del plan de gestión de la calidad; </w:t>
            </w:r>
          </w:p>
          <w:p w14:paraId="3BB272B1" w14:textId="77777777" w:rsidR="009D2D1E" w:rsidRPr="00891EB5" w:rsidRDefault="009D2D1E" w:rsidP="009D2D1E">
            <w:pPr>
              <w:shd w:val="clear" w:color="auto" w:fill="FFFFFF"/>
              <w:rPr>
                <w:rFonts w:cs="Courier New"/>
                <w:color w:val="212121"/>
                <w:lang w:val="es-ES"/>
              </w:rPr>
            </w:pPr>
          </w:p>
        </w:tc>
        <w:tc>
          <w:tcPr>
            <w:tcW w:w="1276" w:type="dxa"/>
            <w:shd w:val="clear" w:color="auto" w:fill="auto"/>
          </w:tcPr>
          <w:p w14:paraId="47E6D36E" w14:textId="3656B971" w:rsidR="009D2D1E" w:rsidRPr="00891EB5" w:rsidRDefault="00914F8B" w:rsidP="00941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mbria"/>
                <w:color w:val="212121"/>
                <w:lang w:val="es-ES"/>
              </w:rPr>
            </w:pPr>
            <w:r>
              <w:rPr>
                <w:rFonts w:eastAsia="Cambria"/>
                <w:color w:val="212121"/>
                <w:lang w:val="es-ES"/>
              </w:rPr>
              <w:t>X</w:t>
            </w:r>
          </w:p>
        </w:tc>
        <w:tc>
          <w:tcPr>
            <w:tcW w:w="1235" w:type="dxa"/>
            <w:shd w:val="clear" w:color="auto" w:fill="auto"/>
          </w:tcPr>
          <w:p w14:paraId="7D4A08B6"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r>
      <w:tr w:rsidR="009D2D1E" w:rsidRPr="00891EB5" w14:paraId="18AD96A5" w14:textId="77777777" w:rsidTr="009D2D1E">
        <w:tc>
          <w:tcPr>
            <w:tcW w:w="675" w:type="dxa"/>
            <w:shd w:val="clear" w:color="auto" w:fill="auto"/>
          </w:tcPr>
          <w:p w14:paraId="703E2785"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c>
          <w:tcPr>
            <w:tcW w:w="5670" w:type="dxa"/>
            <w:shd w:val="clear" w:color="auto" w:fill="auto"/>
          </w:tcPr>
          <w:p w14:paraId="1B7F03B8" w14:textId="77777777" w:rsidR="009D2D1E" w:rsidRPr="00891EB5" w:rsidRDefault="009D2D1E" w:rsidP="009D2D1E">
            <w:pPr>
              <w:pStyle w:val="HTMLconformatoprevio"/>
              <w:shd w:val="clear" w:color="auto" w:fill="FFFFFF"/>
              <w:rPr>
                <w:rFonts w:ascii="Times New Roman" w:hAnsi="Times New Roman"/>
                <w:color w:val="212121"/>
                <w:sz w:val="24"/>
                <w:szCs w:val="24"/>
                <w:lang w:val="es-ES"/>
              </w:rPr>
            </w:pPr>
            <w:r w:rsidRPr="00891EB5">
              <w:rPr>
                <w:rFonts w:ascii="Times New Roman" w:hAnsi="Times New Roman"/>
                <w:color w:val="212121"/>
                <w:sz w:val="24"/>
                <w:szCs w:val="24"/>
                <w:lang w:val="es-ES"/>
              </w:rPr>
              <w:t xml:space="preserve">Aspectos de sostenibilidad que demuestren el enfoque y el compromiso del Oferente con las buenas prácticas sostenibles de construcción (por ejemplo, eficiencia energética, reducción de pérdidas, reducción en el </w:t>
            </w:r>
            <w:r w:rsidRPr="00891EB5">
              <w:rPr>
                <w:rFonts w:ascii="Times New Roman" w:hAnsi="Times New Roman"/>
                <w:color w:val="212121"/>
                <w:sz w:val="24"/>
                <w:szCs w:val="24"/>
                <w:lang w:val="es-ES"/>
              </w:rPr>
              <w:lastRenderedPageBreak/>
              <w:t xml:space="preserve">consumo de materiales y uso fuentes de materiales, etc.); </w:t>
            </w:r>
          </w:p>
          <w:p w14:paraId="72BE5A9F" w14:textId="77777777" w:rsidR="009D2D1E" w:rsidRPr="00891EB5" w:rsidRDefault="009D2D1E" w:rsidP="009D2D1E">
            <w:pPr>
              <w:pStyle w:val="HTMLconformatoprevio"/>
              <w:shd w:val="clear" w:color="auto" w:fill="FFFFFF"/>
              <w:rPr>
                <w:rFonts w:ascii="Times New Roman" w:hAnsi="Times New Roman"/>
                <w:color w:val="212121"/>
                <w:sz w:val="24"/>
                <w:szCs w:val="24"/>
                <w:lang w:val="es-ES"/>
              </w:rPr>
            </w:pPr>
          </w:p>
        </w:tc>
        <w:tc>
          <w:tcPr>
            <w:tcW w:w="1276" w:type="dxa"/>
            <w:shd w:val="clear" w:color="auto" w:fill="auto"/>
          </w:tcPr>
          <w:p w14:paraId="0BA7691F" w14:textId="1FBFC0DD" w:rsidR="009D2D1E" w:rsidRPr="00891EB5" w:rsidRDefault="00F605CC" w:rsidP="00941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mbria"/>
                <w:color w:val="212121"/>
                <w:lang w:val="es-ES"/>
              </w:rPr>
            </w:pPr>
            <w:r>
              <w:rPr>
                <w:rFonts w:eastAsia="Cambria"/>
                <w:color w:val="212121"/>
                <w:lang w:val="es-ES"/>
              </w:rPr>
              <w:lastRenderedPageBreak/>
              <w:t>X</w:t>
            </w:r>
          </w:p>
        </w:tc>
        <w:tc>
          <w:tcPr>
            <w:tcW w:w="1235" w:type="dxa"/>
            <w:shd w:val="clear" w:color="auto" w:fill="auto"/>
          </w:tcPr>
          <w:p w14:paraId="30787858"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r>
      <w:tr w:rsidR="009D2D1E" w:rsidRPr="00891EB5" w14:paraId="77FD9855" w14:textId="77777777" w:rsidTr="009D2D1E">
        <w:tc>
          <w:tcPr>
            <w:tcW w:w="675" w:type="dxa"/>
            <w:shd w:val="clear" w:color="auto" w:fill="auto"/>
          </w:tcPr>
          <w:p w14:paraId="56790724"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c>
          <w:tcPr>
            <w:tcW w:w="5670" w:type="dxa"/>
            <w:shd w:val="clear" w:color="auto" w:fill="auto"/>
          </w:tcPr>
          <w:p w14:paraId="7C13C9B0" w14:textId="77777777" w:rsidR="009D2D1E" w:rsidRPr="00891EB5" w:rsidRDefault="009D2D1E" w:rsidP="009D2D1E">
            <w:pPr>
              <w:pStyle w:val="HTMLconformatoprevio"/>
              <w:shd w:val="clear" w:color="auto" w:fill="FFFFFF"/>
              <w:rPr>
                <w:rFonts w:ascii="Times New Roman" w:hAnsi="Times New Roman"/>
                <w:color w:val="212121"/>
                <w:sz w:val="24"/>
                <w:szCs w:val="24"/>
                <w:lang w:val="es-ES"/>
              </w:rPr>
            </w:pPr>
            <w:r w:rsidRPr="00891EB5">
              <w:rPr>
                <w:rFonts w:ascii="Times New Roman" w:hAnsi="Times New Roman"/>
                <w:color w:val="212121"/>
                <w:sz w:val="24"/>
                <w:szCs w:val="24"/>
                <w:lang w:val="es-ES"/>
              </w:rPr>
              <w:t xml:space="preserve">La preparación, aprobación y ejecución de las actividades ambientales, plan de gestión social, salud y seguridad comunitaria </w:t>
            </w:r>
          </w:p>
          <w:p w14:paraId="1E2D6E6F" w14:textId="77777777" w:rsidR="009D2D1E" w:rsidRPr="00891EB5" w:rsidRDefault="009D2D1E" w:rsidP="009D2D1E">
            <w:pPr>
              <w:pStyle w:val="HTMLconformatoprevio"/>
              <w:shd w:val="clear" w:color="auto" w:fill="FFFFFF"/>
              <w:rPr>
                <w:rFonts w:ascii="Times New Roman" w:hAnsi="Times New Roman"/>
                <w:color w:val="212121"/>
                <w:sz w:val="24"/>
                <w:szCs w:val="24"/>
                <w:lang w:val="es-ES"/>
              </w:rPr>
            </w:pPr>
          </w:p>
        </w:tc>
        <w:tc>
          <w:tcPr>
            <w:tcW w:w="1276" w:type="dxa"/>
            <w:shd w:val="clear" w:color="auto" w:fill="auto"/>
          </w:tcPr>
          <w:p w14:paraId="4FF257CA" w14:textId="01EFB9DA" w:rsidR="009D2D1E" w:rsidRPr="00891EB5" w:rsidRDefault="00F605CC" w:rsidP="00941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mbria"/>
                <w:color w:val="212121"/>
                <w:lang w:val="es-ES"/>
              </w:rPr>
            </w:pPr>
            <w:r>
              <w:rPr>
                <w:rFonts w:eastAsia="Cambria"/>
                <w:color w:val="212121"/>
                <w:lang w:val="es-ES"/>
              </w:rPr>
              <w:t>X</w:t>
            </w:r>
          </w:p>
        </w:tc>
        <w:tc>
          <w:tcPr>
            <w:tcW w:w="1235" w:type="dxa"/>
            <w:shd w:val="clear" w:color="auto" w:fill="auto"/>
          </w:tcPr>
          <w:p w14:paraId="1F1EB474"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r>
      <w:tr w:rsidR="009D2D1E" w:rsidRPr="00891EB5" w14:paraId="0CB60802" w14:textId="77777777" w:rsidTr="009D2D1E">
        <w:tc>
          <w:tcPr>
            <w:tcW w:w="675" w:type="dxa"/>
            <w:shd w:val="clear" w:color="auto" w:fill="auto"/>
          </w:tcPr>
          <w:p w14:paraId="56C9FF0C" w14:textId="77777777" w:rsidR="009D2D1E" w:rsidRPr="00051926"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rPr>
            </w:pPr>
          </w:p>
        </w:tc>
        <w:tc>
          <w:tcPr>
            <w:tcW w:w="5670" w:type="dxa"/>
            <w:shd w:val="clear" w:color="auto" w:fill="auto"/>
          </w:tcPr>
          <w:p w14:paraId="1E4A471A" w14:textId="77777777" w:rsidR="009D2D1E" w:rsidRPr="00891EB5" w:rsidRDefault="009D2D1E" w:rsidP="009D2D1E">
            <w:pPr>
              <w:pStyle w:val="HTMLconformatoprevio"/>
              <w:shd w:val="clear" w:color="auto" w:fill="FFFFFF"/>
              <w:rPr>
                <w:rFonts w:ascii="Times New Roman" w:hAnsi="Times New Roman"/>
                <w:color w:val="212121"/>
                <w:sz w:val="24"/>
                <w:szCs w:val="24"/>
                <w:lang w:val="es-ES"/>
              </w:rPr>
            </w:pPr>
            <w:r w:rsidRPr="00891EB5">
              <w:rPr>
                <w:rFonts w:ascii="Times New Roman" w:hAnsi="Times New Roman"/>
                <w:color w:val="212121"/>
                <w:sz w:val="24"/>
                <w:szCs w:val="24"/>
                <w:lang w:val="es-ES"/>
              </w:rPr>
              <w:t xml:space="preserve">Los mecanismos de atención de quejas relacionados con el diseño o la construcción de las Obras </w:t>
            </w:r>
          </w:p>
          <w:p w14:paraId="22967ED3" w14:textId="77777777" w:rsidR="009D2D1E" w:rsidRPr="00891EB5" w:rsidRDefault="009D2D1E" w:rsidP="009D2D1E">
            <w:pPr>
              <w:pStyle w:val="HTMLconformatoprevio"/>
              <w:shd w:val="clear" w:color="auto" w:fill="FFFFFF"/>
              <w:rPr>
                <w:rFonts w:ascii="Times New Roman" w:hAnsi="Times New Roman"/>
                <w:color w:val="212121"/>
                <w:sz w:val="24"/>
                <w:szCs w:val="24"/>
                <w:lang w:val="es-ES"/>
              </w:rPr>
            </w:pPr>
          </w:p>
        </w:tc>
        <w:tc>
          <w:tcPr>
            <w:tcW w:w="1276" w:type="dxa"/>
            <w:shd w:val="clear" w:color="auto" w:fill="auto"/>
          </w:tcPr>
          <w:p w14:paraId="028C17FB" w14:textId="3232550C" w:rsidR="009D2D1E" w:rsidRPr="00891EB5" w:rsidRDefault="00F605CC" w:rsidP="00941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mbria"/>
                <w:color w:val="212121"/>
                <w:lang w:val="es-ES"/>
              </w:rPr>
            </w:pPr>
            <w:r>
              <w:rPr>
                <w:rFonts w:eastAsia="Cambria"/>
                <w:color w:val="212121"/>
                <w:lang w:val="es-ES"/>
              </w:rPr>
              <w:t>X</w:t>
            </w:r>
          </w:p>
        </w:tc>
        <w:tc>
          <w:tcPr>
            <w:tcW w:w="1235" w:type="dxa"/>
            <w:shd w:val="clear" w:color="auto" w:fill="auto"/>
          </w:tcPr>
          <w:p w14:paraId="5380BBEB"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r>
      <w:tr w:rsidR="009D2D1E" w:rsidRPr="00891EB5" w14:paraId="0123438D" w14:textId="77777777" w:rsidTr="009D2D1E">
        <w:tc>
          <w:tcPr>
            <w:tcW w:w="675" w:type="dxa"/>
            <w:shd w:val="clear" w:color="auto" w:fill="auto"/>
          </w:tcPr>
          <w:p w14:paraId="3E5DF2D8"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c>
          <w:tcPr>
            <w:tcW w:w="5670" w:type="dxa"/>
            <w:shd w:val="clear" w:color="auto" w:fill="auto"/>
          </w:tcPr>
          <w:p w14:paraId="353A1233" w14:textId="77777777" w:rsidR="009D2D1E" w:rsidRPr="00891EB5" w:rsidRDefault="009D2D1E" w:rsidP="009D2D1E">
            <w:pPr>
              <w:pStyle w:val="HTMLconformatoprevio"/>
              <w:shd w:val="clear" w:color="auto" w:fill="FFFFFF"/>
              <w:rPr>
                <w:rFonts w:ascii="Times New Roman" w:hAnsi="Times New Roman"/>
                <w:color w:val="212121"/>
                <w:sz w:val="24"/>
                <w:szCs w:val="24"/>
                <w:lang w:val="es-ES"/>
              </w:rPr>
            </w:pPr>
            <w:r w:rsidRPr="00891EB5">
              <w:rPr>
                <w:rFonts w:ascii="Times New Roman" w:hAnsi="Times New Roman"/>
                <w:color w:val="212121"/>
                <w:sz w:val="24"/>
                <w:szCs w:val="24"/>
                <w:lang w:val="es-ES"/>
              </w:rPr>
              <w:t>La preparación, frecuencia y uso de informes, incluidos los temas ambientales, sociales y de seguridad y salud en el trabajo</w:t>
            </w:r>
          </w:p>
        </w:tc>
        <w:tc>
          <w:tcPr>
            <w:tcW w:w="1276" w:type="dxa"/>
            <w:shd w:val="clear" w:color="auto" w:fill="auto"/>
          </w:tcPr>
          <w:p w14:paraId="0FD8FE2E" w14:textId="309DA426" w:rsidR="009D2D1E" w:rsidRPr="00891EB5" w:rsidRDefault="00624B08" w:rsidP="00941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mbria"/>
                <w:color w:val="212121"/>
                <w:lang w:val="es-ES"/>
              </w:rPr>
            </w:pPr>
            <w:r>
              <w:rPr>
                <w:rFonts w:eastAsia="Cambria"/>
                <w:color w:val="212121"/>
                <w:lang w:val="es-ES"/>
              </w:rPr>
              <w:t>X</w:t>
            </w:r>
          </w:p>
        </w:tc>
        <w:tc>
          <w:tcPr>
            <w:tcW w:w="1235" w:type="dxa"/>
            <w:shd w:val="clear" w:color="auto" w:fill="auto"/>
          </w:tcPr>
          <w:p w14:paraId="129BE169"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r>
      <w:tr w:rsidR="009D2D1E" w:rsidRPr="00891EB5" w14:paraId="56884910" w14:textId="77777777" w:rsidTr="009D2D1E">
        <w:tc>
          <w:tcPr>
            <w:tcW w:w="675" w:type="dxa"/>
            <w:shd w:val="clear" w:color="auto" w:fill="auto"/>
          </w:tcPr>
          <w:p w14:paraId="40E339DC"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c>
          <w:tcPr>
            <w:tcW w:w="5670" w:type="dxa"/>
            <w:shd w:val="clear" w:color="auto" w:fill="auto"/>
          </w:tcPr>
          <w:p w14:paraId="682F8B41" w14:textId="77777777" w:rsidR="009D2D1E" w:rsidRPr="00891EB5" w:rsidRDefault="009D2D1E" w:rsidP="009D2D1E">
            <w:pPr>
              <w:pStyle w:val="HTMLconformatoprevio"/>
              <w:shd w:val="clear" w:color="auto" w:fill="FFFFFF"/>
              <w:rPr>
                <w:rFonts w:ascii="Times New Roman" w:hAnsi="Times New Roman"/>
                <w:color w:val="212121"/>
                <w:sz w:val="24"/>
                <w:szCs w:val="24"/>
                <w:lang w:val="es-ES"/>
              </w:rPr>
            </w:pPr>
            <w:r w:rsidRPr="00891EB5">
              <w:rPr>
                <w:rFonts w:ascii="Times New Roman" w:hAnsi="Times New Roman"/>
                <w:color w:val="212121"/>
                <w:sz w:val="24"/>
                <w:szCs w:val="24"/>
                <w:lang w:val="es-ES"/>
              </w:rPr>
              <w:t xml:space="preserve">Los preparativos para la realización de ensayos a la terminación de las obras; </w:t>
            </w:r>
          </w:p>
          <w:p w14:paraId="02FE3C38" w14:textId="77777777" w:rsidR="009D2D1E" w:rsidRPr="00891EB5" w:rsidRDefault="009D2D1E" w:rsidP="009D2D1E">
            <w:pPr>
              <w:pStyle w:val="HTMLconformatoprevio"/>
              <w:shd w:val="clear" w:color="auto" w:fill="FFFFFF"/>
              <w:rPr>
                <w:rFonts w:ascii="Times New Roman" w:hAnsi="Times New Roman"/>
                <w:color w:val="212121"/>
                <w:sz w:val="24"/>
                <w:szCs w:val="24"/>
                <w:lang w:val="es-ES"/>
              </w:rPr>
            </w:pPr>
          </w:p>
        </w:tc>
        <w:tc>
          <w:tcPr>
            <w:tcW w:w="1276" w:type="dxa"/>
            <w:shd w:val="clear" w:color="auto" w:fill="auto"/>
          </w:tcPr>
          <w:p w14:paraId="6E58F0A1" w14:textId="39A16E0B" w:rsidR="009D2D1E" w:rsidRPr="00891EB5" w:rsidRDefault="00624B08" w:rsidP="00941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mbria"/>
                <w:color w:val="212121"/>
                <w:lang w:val="es-ES"/>
              </w:rPr>
            </w:pPr>
            <w:r>
              <w:rPr>
                <w:rFonts w:eastAsia="Cambria"/>
                <w:color w:val="212121"/>
                <w:lang w:val="es-ES"/>
              </w:rPr>
              <w:t>X</w:t>
            </w:r>
          </w:p>
        </w:tc>
        <w:tc>
          <w:tcPr>
            <w:tcW w:w="1235" w:type="dxa"/>
            <w:shd w:val="clear" w:color="auto" w:fill="auto"/>
          </w:tcPr>
          <w:p w14:paraId="65144AD9"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r>
      <w:tr w:rsidR="009D2D1E" w:rsidRPr="00891EB5" w14:paraId="561D2A57" w14:textId="77777777" w:rsidTr="009D2D1E">
        <w:tc>
          <w:tcPr>
            <w:tcW w:w="675" w:type="dxa"/>
            <w:shd w:val="clear" w:color="auto" w:fill="auto"/>
          </w:tcPr>
          <w:p w14:paraId="4567C9AC"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c>
          <w:tcPr>
            <w:tcW w:w="5670" w:type="dxa"/>
            <w:shd w:val="clear" w:color="auto" w:fill="auto"/>
          </w:tcPr>
          <w:p w14:paraId="39B0A3AD" w14:textId="77777777" w:rsidR="009D2D1E" w:rsidRPr="00891EB5" w:rsidRDefault="009D2D1E" w:rsidP="009D2D1E">
            <w:pPr>
              <w:pStyle w:val="HTMLconformatoprevio"/>
              <w:shd w:val="clear" w:color="auto" w:fill="FFFFFF"/>
              <w:rPr>
                <w:rFonts w:ascii="Times New Roman" w:hAnsi="Times New Roman"/>
                <w:color w:val="212121"/>
                <w:sz w:val="24"/>
                <w:szCs w:val="24"/>
                <w:lang w:val="es-ES"/>
              </w:rPr>
            </w:pPr>
            <w:r w:rsidRPr="00891EB5">
              <w:rPr>
                <w:rFonts w:ascii="Times New Roman" w:hAnsi="Times New Roman"/>
                <w:color w:val="212121"/>
                <w:sz w:val="24"/>
                <w:szCs w:val="24"/>
                <w:lang w:val="es-ES"/>
              </w:rPr>
              <w:t xml:space="preserve">Los arreglos para la entrega del lugar, incluida la finalización de planos “as built” y de los manuales de operación y mantenimiento y de cualquier otro aspecto pertinente; y </w:t>
            </w:r>
          </w:p>
          <w:p w14:paraId="4883F5AB" w14:textId="77777777" w:rsidR="009D2D1E" w:rsidRPr="00891EB5" w:rsidRDefault="009D2D1E" w:rsidP="009D2D1E">
            <w:pPr>
              <w:pStyle w:val="HTMLconformatoprevio"/>
              <w:shd w:val="clear" w:color="auto" w:fill="FFFFFF"/>
              <w:rPr>
                <w:rFonts w:ascii="Times New Roman" w:hAnsi="Times New Roman"/>
                <w:color w:val="212121"/>
                <w:sz w:val="24"/>
                <w:szCs w:val="24"/>
                <w:lang w:val="es-ES"/>
              </w:rPr>
            </w:pPr>
          </w:p>
        </w:tc>
        <w:tc>
          <w:tcPr>
            <w:tcW w:w="1276" w:type="dxa"/>
            <w:shd w:val="clear" w:color="auto" w:fill="auto"/>
          </w:tcPr>
          <w:p w14:paraId="09748873" w14:textId="19F3BF07" w:rsidR="009D2D1E" w:rsidRPr="00891EB5" w:rsidRDefault="00624B08" w:rsidP="00941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mbria"/>
                <w:color w:val="212121"/>
                <w:lang w:val="es-ES"/>
              </w:rPr>
            </w:pPr>
            <w:r>
              <w:rPr>
                <w:rFonts w:eastAsia="Cambria"/>
                <w:color w:val="212121"/>
                <w:lang w:val="es-ES"/>
              </w:rPr>
              <w:t>X</w:t>
            </w:r>
          </w:p>
        </w:tc>
        <w:tc>
          <w:tcPr>
            <w:tcW w:w="1235" w:type="dxa"/>
            <w:shd w:val="clear" w:color="auto" w:fill="auto"/>
          </w:tcPr>
          <w:p w14:paraId="56A369C2"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r>
      <w:tr w:rsidR="00936764" w:rsidRPr="00891EB5" w14:paraId="3A75C3BF" w14:textId="77777777" w:rsidTr="009D2D1E">
        <w:tc>
          <w:tcPr>
            <w:tcW w:w="675" w:type="dxa"/>
            <w:shd w:val="clear" w:color="auto" w:fill="auto"/>
          </w:tcPr>
          <w:p w14:paraId="37EE36E7" w14:textId="77777777" w:rsidR="00936764" w:rsidRPr="00051926" w:rsidRDefault="00936764"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rPr>
            </w:pPr>
          </w:p>
        </w:tc>
        <w:tc>
          <w:tcPr>
            <w:tcW w:w="5670" w:type="dxa"/>
            <w:shd w:val="clear" w:color="auto" w:fill="auto"/>
          </w:tcPr>
          <w:p w14:paraId="48BD19F4" w14:textId="77777777" w:rsidR="00936764" w:rsidRPr="00891EB5" w:rsidRDefault="00936764" w:rsidP="009D2D1E">
            <w:pPr>
              <w:pStyle w:val="HTMLconformatoprevio"/>
              <w:shd w:val="clear" w:color="auto" w:fill="FFFFFF"/>
              <w:rPr>
                <w:rFonts w:ascii="Times New Roman" w:hAnsi="Times New Roman"/>
                <w:color w:val="212121"/>
                <w:sz w:val="24"/>
                <w:szCs w:val="24"/>
                <w:lang w:val="es-ES"/>
              </w:rPr>
            </w:pPr>
            <w:r w:rsidRPr="00891EB5">
              <w:rPr>
                <w:rFonts w:ascii="Times New Roman" w:hAnsi="Times New Roman"/>
                <w:color w:val="212121"/>
                <w:sz w:val="24"/>
                <w:szCs w:val="24"/>
                <w:lang w:val="es-ES"/>
              </w:rPr>
              <w:t xml:space="preserve">La forma en que se </w:t>
            </w:r>
            <w:r w:rsidR="007B342A" w:rsidRPr="00891EB5">
              <w:rPr>
                <w:rFonts w:ascii="Times New Roman" w:hAnsi="Times New Roman"/>
                <w:color w:val="212121"/>
                <w:sz w:val="24"/>
                <w:szCs w:val="24"/>
                <w:lang w:val="es-ES"/>
              </w:rPr>
              <w:t>integra</w:t>
            </w:r>
            <w:r w:rsidRPr="00891EB5">
              <w:rPr>
                <w:rFonts w:ascii="Times New Roman" w:hAnsi="Times New Roman"/>
                <w:color w:val="212121"/>
                <w:sz w:val="24"/>
                <w:szCs w:val="24"/>
                <w:lang w:val="es-ES"/>
              </w:rPr>
              <w:t xml:space="preserve"> a los trabajos la Supervisión Técnica y de Control de Calidad propios del Contratista para asegurar la calidad de los diseños, las obras Y los materiales</w:t>
            </w:r>
          </w:p>
        </w:tc>
        <w:tc>
          <w:tcPr>
            <w:tcW w:w="1276" w:type="dxa"/>
            <w:shd w:val="clear" w:color="auto" w:fill="auto"/>
          </w:tcPr>
          <w:p w14:paraId="19997DE9" w14:textId="1BC4D908" w:rsidR="00936764" w:rsidRPr="00891EB5" w:rsidRDefault="00624B08" w:rsidP="00941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mbria"/>
                <w:color w:val="212121"/>
                <w:lang w:val="es-ES"/>
              </w:rPr>
            </w:pPr>
            <w:r>
              <w:rPr>
                <w:rFonts w:eastAsia="Cambria"/>
                <w:color w:val="212121"/>
                <w:lang w:val="es-ES"/>
              </w:rPr>
              <w:t>X</w:t>
            </w:r>
          </w:p>
        </w:tc>
        <w:tc>
          <w:tcPr>
            <w:tcW w:w="1235" w:type="dxa"/>
            <w:shd w:val="clear" w:color="auto" w:fill="auto"/>
          </w:tcPr>
          <w:p w14:paraId="30800613" w14:textId="77777777" w:rsidR="00936764" w:rsidRPr="00891EB5" w:rsidRDefault="00936764"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r>
    </w:tbl>
    <w:p w14:paraId="4FEF690A" w14:textId="77777777" w:rsidR="009D2D1E" w:rsidRPr="00891EB5" w:rsidRDefault="009D2D1E" w:rsidP="009D2D1E">
      <w:pPr>
        <w:pStyle w:val="HTMLconformatoprevio"/>
        <w:shd w:val="clear" w:color="auto" w:fill="FFFFFF"/>
        <w:rPr>
          <w:rFonts w:ascii="Times New Roman" w:hAnsi="Times New Roman"/>
          <w:color w:val="212121"/>
          <w:sz w:val="24"/>
          <w:szCs w:val="24"/>
          <w:lang w:val="es-ES"/>
        </w:rPr>
      </w:pPr>
    </w:p>
    <w:p w14:paraId="2E9D96D3" w14:textId="77777777" w:rsidR="009D2D1E" w:rsidRPr="00891EB5" w:rsidRDefault="009D2D1E" w:rsidP="009D2D1E">
      <w:pPr>
        <w:pStyle w:val="Ttulo5"/>
        <w:rPr>
          <w:sz w:val="36"/>
          <w:lang w:val="es-ES"/>
        </w:rPr>
      </w:pPr>
      <w:bookmarkStart w:id="96" w:name="_Toc363545943"/>
      <w:r w:rsidRPr="00891EB5">
        <w:rPr>
          <w:sz w:val="36"/>
          <w:lang w:val="es-ES"/>
        </w:rPr>
        <w:br/>
      </w:r>
    </w:p>
    <w:p w14:paraId="6EAFEF98" w14:textId="77777777" w:rsidR="009D2D1E" w:rsidRPr="00891EB5" w:rsidRDefault="009D2D1E" w:rsidP="009D2D1E">
      <w:pPr>
        <w:rPr>
          <w:rFonts w:cs="Arial"/>
          <w:b/>
          <w:bCs/>
          <w:iCs/>
          <w:spacing w:val="-2"/>
          <w:sz w:val="36"/>
          <w:lang w:val="es-ES"/>
        </w:rPr>
      </w:pPr>
      <w:r w:rsidRPr="00891EB5">
        <w:rPr>
          <w:sz w:val="36"/>
          <w:lang w:val="es-ES"/>
        </w:rPr>
        <w:br w:type="page"/>
      </w:r>
    </w:p>
    <w:p w14:paraId="6E879D57" w14:textId="77777777" w:rsidR="009D2D1E" w:rsidRPr="00891EB5" w:rsidRDefault="009D2D1E" w:rsidP="0084183C">
      <w:pPr>
        <w:pStyle w:val="Head02"/>
        <w:rPr>
          <w:lang w:val="es-ES"/>
        </w:rPr>
      </w:pPr>
      <w:bookmarkStart w:id="97" w:name="_Toc494787427"/>
      <w:bookmarkStart w:id="98" w:name="_Toc534708919"/>
      <w:bookmarkStart w:id="99" w:name="_Toc534709101"/>
      <w:bookmarkStart w:id="100" w:name="_Toc109228364"/>
      <w:r w:rsidRPr="00891EB5">
        <w:rPr>
          <w:lang w:val="es-ES"/>
        </w:rPr>
        <w:lastRenderedPageBreak/>
        <w:t>Formulario MCAC</w:t>
      </w:r>
      <w:bookmarkEnd w:id="97"/>
      <w:bookmarkEnd w:id="98"/>
      <w:bookmarkEnd w:id="99"/>
      <w:bookmarkEnd w:id="100"/>
    </w:p>
    <w:p w14:paraId="63AC0E03" w14:textId="2C38C108" w:rsidR="009D2D1E" w:rsidRPr="00891EB5" w:rsidRDefault="009D2D1E" w:rsidP="009D2D1E">
      <w:pPr>
        <w:pStyle w:val="Ttulo5"/>
        <w:rPr>
          <w:sz w:val="36"/>
          <w:lang w:val="es-ES"/>
        </w:rPr>
      </w:pPr>
      <w:bookmarkStart w:id="101" w:name="_Toc494787428"/>
      <w:r w:rsidRPr="00891EB5">
        <w:rPr>
          <w:sz w:val="36"/>
          <w:lang w:val="es-ES"/>
        </w:rPr>
        <w:t>Guía sobre los Métodos Constructivos de Actividades Clave</w:t>
      </w:r>
      <w:bookmarkEnd w:id="96"/>
      <w:bookmarkEnd w:id="101"/>
    </w:p>
    <w:p w14:paraId="5AA26939" w14:textId="77777777" w:rsidR="009D2D1E" w:rsidRPr="00891EB5" w:rsidRDefault="009D2D1E" w:rsidP="009D2D1E">
      <w:pPr>
        <w:pStyle w:val="HTMLconformatoprevio"/>
        <w:shd w:val="clear" w:color="auto" w:fill="FFFFFF"/>
        <w:rPr>
          <w:rFonts w:ascii="Times New Roman" w:hAnsi="Times New Roman"/>
          <w:color w:val="212121"/>
          <w:lang w:val="es-ES"/>
        </w:rPr>
      </w:pPr>
    </w:p>
    <w:p w14:paraId="23AB8B45" w14:textId="77777777" w:rsidR="00B2428A" w:rsidRPr="00891EB5" w:rsidRDefault="009D2D1E" w:rsidP="009D2D1E">
      <w:pPr>
        <w:pStyle w:val="HTMLconformatoprevio"/>
        <w:shd w:val="clear" w:color="auto" w:fill="FFFFFF"/>
        <w:jc w:val="both"/>
        <w:rPr>
          <w:rFonts w:ascii="Times New Roman" w:hAnsi="Times New Roman"/>
          <w:color w:val="212121"/>
          <w:sz w:val="24"/>
          <w:szCs w:val="24"/>
          <w:lang w:val="es-ES"/>
        </w:rPr>
      </w:pPr>
      <w:r w:rsidRPr="00891EB5">
        <w:rPr>
          <w:rFonts w:ascii="Times New Roman" w:hAnsi="Times New Roman"/>
          <w:color w:val="212121"/>
          <w:sz w:val="24"/>
          <w:szCs w:val="24"/>
          <w:lang w:val="es-ES"/>
        </w:rPr>
        <w:t xml:space="preserve">El Oferente proporcionará explicaciones del método constructivo usado en las siguientes actividades claves de las obras. </w:t>
      </w:r>
    </w:p>
    <w:p w14:paraId="070AAE8F" w14:textId="77777777" w:rsidR="00B2428A" w:rsidRPr="00891EB5" w:rsidRDefault="00B2428A" w:rsidP="009D2D1E">
      <w:pPr>
        <w:pStyle w:val="HTMLconformatoprevio"/>
        <w:shd w:val="clear" w:color="auto" w:fill="FFFFFF"/>
        <w:jc w:val="both"/>
        <w:rPr>
          <w:rFonts w:ascii="Times New Roman" w:hAnsi="Times New Roman"/>
          <w:color w:val="212121"/>
          <w:sz w:val="24"/>
          <w:szCs w:val="24"/>
          <w:lang w:val="es-ES"/>
        </w:rPr>
      </w:pPr>
    </w:p>
    <w:p w14:paraId="3FD76B48" w14:textId="77777777" w:rsidR="009D2D1E" w:rsidRPr="00891EB5" w:rsidRDefault="009D2D1E" w:rsidP="009D2D1E">
      <w:pPr>
        <w:pStyle w:val="HTMLconformatoprevio"/>
        <w:shd w:val="clear" w:color="auto" w:fill="FFFFFF"/>
        <w:jc w:val="both"/>
        <w:rPr>
          <w:rFonts w:ascii="Times New Roman" w:hAnsi="Times New Roman"/>
          <w:color w:val="212121"/>
          <w:sz w:val="24"/>
          <w:szCs w:val="24"/>
          <w:lang w:val="es-ES"/>
        </w:rPr>
      </w:pPr>
      <w:r w:rsidRPr="00891EB5">
        <w:rPr>
          <w:rFonts w:ascii="Times New Roman" w:hAnsi="Times New Roman"/>
          <w:color w:val="212121"/>
          <w:sz w:val="24"/>
          <w:szCs w:val="24"/>
          <w:lang w:val="es-ES"/>
        </w:rPr>
        <w:t xml:space="preserve">Cada explicación de método describirá el enfoque propuesto para la construcción de la actividad, el nivel de dotación de personal y su experiencia, el sistema de trabajo seguro y los equipos a utilizar. </w:t>
      </w:r>
    </w:p>
    <w:p w14:paraId="463B8000" w14:textId="77777777" w:rsidR="009D2D1E" w:rsidRPr="00891EB5" w:rsidRDefault="009D2D1E" w:rsidP="009D2D1E">
      <w:pPr>
        <w:pStyle w:val="HTMLconformatoprevio"/>
        <w:shd w:val="clear" w:color="auto" w:fill="FFFFFF"/>
        <w:jc w:val="both"/>
        <w:rPr>
          <w:rFonts w:ascii="Times New Roman" w:hAnsi="Times New Roman"/>
          <w:color w:val="212121"/>
          <w:sz w:val="24"/>
          <w:szCs w:val="24"/>
          <w:lang w:val="es-ES"/>
        </w:rPr>
      </w:pPr>
    </w:p>
    <w:p w14:paraId="73AA477B" w14:textId="77777777" w:rsidR="009D2D1E" w:rsidRPr="00891EB5" w:rsidRDefault="009D2D1E" w:rsidP="009D2D1E">
      <w:pPr>
        <w:pStyle w:val="HTMLconformatoprevio"/>
        <w:shd w:val="clear" w:color="auto" w:fill="FFFFFF"/>
        <w:jc w:val="both"/>
        <w:rPr>
          <w:rFonts w:ascii="Times New Roman" w:hAnsi="Times New Roman"/>
          <w:color w:val="212121"/>
          <w:sz w:val="24"/>
          <w:szCs w:val="24"/>
          <w:lang w:val="es-ES"/>
        </w:rPr>
      </w:pPr>
      <w:r w:rsidRPr="00891EB5">
        <w:rPr>
          <w:rFonts w:ascii="Times New Roman" w:hAnsi="Times New Roman"/>
          <w:color w:val="212121"/>
          <w:sz w:val="24"/>
          <w:szCs w:val="24"/>
          <w:lang w:val="es-ES"/>
        </w:rPr>
        <w:t xml:space="preserve">El Oferente podrá indicar aquellas actividades claves cuyos métodos constructivos dependen del diseño final o podrá designar algunas de esas actividades con métodos provisionales hasta que se completen los diseños. </w:t>
      </w:r>
    </w:p>
    <w:p w14:paraId="66851E76" w14:textId="77777777" w:rsidR="009D2D1E" w:rsidRPr="00891EB5" w:rsidRDefault="009D2D1E" w:rsidP="009D2D1E">
      <w:pPr>
        <w:pStyle w:val="HTMLconformatoprevio"/>
        <w:shd w:val="clear" w:color="auto" w:fill="FFFFFF"/>
        <w:jc w:val="both"/>
        <w:rPr>
          <w:rFonts w:ascii="Times New Roman" w:hAnsi="Times New Roman"/>
          <w:color w:val="212121"/>
          <w:sz w:val="24"/>
          <w:szCs w:val="24"/>
          <w:lang w:val="es-ES"/>
        </w:rPr>
      </w:pPr>
    </w:p>
    <w:p w14:paraId="1BEE7A8C" w14:textId="77777777" w:rsidR="009D2D1E" w:rsidRPr="00891EB5" w:rsidRDefault="009D2D1E" w:rsidP="009D2D1E">
      <w:pPr>
        <w:pStyle w:val="HTMLconformatoprevio"/>
        <w:shd w:val="clear" w:color="auto" w:fill="FFFFFF"/>
        <w:jc w:val="both"/>
        <w:rPr>
          <w:rFonts w:ascii="Times New Roman" w:hAnsi="Times New Roman"/>
          <w:b/>
          <w:i/>
          <w:color w:val="212121"/>
          <w:sz w:val="24"/>
          <w:szCs w:val="24"/>
          <w:lang w:val="es-ES"/>
        </w:rPr>
      </w:pPr>
      <w:r w:rsidRPr="00891EB5">
        <w:rPr>
          <w:rFonts w:ascii="Times New Roman" w:hAnsi="Times New Roman"/>
          <w:b/>
          <w:i/>
          <w:color w:val="212121"/>
          <w:sz w:val="24"/>
          <w:szCs w:val="24"/>
          <w:lang w:val="es-ES"/>
        </w:rPr>
        <w:t>[El Contratante deberá identificar las actividades clave de construcción relacionadas con el contrato.]</w:t>
      </w:r>
    </w:p>
    <w:p w14:paraId="26E012FE" w14:textId="77777777" w:rsidR="009D2D1E" w:rsidRPr="00891EB5" w:rsidRDefault="009D2D1E" w:rsidP="009D2D1E">
      <w:pPr>
        <w:pStyle w:val="HTMLconformatoprevio"/>
        <w:shd w:val="clear" w:color="auto" w:fill="FFFFFF"/>
        <w:rPr>
          <w:rFonts w:ascii="Times New Roman" w:hAnsi="Times New Roman"/>
          <w:color w:val="212121"/>
          <w:sz w:val="24"/>
          <w:szCs w:val="24"/>
          <w:lang w:val="es-ES"/>
        </w:rPr>
      </w:pPr>
    </w:p>
    <w:p w14:paraId="7D4574B5" w14:textId="77777777" w:rsidR="009D2D1E" w:rsidRPr="00891EB5" w:rsidRDefault="009D2D1E" w:rsidP="009D2D1E">
      <w:pPr>
        <w:pStyle w:val="HTMLconformatoprevio"/>
        <w:shd w:val="clear" w:color="auto" w:fill="FFFFFF"/>
        <w:rPr>
          <w:rFonts w:ascii="Times New Roman" w:hAnsi="Times New Roman"/>
          <w:color w:val="212121"/>
          <w:sz w:val="24"/>
          <w:szCs w:val="24"/>
          <w:lang w:val="es-ES"/>
        </w:rPr>
      </w:pPr>
      <w:r w:rsidRPr="00891EB5">
        <w:rPr>
          <w:rFonts w:ascii="Times New Roman" w:hAnsi="Times New Roman"/>
          <w:color w:val="212121"/>
          <w:sz w:val="24"/>
          <w:szCs w:val="24"/>
          <w:lang w:val="es-ES"/>
        </w:rPr>
        <w:t xml:space="preserve">1. </w:t>
      </w:r>
    </w:p>
    <w:p w14:paraId="6C9B4D2C" w14:textId="77777777" w:rsidR="009D2D1E" w:rsidRPr="00891EB5" w:rsidRDefault="009D2D1E" w:rsidP="009D2D1E">
      <w:pPr>
        <w:pStyle w:val="HTMLconformatoprevio"/>
        <w:shd w:val="clear" w:color="auto" w:fill="FFFFFF"/>
        <w:rPr>
          <w:rFonts w:ascii="Times New Roman" w:hAnsi="Times New Roman"/>
          <w:color w:val="212121"/>
          <w:sz w:val="24"/>
          <w:szCs w:val="24"/>
          <w:lang w:val="es-ES"/>
        </w:rPr>
      </w:pPr>
      <w:r w:rsidRPr="00891EB5">
        <w:rPr>
          <w:rFonts w:ascii="Times New Roman" w:hAnsi="Times New Roman"/>
          <w:color w:val="212121"/>
          <w:sz w:val="24"/>
          <w:szCs w:val="24"/>
          <w:lang w:val="es-ES"/>
        </w:rPr>
        <w:t xml:space="preserve">2. </w:t>
      </w:r>
    </w:p>
    <w:p w14:paraId="1CEC6FEC" w14:textId="77777777" w:rsidR="009D2D1E" w:rsidRPr="00891EB5" w:rsidRDefault="009D2D1E" w:rsidP="009D2D1E">
      <w:pPr>
        <w:pStyle w:val="HTMLconformatoprevio"/>
        <w:shd w:val="clear" w:color="auto" w:fill="FFFFFF"/>
        <w:rPr>
          <w:rFonts w:ascii="Times New Roman" w:hAnsi="Times New Roman"/>
          <w:color w:val="212121"/>
          <w:sz w:val="24"/>
          <w:szCs w:val="24"/>
          <w:lang w:val="es-ES"/>
        </w:rPr>
      </w:pPr>
      <w:r w:rsidRPr="00891EB5">
        <w:rPr>
          <w:rFonts w:ascii="Times New Roman" w:hAnsi="Times New Roman"/>
          <w:color w:val="212121"/>
          <w:sz w:val="24"/>
          <w:szCs w:val="24"/>
          <w:lang w:val="es-ES"/>
        </w:rPr>
        <w:t xml:space="preserve">3. </w:t>
      </w:r>
    </w:p>
    <w:p w14:paraId="358E699B" w14:textId="77777777" w:rsidR="009D2D1E" w:rsidRPr="00891EB5" w:rsidRDefault="009D2D1E" w:rsidP="009D2D1E">
      <w:pPr>
        <w:pStyle w:val="HTMLconformatoprevio"/>
        <w:shd w:val="clear" w:color="auto" w:fill="FFFFFF"/>
        <w:rPr>
          <w:rFonts w:ascii="Times New Roman" w:hAnsi="Times New Roman"/>
          <w:color w:val="212121"/>
          <w:sz w:val="24"/>
          <w:szCs w:val="24"/>
          <w:lang w:val="es-ES"/>
        </w:rPr>
      </w:pPr>
      <w:r w:rsidRPr="00891EB5">
        <w:rPr>
          <w:rFonts w:ascii="Times New Roman" w:hAnsi="Times New Roman"/>
          <w:color w:val="212121"/>
          <w:sz w:val="24"/>
          <w:szCs w:val="24"/>
          <w:lang w:val="es-ES"/>
        </w:rPr>
        <w:t>4. ....</w:t>
      </w:r>
    </w:p>
    <w:p w14:paraId="337633FB" w14:textId="77777777" w:rsidR="009D2D1E" w:rsidRPr="00891EB5" w:rsidRDefault="009D2D1E" w:rsidP="009D2D1E">
      <w:pPr>
        <w:rPr>
          <w:rFonts w:ascii="Cambria" w:hAnsi="Cambria"/>
          <w:b/>
          <w:sz w:val="36"/>
          <w:lang w:val="es-ES"/>
        </w:rPr>
      </w:pPr>
      <w:r w:rsidRPr="00891EB5">
        <w:rPr>
          <w:rFonts w:ascii="Cambria" w:hAnsi="Cambria"/>
          <w:lang w:val="es-ES"/>
        </w:rPr>
        <w:br w:type="page"/>
      </w:r>
      <w:bookmarkStart w:id="102" w:name="_Toc363545944"/>
    </w:p>
    <w:p w14:paraId="58B4E166" w14:textId="77777777" w:rsidR="009D2D1E" w:rsidRPr="00891EB5" w:rsidRDefault="009D2D1E" w:rsidP="0084183C">
      <w:pPr>
        <w:pStyle w:val="Head02"/>
        <w:rPr>
          <w:lang w:val="es-ES"/>
        </w:rPr>
      </w:pPr>
      <w:bookmarkStart w:id="103" w:name="_Toc494787429"/>
      <w:bookmarkStart w:id="104" w:name="_Toc534708920"/>
      <w:bookmarkStart w:id="105" w:name="_Toc534709102"/>
      <w:bookmarkStart w:id="106" w:name="_Toc109228365"/>
      <w:r w:rsidRPr="00891EB5">
        <w:rPr>
          <w:lang w:val="es-ES"/>
        </w:rPr>
        <w:lastRenderedPageBreak/>
        <w:t>Formulario SAC</w:t>
      </w:r>
      <w:bookmarkEnd w:id="103"/>
      <w:bookmarkEnd w:id="104"/>
      <w:bookmarkEnd w:id="105"/>
      <w:bookmarkEnd w:id="106"/>
    </w:p>
    <w:p w14:paraId="2E37EF41" w14:textId="77777777" w:rsidR="009D2D1E" w:rsidRPr="00891EB5" w:rsidRDefault="009D2D1E" w:rsidP="009D2D1E">
      <w:pPr>
        <w:pStyle w:val="Ttulo5"/>
        <w:rPr>
          <w:sz w:val="36"/>
          <w:lang w:val="es-ES"/>
        </w:rPr>
      </w:pPr>
      <w:bookmarkStart w:id="107" w:name="_Toc494787430"/>
      <w:r w:rsidRPr="00891EB5">
        <w:rPr>
          <w:sz w:val="36"/>
          <w:lang w:val="es-ES"/>
        </w:rPr>
        <w:t>Guía sobre la Supervisión y Aseguramiento de Calidad</w:t>
      </w:r>
      <w:bookmarkEnd w:id="107"/>
    </w:p>
    <w:p w14:paraId="32E26B5A" w14:textId="77777777" w:rsidR="009D2D1E" w:rsidRPr="00891EB5" w:rsidRDefault="009D2D1E" w:rsidP="009D2D1E">
      <w:pPr>
        <w:rPr>
          <w:lang w:val="es-ES"/>
        </w:rPr>
      </w:pPr>
    </w:p>
    <w:p w14:paraId="0CF3B24D" w14:textId="77777777" w:rsidR="009D2D1E" w:rsidRPr="00891EB5" w:rsidRDefault="009D2D1E" w:rsidP="009D2D1E">
      <w:pPr>
        <w:pStyle w:val="HTMLconformatoprevio"/>
        <w:shd w:val="clear" w:color="auto" w:fill="FFFFFF"/>
        <w:jc w:val="both"/>
        <w:rPr>
          <w:rFonts w:ascii="Times New Roman" w:hAnsi="Times New Roman"/>
          <w:color w:val="212121"/>
          <w:sz w:val="24"/>
          <w:szCs w:val="24"/>
          <w:lang w:val="es-ES"/>
        </w:rPr>
      </w:pPr>
      <w:r w:rsidRPr="00891EB5">
        <w:rPr>
          <w:rFonts w:ascii="Times New Roman" w:hAnsi="Times New Roman"/>
          <w:color w:val="212121"/>
          <w:sz w:val="24"/>
          <w:szCs w:val="24"/>
          <w:lang w:val="es-ES"/>
        </w:rPr>
        <w:t xml:space="preserve">En este Formulario, el Oferente deberá proporcionar su enfoque y recursos para cumplir con las obligaciones contractuales relacionadas con la supervisión técnica y control de calidad de la obra y servicios que ejecutará bajo el Contrato. </w:t>
      </w:r>
      <w:r w:rsidR="00643718" w:rsidRPr="00891EB5">
        <w:rPr>
          <w:rFonts w:ascii="Times New Roman" w:hAnsi="Times New Roman"/>
          <w:color w:val="212121"/>
          <w:sz w:val="24"/>
          <w:szCs w:val="24"/>
          <w:lang w:val="es-ES"/>
        </w:rPr>
        <w:t>El personal técnico asignado a esta tarea debe ser listado en el personal clave de la Oferta.</w:t>
      </w:r>
    </w:p>
    <w:p w14:paraId="7C0BFBD3" w14:textId="77777777" w:rsidR="009D2D1E" w:rsidRPr="00891EB5" w:rsidRDefault="009D2D1E" w:rsidP="009D2D1E">
      <w:pPr>
        <w:pStyle w:val="HTMLconformatoprevio"/>
        <w:shd w:val="clear" w:color="auto" w:fill="FFFFFF"/>
        <w:jc w:val="both"/>
        <w:rPr>
          <w:rFonts w:ascii="Times New Roman" w:hAnsi="Times New Roman"/>
          <w:color w:val="212121"/>
          <w:sz w:val="24"/>
          <w:szCs w:val="24"/>
          <w:lang w:val="es-ES"/>
        </w:rPr>
      </w:pPr>
    </w:p>
    <w:p w14:paraId="72C8D545" w14:textId="77777777" w:rsidR="009D2D1E" w:rsidRPr="00891EB5" w:rsidRDefault="009D2D1E" w:rsidP="009D2D1E">
      <w:pPr>
        <w:pStyle w:val="HTMLconformatoprevio"/>
        <w:shd w:val="clear" w:color="auto" w:fill="FFFFFF"/>
        <w:jc w:val="both"/>
        <w:rPr>
          <w:rFonts w:ascii="Times New Roman" w:hAnsi="Times New Roman"/>
          <w:color w:val="212121"/>
          <w:sz w:val="24"/>
          <w:szCs w:val="24"/>
          <w:lang w:val="es-ES"/>
        </w:rPr>
      </w:pPr>
      <w:r w:rsidRPr="00891EB5">
        <w:rPr>
          <w:rFonts w:ascii="Times New Roman" w:hAnsi="Times New Roman"/>
          <w:color w:val="212121"/>
          <w:sz w:val="24"/>
          <w:szCs w:val="24"/>
          <w:lang w:val="es-ES"/>
        </w:rPr>
        <w:t xml:space="preserve">Si el Oferente planea acudir a subcontratistas para el diseño, supervisión de las obras, control de materiales y laboratorio, instalaciones de equipos, operación y mantenimiento (si corresponde), sistemas de control de costos, tiempo y calidad, programas de cómputo, redacción de informes periódicos y especiales, comunicación social, respuesta a emergencias, la supervisión ambiental y social. la seguridad y salud laboral, capacitación, etc. deberá indicar la forma en que se garantiza la coordinación y comunicación ininterrumpida con el Contratante </w:t>
      </w:r>
      <w:r w:rsidR="004860D8" w:rsidRPr="00891EB5">
        <w:rPr>
          <w:rFonts w:ascii="Times New Roman" w:hAnsi="Times New Roman"/>
          <w:color w:val="212121"/>
          <w:sz w:val="24"/>
          <w:szCs w:val="24"/>
          <w:lang w:val="es-ES"/>
        </w:rPr>
        <w:t>y el</w:t>
      </w:r>
      <w:r w:rsidRPr="00891EB5">
        <w:rPr>
          <w:rFonts w:ascii="Times New Roman" w:hAnsi="Times New Roman"/>
          <w:color w:val="212121"/>
          <w:sz w:val="24"/>
          <w:szCs w:val="24"/>
          <w:lang w:val="es-ES"/>
        </w:rPr>
        <w:t xml:space="preserve"> </w:t>
      </w:r>
      <w:r w:rsidR="004860D8" w:rsidRPr="00891EB5">
        <w:rPr>
          <w:rFonts w:ascii="Times New Roman" w:hAnsi="Times New Roman"/>
          <w:color w:val="212121"/>
          <w:sz w:val="24"/>
          <w:szCs w:val="24"/>
          <w:lang w:val="es-ES"/>
        </w:rPr>
        <w:t>Gerente de Proyecto</w:t>
      </w:r>
      <w:r w:rsidRPr="00891EB5">
        <w:rPr>
          <w:rFonts w:ascii="Times New Roman" w:hAnsi="Times New Roman"/>
          <w:color w:val="212121"/>
          <w:sz w:val="24"/>
          <w:szCs w:val="24"/>
          <w:lang w:val="es-ES"/>
        </w:rPr>
        <w:t xml:space="preserve"> en esos u otros temas claves de la ejecución, en particular, si ocurren cambios en el diseño después de la aprobación por el Contratante de los diseños del Contratista.  El Oferente deberá establecer estándares de respuesta e indicadores de progreso en las áreas que deba mejorar.</w:t>
      </w:r>
    </w:p>
    <w:p w14:paraId="1DAAAF94" w14:textId="77777777" w:rsidR="009D2D1E" w:rsidRPr="00891EB5" w:rsidRDefault="009D2D1E" w:rsidP="009D2D1E">
      <w:pPr>
        <w:pStyle w:val="HTMLconformatoprevio"/>
        <w:shd w:val="clear" w:color="auto" w:fill="FFFFFF"/>
        <w:jc w:val="both"/>
        <w:rPr>
          <w:rFonts w:ascii="Times New Roman" w:hAnsi="Times New Roman"/>
          <w:color w:val="212121"/>
          <w:sz w:val="24"/>
          <w:szCs w:val="24"/>
          <w:lang w:val="es-ES"/>
        </w:rPr>
      </w:pPr>
    </w:p>
    <w:p w14:paraId="381E8FD1" w14:textId="77777777" w:rsidR="009D2D1E" w:rsidRPr="00891EB5" w:rsidRDefault="009D2D1E" w:rsidP="009D2D1E">
      <w:pPr>
        <w:pStyle w:val="HTMLconformatoprevio"/>
        <w:shd w:val="clear" w:color="auto" w:fill="FFFFFF"/>
        <w:jc w:val="both"/>
        <w:rPr>
          <w:rFonts w:ascii="Times New Roman" w:hAnsi="Times New Roman"/>
          <w:color w:val="212121"/>
          <w:sz w:val="24"/>
          <w:szCs w:val="24"/>
          <w:lang w:val="es-ES"/>
        </w:rPr>
      </w:pPr>
      <w:r w:rsidRPr="00891EB5">
        <w:rPr>
          <w:rFonts w:ascii="Times New Roman" w:hAnsi="Times New Roman"/>
          <w:color w:val="212121"/>
          <w:sz w:val="24"/>
          <w:szCs w:val="24"/>
          <w:lang w:val="es-ES"/>
        </w:rPr>
        <w:t>Durante la ejecución de las Obras y posteriormente por el tiempo que sea necesario para cumplir las obligaciones del Contratista, éste proporcionará toda la supervisión necesaria para planificar, organizar, dirigir, administrar, inspeccionar y poner a prueba las Obras. La labor de supervisión estará a cargo de un número suficiente de ingenieros y asistentes que posean conocimientos adecuados del idioma para comunicaciones y acerca de las operaciones que se llevarán a cabo (incluidos los métodos y técnicas requeridos, los riesgos y los métodos de prevención de accidentes), para la ejecución satisfactoria y segura de las Obras.</w:t>
      </w:r>
    </w:p>
    <w:p w14:paraId="0780109B" w14:textId="77777777" w:rsidR="009D2D1E" w:rsidRPr="00891EB5" w:rsidRDefault="009D2D1E" w:rsidP="009D2D1E">
      <w:pPr>
        <w:rPr>
          <w:sz w:val="36"/>
          <w:lang w:val="es-ES"/>
        </w:rPr>
      </w:pPr>
    </w:p>
    <w:p w14:paraId="5709CF51" w14:textId="77777777" w:rsidR="009D2D1E" w:rsidRPr="00891EB5" w:rsidRDefault="009D2D1E" w:rsidP="009D2D1E">
      <w:pPr>
        <w:pStyle w:val="HTMLconformatoprevio"/>
        <w:shd w:val="clear" w:color="auto" w:fill="FFFFFF"/>
        <w:jc w:val="both"/>
        <w:rPr>
          <w:rFonts w:ascii="Times New Roman" w:hAnsi="Times New Roman"/>
          <w:color w:val="212121"/>
          <w:sz w:val="24"/>
          <w:szCs w:val="24"/>
          <w:lang w:val="es-ES"/>
        </w:rPr>
      </w:pPr>
      <w:r w:rsidRPr="00891EB5">
        <w:rPr>
          <w:rFonts w:ascii="Times New Roman" w:hAnsi="Times New Roman"/>
          <w:color w:val="212121"/>
          <w:sz w:val="24"/>
          <w:szCs w:val="24"/>
          <w:lang w:val="es-ES"/>
        </w:rPr>
        <w:t xml:space="preserve">Durante la etapa de implementación del proyecto, el Contratista deberá prestar adecuada consideración a los requerimientos del </w:t>
      </w:r>
      <w:r w:rsidR="004860D8" w:rsidRPr="00891EB5">
        <w:rPr>
          <w:rFonts w:ascii="Times New Roman" w:hAnsi="Times New Roman"/>
          <w:color w:val="212121"/>
          <w:sz w:val="24"/>
          <w:szCs w:val="24"/>
          <w:lang w:val="es-ES"/>
        </w:rPr>
        <w:t>Gerente de Proyecto</w:t>
      </w:r>
      <w:r w:rsidRPr="00891EB5">
        <w:rPr>
          <w:rFonts w:ascii="Times New Roman" w:hAnsi="Times New Roman"/>
          <w:color w:val="212121"/>
          <w:sz w:val="24"/>
          <w:szCs w:val="24"/>
          <w:lang w:val="es-ES"/>
        </w:rPr>
        <w:t xml:space="preserve"> de las Obras para el cumplimiento de sus responsabilidades y tareas durante las fases de diseño, construcción, instalaciones de equipo, y si corresponde, la operación de las instalaciones. </w:t>
      </w:r>
    </w:p>
    <w:p w14:paraId="2E633B6E" w14:textId="77777777" w:rsidR="009D2D1E" w:rsidRPr="00891EB5" w:rsidRDefault="009D2D1E" w:rsidP="009D2D1E">
      <w:pPr>
        <w:pStyle w:val="HTMLconformatoprevio"/>
        <w:shd w:val="clear" w:color="auto" w:fill="FFFFFF"/>
        <w:jc w:val="both"/>
        <w:rPr>
          <w:rFonts w:ascii="Times New Roman" w:hAnsi="Times New Roman"/>
          <w:color w:val="212121"/>
          <w:sz w:val="24"/>
          <w:szCs w:val="24"/>
          <w:lang w:val="es-ES"/>
        </w:rPr>
      </w:pPr>
    </w:p>
    <w:p w14:paraId="2FEBBF1B" w14:textId="77777777" w:rsidR="009D2D1E" w:rsidRPr="00891EB5" w:rsidRDefault="009D2D1E" w:rsidP="009D2D1E">
      <w:pPr>
        <w:pStyle w:val="HTMLconformatoprevio"/>
        <w:shd w:val="clear" w:color="auto" w:fill="FFFFFF"/>
        <w:jc w:val="both"/>
        <w:rPr>
          <w:rFonts w:ascii="Times New Roman" w:hAnsi="Times New Roman"/>
          <w:color w:val="212121"/>
          <w:sz w:val="24"/>
          <w:szCs w:val="24"/>
          <w:lang w:val="es-ES"/>
        </w:rPr>
      </w:pPr>
      <w:r w:rsidRPr="00891EB5">
        <w:rPr>
          <w:rFonts w:ascii="Times New Roman" w:hAnsi="Times New Roman"/>
          <w:color w:val="212121"/>
          <w:sz w:val="24"/>
          <w:szCs w:val="24"/>
          <w:lang w:val="es-ES"/>
        </w:rPr>
        <w:t xml:space="preserve">En particular, el Contratista dispondrá en las obras personal de categoría ingenieros y asistentes que puedan ofrecer al </w:t>
      </w:r>
      <w:r w:rsidR="004860D8" w:rsidRPr="00891EB5">
        <w:rPr>
          <w:rFonts w:ascii="Times New Roman" w:hAnsi="Times New Roman"/>
          <w:color w:val="212121"/>
          <w:sz w:val="24"/>
          <w:szCs w:val="24"/>
          <w:lang w:val="es-ES"/>
        </w:rPr>
        <w:t>Gerente de Proyecto</w:t>
      </w:r>
      <w:r w:rsidRPr="00891EB5">
        <w:rPr>
          <w:rFonts w:ascii="Times New Roman" w:hAnsi="Times New Roman"/>
          <w:color w:val="212121"/>
          <w:sz w:val="24"/>
          <w:szCs w:val="24"/>
          <w:lang w:val="es-ES"/>
        </w:rPr>
        <w:t xml:space="preserve"> y a los representantes del Contratante, explicaciones oportunamente, si corresponde, al momento de:</w:t>
      </w:r>
    </w:p>
    <w:p w14:paraId="1F48FB25" w14:textId="77777777" w:rsidR="009D2D1E" w:rsidRPr="00891EB5" w:rsidRDefault="009D2D1E" w:rsidP="009D2D1E">
      <w:pPr>
        <w:pStyle w:val="HTMLconformatoprevio"/>
        <w:shd w:val="clear" w:color="auto" w:fill="FFFFFF"/>
        <w:jc w:val="both"/>
        <w:rPr>
          <w:rFonts w:ascii="Times New Roman" w:hAnsi="Times New Roman"/>
          <w:color w:val="212121"/>
          <w:sz w:val="24"/>
          <w:szCs w:val="24"/>
          <w:lang w:val="es-ES"/>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72"/>
        <w:gridCol w:w="5982"/>
        <w:gridCol w:w="1338"/>
        <w:gridCol w:w="1338"/>
      </w:tblGrid>
      <w:tr w:rsidR="009D2D1E" w:rsidRPr="00891EB5" w14:paraId="715F6D50" w14:textId="77777777" w:rsidTr="009419F3">
        <w:trPr>
          <w:tblHeader/>
        </w:trPr>
        <w:tc>
          <w:tcPr>
            <w:tcW w:w="672" w:type="dxa"/>
            <w:shd w:val="clear" w:color="auto" w:fill="auto"/>
          </w:tcPr>
          <w:p w14:paraId="4DD76C32"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mbria"/>
                <w:b/>
                <w:color w:val="212121"/>
                <w:lang w:val="es-ES"/>
              </w:rPr>
            </w:pPr>
            <w:r w:rsidRPr="00891EB5">
              <w:rPr>
                <w:rFonts w:eastAsia="Cambria"/>
                <w:b/>
                <w:color w:val="212121"/>
                <w:lang w:val="es-ES"/>
              </w:rPr>
              <w:t>No.</w:t>
            </w:r>
          </w:p>
        </w:tc>
        <w:tc>
          <w:tcPr>
            <w:tcW w:w="5982" w:type="dxa"/>
            <w:shd w:val="clear" w:color="auto" w:fill="auto"/>
          </w:tcPr>
          <w:p w14:paraId="5C5E9C05" w14:textId="77777777" w:rsidR="009D2D1E" w:rsidRPr="00891EB5" w:rsidRDefault="009D2D1E" w:rsidP="009D2D1E">
            <w:pPr>
              <w:shd w:val="clear" w:color="auto" w:fill="FFFFFF"/>
              <w:jc w:val="center"/>
              <w:rPr>
                <w:rFonts w:eastAsia="Cambria"/>
                <w:b/>
                <w:color w:val="212121"/>
                <w:lang w:val="es-ES"/>
              </w:rPr>
            </w:pPr>
            <w:r w:rsidRPr="00891EB5">
              <w:rPr>
                <w:rFonts w:eastAsia="Cambria"/>
                <w:b/>
                <w:color w:val="212121"/>
                <w:lang w:val="es-ES"/>
              </w:rPr>
              <w:t>Elemento de la Oferta</w:t>
            </w:r>
          </w:p>
        </w:tc>
        <w:tc>
          <w:tcPr>
            <w:tcW w:w="1338" w:type="dxa"/>
            <w:shd w:val="clear" w:color="auto" w:fill="auto"/>
          </w:tcPr>
          <w:p w14:paraId="34944E33"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mbria"/>
                <w:b/>
                <w:color w:val="212121"/>
                <w:lang w:val="es-ES"/>
              </w:rPr>
            </w:pPr>
            <w:r w:rsidRPr="00891EB5">
              <w:rPr>
                <w:rFonts w:eastAsia="Cambria"/>
                <w:b/>
                <w:color w:val="212121"/>
                <w:lang w:val="es-ES"/>
              </w:rPr>
              <w:t>Aplica</w:t>
            </w:r>
          </w:p>
        </w:tc>
        <w:tc>
          <w:tcPr>
            <w:tcW w:w="1338" w:type="dxa"/>
            <w:shd w:val="clear" w:color="auto" w:fill="auto"/>
          </w:tcPr>
          <w:p w14:paraId="3888C0F6"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mbria"/>
                <w:b/>
                <w:color w:val="212121"/>
                <w:lang w:val="es-ES"/>
              </w:rPr>
            </w:pPr>
            <w:r w:rsidRPr="00891EB5">
              <w:rPr>
                <w:rFonts w:eastAsia="Cambria"/>
                <w:b/>
                <w:color w:val="212121"/>
                <w:lang w:val="es-ES"/>
              </w:rPr>
              <w:t>No Aplica</w:t>
            </w:r>
          </w:p>
        </w:tc>
      </w:tr>
      <w:tr w:rsidR="009D2D1E" w:rsidRPr="00891EB5" w14:paraId="0975A797" w14:textId="77777777" w:rsidTr="009419F3">
        <w:tc>
          <w:tcPr>
            <w:tcW w:w="672" w:type="dxa"/>
            <w:shd w:val="clear" w:color="auto" w:fill="auto"/>
          </w:tcPr>
          <w:p w14:paraId="74F18EFE"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c>
          <w:tcPr>
            <w:tcW w:w="5982" w:type="dxa"/>
            <w:shd w:val="clear" w:color="auto" w:fill="auto"/>
          </w:tcPr>
          <w:p w14:paraId="7207AD11"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r w:rsidRPr="00891EB5">
              <w:rPr>
                <w:color w:val="212121"/>
                <w:lang w:val="es-ES"/>
              </w:rPr>
              <w:t>Revisar y confirmar el programa de aseguramiento de calidad del Contratista</w:t>
            </w:r>
          </w:p>
        </w:tc>
        <w:tc>
          <w:tcPr>
            <w:tcW w:w="1338" w:type="dxa"/>
            <w:shd w:val="clear" w:color="auto" w:fill="auto"/>
          </w:tcPr>
          <w:p w14:paraId="2B875CB0" w14:textId="3DE450F0" w:rsidR="009D2D1E" w:rsidRPr="00891EB5" w:rsidRDefault="004366F4" w:rsidP="00941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mbria"/>
                <w:color w:val="212121"/>
                <w:lang w:val="es-ES"/>
              </w:rPr>
            </w:pPr>
            <w:r>
              <w:rPr>
                <w:rFonts w:eastAsia="Cambria"/>
                <w:color w:val="212121"/>
                <w:lang w:val="es-ES"/>
              </w:rPr>
              <w:t>X</w:t>
            </w:r>
          </w:p>
        </w:tc>
        <w:tc>
          <w:tcPr>
            <w:tcW w:w="1338" w:type="dxa"/>
            <w:shd w:val="clear" w:color="auto" w:fill="auto"/>
          </w:tcPr>
          <w:p w14:paraId="02FB9AFE"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r>
      <w:tr w:rsidR="009D2D1E" w:rsidRPr="00891EB5" w14:paraId="0D5C4AF2" w14:textId="77777777" w:rsidTr="009419F3">
        <w:tc>
          <w:tcPr>
            <w:tcW w:w="672" w:type="dxa"/>
            <w:shd w:val="clear" w:color="auto" w:fill="auto"/>
          </w:tcPr>
          <w:p w14:paraId="01AB10DF" w14:textId="77777777" w:rsidR="009D2D1E" w:rsidRPr="00051926"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rPr>
            </w:pPr>
          </w:p>
        </w:tc>
        <w:tc>
          <w:tcPr>
            <w:tcW w:w="5982" w:type="dxa"/>
            <w:shd w:val="clear" w:color="auto" w:fill="auto"/>
          </w:tcPr>
          <w:p w14:paraId="1AB2EA49" w14:textId="0CB4340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lang w:val="es-ES"/>
              </w:rPr>
            </w:pPr>
            <w:r w:rsidRPr="00891EB5">
              <w:rPr>
                <w:color w:val="212121"/>
                <w:lang w:val="es-ES"/>
              </w:rPr>
              <w:t xml:space="preserve">Revisar y confirmar la entrega de materiales y equipos en el </w:t>
            </w:r>
            <w:r w:rsidR="00933FD4">
              <w:rPr>
                <w:color w:val="212121"/>
                <w:lang w:val="es-ES"/>
              </w:rPr>
              <w:t>Lugar de las Obras</w:t>
            </w:r>
          </w:p>
        </w:tc>
        <w:tc>
          <w:tcPr>
            <w:tcW w:w="1338" w:type="dxa"/>
            <w:shd w:val="clear" w:color="auto" w:fill="auto"/>
          </w:tcPr>
          <w:p w14:paraId="5CD2AE57" w14:textId="780E53F0" w:rsidR="009D2D1E" w:rsidRPr="00891EB5" w:rsidRDefault="004366F4" w:rsidP="00941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mbria"/>
                <w:color w:val="212121"/>
                <w:lang w:val="es-ES"/>
              </w:rPr>
            </w:pPr>
            <w:r>
              <w:rPr>
                <w:rFonts w:eastAsia="Cambria"/>
                <w:color w:val="212121"/>
                <w:lang w:val="es-ES"/>
              </w:rPr>
              <w:t>X</w:t>
            </w:r>
          </w:p>
        </w:tc>
        <w:tc>
          <w:tcPr>
            <w:tcW w:w="1338" w:type="dxa"/>
            <w:shd w:val="clear" w:color="auto" w:fill="auto"/>
          </w:tcPr>
          <w:p w14:paraId="197735EB"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r>
      <w:tr w:rsidR="009D2D1E" w:rsidRPr="00891EB5" w14:paraId="17D4208A" w14:textId="77777777" w:rsidTr="009419F3">
        <w:tc>
          <w:tcPr>
            <w:tcW w:w="672" w:type="dxa"/>
            <w:shd w:val="clear" w:color="auto" w:fill="auto"/>
          </w:tcPr>
          <w:p w14:paraId="28B3DFD6"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c>
          <w:tcPr>
            <w:tcW w:w="5982" w:type="dxa"/>
            <w:shd w:val="clear" w:color="auto" w:fill="auto"/>
          </w:tcPr>
          <w:p w14:paraId="179ED7E1"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lang w:val="es-ES"/>
              </w:rPr>
            </w:pPr>
            <w:r w:rsidRPr="00891EB5">
              <w:rPr>
                <w:color w:val="212121"/>
                <w:lang w:val="es-ES"/>
              </w:rPr>
              <w:t xml:space="preserve">Revisar y confirmar la cantidad y calidad de las obras terminadas, que servirían de base para el pago al Contratista de acuerdo con los términos del Contrato; </w:t>
            </w:r>
          </w:p>
          <w:p w14:paraId="43CCA2FD"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lang w:val="es-ES"/>
              </w:rPr>
            </w:pPr>
          </w:p>
        </w:tc>
        <w:tc>
          <w:tcPr>
            <w:tcW w:w="1338" w:type="dxa"/>
            <w:shd w:val="clear" w:color="auto" w:fill="auto"/>
          </w:tcPr>
          <w:p w14:paraId="1C958BFE" w14:textId="6B6CE4F3" w:rsidR="009D2D1E" w:rsidRPr="00891EB5" w:rsidRDefault="004366F4" w:rsidP="00941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mbria"/>
                <w:color w:val="212121"/>
                <w:lang w:val="es-ES"/>
              </w:rPr>
            </w:pPr>
            <w:r>
              <w:rPr>
                <w:rFonts w:eastAsia="Cambria"/>
                <w:color w:val="212121"/>
                <w:lang w:val="es-ES"/>
              </w:rPr>
              <w:t>X</w:t>
            </w:r>
          </w:p>
        </w:tc>
        <w:tc>
          <w:tcPr>
            <w:tcW w:w="1338" w:type="dxa"/>
            <w:shd w:val="clear" w:color="auto" w:fill="auto"/>
          </w:tcPr>
          <w:p w14:paraId="30285F13"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r>
      <w:tr w:rsidR="009D2D1E" w:rsidRPr="00891EB5" w14:paraId="2EFC3C17" w14:textId="77777777" w:rsidTr="009419F3">
        <w:tc>
          <w:tcPr>
            <w:tcW w:w="672" w:type="dxa"/>
            <w:shd w:val="clear" w:color="auto" w:fill="auto"/>
          </w:tcPr>
          <w:p w14:paraId="3FF1104B"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c>
          <w:tcPr>
            <w:tcW w:w="5982" w:type="dxa"/>
            <w:shd w:val="clear" w:color="auto" w:fill="auto"/>
          </w:tcPr>
          <w:p w14:paraId="1E0AF600"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lang w:val="es-ES"/>
              </w:rPr>
            </w:pPr>
            <w:r w:rsidRPr="00891EB5">
              <w:rPr>
                <w:color w:val="212121"/>
                <w:lang w:val="es-ES"/>
              </w:rPr>
              <w:t>Participar en reuniones periódicas con el Contratista para revisar el progreso del proyecto, los temas técnicos y las medidas para lograr el control de costos, calidad y el cronograma de ejecución;</w:t>
            </w:r>
          </w:p>
          <w:p w14:paraId="258C0EEE"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lang w:val="es-ES"/>
              </w:rPr>
            </w:pPr>
          </w:p>
        </w:tc>
        <w:tc>
          <w:tcPr>
            <w:tcW w:w="1338" w:type="dxa"/>
            <w:shd w:val="clear" w:color="auto" w:fill="auto"/>
          </w:tcPr>
          <w:p w14:paraId="09258B65" w14:textId="0950394D" w:rsidR="009D2D1E" w:rsidRPr="00891EB5" w:rsidRDefault="004366F4" w:rsidP="00941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mbria"/>
                <w:color w:val="212121"/>
                <w:lang w:val="es-ES"/>
              </w:rPr>
            </w:pPr>
            <w:r>
              <w:rPr>
                <w:rFonts w:eastAsia="Cambria"/>
                <w:color w:val="212121"/>
                <w:lang w:val="es-ES"/>
              </w:rPr>
              <w:t>X</w:t>
            </w:r>
          </w:p>
        </w:tc>
        <w:tc>
          <w:tcPr>
            <w:tcW w:w="1338" w:type="dxa"/>
            <w:shd w:val="clear" w:color="auto" w:fill="auto"/>
          </w:tcPr>
          <w:p w14:paraId="00614762"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r>
      <w:tr w:rsidR="009D2D1E" w:rsidRPr="00891EB5" w14:paraId="6911ABED" w14:textId="77777777" w:rsidTr="009419F3">
        <w:tc>
          <w:tcPr>
            <w:tcW w:w="672" w:type="dxa"/>
            <w:shd w:val="clear" w:color="auto" w:fill="auto"/>
          </w:tcPr>
          <w:p w14:paraId="1D9A0EC2"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c>
          <w:tcPr>
            <w:tcW w:w="5982" w:type="dxa"/>
            <w:shd w:val="clear" w:color="auto" w:fill="auto"/>
          </w:tcPr>
          <w:p w14:paraId="3A34E685"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lang w:val="es-ES"/>
              </w:rPr>
            </w:pPr>
            <w:r w:rsidRPr="00891EB5">
              <w:rPr>
                <w:color w:val="212121"/>
                <w:lang w:val="es-ES"/>
              </w:rPr>
              <w:t>Gestionar asuntos relacionados con los aspectos ambientales, sociales, y de seguridad y salud en el trabajo y durante la construcción;</w:t>
            </w:r>
          </w:p>
          <w:p w14:paraId="1A7C3F15"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lang w:val="es-ES"/>
              </w:rPr>
            </w:pPr>
          </w:p>
        </w:tc>
        <w:tc>
          <w:tcPr>
            <w:tcW w:w="1338" w:type="dxa"/>
            <w:shd w:val="clear" w:color="auto" w:fill="auto"/>
          </w:tcPr>
          <w:p w14:paraId="2B8CB609" w14:textId="12B606E0" w:rsidR="009D2D1E" w:rsidRPr="00891EB5" w:rsidRDefault="004366F4" w:rsidP="00941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mbria"/>
                <w:color w:val="212121"/>
                <w:lang w:val="es-ES"/>
              </w:rPr>
            </w:pPr>
            <w:r>
              <w:rPr>
                <w:rFonts w:eastAsia="Cambria"/>
                <w:color w:val="212121"/>
                <w:lang w:val="es-ES"/>
              </w:rPr>
              <w:t>X</w:t>
            </w:r>
          </w:p>
        </w:tc>
        <w:tc>
          <w:tcPr>
            <w:tcW w:w="1338" w:type="dxa"/>
            <w:shd w:val="clear" w:color="auto" w:fill="auto"/>
          </w:tcPr>
          <w:p w14:paraId="503053F5"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r>
      <w:tr w:rsidR="009D2D1E" w:rsidRPr="00891EB5" w14:paraId="054223C9" w14:textId="77777777" w:rsidTr="009419F3">
        <w:tc>
          <w:tcPr>
            <w:tcW w:w="672" w:type="dxa"/>
            <w:shd w:val="clear" w:color="auto" w:fill="auto"/>
          </w:tcPr>
          <w:p w14:paraId="65FD9FB4"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c>
          <w:tcPr>
            <w:tcW w:w="5982" w:type="dxa"/>
            <w:shd w:val="clear" w:color="auto" w:fill="auto"/>
          </w:tcPr>
          <w:p w14:paraId="4DE498DA"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lang w:val="es-ES"/>
              </w:rPr>
            </w:pPr>
            <w:r w:rsidRPr="00891EB5">
              <w:rPr>
                <w:color w:val="212121"/>
                <w:lang w:val="es-ES"/>
              </w:rPr>
              <w:t>Revisar y confirmar las propuestas de prueba de aceptación hechas por el Contratista y apoyar al Contratante en completar la prueba de aceptación;</w:t>
            </w:r>
          </w:p>
          <w:p w14:paraId="55C8C294"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lang w:val="es-ES"/>
              </w:rPr>
            </w:pPr>
          </w:p>
        </w:tc>
        <w:tc>
          <w:tcPr>
            <w:tcW w:w="1338" w:type="dxa"/>
            <w:shd w:val="clear" w:color="auto" w:fill="auto"/>
          </w:tcPr>
          <w:p w14:paraId="11DD8A60" w14:textId="0A6A39EC" w:rsidR="009D2D1E" w:rsidRPr="00891EB5" w:rsidRDefault="004366F4" w:rsidP="00941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mbria"/>
                <w:color w:val="212121"/>
                <w:lang w:val="es-ES"/>
              </w:rPr>
            </w:pPr>
            <w:r>
              <w:rPr>
                <w:rFonts w:eastAsia="Cambria"/>
                <w:color w:val="212121"/>
                <w:lang w:val="es-ES"/>
              </w:rPr>
              <w:t>X</w:t>
            </w:r>
          </w:p>
        </w:tc>
        <w:tc>
          <w:tcPr>
            <w:tcW w:w="1338" w:type="dxa"/>
            <w:shd w:val="clear" w:color="auto" w:fill="auto"/>
          </w:tcPr>
          <w:p w14:paraId="7B1239D9"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r>
      <w:tr w:rsidR="009D2D1E" w:rsidRPr="00891EB5" w14:paraId="16D89B11" w14:textId="77777777" w:rsidTr="009419F3">
        <w:tc>
          <w:tcPr>
            <w:tcW w:w="672" w:type="dxa"/>
            <w:shd w:val="clear" w:color="auto" w:fill="auto"/>
          </w:tcPr>
          <w:p w14:paraId="55638380"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c>
          <w:tcPr>
            <w:tcW w:w="5982" w:type="dxa"/>
            <w:shd w:val="clear" w:color="auto" w:fill="auto"/>
          </w:tcPr>
          <w:p w14:paraId="65B8A927"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lang w:val="es-ES"/>
              </w:rPr>
            </w:pPr>
            <w:r w:rsidRPr="00891EB5">
              <w:rPr>
                <w:color w:val="212121"/>
                <w:lang w:val="es-ES"/>
              </w:rPr>
              <w:t>Revisar y confirmar el Manual de O &amp; M, incluyendo los programas de capacitación para ingenieros del Contratante, preparados por el Contratista;</w:t>
            </w:r>
          </w:p>
          <w:p w14:paraId="783E2D55"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lang w:val="es-ES"/>
              </w:rPr>
            </w:pPr>
          </w:p>
        </w:tc>
        <w:tc>
          <w:tcPr>
            <w:tcW w:w="1338" w:type="dxa"/>
            <w:shd w:val="clear" w:color="auto" w:fill="auto"/>
          </w:tcPr>
          <w:p w14:paraId="045E12DD" w14:textId="40E92F19" w:rsidR="009D2D1E" w:rsidRPr="00891EB5" w:rsidRDefault="004366F4" w:rsidP="00941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mbria"/>
                <w:color w:val="212121"/>
                <w:lang w:val="es-ES"/>
              </w:rPr>
            </w:pPr>
            <w:r>
              <w:rPr>
                <w:rFonts w:eastAsia="Cambria"/>
                <w:color w:val="212121"/>
                <w:lang w:val="es-ES"/>
              </w:rPr>
              <w:t>X</w:t>
            </w:r>
          </w:p>
        </w:tc>
        <w:tc>
          <w:tcPr>
            <w:tcW w:w="1338" w:type="dxa"/>
            <w:shd w:val="clear" w:color="auto" w:fill="auto"/>
          </w:tcPr>
          <w:p w14:paraId="28065ADD"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r>
      <w:tr w:rsidR="009D2D1E" w:rsidRPr="00891EB5" w14:paraId="0A566C70" w14:textId="77777777" w:rsidTr="009419F3">
        <w:tc>
          <w:tcPr>
            <w:tcW w:w="672" w:type="dxa"/>
            <w:shd w:val="clear" w:color="auto" w:fill="auto"/>
          </w:tcPr>
          <w:p w14:paraId="0EC1994B"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c>
          <w:tcPr>
            <w:tcW w:w="5982" w:type="dxa"/>
            <w:shd w:val="clear" w:color="auto" w:fill="auto"/>
          </w:tcPr>
          <w:p w14:paraId="34229BFA"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lang w:val="es-ES"/>
              </w:rPr>
            </w:pPr>
            <w:r w:rsidRPr="00891EB5">
              <w:rPr>
                <w:color w:val="212121"/>
                <w:lang w:val="es-ES"/>
              </w:rPr>
              <w:t>Proporcionar cualquier apoyo técnico adicional que razonablemente solicite el Contratante según sea necesario para demostrar la implementación exitosa del Contrato.</w:t>
            </w:r>
          </w:p>
        </w:tc>
        <w:tc>
          <w:tcPr>
            <w:tcW w:w="1338" w:type="dxa"/>
            <w:shd w:val="clear" w:color="auto" w:fill="auto"/>
          </w:tcPr>
          <w:p w14:paraId="2EC69578" w14:textId="1716D87F" w:rsidR="009D2D1E" w:rsidRPr="00891EB5" w:rsidRDefault="004366F4" w:rsidP="00941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mbria"/>
                <w:color w:val="212121"/>
                <w:lang w:val="es-ES"/>
              </w:rPr>
            </w:pPr>
            <w:r>
              <w:rPr>
                <w:rFonts w:eastAsia="Cambria"/>
                <w:color w:val="212121"/>
                <w:lang w:val="es-ES"/>
              </w:rPr>
              <w:t>X</w:t>
            </w:r>
          </w:p>
        </w:tc>
        <w:tc>
          <w:tcPr>
            <w:tcW w:w="1338" w:type="dxa"/>
            <w:shd w:val="clear" w:color="auto" w:fill="auto"/>
          </w:tcPr>
          <w:p w14:paraId="1360F9A8"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r>
    </w:tbl>
    <w:p w14:paraId="79FD4330" w14:textId="77777777" w:rsidR="009D2D1E" w:rsidRPr="00891EB5" w:rsidRDefault="009D2D1E" w:rsidP="009D2D1E">
      <w:pPr>
        <w:pStyle w:val="HTMLconformatoprevio"/>
        <w:shd w:val="clear" w:color="auto" w:fill="FFFFFF"/>
        <w:jc w:val="both"/>
        <w:rPr>
          <w:rFonts w:ascii="Times New Roman" w:hAnsi="Times New Roman"/>
          <w:color w:val="212121"/>
          <w:sz w:val="24"/>
          <w:szCs w:val="24"/>
          <w:lang w:val="es-ES"/>
        </w:rPr>
      </w:pPr>
    </w:p>
    <w:p w14:paraId="04078D97" w14:textId="77777777" w:rsidR="009D2D1E" w:rsidRPr="00891EB5" w:rsidRDefault="009D2D1E" w:rsidP="00652118">
      <w:pPr>
        <w:rPr>
          <w:rFonts w:cs="Arial"/>
          <w:b/>
          <w:bCs/>
          <w:iCs/>
          <w:spacing w:val="-2"/>
          <w:sz w:val="36"/>
          <w:lang w:val="es-ES"/>
        </w:rPr>
      </w:pPr>
      <w:r w:rsidRPr="00891EB5">
        <w:rPr>
          <w:sz w:val="36"/>
          <w:lang w:val="es-ES"/>
        </w:rPr>
        <w:br w:type="page"/>
      </w:r>
    </w:p>
    <w:p w14:paraId="30CF84CA" w14:textId="77777777" w:rsidR="009D2D1E" w:rsidRPr="00891EB5" w:rsidRDefault="009D2D1E" w:rsidP="0084183C">
      <w:pPr>
        <w:pStyle w:val="Head02"/>
        <w:rPr>
          <w:lang w:val="es-ES"/>
        </w:rPr>
      </w:pPr>
      <w:bookmarkStart w:id="108" w:name="_Toc494787431"/>
      <w:bookmarkStart w:id="109" w:name="_Toc534708921"/>
      <w:bookmarkStart w:id="110" w:name="_Toc534709103"/>
      <w:bookmarkStart w:id="111" w:name="_Toc109228366"/>
      <w:r w:rsidRPr="00891EB5">
        <w:rPr>
          <w:lang w:val="es-ES"/>
        </w:rPr>
        <w:lastRenderedPageBreak/>
        <w:t>Formulario IESCC</w:t>
      </w:r>
      <w:bookmarkEnd w:id="108"/>
      <w:bookmarkEnd w:id="109"/>
      <w:bookmarkEnd w:id="110"/>
      <w:bookmarkEnd w:id="111"/>
    </w:p>
    <w:p w14:paraId="2426164C" w14:textId="77777777" w:rsidR="009D2D1E" w:rsidRPr="00891EB5" w:rsidRDefault="009D2D1E" w:rsidP="009D2D1E">
      <w:pPr>
        <w:pStyle w:val="Ttulo5"/>
        <w:rPr>
          <w:sz w:val="36"/>
          <w:lang w:val="es-ES"/>
        </w:rPr>
      </w:pPr>
      <w:bookmarkStart w:id="112" w:name="_Toc494787432"/>
      <w:r w:rsidRPr="00891EB5">
        <w:rPr>
          <w:sz w:val="36"/>
          <w:lang w:val="es-ES"/>
        </w:rPr>
        <w:t>Guía sobre Instalaciones Electromecánicas, Sanitarias, de Control y Comunicaciones</w:t>
      </w:r>
      <w:bookmarkEnd w:id="112"/>
    </w:p>
    <w:p w14:paraId="64321E13" w14:textId="77777777" w:rsidR="009D2D1E" w:rsidRPr="00891EB5" w:rsidRDefault="009D2D1E" w:rsidP="009D2D1E">
      <w:pPr>
        <w:pStyle w:val="HTMLconformatoprevio"/>
        <w:shd w:val="clear" w:color="auto" w:fill="FFFFFF"/>
        <w:jc w:val="both"/>
        <w:rPr>
          <w:rFonts w:ascii="Times New Roman" w:hAnsi="Times New Roman"/>
          <w:color w:val="212121"/>
          <w:sz w:val="24"/>
          <w:lang w:val="es-ES"/>
        </w:rPr>
      </w:pPr>
    </w:p>
    <w:p w14:paraId="71B8AF24" w14:textId="77777777" w:rsidR="00B2428A" w:rsidRPr="00891EB5" w:rsidRDefault="00B2428A" w:rsidP="00B242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mbria"/>
          <w:i/>
          <w:color w:val="212121"/>
          <w:lang w:val="es-ES"/>
        </w:rPr>
      </w:pPr>
      <w:r w:rsidRPr="0031187C">
        <w:rPr>
          <w:rFonts w:eastAsia="Cambria"/>
          <w:i/>
          <w:color w:val="212121"/>
          <w:lang w:val="es-ES"/>
        </w:rPr>
        <w:t>[El Contratante debe indicar en el formulario los ítems que aplican o no aplican y puede insertar otra información pertinente, no obstante, se recomienda seleccionar y/o agregar lo estrictamente necesario, conforme la naturaleza y complejidad de la contratación, así como del mercado de Oferentes existente, de lo contrario, se corre el riesgo de disminuir la cantidad de interesados y Oferentes, afectando el principio de competencia o que la licitación pueda quedar desierta.]</w:t>
      </w:r>
    </w:p>
    <w:p w14:paraId="5523FC07" w14:textId="77777777" w:rsidR="00B2428A" w:rsidRPr="00891EB5" w:rsidRDefault="00B2428A" w:rsidP="009D2D1E">
      <w:pPr>
        <w:pStyle w:val="HTMLconformatoprevio"/>
        <w:shd w:val="clear" w:color="auto" w:fill="FFFFFF"/>
        <w:jc w:val="both"/>
        <w:rPr>
          <w:rFonts w:ascii="Times New Roman" w:hAnsi="Times New Roman"/>
          <w:color w:val="212121"/>
          <w:sz w:val="24"/>
          <w:lang w:val="es-ES"/>
        </w:rPr>
      </w:pPr>
    </w:p>
    <w:p w14:paraId="60886D6F" w14:textId="77777777" w:rsidR="009D2D1E" w:rsidRPr="00891EB5" w:rsidRDefault="009D2D1E" w:rsidP="009D2D1E">
      <w:pPr>
        <w:pStyle w:val="HTMLconformatoprevio"/>
        <w:shd w:val="clear" w:color="auto" w:fill="FFFFFF"/>
        <w:jc w:val="both"/>
        <w:rPr>
          <w:rFonts w:ascii="Times New Roman" w:hAnsi="Times New Roman"/>
          <w:color w:val="212121"/>
          <w:sz w:val="24"/>
          <w:szCs w:val="24"/>
          <w:lang w:val="es-ES"/>
        </w:rPr>
      </w:pPr>
      <w:r w:rsidRPr="00891EB5">
        <w:rPr>
          <w:rFonts w:ascii="Times New Roman" w:hAnsi="Times New Roman"/>
          <w:color w:val="212121"/>
          <w:sz w:val="24"/>
          <w:lang w:val="es-ES"/>
        </w:rPr>
        <w:t xml:space="preserve">Si el Contrato incluye el suministro e instalación de componentes de Planta, en </w:t>
      </w:r>
      <w:r w:rsidRPr="00891EB5">
        <w:rPr>
          <w:rFonts w:ascii="Times New Roman" w:hAnsi="Times New Roman"/>
          <w:color w:val="212121"/>
          <w:sz w:val="24"/>
          <w:szCs w:val="24"/>
          <w:lang w:val="es-ES"/>
        </w:rPr>
        <w:t xml:space="preserve">este Formulario, el Oferente deberá proporcionar su enfoque y recursos para cumplir con las obligaciones contractuales relacionadas con la supervisión técnica y control de calidad </w:t>
      </w:r>
      <w:r w:rsidRPr="00891EB5">
        <w:rPr>
          <w:rFonts w:ascii="Times New Roman" w:hAnsi="Times New Roman"/>
          <w:color w:val="212121"/>
          <w:sz w:val="24"/>
          <w:lang w:val="es-ES"/>
        </w:rPr>
        <w:t xml:space="preserve">de las instalaciones electromecánicas y sanitarias </w:t>
      </w:r>
      <w:r w:rsidRPr="00891EB5">
        <w:rPr>
          <w:rFonts w:ascii="Times New Roman" w:hAnsi="Times New Roman"/>
          <w:color w:val="212121"/>
          <w:sz w:val="24"/>
          <w:szCs w:val="24"/>
          <w:lang w:val="es-ES"/>
        </w:rPr>
        <w:t xml:space="preserve">bajo el Contrato. Si el Oferente planea acudir a subcontratistas para </w:t>
      </w:r>
      <w:r w:rsidRPr="00891EB5">
        <w:rPr>
          <w:rFonts w:ascii="Times New Roman" w:hAnsi="Times New Roman"/>
          <w:color w:val="212121"/>
          <w:sz w:val="24"/>
          <w:lang w:val="es-ES"/>
        </w:rPr>
        <w:t xml:space="preserve">selección apropiada de los equipos y sistemas, o la mano de obra calificada y la supervisión técnica de esas instalaciones </w:t>
      </w:r>
      <w:r w:rsidRPr="00891EB5">
        <w:rPr>
          <w:rFonts w:ascii="Times New Roman" w:hAnsi="Times New Roman"/>
          <w:color w:val="212121"/>
          <w:sz w:val="24"/>
          <w:szCs w:val="24"/>
          <w:lang w:val="es-ES"/>
        </w:rPr>
        <w:t xml:space="preserve">deberá indicar la forma en que se garantiza la coordinación y comunicación ininterrumpida con el Contratante </w:t>
      </w:r>
      <w:r w:rsidR="004860D8" w:rsidRPr="00891EB5">
        <w:rPr>
          <w:rFonts w:ascii="Times New Roman" w:hAnsi="Times New Roman"/>
          <w:color w:val="212121"/>
          <w:sz w:val="24"/>
          <w:szCs w:val="24"/>
          <w:lang w:val="es-ES"/>
        </w:rPr>
        <w:t xml:space="preserve">y el </w:t>
      </w:r>
      <w:r w:rsidRPr="00891EB5">
        <w:rPr>
          <w:rFonts w:ascii="Times New Roman" w:hAnsi="Times New Roman"/>
          <w:color w:val="212121"/>
          <w:sz w:val="24"/>
          <w:szCs w:val="24"/>
          <w:lang w:val="es-ES"/>
        </w:rPr>
        <w:t xml:space="preserve"> </w:t>
      </w:r>
      <w:r w:rsidR="004860D8" w:rsidRPr="00891EB5">
        <w:rPr>
          <w:rFonts w:ascii="Times New Roman" w:hAnsi="Times New Roman"/>
          <w:color w:val="212121"/>
          <w:sz w:val="24"/>
          <w:szCs w:val="24"/>
          <w:lang w:val="es-ES"/>
        </w:rPr>
        <w:t>Gerente de Proyecto</w:t>
      </w:r>
      <w:r w:rsidRPr="00891EB5">
        <w:rPr>
          <w:rFonts w:ascii="Times New Roman" w:hAnsi="Times New Roman"/>
          <w:color w:val="212121"/>
          <w:sz w:val="24"/>
          <w:szCs w:val="24"/>
          <w:lang w:val="es-ES"/>
        </w:rPr>
        <w:t xml:space="preserve"> en esos u otros temas claves de la ejecución, en particular si ocurren cambios en el diseño después de la aprobación por el Contratante de los diseños del Contratista.  El Oferente deberá establecer estándares de respuesta e indicadores de progreso en las áreas que deba mejorar.</w:t>
      </w:r>
    </w:p>
    <w:p w14:paraId="6CDB33CE" w14:textId="77777777" w:rsidR="009D2D1E" w:rsidRPr="00891EB5" w:rsidRDefault="009D2D1E" w:rsidP="009D2D1E">
      <w:pPr>
        <w:pStyle w:val="HTMLconformatoprevio"/>
        <w:shd w:val="clear" w:color="auto" w:fill="FFFFFF"/>
        <w:jc w:val="both"/>
        <w:rPr>
          <w:rFonts w:ascii="Times New Roman" w:hAnsi="Times New Roman"/>
          <w:color w:val="212121"/>
          <w:sz w:val="24"/>
          <w:szCs w:val="24"/>
          <w:lang w:val="es-ES"/>
        </w:rPr>
      </w:pPr>
    </w:p>
    <w:p w14:paraId="305F6909" w14:textId="77777777" w:rsidR="009D2D1E" w:rsidRPr="00891EB5" w:rsidRDefault="009D2D1E" w:rsidP="009D2D1E">
      <w:pPr>
        <w:pStyle w:val="HTMLconformatoprevio"/>
        <w:shd w:val="clear" w:color="auto" w:fill="FFFFFF"/>
        <w:jc w:val="both"/>
        <w:rPr>
          <w:rFonts w:ascii="Times New Roman" w:hAnsi="Times New Roman"/>
          <w:color w:val="212121"/>
          <w:sz w:val="24"/>
          <w:szCs w:val="24"/>
          <w:lang w:val="es-ES"/>
        </w:rPr>
      </w:pPr>
      <w:r w:rsidRPr="00891EB5">
        <w:rPr>
          <w:rFonts w:ascii="Times New Roman" w:hAnsi="Times New Roman"/>
          <w:color w:val="212121"/>
          <w:sz w:val="24"/>
          <w:szCs w:val="24"/>
          <w:lang w:val="es-ES"/>
        </w:rPr>
        <w:t xml:space="preserve">Durante la ejecución de las Obras y posteriormente por el tiempo que sea necesario para cumplir las obligaciones del Contratista, éste proporcionará toda la supervisión necesaria para planificar, organizar, dirigir, administrar, inspeccionar y poner a prueba </w:t>
      </w:r>
      <w:r w:rsidRPr="00891EB5">
        <w:rPr>
          <w:rFonts w:ascii="Times New Roman" w:hAnsi="Times New Roman"/>
          <w:color w:val="212121"/>
          <w:sz w:val="24"/>
          <w:lang w:val="es-ES"/>
        </w:rPr>
        <w:t>los Equipos e Instalaciones</w:t>
      </w:r>
      <w:r w:rsidRPr="00891EB5">
        <w:rPr>
          <w:rFonts w:ascii="Times New Roman" w:hAnsi="Times New Roman"/>
          <w:color w:val="212121"/>
          <w:sz w:val="24"/>
          <w:szCs w:val="24"/>
          <w:lang w:val="es-ES"/>
        </w:rPr>
        <w:t xml:space="preserve">. La labor de supervisión estará a cargo de un número suficiente de ingenieros y asistentes que posean conocimientos adecuados del idioma para comunicaciones y acerca de las operaciones que se llevarán a cabo (incluidos los métodos y técnicas requeridos, los riesgos y los métodos de prevención de accidentes), para la ejecución satisfactoria y segura </w:t>
      </w:r>
      <w:r w:rsidRPr="00891EB5">
        <w:rPr>
          <w:rFonts w:ascii="Times New Roman" w:hAnsi="Times New Roman"/>
          <w:color w:val="212121"/>
          <w:sz w:val="24"/>
          <w:lang w:val="es-ES"/>
        </w:rPr>
        <w:t xml:space="preserve">de las instalaciones. </w:t>
      </w:r>
    </w:p>
    <w:p w14:paraId="574D5A35" w14:textId="77777777" w:rsidR="009D2D1E" w:rsidRPr="00891EB5" w:rsidRDefault="009D2D1E" w:rsidP="009D2D1E">
      <w:pPr>
        <w:rPr>
          <w:rFonts w:ascii="Cambria" w:hAnsi="Cambria"/>
          <w:b/>
          <w:sz w:val="36"/>
          <w:lang w:val="es-ES"/>
        </w:rPr>
      </w:pPr>
    </w:p>
    <w:p w14:paraId="4D8A7839" w14:textId="77777777" w:rsidR="009D2D1E" w:rsidRPr="00891EB5" w:rsidRDefault="009D2D1E" w:rsidP="009D2D1E">
      <w:pPr>
        <w:pStyle w:val="HTMLconformatoprevio"/>
        <w:shd w:val="clear" w:color="auto" w:fill="FFFFFF"/>
        <w:jc w:val="both"/>
        <w:rPr>
          <w:rFonts w:ascii="Times New Roman" w:hAnsi="Times New Roman"/>
          <w:color w:val="212121"/>
          <w:sz w:val="24"/>
          <w:szCs w:val="24"/>
          <w:lang w:val="es-ES"/>
        </w:rPr>
      </w:pPr>
      <w:r w:rsidRPr="00891EB5">
        <w:rPr>
          <w:rFonts w:ascii="Times New Roman" w:hAnsi="Times New Roman"/>
          <w:color w:val="212121"/>
          <w:sz w:val="24"/>
          <w:szCs w:val="24"/>
          <w:lang w:val="es-ES"/>
        </w:rPr>
        <w:t xml:space="preserve">Durante la etapa de implementación del proyecto, el Contratista deberá prestar adecuada consideración a los requerimientos del </w:t>
      </w:r>
      <w:r w:rsidR="004860D8" w:rsidRPr="00891EB5">
        <w:rPr>
          <w:rFonts w:ascii="Times New Roman" w:hAnsi="Times New Roman"/>
          <w:color w:val="212121"/>
          <w:sz w:val="24"/>
          <w:szCs w:val="24"/>
          <w:lang w:val="es-ES"/>
        </w:rPr>
        <w:t>Gerente de Proyecto</w:t>
      </w:r>
      <w:r w:rsidRPr="00891EB5">
        <w:rPr>
          <w:rFonts w:ascii="Times New Roman" w:hAnsi="Times New Roman"/>
          <w:color w:val="212121"/>
          <w:sz w:val="24"/>
          <w:szCs w:val="24"/>
          <w:lang w:val="es-ES"/>
        </w:rPr>
        <w:t xml:space="preserve"> de las Obras para el cumplimiento de sus responsabilidades y tare</w:t>
      </w:r>
      <w:r w:rsidRPr="00891EB5">
        <w:rPr>
          <w:rFonts w:ascii="Times New Roman" w:hAnsi="Times New Roman"/>
          <w:color w:val="212121"/>
          <w:sz w:val="24"/>
          <w:lang w:val="es-ES"/>
        </w:rPr>
        <w:t xml:space="preserve">as durante las fases de diseño, montaje y prueba de las </w:t>
      </w:r>
      <w:r w:rsidRPr="00891EB5">
        <w:rPr>
          <w:rFonts w:ascii="Times New Roman" w:hAnsi="Times New Roman"/>
          <w:color w:val="212121"/>
          <w:sz w:val="24"/>
          <w:szCs w:val="24"/>
          <w:lang w:val="es-ES"/>
        </w:rPr>
        <w:t xml:space="preserve">instalaciones de equipo, y si corresponde, la operación de las instalaciones. </w:t>
      </w:r>
    </w:p>
    <w:p w14:paraId="5432FBCC" w14:textId="77777777" w:rsidR="009D2D1E" w:rsidRPr="00891EB5" w:rsidRDefault="009D2D1E" w:rsidP="009D2D1E">
      <w:pPr>
        <w:pStyle w:val="HTMLconformatoprevio"/>
        <w:shd w:val="clear" w:color="auto" w:fill="FFFFFF"/>
        <w:jc w:val="both"/>
        <w:rPr>
          <w:rFonts w:ascii="Times New Roman" w:hAnsi="Times New Roman"/>
          <w:color w:val="212121"/>
          <w:sz w:val="24"/>
          <w:szCs w:val="24"/>
          <w:lang w:val="es-ES"/>
        </w:rPr>
      </w:pPr>
    </w:p>
    <w:p w14:paraId="42F299D3" w14:textId="77777777" w:rsidR="009D2D1E" w:rsidRPr="00891EB5" w:rsidRDefault="009D2D1E" w:rsidP="009D2D1E">
      <w:pPr>
        <w:pStyle w:val="HTMLconformatoprevio"/>
        <w:shd w:val="clear" w:color="auto" w:fill="FFFFFF"/>
        <w:jc w:val="both"/>
        <w:rPr>
          <w:rFonts w:ascii="Times New Roman" w:hAnsi="Times New Roman"/>
          <w:color w:val="212121"/>
          <w:sz w:val="24"/>
          <w:lang w:val="es-ES"/>
        </w:rPr>
      </w:pPr>
      <w:r w:rsidRPr="00891EB5">
        <w:rPr>
          <w:rFonts w:ascii="Times New Roman" w:hAnsi="Times New Roman"/>
          <w:color w:val="212121"/>
          <w:sz w:val="24"/>
          <w:szCs w:val="24"/>
          <w:lang w:val="es-ES"/>
        </w:rPr>
        <w:t xml:space="preserve">En particular, el Contratista dispondrá en las </w:t>
      </w:r>
      <w:r w:rsidRPr="00891EB5">
        <w:rPr>
          <w:rFonts w:ascii="Times New Roman" w:hAnsi="Times New Roman"/>
          <w:color w:val="212121"/>
          <w:sz w:val="24"/>
          <w:lang w:val="es-ES"/>
        </w:rPr>
        <w:t>O</w:t>
      </w:r>
      <w:r w:rsidRPr="00891EB5">
        <w:rPr>
          <w:rFonts w:ascii="Times New Roman" w:hAnsi="Times New Roman"/>
          <w:color w:val="212121"/>
          <w:sz w:val="24"/>
          <w:szCs w:val="24"/>
          <w:lang w:val="es-ES"/>
        </w:rPr>
        <w:t>bras personal de categoría ingenieros y asistentes, electricistas, mecánicos e instaladores que puedan ofrecer al Ingeniero y a los representantes del Contratante</w:t>
      </w:r>
      <w:r w:rsidRPr="00891EB5">
        <w:rPr>
          <w:rFonts w:ascii="Times New Roman" w:hAnsi="Times New Roman"/>
          <w:color w:val="212121"/>
          <w:sz w:val="24"/>
          <w:lang w:val="es-ES"/>
        </w:rPr>
        <w:t>, si corresponde, explicaciones y datos oportunamente</w:t>
      </w:r>
      <w:r w:rsidRPr="00891EB5">
        <w:rPr>
          <w:rFonts w:ascii="Times New Roman" w:hAnsi="Times New Roman"/>
          <w:color w:val="212121"/>
          <w:sz w:val="24"/>
          <w:szCs w:val="24"/>
          <w:lang w:val="es-ES"/>
        </w:rPr>
        <w:t>:</w:t>
      </w:r>
    </w:p>
    <w:p w14:paraId="70040FE3" w14:textId="77777777" w:rsidR="009D2D1E" w:rsidRPr="00891EB5" w:rsidRDefault="009D2D1E" w:rsidP="009D2D1E">
      <w:pPr>
        <w:pStyle w:val="HTMLconformatoprevio"/>
        <w:shd w:val="clear" w:color="auto" w:fill="FFFFFF"/>
        <w:jc w:val="both"/>
        <w:rPr>
          <w:rFonts w:ascii="Times New Roman" w:hAnsi="Times New Roman"/>
          <w:color w:val="212121"/>
          <w:sz w:val="24"/>
          <w:szCs w:val="24"/>
          <w:lang w:val="es-ES"/>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71"/>
        <w:gridCol w:w="5807"/>
        <w:gridCol w:w="1426"/>
        <w:gridCol w:w="1426"/>
      </w:tblGrid>
      <w:tr w:rsidR="009D2D1E" w:rsidRPr="00891EB5" w14:paraId="4809F811" w14:textId="77777777" w:rsidTr="0084183C">
        <w:trPr>
          <w:tblHeader/>
        </w:trPr>
        <w:tc>
          <w:tcPr>
            <w:tcW w:w="675" w:type="dxa"/>
            <w:shd w:val="clear" w:color="auto" w:fill="auto"/>
          </w:tcPr>
          <w:p w14:paraId="66E2684E"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mbria"/>
                <w:b/>
                <w:color w:val="212121"/>
                <w:lang w:val="es-ES"/>
              </w:rPr>
            </w:pPr>
            <w:r w:rsidRPr="00891EB5">
              <w:rPr>
                <w:rFonts w:eastAsia="Cambria"/>
                <w:b/>
                <w:color w:val="212121"/>
                <w:lang w:val="es-ES"/>
              </w:rPr>
              <w:t>No.</w:t>
            </w:r>
          </w:p>
        </w:tc>
        <w:tc>
          <w:tcPr>
            <w:tcW w:w="5913" w:type="dxa"/>
            <w:shd w:val="clear" w:color="auto" w:fill="auto"/>
          </w:tcPr>
          <w:p w14:paraId="16C86775" w14:textId="77777777" w:rsidR="009D2D1E" w:rsidRPr="00891EB5" w:rsidRDefault="009D2D1E" w:rsidP="009D2D1E">
            <w:pPr>
              <w:shd w:val="clear" w:color="auto" w:fill="FFFFFF"/>
              <w:jc w:val="center"/>
              <w:rPr>
                <w:rFonts w:eastAsia="Cambria"/>
                <w:b/>
                <w:color w:val="212121"/>
                <w:lang w:val="es-ES"/>
              </w:rPr>
            </w:pPr>
            <w:r w:rsidRPr="00891EB5">
              <w:rPr>
                <w:rFonts w:eastAsia="Cambria"/>
                <w:b/>
                <w:color w:val="212121"/>
                <w:lang w:val="es-ES"/>
              </w:rPr>
              <w:t>Elemento de la Oferta</w:t>
            </w:r>
          </w:p>
        </w:tc>
        <w:tc>
          <w:tcPr>
            <w:tcW w:w="1440" w:type="dxa"/>
            <w:shd w:val="clear" w:color="auto" w:fill="auto"/>
          </w:tcPr>
          <w:p w14:paraId="2135B54B"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mbria"/>
                <w:b/>
                <w:color w:val="212121"/>
                <w:lang w:val="es-ES"/>
              </w:rPr>
            </w:pPr>
            <w:r w:rsidRPr="00891EB5">
              <w:rPr>
                <w:rFonts w:eastAsia="Cambria"/>
                <w:b/>
                <w:color w:val="212121"/>
                <w:lang w:val="es-ES"/>
              </w:rPr>
              <w:t>Aplica</w:t>
            </w:r>
          </w:p>
        </w:tc>
        <w:tc>
          <w:tcPr>
            <w:tcW w:w="1440" w:type="dxa"/>
            <w:shd w:val="clear" w:color="auto" w:fill="auto"/>
          </w:tcPr>
          <w:p w14:paraId="2478C428"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mbria"/>
                <w:b/>
                <w:color w:val="212121"/>
                <w:lang w:val="es-ES"/>
              </w:rPr>
            </w:pPr>
            <w:r w:rsidRPr="00891EB5">
              <w:rPr>
                <w:rFonts w:eastAsia="Cambria"/>
                <w:b/>
                <w:color w:val="212121"/>
                <w:lang w:val="es-ES"/>
              </w:rPr>
              <w:t>No Aplica</w:t>
            </w:r>
          </w:p>
        </w:tc>
      </w:tr>
      <w:tr w:rsidR="009D2D1E" w:rsidRPr="00891EB5" w14:paraId="4D7C740A" w14:textId="77777777" w:rsidTr="0084183C">
        <w:tc>
          <w:tcPr>
            <w:tcW w:w="675" w:type="dxa"/>
            <w:shd w:val="clear" w:color="auto" w:fill="auto"/>
          </w:tcPr>
          <w:p w14:paraId="417E6D3B"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c>
          <w:tcPr>
            <w:tcW w:w="5913" w:type="dxa"/>
            <w:shd w:val="clear" w:color="auto" w:fill="auto"/>
          </w:tcPr>
          <w:p w14:paraId="2A314E18"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lang w:val="es-ES"/>
              </w:rPr>
            </w:pPr>
            <w:r w:rsidRPr="00891EB5">
              <w:rPr>
                <w:color w:val="212121"/>
                <w:lang w:val="es-ES"/>
              </w:rPr>
              <w:t>Al revisar los diseños y dibujos presentados por el Contratista en relación con los equipos;</w:t>
            </w:r>
          </w:p>
          <w:p w14:paraId="408DCA82"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lang w:val="es-ES"/>
              </w:rPr>
            </w:pPr>
            <w:r w:rsidRPr="00891EB5">
              <w:rPr>
                <w:color w:val="212121"/>
                <w:lang w:val="es-ES"/>
              </w:rPr>
              <w:t>Al supervisar las pruebas in situ de todos los equipos principales para garantizar que cumplen los requisitos y especificaciones del Contrato;</w:t>
            </w:r>
          </w:p>
          <w:p w14:paraId="1A9EA443"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lang w:val="es-ES"/>
              </w:rPr>
            </w:pPr>
          </w:p>
        </w:tc>
        <w:tc>
          <w:tcPr>
            <w:tcW w:w="1440" w:type="dxa"/>
            <w:shd w:val="clear" w:color="auto" w:fill="auto"/>
          </w:tcPr>
          <w:p w14:paraId="5310594F"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c>
          <w:tcPr>
            <w:tcW w:w="1440" w:type="dxa"/>
            <w:shd w:val="clear" w:color="auto" w:fill="auto"/>
          </w:tcPr>
          <w:p w14:paraId="353F03AB"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r>
      <w:tr w:rsidR="009D2D1E" w:rsidRPr="00891EB5" w14:paraId="354954A6" w14:textId="77777777" w:rsidTr="0084183C">
        <w:tc>
          <w:tcPr>
            <w:tcW w:w="675" w:type="dxa"/>
            <w:shd w:val="clear" w:color="auto" w:fill="auto"/>
          </w:tcPr>
          <w:p w14:paraId="3A7C70F6"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c>
          <w:tcPr>
            <w:tcW w:w="5913" w:type="dxa"/>
            <w:shd w:val="clear" w:color="auto" w:fill="auto"/>
          </w:tcPr>
          <w:p w14:paraId="5306523A"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lang w:val="es-ES"/>
              </w:rPr>
            </w:pPr>
            <w:r w:rsidRPr="00891EB5">
              <w:rPr>
                <w:color w:val="212121"/>
                <w:lang w:val="es-ES"/>
              </w:rPr>
              <w:t xml:space="preserve">Si fuese necesario, al inspeccionar la fabricación de equipos en los talleres del Contratista en cualquier lugar del mundo, y realizar las pruebas necesarias (si es necesario) y certificar su adecuación y calidad antes de </w:t>
            </w:r>
            <w:r w:rsidRPr="00891EB5">
              <w:rPr>
                <w:color w:val="212121"/>
                <w:lang w:val="es-ES"/>
              </w:rPr>
              <w:lastRenderedPageBreak/>
              <w:t xml:space="preserve">que los artículos sean embalados y enviados a los sitios de las obras. </w:t>
            </w:r>
          </w:p>
          <w:p w14:paraId="348D5223"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lang w:val="es-ES"/>
              </w:rPr>
            </w:pPr>
          </w:p>
        </w:tc>
        <w:tc>
          <w:tcPr>
            <w:tcW w:w="1440" w:type="dxa"/>
            <w:shd w:val="clear" w:color="auto" w:fill="auto"/>
          </w:tcPr>
          <w:p w14:paraId="2C94E51A"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c>
          <w:tcPr>
            <w:tcW w:w="1440" w:type="dxa"/>
            <w:shd w:val="clear" w:color="auto" w:fill="auto"/>
          </w:tcPr>
          <w:p w14:paraId="6725EEDC"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r>
      <w:tr w:rsidR="009D2D1E" w:rsidRPr="00891EB5" w14:paraId="488994DB" w14:textId="77777777" w:rsidTr="0084183C">
        <w:tc>
          <w:tcPr>
            <w:tcW w:w="675" w:type="dxa"/>
            <w:shd w:val="clear" w:color="auto" w:fill="auto"/>
          </w:tcPr>
          <w:p w14:paraId="59413F44"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c>
          <w:tcPr>
            <w:tcW w:w="5913" w:type="dxa"/>
            <w:shd w:val="clear" w:color="auto" w:fill="auto"/>
          </w:tcPr>
          <w:p w14:paraId="3725012D"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lang w:val="es-ES"/>
              </w:rPr>
            </w:pPr>
            <w:r w:rsidRPr="00891EB5">
              <w:rPr>
                <w:color w:val="212121"/>
                <w:lang w:val="es-ES"/>
              </w:rPr>
              <w:t>Al supervisar la instalación del equipo eléctrico y mecánico de manera satisfactoria y segura de acuerdo con las especificaciones y los requisitos del contrato;</w:t>
            </w:r>
          </w:p>
          <w:p w14:paraId="21AADD49"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lang w:val="es-ES"/>
              </w:rPr>
            </w:pPr>
          </w:p>
        </w:tc>
        <w:tc>
          <w:tcPr>
            <w:tcW w:w="1440" w:type="dxa"/>
            <w:shd w:val="clear" w:color="auto" w:fill="auto"/>
          </w:tcPr>
          <w:p w14:paraId="32F80D5E"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c>
          <w:tcPr>
            <w:tcW w:w="1440" w:type="dxa"/>
            <w:shd w:val="clear" w:color="auto" w:fill="auto"/>
          </w:tcPr>
          <w:p w14:paraId="71258C70"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r>
      <w:tr w:rsidR="009D2D1E" w:rsidRPr="00891EB5" w14:paraId="11FDF57A" w14:textId="77777777" w:rsidTr="0084183C">
        <w:tc>
          <w:tcPr>
            <w:tcW w:w="675" w:type="dxa"/>
            <w:shd w:val="clear" w:color="auto" w:fill="auto"/>
          </w:tcPr>
          <w:p w14:paraId="61206C40"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c>
          <w:tcPr>
            <w:tcW w:w="5913" w:type="dxa"/>
            <w:shd w:val="clear" w:color="auto" w:fill="auto"/>
          </w:tcPr>
          <w:p w14:paraId="33E5B329"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lang w:val="es-ES"/>
              </w:rPr>
            </w:pPr>
            <w:r w:rsidRPr="00891EB5">
              <w:rPr>
                <w:color w:val="212121"/>
                <w:lang w:val="es-ES"/>
              </w:rPr>
              <w:t>Al supervisar en la prueba y la puesta en marcha de todo el equipo.</w:t>
            </w:r>
          </w:p>
        </w:tc>
        <w:tc>
          <w:tcPr>
            <w:tcW w:w="1440" w:type="dxa"/>
            <w:shd w:val="clear" w:color="auto" w:fill="auto"/>
          </w:tcPr>
          <w:p w14:paraId="0E16F28E"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c>
          <w:tcPr>
            <w:tcW w:w="1440" w:type="dxa"/>
            <w:shd w:val="clear" w:color="auto" w:fill="auto"/>
          </w:tcPr>
          <w:p w14:paraId="2163F014"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r>
      <w:tr w:rsidR="009D2D1E" w:rsidRPr="00891EB5" w14:paraId="795F0758" w14:textId="77777777" w:rsidTr="0084183C">
        <w:tc>
          <w:tcPr>
            <w:tcW w:w="675" w:type="dxa"/>
            <w:shd w:val="clear" w:color="auto" w:fill="auto"/>
          </w:tcPr>
          <w:p w14:paraId="56BF045D"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c>
          <w:tcPr>
            <w:tcW w:w="5913" w:type="dxa"/>
            <w:shd w:val="clear" w:color="auto" w:fill="auto"/>
          </w:tcPr>
          <w:p w14:paraId="791742B7"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lang w:val="es-ES"/>
              </w:rPr>
            </w:pPr>
            <w:r w:rsidRPr="00891EB5">
              <w:rPr>
                <w:color w:val="212121"/>
                <w:lang w:val="es-ES"/>
              </w:rPr>
              <w:t>Si fuese necesario, al supervisar la interconexión y la sincronización de las plantas de energía con las subestaciones existente de la red de manera segura.</w:t>
            </w:r>
          </w:p>
          <w:p w14:paraId="0C676C02"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lang w:val="es-ES"/>
              </w:rPr>
            </w:pPr>
          </w:p>
        </w:tc>
        <w:tc>
          <w:tcPr>
            <w:tcW w:w="1440" w:type="dxa"/>
            <w:shd w:val="clear" w:color="auto" w:fill="auto"/>
          </w:tcPr>
          <w:p w14:paraId="76A73036"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c>
          <w:tcPr>
            <w:tcW w:w="1440" w:type="dxa"/>
            <w:shd w:val="clear" w:color="auto" w:fill="auto"/>
          </w:tcPr>
          <w:p w14:paraId="06F17D42"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r>
      <w:tr w:rsidR="009D2D1E" w:rsidRPr="00891EB5" w14:paraId="2D309C7A" w14:textId="77777777" w:rsidTr="0084183C">
        <w:tc>
          <w:tcPr>
            <w:tcW w:w="675" w:type="dxa"/>
            <w:shd w:val="clear" w:color="auto" w:fill="auto"/>
          </w:tcPr>
          <w:p w14:paraId="4DA9A7EA"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c>
          <w:tcPr>
            <w:tcW w:w="5913" w:type="dxa"/>
            <w:shd w:val="clear" w:color="auto" w:fill="auto"/>
          </w:tcPr>
          <w:p w14:paraId="009B9A0C"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lang w:val="es-ES"/>
              </w:rPr>
            </w:pPr>
            <w:r w:rsidRPr="00891EB5">
              <w:rPr>
                <w:color w:val="212121"/>
                <w:lang w:val="es-ES"/>
              </w:rPr>
              <w:t>Al planear los trabajos que el Contratista debe completar durante el Período de Responsabilidad de Mantenimiento / Defectos.</w:t>
            </w:r>
          </w:p>
          <w:p w14:paraId="6C717042"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lang w:val="es-ES"/>
              </w:rPr>
            </w:pPr>
          </w:p>
        </w:tc>
        <w:tc>
          <w:tcPr>
            <w:tcW w:w="1440" w:type="dxa"/>
            <w:shd w:val="clear" w:color="auto" w:fill="auto"/>
          </w:tcPr>
          <w:p w14:paraId="56EC9321"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c>
          <w:tcPr>
            <w:tcW w:w="1440" w:type="dxa"/>
            <w:shd w:val="clear" w:color="auto" w:fill="auto"/>
          </w:tcPr>
          <w:p w14:paraId="4CD547CF"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r>
      <w:tr w:rsidR="009D2D1E" w:rsidRPr="00891EB5" w14:paraId="6941E743" w14:textId="77777777" w:rsidTr="0084183C">
        <w:tc>
          <w:tcPr>
            <w:tcW w:w="675" w:type="dxa"/>
            <w:shd w:val="clear" w:color="auto" w:fill="auto"/>
          </w:tcPr>
          <w:p w14:paraId="3CEFCAB7"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c>
          <w:tcPr>
            <w:tcW w:w="5913" w:type="dxa"/>
            <w:shd w:val="clear" w:color="auto" w:fill="auto"/>
          </w:tcPr>
          <w:p w14:paraId="56409284"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lang w:val="es-ES"/>
              </w:rPr>
            </w:pPr>
            <w:r w:rsidRPr="00891EB5">
              <w:rPr>
                <w:color w:val="212121"/>
                <w:lang w:val="es-ES"/>
              </w:rPr>
              <w:t>Al asistir al Contratante en la puesta en marcha del Proyecto una vez completado, incluyendo la supervisión de la resolución de posibles defectos encontrados durante las pruebas de aceptación.</w:t>
            </w:r>
          </w:p>
          <w:p w14:paraId="0641A919"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lang w:val="es-ES"/>
              </w:rPr>
            </w:pPr>
          </w:p>
        </w:tc>
        <w:tc>
          <w:tcPr>
            <w:tcW w:w="1440" w:type="dxa"/>
            <w:shd w:val="clear" w:color="auto" w:fill="auto"/>
          </w:tcPr>
          <w:p w14:paraId="2000E113"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c>
          <w:tcPr>
            <w:tcW w:w="1440" w:type="dxa"/>
            <w:shd w:val="clear" w:color="auto" w:fill="auto"/>
          </w:tcPr>
          <w:p w14:paraId="5CC76A32"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r>
      <w:tr w:rsidR="009D2D1E" w:rsidRPr="00891EB5" w14:paraId="1FB27622" w14:textId="77777777" w:rsidTr="0084183C">
        <w:tc>
          <w:tcPr>
            <w:tcW w:w="675" w:type="dxa"/>
            <w:shd w:val="clear" w:color="auto" w:fill="auto"/>
          </w:tcPr>
          <w:p w14:paraId="2051F326"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c>
          <w:tcPr>
            <w:tcW w:w="5913" w:type="dxa"/>
            <w:shd w:val="clear" w:color="auto" w:fill="auto"/>
          </w:tcPr>
          <w:p w14:paraId="02E9AB4F"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lang w:val="es-ES"/>
              </w:rPr>
            </w:pPr>
            <w:r w:rsidRPr="00891EB5">
              <w:rPr>
                <w:color w:val="212121"/>
                <w:lang w:val="es-ES"/>
              </w:rPr>
              <w:t>Al revisar los Manuales de O &amp; M preparados por el Contratista para su uso por el Contratante.</w:t>
            </w:r>
          </w:p>
          <w:p w14:paraId="595DB982" w14:textId="77777777" w:rsidR="00B2428A" w:rsidRPr="00891EB5" w:rsidRDefault="00B2428A"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lang w:val="es-ES"/>
              </w:rPr>
            </w:pPr>
          </w:p>
        </w:tc>
        <w:tc>
          <w:tcPr>
            <w:tcW w:w="1440" w:type="dxa"/>
            <w:shd w:val="clear" w:color="auto" w:fill="auto"/>
          </w:tcPr>
          <w:p w14:paraId="7BA298D3"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c>
          <w:tcPr>
            <w:tcW w:w="1440" w:type="dxa"/>
            <w:shd w:val="clear" w:color="auto" w:fill="auto"/>
          </w:tcPr>
          <w:p w14:paraId="27CDDD60"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r>
      <w:tr w:rsidR="009D2D1E" w:rsidRPr="00891EB5" w14:paraId="1C1DA6FE" w14:textId="77777777" w:rsidTr="0084183C">
        <w:tc>
          <w:tcPr>
            <w:tcW w:w="675" w:type="dxa"/>
            <w:shd w:val="clear" w:color="auto" w:fill="auto"/>
          </w:tcPr>
          <w:p w14:paraId="1C6AAA0E"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c>
          <w:tcPr>
            <w:tcW w:w="5913" w:type="dxa"/>
            <w:shd w:val="clear" w:color="auto" w:fill="auto"/>
          </w:tcPr>
          <w:p w14:paraId="430A9B4D" w14:textId="77777777" w:rsidR="009D2D1E" w:rsidRPr="00891EB5" w:rsidRDefault="009D2D1E" w:rsidP="009D2D1E">
            <w:pPr>
              <w:shd w:val="clear" w:color="auto" w:fill="FFFFFF"/>
              <w:tabs>
                <w:tab w:val="left" w:pos="284"/>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i/>
                <w:lang w:val="es-ES"/>
              </w:rPr>
            </w:pPr>
            <w:r w:rsidRPr="00891EB5">
              <w:rPr>
                <w:rFonts w:eastAsia="Cambria"/>
                <w:i/>
                <w:color w:val="212121"/>
                <w:lang w:val="es-ES"/>
              </w:rPr>
              <w:t xml:space="preserve">[insertar cualquier otra información pertinente, según proceda.] </w:t>
            </w:r>
          </w:p>
          <w:p w14:paraId="08F4A601" w14:textId="77777777" w:rsidR="009D2D1E" w:rsidRPr="00891EB5" w:rsidRDefault="009D2D1E" w:rsidP="009D2D1E">
            <w:pPr>
              <w:shd w:val="clear" w:color="auto" w:fill="FFFFFF"/>
              <w:tabs>
                <w:tab w:val="left" w:pos="284"/>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Cambria"/>
                <w:color w:val="212121"/>
                <w:lang w:val="es-ES"/>
              </w:rPr>
            </w:pPr>
          </w:p>
        </w:tc>
        <w:tc>
          <w:tcPr>
            <w:tcW w:w="1440" w:type="dxa"/>
            <w:shd w:val="clear" w:color="auto" w:fill="auto"/>
          </w:tcPr>
          <w:p w14:paraId="2C911D5A"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c>
          <w:tcPr>
            <w:tcW w:w="1440" w:type="dxa"/>
            <w:shd w:val="clear" w:color="auto" w:fill="auto"/>
          </w:tcPr>
          <w:p w14:paraId="561FC6E2"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r>
      <w:tr w:rsidR="009D2D1E" w:rsidRPr="00891EB5" w14:paraId="1B1139D0" w14:textId="77777777" w:rsidTr="0084183C">
        <w:tc>
          <w:tcPr>
            <w:tcW w:w="675" w:type="dxa"/>
            <w:shd w:val="clear" w:color="auto" w:fill="auto"/>
          </w:tcPr>
          <w:p w14:paraId="389C1E6A"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c>
          <w:tcPr>
            <w:tcW w:w="5913" w:type="dxa"/>
            <w:shd w:val="clear" w:color="auto" w:fill="auto"/>
          </w:tcPr>
          <w:p w14:paraId="58478E91" w14:textId="77777777" w:rsidR="009D2D1E" w:rsidRPr="00891EB5" w:rsidRDefault="009D2D1E" w:rsidP="009D2D1E">
            <w:pPr>
              <w:shd w:val="clear" w:color="auto" w:fill="FFFFFF"/>
              <w:tabs>
                <w:tab w:val="left" w:pos="284"/>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Cambria"/>
                <w:color w:val="212121"/>
                <w:lang w:val="es-ES"/>
              </w:rPr>
            </w:pPr>
          </w:p>
        </w:tc>
        <w:tc>
          <w:tcPr>
            <w:tcW w:w="1440" w:type="dxa"/>
            <w:shd w:val="clear" w:color="auto" w:fill="auto"/>
          </w:tcPr>
          <w:p w14:paraId="4C352425"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c>
          <w:tcPr>
            <w:tcW w:w="1440" w:type="dxa"/>
            <w:shd w:val="clear" w:color="auto" w:fill="auto"/>
          </w:tcPr>
          <w:p w14:paraId="2DB8869E"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r>
    </w:tbl>
    <w:p w14:paraId="7EE38EF1" w14:textId="77777777" w:rsidR="009D2D1E" w:rsidRPr="00891EB5" w:rsidRDefault="009D2D1E" w:rsidP="009D2D1E">
      <w:pPr>
        <w:pStyle w:val="HTMLconformatoprevio"/>
        <w:shd w:val="clear" w:color="auto" w:fill="FFFFFF"/>
        <w:jc w:val="both"/>
        <w:rPr>
          <w:rFonts w:ascii="Times New Roman" w:hAnsi="Times New Roman"/>
          <w:color w:val="212121"/>
          <w:sz w:val="24"/>
          <w:szCs w:val="24"/>
          <w:lang w:val="es-ES"/>
        </w:rPr>
      </w:pPr>
    </w:p>
    <w:p w14:paraId="7AEF9E18" w14:textId="77777777" w:rsidR="009D2D1E" w:rsidRPr="00891EB5" w:rsidRDefault="009D2D1E" w:rsidP="009D2D1E">
      <w:pPr>
        <w:pStyle w:val="HTMLconformatoprevio"/>
        <w:shd w:val="clear" w:color="auto" w:fill="FFFFFF"/>
        <w:jc w:val="both"/>
        <w:rPr>
          <w:rFonts w:ascii="Times New Roman" w:hAnsi="Times New Roman"/>
          <w:color w:val="212121"/>
          <w:sz w:val="24"/>
          <w:szCs w:val="24"/>
          <w:lang w:val="es-ES"/>
        </w:rPr>
      </w:pPr>
    </w:p>
    <w:p w14:paraId="55910A4F" w14:textId="77777777" w:rsidR="009D2D1E" w:rsidRPr="00891EB5" w:rsidRDefault="009D2D1E" w:rsidP="009D2D1E">
      <w:pPr>
        <w:pStyle w:val="HTMLconformatoprevio"/>
        <w:shd w:val="clear" w:color="auto" w:fill="FFFFFF"/>
        <w:jc w:val="both"/>
        <w:rPr>
          <w:rFonts w:ascii="Times New Roman" w:hAnsi="Times New Roman"/>
          <w:color w:val="212121"/>
          <w:sz w:val="24"/>
          <w:lang w:val="es-ES"/>
        </w:rPr>
      </w:pPr>
    </w:p>
    <w:p w14:paraId="384561D3" w14:textId="77777777" w:rsidR="009D2D1E" w:rsidRPr="00891EB5" w:rsidRDefault="00643718" w:rsidP="0084183C">
      <w:pPr>
        <w:pStyle w:val="Head02"/>
        <w:rPr>
          <w:lang w:val="es-ES"/>
        </w:rPr>
      </w:pPr>
      <w:bookmarkStart w:id="113" w:name="_Toc494787433"/>
      <w:r w:rsidRPr="00891EB5">
        <w:rPr>
          <w:lang w:val="es-ES"/>
        </w:rPr>
        <w:br w:type="page"/>
      </w:r>
      <w:bookmarkStart w:id="114" w:name="_Toc534708922"/>
      <w:bookmarkStart w:id="115" w:name="_Toc534709104"/>
      <w:bookmarkStart w:id="116" w:name="_Toc109228367"/>
      <w:r w:rsidR="009D2D1E" w:rsidRPr="00891EB5">
        <w:rPr>
          <w:lang w:val="es-ES"/>
        </w:rPr>
        <w:lastRenderedPageBreak/>
        <w:t>Formulario  PDT</w:t>
      </w:r>
      <w:bookmarkEnd w:id="113"/>
      <w:bookmarkEnd w:id="114"/>
      <w:bookmarkEnd w:id="115"/>
      <w:bookmarkEnd w:id="116"/>
    </w:p>
    <w:p w14:paraId="58C6AF6C" w14:textId="7D2D2E72" w:rsidR="009D2D1E" w:rsidRPr="00891EB5" w:rsidRDefault="009D2D1E" w:rsidP="009D2D1E">
      <w:pPr>
        <w:pStyle w:val="Ttulo5"/>
        <w:rPr>
          <w:sz w:val="36"/>
          <w:lang w:val="es-ES"/>
        </w:rPr>
      </w:pPr>
      <w:bookmarkStart w:id="117" w:name="_Toc494787434"/>
      <w:r w:rsidRPr="00891EB5">
        <w:rPr>
          <w:sz w:val="36"/>
          <w:lang w:val="es-ES"/>
        </w:rPr>
        <w:t>Guía sobre el Programa de Trabajo</w:t>
      </w:r>
      <w:bookmarkEnd w:id="102"/>
      <w:bookmarkEnd w:id="117"/>
    </w:p>
    <w:p w14:paraId="59449EEB" w14:textId="77777777" w:rsidR="009D2D1E" w:rsidRPr="00891EB5" w:rsidRDefault="009D2D1E" w:rsidP="009D2D1E">
      <w:pPr>
        <w:pStyle w:val="HTMLconformatoprevio"/>
        <w:shd w:val="clear" w:color="auto" w:fill="FFFFFF"/>
        <w:rPr>
          <w:rFonts w:ascii="Times New Roman" w:hAnsi="Times New Roman"/>
          <w:color w:val="212121"/>
          <w:lang w:val="es-ES"/>
        </w:rPr>
      </w:pPr>
    </w:p>
    <w:p w14:paraId="438DD6A3" w14:textId="77777777" w:rsidR="00B2428A" w:rsidRPr="00891EB5" w:rsidRDefault="00B2428A" w:rsidP="009D2D1E">
      <w:pPr>
        <w:pStyle w:val="HTMLconformatoprevio"/>
        <w:shd w:val="clear" w:color="auto" w:fill="FFFFFF"/>
        <w:jc w:val="both"/>
        <w:rPr>
          <w:rFonts w:ascii="Times New Roman" w:hAnsi="Times New Roman"/>
          <w:color w:val="212121"/>
          <w:sz w:val="24"/>
          <w:szCs w:val="24"/>
          <w:lang w:val="es-ES"/>
        </w:rPr>
      </w:pPr>
    </w:p>
    <w:p w14:paraId="337007AD" w14:textId="77777777" w:rsidR="009D2D1E" w:rsidRPr="00891EB5" w:rsidRDefault="009D2D1E" w:rsidP="009D2D1E">
      <w:pPr>
        <w:pStyle w:val="HTMLconformatoprevio"/>
        <w:shd w:val="clear" w:color="auto" w:fill="FFFFFF"/>
        <w:jc w:val="both"/>
        <w:rPr>
          <w:rFonts w:ascii="Times New Roman" w:hAnsi="Times New Roman"/>
          <w:color w:val="212121"/>
          <w:sz w:val="24"/>
          <w:szCs w:val="24"/>
          <w:lang w:val="es-ES"/>
        </w:rPr>
      </w:pPr>
      <w:r w:rsidRPr="00891EB5">
        <w:rPr>
          <w:rFonts w:ascii="Times New Roman" w:hAnsi="Times New Roman"/>
          <w:color w:val="212121"/>
          <w:sz w:val="24"/>
          <w:szCs w:val="24"/>
          <w:lang w:val="es-ES"/>
        </w:rPr>
        <w:t xml:space="preserve">El Oferente presentará un programa de trabajo para el diseño y la construcción de las obras, incluida un resumen de la identificación de los hitos principales y el camino crítico. Los cronogramas detallados se presentarán en los Formularios siguientes. </w:t>
      </w:r>
    </w:p>
    <w:p w14:paraId="6BE3573B" w14:textId="77777777" w:rsidR="009D2D1E" w:rsidRPr="00891EB5" w:rsidRDefault="009D2D1E" w:rsidP="009D2D1E">
      <w:pPr>
        <w:pStyle w:val="HTMLconformatoprevio"/>
        <w:shd w:val="clear" w:color="auto" w:fill="FFFFFF"/>
        <w:rPr>
          <w:rFonts w:ascii="Times New Roman" w:hAnsi="Times New Roman"/>
          <w:color w:val="212121"/>
          <w:sz w:val="24"/>
          <w:szCs w:val="24"/>
          <w:lang w:val="es-ES"/>
        </w:rPr>
      </w:pPr>
    </w:p>
    <w:p w14:paraId="0B96550B" w14:textId="77777777" w:rsidR="009D2D1E" w:rsidRPr="00891EB5" w:rsidRDefault="007B342A" w:rsidP="009D2D1E">
      <w:pPr>
        <w:pStyle w:val="HTMLconformatoprevio"/>
        <w:shd w:val="clear" w:color="auto" w:fill="FFFFFF"/>
        <w:rPr>
          <w:rFonts w:ascii="Times New Roman" w:hAnsi="Times New Roman"/>
          <w:color w:val="212121"/>
          <w:sz w:val="24"/>
          <w:szCs w:val="24"/>
          <w:lang w:val="es-ES"/>
        </w:rPr>
      </w:pPr>
      <w:r w:rsidRPr="00891EB5">
        <w:rPr>
          <w:rFonts w:ascii="Times New Roman" w:hAnsi="Times New Roman"/>
          <w:color w:val="212121"/>
          <w:sz w:val="24"/>
          <w:szCs w:val="24"/>
          <w:lang w:val="es-ES"/>
        </w:rPr>
        <w:t xml:space="preserve">El Programa Trabajo se desarrollará sobre la base de las Especificaciones y Condiciones de Cumplimiento y de los requisitos de Obras y describirá lo siguiente, si corresponde: </w:t>
      </w:r>
    </w:p>
    <w:p w14:paraId="21493BF9" w14:textId="77777777" w:rsidR="009D2D1E" w:rsidRPr="00891EB5" w:rsidRDefault="009D2D1E" w:rsidP="009D2D1E">
      <w:pPr>
        <w:pStyle w:val="HTMLconformatoprevio"/>
        <w:shd w:val="clear" w:color="auto" w:fill="FFFFFF"/>
        <w:rPr>
          <w:rFonts w:ascii="Times New Roman" w:hAnsi="Times New Roman"/>
          <w:color w:val="212121"/>
          <w:sz w:val="24"/>
          <w:szCs w:val="24"/>
          <w:lang w:val="es-ES"/>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75"/>
        <w:gridCol w:w="5670"/>
        <w:gridCol w:w="1276"/>
        <w:gridCol w:w="1235"/>
      </w:tblGrid>
      <w:tr w:rsidR="009D2D1E" w:rsidRPr="00891EB5" w14:paraId="14532D28" w14:textId="77777777" w:rsidTr="009D2D1E">
        <w:trPr>
          <w:tblHeader/>
        </w:trPr>
        <w:tc>
          <w:tcPr>
            <w:tcW w:w="675" w:type="dxa"/>
            <w:shd w:val="clear" w:color="auto" w:fill="auto"/>
          </w:tcPr>
          <w:p w14:paraId="118E830C"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mbria"/>
                <w:b/>
                <w:color w:val="212121"/>
                <w:lang w:val="es-ES"/>
              </w:rPr>
            </w:pPr>
            <w:r w:rsidRPr="00891EB5">
              <w:rPr>
                <w:rFonts w:eastAsia="Cambria"/>
                <w:b/>
                <w:color w:val="212121"/>
                <w:lang w:val="es-ES"/>
              </w:rPr>
              <w:t>No.</w:t>
            </w:r>
          </w:p>
        </w:tc>
        <w:tc>
          <w:tcPr>
            <w:tcW w:w="5670" w:type="dxa"/>
            <w:shd w:val="clear" w:color="auto" w:fill="auto"/>
          </w:tcPr>
          <w:p w14:paraId="234610B1" w14:textId="77777777" w:rsidR="009D2D1E" w:rsidRPr="00891EB5" w:rsidRDefault="009D2D1E" w:rsidP="009D2D1E">
            <w:pPr>
              <w:shd w:val="clear" w:color="auto" w:fill="FFFFFF"/>
              <w:jc w:val="center"/>
              <w:rPr>
                <w:rFonts w:eastAsia="Cambria"/>
                <w:b/>
                <w:color w:val="212121"/>
                <w:lang w:val="es-ES"/>
              </w:rPr>
            </w:pPr>
            <w:r w:rsidRPr="00891EB5">
              <w:rPr>
                <w:rFonts w:eastAsia="Cambria"/>
                <w:b/>
                <w:color w:val="212121"/>
                <w:lang w:val="es-ES"/>
              </w:rPr>
              <w:t>Elemento de la Oferta</w:t>
            </w:r>
          </w:p>
        </w:tc>
        <w:tc>
          <w:tcPr>
            <w:tcW w:w="1276" w:type="dxa"/>
            <w:shd w:val="clear" w:color="auto" w:fill="auto"/>
          </w:tcPr>
          <w:p w14:paraId="51FB2C05"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mbria"/>
                <w:b/>
                <w:color w:val="212121"/>
                <w:lang w:val="es-ES"/>
              </w:rPr>
            </w:pPr>
            <w:r w:rsidRPr="00891EB5">
              <w:rPr>
                <w:rFonts w:eastAsia="Cambria"/>
                <w:b/>
                <w:color w:val="212121"/>
                <w:lang w:val="es-ES"/>
              </w:rPr>
              <w:t>Aplica</w:t>
            </w:r>
          </w:p>
        </w:tc>
        <w:tc>
          <w:tcPr>
            <w:tcW w:w="1235" w:type="dxa"/>
            <w:shd w:val="clear" w:color="auto" w:fill="auto"/>
          </w:tcPr>
          <w:p w14:paraId="2BD48DDD"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mbria"/>
                <w:b/>
                <w:color w:val="212121"/>
                <w:lang w:val="es-ES"/>
              </w:rPr>
            </w:pPr>
            <w:r w:rsidRPr="00891EB5">
              <w:rPr>
                <w:rFonts w:eastAsia="Cambria"/>
                <w:b/>
                <w:color w:val="212121"/>
                <w:lang w:val="es-ES"/>
              </w:rPr>
              <w:t>No Aplica</w:t>
            </w:r>
          </w:p>
        </w:tc>
      </w:tr>
      <w:tr w:rsidR="009D2D1E" w:rsidRPr="00891EB5" w14:paraId="4A310C2F" w14:textId="77777777" w:rsidTr="009D2D1E">
        <w:tc>
          <w:tcPr>
            <w:tcW w:w="675" w:type="dxa"/>
            <w:shd w:val="clear" w:color="auto" w:fill="auto"/>
          </w:tcPr>
          <w:p w14:paraId="55F81126"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c>
          <w:tcPr>
            <w:tcW w:w="5670" w:type="dxa"/>
            <w:shd w:val="clear" w:color="auto" w:fill="auto"/>
          </w:tcPr>
          <w:p w14:paraId="28B6D2CC" w14:textId="77777777" w:rsidR="009D2D1E" w:rsidRPr="00891EB5" w:rsidRDefault="009D2D1E" w:rsidP="009D2D1E">
            <w:pPr>
              <w:pStyle w:val="P3Header1-Clauses"/>
              <w:ind w:left="0" w:firstLine="0"/>
              <w:rPr>
                <w:lang w:val="es-ES"/>
              </w:rPr>
            </w:pPr>
            <w:r w:rsidRPr="00891EB5">
              <w:rPr>
                <w:lang w:val="es-ES"/>
              </w:rPr>
              <w:t xml:space="preserve">Diseño de las Obras, incluyendo la presentación de los entregables de diseño, revisión y aprobación del diseño por el Ingeniero; </w:t>
            </w:r>
          </w:p>
          <w:p w14:paraId="08C1967B"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lang w:val="es-ES"/>
              </w:rPr>
            </w:pPr>
          </w:p>
        </w:tc>
        <w:tc>
          <w:tcPr>
            <w:tcW w:w="1276" w:type="dxa"/>
            <w:shd w:val="clear" w:color="auto" w:fill="auto"/>
          </w:tcPr>
          <w:p w14:paraId="05B6B345"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c>
          <w:tcPr>
            <w:tcW w:w="1235" w:type="dxa"/>
            <w:shd w:val="clear" w:color="auto" w:fill="auto"/>
          </w:tcPr>
          <w:p w14:paraId="4D081596"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r>
      <w:tr w:rsidR="009D2D1E" w:rsidRPr="00891EB5" w14:paraId="06D1FCA9" w14:textId="77777777" w:rsidTr="009D2D1E">
        <w:tc>
          <w:tcPr>
            <w:tcW w:w="675" w:type="dxa"/>
            <w:shd w:val="clear" w:color="auto" w:fill="auto"/>
          </w:tcPr>
          <w:p w14:paraId="56AD481B"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c>
          <w:tcPr>
            <w:tcW w:w="5670" w:type="dxa"/>
            <w:shd w:val="clear" w:color="auto" w:fill="auto"/>
          </w:tcPr>
          <w:p w14:paraId="50B41644" w14:textId="77777777" w:rsidR="009D2D1E" w:rsidRPr="00891EB5" w:rsidRDefault="009D2D1E" w:rsidP="009D2D1E">
            <w:pPr>
              <w:pStyle w:val="P3Header1-Clauses"/>
              <w:ind w:left="0" w:firstLine="0"/>
              <w:rPr>
                <w:lang w:val="es-ES"/>
              </w:rPr>
            </w:pPr>
            <w:r w:rsidRPr="00891EB5">
              <w:rPr>
                <w:lang w:val="es-ES"/>
              </w:rPr>
              <w:t xml:space="preserve">Los procesos y entregables necesarios para iniciar las Obras; </w:t>
            </w:r>
          </w:p>
          <w:p w14:paraId="27C6FC1B"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lang w:val="es-ES"/>
              </w:rPr>
            </w:pPr>
          </w:p>
        </w:tc>
        <w:tc>
          <w:tcPr>
            <w:tcW w:w="1276" w:type="dxa"/>
            <w:shd w:val="clear" w:color="auto" w:fill="auto"/>
          </w:tcPr>
          <w:p w14:paraId="17C263A4"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c>
          <w:tcPr>
            <w:tcW w:w="1235" w:type="dxa"/>
            <w:shd w:val="clear" w:color="auto" w:fill="auto"/>
          </w:tcPr>
          <w:p w14:paraId="1775372A"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r>
      <w:tr w:rsidR="009D2D1E" w:rsidRPr="00891EB5" w14:paraId="4384E9ED" w14:textId="77777777" w:rsidTr="009D2D1E">
        <w:tc>
          <w:tcPr>
            <w:tcW w:w="675" w:type="dxa"/>
            <w:shd w:val="clear" w:color="auto" w:fill="auto"/>
          </w:tcPr>
          <w:p w14:paraId="40D68DED"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c>
          <w:tcPr>
            <w:tcW w:w="5670" w:type="dxa"/>
            <w:shd w:val="clear" w:color="auto" w:fill="auto"/>
          </w:tcPr>
          <w:p w14:paraId="020F8F39" w14:textId="77777777" w:rsidR="009D2D1E" w:rsidRPr="00891EB5" w:rsidRDefault="009D2D1E" w:rsidP="009D2D1E">
            <w:pPr>
              <w:pStyle w:val="P3Header1-Clauses"/>
              <w:ind w:left="0" w:firstLine="0"/>
              <w:rPr>
                <w:lang w:val="es-ES"/>
              </w:rPr>
            </w:pPr>
            <w:r w:rsidRPr="00891EB5">
              <w:rPr>
                <w:lang w:val="es-ES"/>
              </w:rPr>
              <w:t xml:space="preserve">La ejecución de las Obras dentro del Plazo de Terminación, destacando las actividades que causan restricciones en la secuencia de construcción; </w:t>
            </w:r>
          </w:p>
          <w:p w14:paraId="29F6342E"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lang w:val="es-ES"/>
              </w:rPr>
            </w:pPr>
          </w:p>
        </w:tc>
        <w:tc>
          <w:tcPr>
            <w:tcW w:w="1276" w:type="dxa"/>
            <w:shd w:val="clear" w:color="auto" w:fill="auto"/>
          </w:tcPr>
          <w:p w14:paraId="653CA493"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c>
          <w:tcPr>
            <w:tcW w:w="1235" w:type="dxa"/>
            <w:shd w:val="clear" w:color="auto" w:fill="auto"/>
          </w:tcPr>
          <w:p w14:paraId="62828067"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r>
      <w:tr w:rsidR="009D2D1E" w:rsidRPr="00891EB5" w14:paraId="6DF472FA" w14:textId="77777777" w:rsidTr="009D2D1E">
        <w:tc>
          <w:tcPr>
            <w:tcW w:w="675" w:type="dxa"/>
            <w:shd w:val="clear" w:color="auto" w:fill="auto"/>
          </w:tcPr>
          <w:p w14:paraId="5D0F0243"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c>
          <w:tcPr>
            <w:tcW w:w="5670" w:type="dxa"/>
            <w:shd w:val="clear" w:color="auto" w:fill="auto"/>
          </w:tcPr>
          <w:p w14:paraId="23D6A406" w14:textId="77777777" w:rsidR="009D2D1E" w:rsidRPr="00891EB5" w:rsidRDefault="009D2D1E" w:rsidP="009D2D1E">
            <w:pPr>
              <w:pStyle w:val="P3Header1-Clauses"/>
              <w:ind w:left="0" w:firstLine="0"/>
              <w:rPr>
                <w:lang w:val="es-ES"/>
              </w:rPr>
            </w:pPr>
            <w:r w:rsidRPr="00891EB5">
              <w:rPr>
                <w:lang w:val="es-ES"/>
              </w:rPr>
              <w:t xml:space="preserve">Las pruebas, puesta en marcha y entrega de las obras terminadas; y </w:t>
            </w:r>
          </w:p>
          <w:p w14:paraId="7C5F524B"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lang w:val="es-ES"/>
              </w:rPr>
            </w:pPr>
          </w:p>
        </w:tc>
        <w:tc>
          <w:tcPr>
            <w:tcW w:w="1276" w:type="dxa"/>
            <w:shd w:val="clear" w:color="auto" w:fill="auto"/>
          </w:tcPr>
          <w:p w14:paraId="6FE4F876"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c>
          <w:tcPr>
            <w:tcW w:w="1235" w:type="dxa"/>
            <w:shd w:val="clear" w:color="auto" w:fill="auto"/>
          </w:tcPr>
          <w:p w14:paraId="3E1CB264"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r>
      <w:tr w:rsidR="00936764" w:rsidRPr="00891EB5" w14:paraId="7F5AD1AF" w14:textId="77777777" w:rsidTr="009D2D1E">
        <w:tc>
          <w:tcPr>
            <w:tcW w:w="675" w:type="dxa"/>
            <w:shd w:val="clear" w:color="auto" w:fill="auto"/>
          </w:tcPr>
          <w:p w14:paraId="55EBDA0E" w14:textId="77777777" w:rsidR="00936764" w:rsidRPr="00891EB5" w:rsidRDefault="00936764"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c>
          <w:tcPr>
            <w:tcW w:w="5670" w:type="dxa"/>
            <w:shd w:val="clear" w:color="auto" w:fill="auto"/>
          </w:tcPr>
          <w:p w14:paraId="54192107" w14:textId="77777777" w:rsidR="00936764" w:rsidRPr="00891EB5" w:rsidRDefault="00936764" w:rsidP="00936764">
            <w:pPr>
              <w:pStyle w:val="P3Header1-Clauses"/>
              <w:ind w:left="0" w:firstLine="0"/>
              <w:rPr>
                <w:lang w:val="es-ES"/>
              </w:rPr>
            </w:pPr>
            <w:r w:rsidRPr="00891EB5">
              <w:rPr>
                <w:lang w:val="es-ES"/>
              </w:rPr>
              <w:t>La integración de los Servicios de Supervisión Técnica y Control de Calidad propios del Contratista</w:t>
            </w:r>
          </w:p>
        </w:tc>
        <w:tc>
          <w:tcPr>
            <w:tcW w:w="1276" w:type="dxa"/>
            <w:shd w:val="clear" w:color="auto" w:fill="auto"/>
          </w:tcPr>
          <w:p w14:paraId="6314F07E" w14:textId="77777777" w:rsidR="00936764" w:rsidRPr="00891EB5" w:rsidRDefault="00936764"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c>
          <w:tcPr>
            <w:tcW w:w="1235" w:type="dxa"/>
            <w:shd w:val="clear" w:color="auto" w:fill="auto"/>
          </w:tcPr>
          <w:p w14:paraId="355B01A4" w14:textId="77777777" w:rsidR="00936764" w:rsidRPr="00891EB5" w:rsidRDefault="00936764"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r>
      <w:tr w:rsidR="009D2D1E" w:rsidRPr="00891EB5" w14:paraId="773C630B" w14:textId="77777777" w:rsidTr="009D2D1E">
        <w:tc>
          <w:tcPr>
            <w:tcW w:w="675" w:type="dxa"/>
            <w:shd w:val="clear" w:color="auto" w:fill="auto"/>
          </w:tcPr>
          <w:p w14:paraId="5A2B0FFF"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c>
          <w:tcPr>
            <w:tcW w:w="5670" w:type="dxa"/>
            <w:shd w:val="clear" w:color="auto" w:fill="auto"/>
          </w:tcPr>
          <w:p w14:paraId="4111995B" w14:textId="77777777" w:rsidR="009D2D1E" w:rsidRPr="00891EB5" w:rsidRDefault="009D2D1E" w:rsidP="009D2D1E">
            <w:pPr>
              <w:pStyle w:val="P3Header1-Clauses"/>
              <w:ind w:left="0" w:firstLine="0"/>
              <w:rPr>
                <w:i/>
                <w:lang w:val="es-ES"/>
              </w:rPr>
            </w:pPr>
            <w:r w:rsidRPr="00891EB5">
              <w:rPr>
                <w:i/>
                <w:lang w:val="es-ES"/>
              </w:rPr>
              <w:t>[insertar cualquier otra información que se considere apropiada]</w:t>
            </w:r>
          </w:p>
          <w:p w14:paraId="5B350B3A"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121"/>
                <w:lang w:val="es-ES"/>
              </w:rPr>
            </w:pPr>
          </w:p>
        </w:tc>
        <w:tc>
          <w:tcPr>
            <w:tcW w:w="1276" w:type="dxa"/>
            <w:shd w:val="clear" w:color="auto" w:fill="auto"/>
          </w:tcPr>
          <w:p w14:paraId="1CFCA1BD"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c>
          <w:tcPr>
            <w:tcW w:w="1235" w:type="dxa"/>
            <w:shd w:val="clear" w:color="auto" w:fill="auto"/>
          </w:tcPr>
          <w:p w14:paraId="22D59831" w14:textId="77777777" w:rsidR="009D2D1E" w:rsidRPr="00891EB5" w:rsidRDefault="009D2D1E" w:rsidP="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mbria"/>
                <w:color w:val="212121"/>
                <w:lang w:val="es-ES"/>
              </w:rPr>
            </w:pPr>
          </w:p>
        </w:tc>
      </w:tr>
    </w:tbl>
    <w:p w14:paraId="62B095A1" w14:textId="77777777" w:rsidR="009D2D1E" w:rsidRPr="00891EB5" w:rsidRDefault="009D2D1E" w:rsidP="009D2D1E">
      <w:pPr>
        <w:pStyle w:val="HTMLconformatoprevio"/>
        <w:shd w:val="clear" w:color="auto" w:fill="FFFFFF"/>
        <w:rPr>
          <w:rFonts w:ascii="Times New Roman" w:hAnsi="Times New Roman"/>
          <w:color w:val="212121"/>
          <w:sz w:val="24"/>
          <w:szCs w:val="24"/>
          <w:lang w:val="es-ES"/>
        </w:rPr>
      </w:pPr>
    </w:p>
    <w:p w14:paraId="2B692C6A" w14:textId="77777777" w:rsidR="009D2D1E" w:rsidRPr="00891EB5" w:rsidRDefault="009D2D1E" w:rsidP="009D2D1E">
      <w:pPr>
        <w:pStyle w:val="HTMLconformatoprevio"/>
        <w:shd w:val="clear" w:color="auto" w:fill="FFFFFF"/>
        <w:rPr>
          <w:rFonts w:ascii="Times New Roman" w:hAnsi="Times New Roman"/>
          <w:color w:val="212121"/>
          <w:sz w:val="24"/>
          <w:szCs w:val="24"/>
          <w:lang w:val="es-ES"/>
        </w:rPr>
      </w:pPr>
    </w:p>
    <w:p w14:paraId="7CD999B3" w14:textId="77777777" w:rsidR="009D2D1E" w:rsidRPr="00891EB5" w:rsidRDefault="009D2D1E" w:rsidP="009D2D1E">
      <w:pPr>
        <w:rPr>
          <w:b/>
          <w:i/>
          <w:sz w:val="28"/>
          <w:lang w:val="es-ES"/>
        </w:rPr>
      </w:pPr>
      <w:r w:rsidRPr="00891EB5">
        <w:rPr>
          <w:b/>
          <w:i/>
          <w:sz w:val="28"/>
          <w:lang w:val="es-ES"/>
        </w:rPr>
        <w:br w:type="page"/>
      </w:r>
    </w:p>
    <w:p w14:paraId="42EA54E6" w14:textId="77777777" w:rsidR="009D2D1E" w:rsidRPr="00891EB5" w:rsidRDefault="009D2D1E" w:rsidP="0084183C">
      <w:pPr>
        <w:pStyle w:val="Head02"/>
        <w:rPr>
          <w:lang w:val="es-ES"/>
        </w:rPr>
      </w:pPr>
      <w:bookmarkStart w:id="118" w:name="_Toc494787435"/>
      <w:bookmarkStart w:id="119" w:name="_Toc534708923"/>
      <w:bookmarkStart w:id="120" w:name="_Toc534709105"/>
      <w:bookmarkStart w:id="121" w:name="_Toc109228368"/>
      <w:bookmarkStart w:id="122" w:name="_Toc363480485"/>
      <w:bookmarkStart w:id="123" w:name="_Toc484251971"/>
      <w:r w:rsidRPr="00891EB5">
        <w:rPr>
          <w:lang w:val="es-ES"/>
        </w:rPr>
        <w:lastRenderedPageBreak/>
        <w:t>Formulario CDM</w:t>
      </w:r>
      <w:bookmarkEnd w:id="118"/>
      <w:bookmarkEnd w:id="119"/>
      <w:bookmarkEnd w:id="120"/>
      <w:bookmarkEnd w:id="121"/>
    </w:p>
    <w:p w14:paraId="32C7D28C" w14:textId="1ADBAE66" w:rsidR="009D2D1E" w:rsidRPr="00891EB5" w:rsidRDefault="009D2D1E" w:rsidP="009D2D1E">
      <w:pPr>
        <w:pStyle w:val="Ttulo5"/>
        <w:rPr>
          <w:sz w:val="36"/>
          <w:lang w:val="es-ES"/>
        </w:rPr>
      </w:pPr>
      <w:bookmarkStart w:id="124" w:name="_Toc494787436"/>
      <w:r w:rsidRPr="00891EB5">
        <w:rPr>
          <w:sz w:val="36"/>
          <w:lang w:val="es-ES"/>
        </w:rPr>
        <w:t>Cronograma de Movilización</w:t>
      </w:r>
      <w:bookmarkEnd w:id="122"/>
      <w:bookmarkEnd w:id="123"/>
      <w:bookmarkEnd w:id="124"/>
    </w:p>
    <w:p w14:paraId="36E51A47" w14:textId="77777777" w:rsidR="009D2D1E" w:rsidRPr="00891EB5" w:rsidRDefault="009D2D1E" w:rsidP="009D2D1E">
      <w:pPr>
        <w:jc w:val="center"/>
        <w:rPr>
          <w:b/>
          <w:i/>
          <w:sz w:val="28"/>
          <w:lang w:val="es-ES"/>
        </w:rPr>
      </w:pPr>
      <w:r w:rsidRPr="00891EB5">
        <w:rPr>
          <w:b/>
          <w:i/>
          <w:sz w:val="28"/>
          <w:lang w:val="es-ES"/>
        </w:rPr>
        <w:t>[incluir el calendario de movilización]</w:t>
      </w:r>
    </w:p>
    <w:p w14:paraId="0E2DF255" w14:textId="77777777" w:rsidR="009D2D1E" w:rsidRPr="00891EB5" w:rsidRDefault="009D2D1E" w:rsidP="009D2D1E">
      <w:pPr>
        <w:rPr>
          <w:b/>
          <w:i/>
          <w:sz w:val="28"/>
          <w:lang w:val="es-ES"/>
        </w:rPr>
      </w:pPr>
      <w:r w:rsidRPr="00891EB5">
        <w:rPr>
          <w:b/>
          <w:i/>
          <w:sz w:val="28"/>
          <w:lang w:val="es-ES"/>
        </w:rPr>
        <w:br w:type="page"/>
      </w:r>
    </w:p>
    <w:p w14:paraId="13B666DF" w14:textId="77777777" w:rsidR="009D2D1E" w:rsidRPr="00891EB5" w:rsidRDefault="009D2D1E" w:rsidP="0084183C">
      <w:pPr>
        <w:pStyle w:val="Head02"/>
        <w:rPr>
          <w:lang w:val="es-ES"/>
        </w:rPr>
      </w:pPr>
      <w:bookmarkStart w:id="125" w:name="_Toc494787437"/>
      <w:bookmarkStart w:id="126" w:name="_Toc534708924"/>
      <w:bookmarkStart w:id="127" w:name="_Toc534709106"/>
      <w:bookmarkStart w:id="128" w:name="_Toc109228369"/>
      <w:bookmarkStart w:id="129" w:name="_Toc363480486"/>
      <w:bookmarkStart w:id="130" w:name="_Toc484251972"/>
      <w:r w:rsidRPr="00891EB5">
        <w:rPr>
          <w:lang w:val="es-ES"/>
        </w:rPr>
        <w:lastRenderedPageBreak/>
        <w:t>Formulario CEDC</w:t>
      </w:r>
      <w:bookmarkEnd w:id="125"/>
      <w:bookmarkEnd w:id="126"/>
      <w:bookmarkEnd w:id="127"/>
      <w:bookmarkEnd w:id="128"/>
    </w:p>
    <w:p w14:paraId="57953122" w14:textId="5BB3EFB4" w:rsidR="009D2D1E" w:rsidRPr="00891EB5" w:rsidRDefault="009D2D1E" w:rsidP="009D2D1E">
      <w:pPr>
        <w:pStyle w:val="Ttulo5"/>
        <w:rPr>
          <w:sz w:val="36"/>
          <w:lang w:val="es-ES"/>
        </w:rPr>
      </w:pPr>
      <w:bookmarkStart w:id="131" w:name="_Toc494787438"/>
      <w:r w:rsidRPr="00891EB5">
        <w:rPr>
          <w:sz w:val="36"/>
          <w:lang w:val="es-ES"/>
        </w:rPr>
        <w:t>Cronograma de Ejecución de Diseños y Construcción</w:t>
      </w:r>
      <w:bookmarkEnd w:id="129"/>
      <w:bookmarkEnd w:id="130"/>
      <w:bookmarkEnd w:id="131"/>
    </w:p>
    <w:p w14:paraId="118AC111" w14:textId="77777777" w:rsidR="009D2D1E" w:rsidRPr="00891EB5" w:rsidRDefault="009D2D1E" w:rsidP="009D2D1E">
      <w:pPr>
        <w:rPr>
          <w:b/>
          <w:i/>
          <w:sz w:val="28"/>
          <w:lang w:val="es-ES"/>
        </w:rPr>
      </w:pPr>
    </w:p>
    <w:p w14:paraId="131D693E" w14:textId="77777777" w:rsidR="009D2D1E" w:rsidRPr="00891EB5" w:rsidRDefault="009D2D1E" w:rsidP="009D2D1E">
      <w:pPr>
        <w:tabs>
          <w:tab w:val="right" w:pos="9000"/>
        </w:tabs>
        <w:jc w:val="both"/>
        <w:rPr>
          <w:lang w:val="es-ES"/>
        </w:rPr>
      </w:pPr>
      <w:r w:rsidRPr="00891EB5">
        <w:rPr>
          <w:lang w:val="es-ES"/>
        </w:rPr>
        <w:t xml:space="preserve">Los programas de trabajo serán entregados en papel y en CD en formato .pdf y en un formato compatible con programas informáticos conocidos como, por ejemplo, PRIMAVERA/TILOS/CAD (diagrama “avance-tiempo”) o MS Project (Diagrama GANTT). </w:t>
      </w:r>
    </w:p>
    <w:p w14:paraId="6A5B2E9C" w14:textId="77777777" w:rsidR="009D2D1E" w:rsidRPr="00891EB5" w:rsidRDefault="009D2D1E" w:rsidP="009D2D1E">
      <w:pPr>
        <w:tabs>
          <w:tab w:val="right" w:pos="9000"/>
        </w:tabs>
        <w:jc w:val="both"/>
        <w:rPr>
          <w:lang w:val="es-ES"/>
        </w:rPr>
      </w:pPr>
    </w:p>
    <w:p w14:paraId="471814A0" w14:textId="77777777" w:rsidR="009D2D1E" w:rsidRPr="00891EB5" w:rsidRDefault="009D2D1E" w:rsidP="009D2D1E">
      <w:pPr>
        <w:tabs>
          <w:tab w:val="right" w:pos="9000"/>
        </w:tabs>
        <w:jc w:val="both"/>
        <w:rPr>
          <w:lang w:val="es-ES"/>
        </w:rPr>
      </w:pPr>
      <w:r w:rsidRPr="00891EB5">
        <w:rPr>
          <w:lang w:val="es-ES"/>
        </w:rPr>
        <w:t>Los Programas deben incluir hitos si corresponden y los esquemas de asignación específica de personal y/o mano de obra prevista en cada programa y en cada fase o actividad de programa para sus respectivos cumplimientos:</w:t>
      </w:r>
    </w:p>
    <w:p w14:paraId="01DC24EE" w14:textId="77777777" w:rsidR="009D2D1E" w:rsidRPr="00891EB5" w:rsidRDefault="009D2D1E" w:rsidP="009D2D1E">
      <w:pPr>
        <w:tabs>
          <w:tab w:val="right" w:pos="9000"/>
        </w:tabs>
        <w:jc w:val="both"/>
        <w:rPr>
          <w:lang w:val="es-ES"/>
        </w:rPr>
      </w:pPr>
    </w:p>
    <w:p w14:paraId="75817A07" w14:textId="77777777" w:rsidR="009D2D1E" w:rsidRPr="00891EB5" w:rsidRDefault="009D2D1E" w:rsidP="002568D8">
      <w:pPr>
        <w:pStyle w:val="ColorfulShading-Accent31"/>
        <w:tabs>
          <w:tab w:val="right" w:pos="9000"/>
        </w:tabs>
        <w:ind w:left="0"/>
        <w:jc w:val="both"/>
        <w:rPr>
          <w:lang w:val="es-ES"/>
        </w:rPr>
      </w:pPr>
      <w:r w:rsidRPr="00891EB5">
        <w:rPr>
          <w:lang w:val="es-ES"/>
        </w:rPr>
        <w:t>Programa general de trabajos con esquema de asignación del personal y con tablas de duración teórica de las faenas o actividades. Representación gráfica como diagrama “avance-tiempo” poniendo en evidencia para cada actividad la producción diaria (m/día) y el camino crítico.</w:t>
      </w:r>
    </w:p>
    <w:p w14:paraId="033347E6" w14:textId="77777777" w:rsidR="009D2D1E" w:rsidRPr="00891EB5" w:rsidRDefault="009D2D1E" w:rsidP="009D2D1E">
      <w:pPr>
        <w:tabs>
          <w:tab w:val="right" w:pos="9000"/>
        </w:tabs>
        <w:jc w:val="both"/>
        <w:rPr>
          <w:lang w:val="es-ES"/>
        </w:rPr>
      </w:pPr>
    </w:p>
    <w:p w14:paraId="6159F594" w14:textId="77777777" w:rsidR="009D2D1E" w:rsidRPr="00891EB5" w:rsidRDefault="009D2D1E" w:rsidP="002568D8">
      <w:pPr>
        <w:pStyle w:val="ColorfulShading-Accent31"/>
        <w:tabs>
          <w:tab w:val="right" w:pos="9000"/>
        </w:tabs>
        <w:ind w:left="0"/>
        <w:jc w:val="both"/>
        <w:rPr>
          <w:lang w:val="es-ES"/>
        </w:rPr>
      </w:pPr>
      <w:r w:rsidRPr="00891EB5">
        <w:rPr>
          <w:lang w:val="es-ES"/>
        </w:rPr>
        <w:t xml:space="preserve">Programa detallado de trabajos para elaborar el Proyecto Definitivo con esquema de asignación del personal con indicación de cantidad, tipo y capacidad. Representación gráfica como Diagrama GANTT incluyendo hitos y períodos requeridos para la verificación y aprobación por parte del </w:t>
      </w:r>
      <w:r w:rsidR="004860D8" w:rsidRPr="00891EB5">
        <w:rPr>
          <w:lang w:val="es-ES"/>
        </w:rPr>
        <w:t>Gerente de Proyecto</w:t>
      </w:r>
      <w:r w:rsidRPr="00891EB5">
        <w:rPr>
          <w:lang w:val="es-ES"/>
        </w:rPr>
        <w:t>. Unidad mínima de tiempo: 1 semana.</w:t>
      </w:r>
    </w:p>
    <w:p w14:paraId="532F235B" w14:textId="77777777" w:rsidR="009D2D1E" w:rsidRPr="00891EB5" w:rsidRDefault="009D2D1E" w:rsidP="009D2D1E">
      <w:pPr>
        <w:tabs>
          <w:tab w:val="right" w:pos="9000"/>
        </w:tabs>
        <w:jc w:val="both"/>
        <w:rPr>
          <w:lang w:val="es-ES"/>
        </w:rPr>
      </w:pPr>
    </w:p>
    <w:p w14:paraId="526C3CD0" w14:textId="77777777" w:rsidR="009D2D1E" w:rsidRPr="00891EB5" w:rsidRDefault="009D2D1E" w:rsidP="002568D8">
      <w:pPr>
        <w:pStyle w:val="ColorfulShading-Accent31"/>
        <w:tabs>
          <w:tab w:val="right" w:pos="9000"/>
        </w:tabs>
        <w:ind w:left="0"/>
        <w:jc w:val="both"/>
        <w:rPr>
          <w:lang w:val="es-ES"/>
        </w:rPr>
      </w:pPr>
      <w:r w:rsidRPr="00891EB5">
        <w:rPr>
          <w:lang w:val="es-ES"/>
        </w:rPr>
        <w:t xml:space="preserve">Programa detallado de trabajos para elaborar el diseño con esquema de asignación del personal, equipos y otros recursos previsto con indicación de cantidad, tipo y capacidad. Representación gráfica como Diagrama GANTT incluyendo hitos y períodos requeridos para la verificación y aprobación por parte del </w:t>
      </w:r>
      <w:r w:rsidR="004860D8" w:rsidRPr="00891EB5">
        <w:rPr>
          <w:lang w:val="es-ES"/>
        </w:rPr>
        <w:t>Gerente de Proyecto</w:t>
      </w:r>
      <w:r w:rsidRPr="00891EB5">
        <w:rPr>
          <w:lang w:val="es-ES"/>
        </w:rPr>
        <w:t>. Unidad mínima de tiempo: 1 semana.</w:t>
      </w:r>
    </w:p>
    <w:p w14:paraId="1D65E0D7" w14:textId="77777777" w:rsidR="008B7308" w:rsidRPr="00891EB5" w:rsidRDefault="008B7308" w:rsidP="002568D8">
      <w:pPr>
        <w:pStyle w:val="ColorfulShading-Accent31"/>
        <w:tabs>
          <w:tab w:val="right" w:pos="9000"/>
        </w:tabs>
        <w:ind w:left="0"/>
        <w:jc w:val="both"/>
        <w:rPr>
          <w:lang w:val="es-ES"/>
        </w:rPr>
      </w:pPr>
    </w:p>
    <w:p w14:paraId="686F5372" w14:textId="77777777" w:rsidR="008B7308" w:rsidRPr="00891EB5" w:rsidRDefault="008B7308" w:rsidP="002568D8">
      <w:pPr>
        <w:pStyle w:val="ColorfulShading-Accent31"/>
        <w:tabs>
          <w:tab w:val="right" w:pos="9000"/>
        </w:tabs>
        <w:ind w:left="0"/>
        <w:jc w:val="both"/>
        <w:rPr>
          <w:lang w:val="es-ES"/>
        </w:rPr>
      </w:pPr>
      <w:r w:rsidRPr="00891EB5">
        <w:rPr>
          <w:lang w:val="es-ES"/>
        </w:rPr>
        <w:br w:type="page"/>
      </w:r>
    </w:p>
    <w:p w14:paraId="11E1373A" w14:textId="4EBE9FBB" w:rsidR="00D81C0A" w:rsidRPr="00891EB5" w:rsidRDefault="00D81C0A" w:rsidP="00634089">
      <w:pPr>
        <w:pStyle w:val="Head02"/>
        <w:rPr>
          <w:lang w:val="es-ES"/>
        </w:rPr>
      </w:pPr>
      <w:bookmarkStart w:id="132" w:name="_Toc534708925"/>
      <w:bookmarkStart w:id="133" w:name="_Toc534709107"/>
      <w:bookmarkStart w:id="134" w:name="_Toc109228370"/>
      <w:r w:rsidRPr="00891EB5">
        <w:rPr>
          <w:lang w:val="es-ES"/>
        </w:rPr>
        <w:lastRenderedPageBreak/>
        <w:t>Formulario ASSS - GEPI</w:t>
      </w:r>
      <w:bookmarkStart w:id="135" w:name="_Toc485909438"/>
      <w:bookmarkEnd w:id="132"/>
      <w:bookmarkEnd w:id="133"/>
      <w:bookmarkEnd w:id="134"/>
    </w:p>
    <w:p w14:paraId="08105463" w14:textId="77777777" w:rsidR="00D81C0A" w:rsidRPr="00891EB5" w:rsidRDefault="00D81C0A" w:rsidP="0084183C">
      <w:pPr>
        <w:pStyle w:val="Ttulo5"/>
        <w:rPr>
          <w:sz w:val="36"/>
          <w:lang w:val="es-ES"/>
        </w:rPr>
      </w:pPr>
    </w:p>
    <w:p w14:paraId="758202CC" w14:textId="09EE5F0D" w:rsidR="008B7308" w:rsidRPr="00891EB5" w:rsidRDefault="008B7308" w:rsidP="0084183C">
      <w:pPr>
        <w:pStyle w:val="Ttulo5"/>
        <w:rPr>
          <w:sz w:val="36"/>
          <w:lang w:val="es-ES"/>
        </w:rPr>
      </w:pPr>
      <w:r w:rsidRPr="00891EB5">
        <w:rPr>
          <w:sz w:val="36"/>
          <w:lang w:val="es-ES"/>
        </w:rPr>
        <w:t>Medio ambiente, social, seguridad y salud en el trabajo</w:t>
      </w:r>
      <w:r w:rsidRPr="00891EB5">
        <w:rPr>
          <w:sz w:val="36"/>
          <w:lang w:val="es-ES"/>
        </w:rPr>
        <w:br/>
        <w:t>Estrategias de Gestión y Planes de Implementación</w:t>
      </w:r>
      <w:bookmarkEnd w:id="135"/>
      <w:r w:rsidRPr="00891EB5">
        <w:rPr>
          <w:sz w:val="36"/>
          <w:lang w:val="es-ES"/>
        </w:rPr>
        <w:t xml:space="preserve"> </w:t>
      </w:r>
    </w:p>
    <w:p w14:paraId="17B24C17" w14:textId="3102B98A" w:rsidR="008B7308" w:rsidRPr="00891EB5" w:rsidRDefault="00D81C0A" w:rsidP="0084183C">
      <w:pPr>
        <w:pStyle w:val="SectionVHeading20"/>
        <w:spacing w:before="240" w:after="240"/>
        <w:jc w:val="both"/>
        <w:rPr>
          <w:bCs/>
          <w:i/>
          <w:color w:val="212121"/>
          <w:shd w:val="clear" w:color="auto" w:fill="FFFFFF"/>
          <w:lang w:val="es-ES"/>
        </w:rPr>
      </w:pPr>
      <w:r w:rsidRPr="00891EB5" w:rsidDel="00D81C0A">
        <w:rPr>
          <w:bCs/>
          <w:iCs/>
          <w:color w:val="212121"/>
          <w:sz w:val="24"/>
          <w:shd w:val="clear" w:color="auto" w:fill="FFFFFF"/>
          <w:lang w:val="es-ES"/>
        </w:rPr>
        <w:t xml:space="preserve"> </w:t>
      </w:r>
      <w:r w:rsidR="008B7308" w:rsidRPr="00891EB5">
        <w:rPr>
          <w:bCs/>
          <w:i/>
          <w:color w:val="212121"/>
          <w:sz w:val="24"/>
          <w:shd w:val="clear" w:color="auto" w:fill="FFFFFF"/>
          <w:lang w:val="es-ES"/>
        </w:rPr>
        <w:t xml:space="preserve">[Nota para el Contratante: modifique el </w:t>
      </w:r>
      <w:r w:rsidR="00305C67" w:rsidRPr="00891EB5">
        <w:rPr>
          <w:bCs/>
          <w:i/>
          <w:color w:val="212121"/>
          <w:sz w:val="24"/>
          <w:shd w:val="clear" w:color="auto" w:fill="FFFFFF"/>
          <w:lang w:val="es-ES"/>
        </w:rPr>
        <w:t>texto como</w:t>
      </w:r>
      <w:r w:rsidR="00CB25BD" w:rsidRPr="00891EB5">
        <w:rPr>
          <w:bCs/>
          <w:i/>
          <w:color w:val="212121"/>
          <w:sz w:val="24"/>
          <w:shd w:val="clear" w:color="auto" w:fill="FFFFFF"/>
          <w:lang w:val="es-ES"/>
        </w:rPr>
        <w:t xml:space="preserve"> corresponda al Proyecto</w:t>
      </w:r>
      <w:r w:rsidR="00CB25BD" w:rsidRPr="00891EB5" w:rsidDel="00CB25BD">
        <w:rPr>
          <w:bCs/>
          <w:i/>
          <w:color w:val="212121"/>
          <w:sz w:val="24"/>
          <w:shd w:val="clear" w:color="auto" w:fill="FFFFFF"/>
          <w:lang w:val="es-ES"/>
        </w:rPr>
        <w:t xml:space="preserve"> </w:t>
      </w:r>
      <w:r w:rsidR="008B7308" w:rsidRPr="00891EB5">
        <w:rPr>
          <w:bCs/>
          <w:i/>
          <w:color w:val="212121"/>
          <w:sz w:val="24"/>
          <w:shd w:val="clear" w:color="auto" w:fill="FFFFFF"/>
          <w:lang w:val="es-ES"/>
        </w:rPr>
        <w:t xml:space="preserve">.] </w:t>
      </w:r>
    </w:p>
    <w:p w14:paraId="2E1DCB20" w14:textId="77777777" w:rsidR="008B7308" w:rsidRPr="00891EB5" w:rsidRDefault="008B7308" w:rsidP="0084183C">
      <w:pPr>
        <w:spacing w:before="240" w:after="240"/>
        <w:jc w:val="both"/>
        <w:rPr>
          <w:color w:val="212121"/>
          <w:shd w:val="clear" w:color="auto" w:fill="FFFFFF"/>
          <w:lang w:val="es-ES"/>
        </w:rPr>
      </w:pPr>
      <w:r w:rsidRPr="00891EB5">
        <w:rPr>
          <w:color w:val="212121"/>
          <w:shd w:val="clear" w:color="auto" w:fill="FFFFFF"/>
          <w:lang w:val="es-ES"/>
        </w:rPr>
        <w:t xml:space="preserve">El </w:t>
      </w:r>
      <w:r w:rsidR="00633581" w:rsidRPr="00891EB5">
        <w:rPr>
          <w:color w:val="212121"/>
          <w:shd w:val="clear" w:color="auto" w:fill="FFFFFF"/>
          <w:lang w:val="es-ES"/>
        </w:rPr>
        <w:t xml:space="preserve">Oferente </w:t>
      </w:r>
      <w:r w:rsidRPr="00891EB5">
        <w:rPr>
          <w:color w:val="212121"/>
          <w:shd w:val="clear" w:color="auto" w:fill="FFFFFF"/>
          <w:lang w:val="es-ES"/>
        </w:rPr>
        <w:t xml:space="preserve">presentará Estrategias de Gestión Ambiental, Social, de Seguridad y Salud en el trabajo y Planes de Implementación (ASSS-GEPI) completos y concisos. </w:t>
      </w:r>
    </w:p>
    <w:p w14:paraId="48064A04" w14:textId="77777777" w:rsidR="008B7308" w:rsidRPr="00891EB5" w:rsidRDefault="008B7308" w:rsidP="0084183C">
      <w:pPr>
        <w:spacing w:before="240" w:after="240"/>
        <w:jc w:val="both"/>
        <w:rPr>
          <w:color w:val="212121"/>
          <w:shd w:val="clear" w:color="auto" w:fill="FFFFFF"/>
          <w:lang w:val="es-ES"/>
        </w:rPr>
      </w:pPr>
      <w:r w:rsidRPr="00891EB5">
        <w:rPr>
          <w:color w:val="212121"/>
          <w:shd w:val="clear" w:color="auto" w:fill="FFFFFF"/>
          <w:lang w:val="es-ES"/>
        </w:rPr>
        <w:t xml:space="preserve">Estas estrategias y planes describirán en detalle las acciones, materiales, equipos, procesos de gestión, etc. que serán implementados por el Contratista y sus subcontratistas en la ejecución de las obras. </w:t>
      </w:r>
    </w:p>
    <w:p w14:paraId="3452488E" w14:textId="31A49E87" w:rsidR="008B7308" w:rsidRPr="00891EB5" w:rsidRDefault="008B7308" w:rsidP="0084183C">
      <w:pPr>
        <w:spacing w:before="240" w:after="240"/>
        <w:jc w:val="both"/>
        <w:rPr>
          <w:i/>
          <w:lang w:val="es-ES"/>
        </w:rPr>
      </w:pPr>
      <w:r w:rsidRPr="00891EB5">
        <w:rPr>
          <w:color w:val="212121"/>
          <w:shd w:val="clear" w:color="auto" w:fill="FFFFFF"/>
          <w:lang w:val="es-ES"/>
        </w:rPr>
        <w:t xml:space="preserve">En </w:t>
      </w:r>
      <w:r w:rsidR="00CB25BD" w:rsidRPr="00891EB5">
        <w:rPr>
          <w:color w:val="212121"/>
          <w:shd w:val="clear" w:color="auto" w:fill="FFFFFF"/>
          <w:lang w:val="es-ES"/>
        </w:rPr>
        <w:t xml:space="preserve">la preparación </w:t>
      </w:r>
      <w:r w:rsidRPr="00891EB5">
        <w:rPr>
          <w:color w:val="212121"/>
          <w:shd w:val="clear" w:color="auto" w:fill="FFFFFF"/>
          <w:lang w:val="es-ES"/>
        </w:rPr>
        <w:t xml:space="preserve">de estas estrategias y planes, el </w:t>
      </w:r>
      <w:r w:rsidR="00633581" w:rsidRPr="00891EB5">
        <w:rPr>
          <w:color w:val="212121"/>
          <w:shd w:val="clear" w:color="auto" w:fill="FFFFFF"/>
          <w:lang w:val="es-ES"/>
        </w:rPr>
        <w:t>Oferente</w:t>
      </w:r>
      <w:r w:rsidRPr="00891EB5">
        <w:rPr>
          <w:color w:val="212121"/>
          <w:shd w:val="clear" w:color="auto" w:fill="FFFFFF"/>
          <w:lang w:val="es-ES"/>
        </w:rPr>
        <w:t xml:space="preserve"> tendrá en cuenta las estipulaciones de ASSS del contrato, incluyendo las que se describen más detalladamente en </w:t>
      </w:r>
      <w:r w:rsidR="001A42B8" w:rsidRPr="00891EB5">
        <w:rPr>
          <w:color w:val="212121"/>
          <w:shd w:val="clear" w:color="auto" w:fill="FFFFFF"/>
          <w:lang w:val="es-ES"/>
        </w:rPr>
        <w:t>la</w:t>
      </w:r>
      <w:r w:rsidRPr="00891EB5">
        <w:rPr>
          <w:color w:val="212121"/>
          <w:shd w:val="clear" w:color="auto" w:fill="FFFFFF"/>
          <w:lang w:val="es-ES"/>
        </w:rPr>
        <w:t xml:space="preserve"> Sección VII</w:t>
      </w:r>
      <w:r w:rsidR="001A42B8" w:rsidRPr="00891EB5">
        <w:rPr>
          <w:color w:val="212121"/>
          <w:shd w:val="clear" w:color="auto" w:fill="FFFFFF"/>
          <w:lang w:val="es-ES"/>
        </w:rPr>
        <w:t>, "Especificaciones y Condiciones de Cumplimiento."</w:t>
      </w:r>
    </w:p>
    <w:p w14:paraId="53B645E7" w14:textId="77777777" w:rsidR="008B7308" w:rsidRPr="00891EB5" w:rsidRDefault="008B7308" w:rsidP="008B7308">
      <w:pPr>
        <w:tabs>
          <w:tab w:val="right" w:pos="9000"/>
        </w:tabs>
        <w:ind w:left="360" w:right="288"/>
        <w:rPr>
          <w:b/>
          <w:bCs/>
          <w:sz w:val="28"/>
          <w:szCs w:val="28"/>
          <w:lang w:val="es-ES"/>
        </w:rPr>
      </w:pPr>
    </w:p>
    <w:p w14:paraId="12A4925A" w14:textId="77777777" w:rsidR="008B7308" w:rsidRPr="00891EB5" w:rsidRDefault="008B7308" w:rsidP="008B7308">
      <w:pPr>
        <w:rPr>
          <w:rStyle w:val="Table"/>
          <w:spacing w:val="-2"/>
          <w:sz w:val="28"/>
          <w:szCs w:val="28"/>
          <w:lang w:val="es-ES"/>
        </w:rPr>
      </w:pPr>
      <w:r w:rsidRPr="00891EB5">
        <w:rPr>
          <w:rStyle w:val="Table"/>
          <w:spacing w:val="-2"/>
          <w:sz w:val="28"/>
          <w:szCs w:val="28"/>
          <w:lang w:val="es-ES"/>
        </w:rPr>
        <w:br w:type="page"/>
      </w:r>
    </w:p>
    <w:p w14:paraId="4E8F3B98" w14:textId="6D4302E3" w:rsidR="008B7308" w:rsidRPr="00891EB5" w:rsidRDefault="008B7308" w:rsidP="008B7308">
      <w:pPr>
        <w:pStyle w:val="Formulariossecciones"/>
        <w:rPr>
          <w:lang w:val="es-ES"/>
        </w:rPr>
      </w:pPr>
      <w:bookmarkStart w:id="136" w:name="_Toc534708926"/>
      <w:bookmarkStart w:id="137" w:name="_Toc534709108"/>
      <w:bookmarkStart w:id="138" w:name="_Toc109228371"/>
      <w:r w:rsidRPr="003739EB">
        <w:rPr>
          <w:rStyle w:val="Head02Char"/>
          <w:b/>
          <w:bCs/>
        </w:rPr>
        <w:lastRenderedPageBreak/>
        <w:t>Normas de Conducta</w:t>
      </w:r>
      <w:bookmarkStart w:id="139" w:name="_Toc485909439"/>
      <w:bookmarkEnd w:id="136"/>
      <w:bookmarkEnd w:id="137"/>
      <w:bookmarkEnd w:id="138"/>
      <w:r w:rsidRPr="00891EB5">
        <w:rPr>
          <w:rStyle w:val="Head02Char"/>
        </w:rPr>
        <w:br/>
      </w:r>
      <w:r w:rsidRPr="00891EB5">
        <w:rPr>
          <w:lang w:val="es-ES"/>
        </w:rPr>
        <w:t>Ambiental, Social, Seguridad y Salud en el Trabajo (ASSS)</w:t>
      </w:r>
      <w:bookmarkEnd w:id="139"/>
    </w:p>
    <w:p w14:paraId="67EE1932" w14:textId="77777777" w:rsidR="008B7308" w:rsidRPr="00891EB5" w:rsidRDefault="008B7308" w:rsidP="008B730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0"/>
          <w:lang w:val="es-ES"/>
        </w:rPr>
      </w:pPr>
    </w:p>
    <w:p w14:paraId="34499158" w14:textId="77777777" w:rsidR="008B7308" w:rsidRPr="00891EB5" w:rsidRDefault="008B7308" w:rsidP="008418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rPr>
          <w:b/>
          <w:i/>
          <w:color w:val="212121"/>
          <w:lang w:val="es-ES"/>
        </w:rPr>
      </w:pPr>
      <w:r w:rsidRPr="00891EB5">
        <w:rPr>
          <w:b/>
          <w:i/>
          <w:color w:val="212121"/>
          <w:lang w:val="es-ES"/>
        </w:rPr>
        <w:t>[Nota para el Contratante: modifique el texto en cursiva en los puntos enumerados a continuación, para referirse a los documentos apropiados.]</w:t>
      </w:r>
    </w:p>
    <w:p w14:paraId="0559B251" w14:textId="6BE8793D" w:rsidR="008B7308" w:rsidRPr="00891EB5" w:rsidRDefault="00813A67" w:rsidP="008418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rPr>
          <w:color w:val="212121"/>
          <w:lang w:val="es-ES"/>
        </w:rPr>
      </w:pPr>
      <w:r w:rsidRPr="00891EB5">
        <w:rPr>
          <w:color w:val="212121"/>
          <w:lang w:val="es-ES"/>
        </w:rPr>
        <w:t xml:space="preserve">El Oferente debe demostrar que cuenta con </w:t>
      </w:r>
      <w:r w:rsidR="008B7308" w:rsidRPr="00891EB5">
        <w:rPr>
          <w:color w:val="212121"/>
          <w:lang w:val="es-ES"/>
        </w:rPr>
        <w:t>Normas de Conducta que se aplicará a los empleados y subcontratistas del Contratista. Las Normas de Conducta garantizarán el cumplimiento de las disposiciones de ASSS del contrato, incluyendo aquellas que se describen más detalladamente en la Sección VII</w:t>
      </w:r>
      <w:r w:rsidR="001A42B8" w:rsidRPr="00891EB5">
        <w:rPr>
          <w:color w:val="212121"/>
          <w:lang w:val="es-ES"/>
        </w:rPr>
        <w:t>,</w:t>
      </w:r>
      <w:r w:rsidR="001A42B8" w:rsidRPr="00891EB5">
        <w:rPr>
          <w:color w:val="212121"/>
          <w:shd w:val="clear" w:color="auto" w:fill="FFFFFF"/>
          <w:lang w:val="es-ES"/>
        </w:rPr>
        <w:t xml:space="preserve"> "Especificaciones y Condiciones de Cumplimiento".</w:t>
      </w:r>
    </w:p>
    <w:p w14:paraId="5D1A7CA1" w14:textId="77777777" w:rsidR="002D16DA" w:rsidRPr="00891EB5" w:rsidRDefault="008B7308" w:rsidP="0084183C">
      <w:pPr>
        <w:spacing w:before="240" w:after="240"/>
        <w:rPr>
          <w:color w:val="212121"/>
          <w:lang w:val="es-ES"/>
        </w:rPr>
      </w:pPr>
      <w:r w:rsidRPr="00891EB5">
        <w:rPr>
          <w:color w:val="212121"/>
          <w:lang w:val="es-ES"/>
        </w:rPr>
        <w:t xml:space="preserve">Además, el </w:t>
      </w:r>
      <w:r w:rsidR="00633581" w:rsidRPr="00891EB5">
        <w:rPr>
          <w:color w:val="212121"/>
          <w:lang w:val="es-ES"/>
        </w:rPr>
        <w:t>Oferente</w:t>
      </w:r>
      <w:r w:rsidRPr="00891EB5">
        <w:rPr>
          <w:color w:val="212121"/>
          <w:lang w:val="es-ES"/>
        </w:rPr>
        <w:t xml:space="preserve"> deberá presentar un esquema de cómo se implementará estas Normas de Conducta. </w:t>
      </w:r>
    </w:p>
    <w:p w14:paraId="5C2C16F6" w14:textId="77777777" w:rsidR="002D16DA" w:rsidRPr="00891EB5" w:rsidRDefault="008B7308" w:rsidP="0084183C">
      <w:pPr>
        <w:spacing w:before="240" w:after="240"/>
        <w:rPr>
          <w:lang w:val="es-ES"/>
        </w:rPr>
        <w:sectPr w:rsidR="002D16DA" w:rsidRPr="00891EB5" w:rsidSect="00870E47">
          <w:headerReference w:type="even" r:id="rId34"/>
          <w:headerReference w:type="default" r:id="rId35"/>
          <w:headerReference w:type="first" r:id="rId36"/>
          <w:footnotePr>
            <w:numRestart w:val="eachSect"/>
          </w:footnotePr>
          <w:endnotePr>
            <w:numFmt w:val="decimal"/>
          </w:endnotePr>
          <w:type w:val="oddPage"/>
          <w:pgSz w:w="12240" w:h="15840" w:code="1"/>
          <w:pgMar w:top="1080" w:right="1440" w:bottom="360" w:left="1440" w:header="720" w:footer="720" w:gutter="0"/>
          <w:cols w:space="720"/>
          <w:titlePg/>
          <w:docGrid w:linePitch="326"/>
        </w:sectPr>
      </w:pPr>
      <w:r w:rsidRPr="00891EB5">
        <w:rPr>
          <w:color w:val="212121"/>
          <w:lang w:val="es-ES"/>
        </w:rPr>
        <w:t>Esto incluirá: cómo se introducirá en los contratos labores, qué capacitación se proporcionará, cómo será monitoreado y cómo el Contratista hará frente a las infracciones.</w:t>
      </w:r>
      <w:r w:rsidRPr="00891EB5">
        <w:rPr>
          <w:rStyle w:val="Table"/>
          <w:spacing w:val="-2"/>
          <w:sz w:val="28"/>
          <w:szCs w:val="28"/>
          <w:lang w:val="es-ES"/>
        </w:rPr>
        <w:br w:type="page"/>
      </w:r>
      <w:bookmarkStart w:id="140" w:name="_Toc112839692"/>
    </w:p>
    <w:p w14:paraId="3595A406" w14:textId="29CA7CC6" w:rsidR="00715BE2" w:rsidRDefault="00715BE2" w:rsidP="00891EB5">
      <w:pPr>
        <w:pStyle w:val="Head02"/>
        <w:rPr>
          <w:lang w:val="es-ES"/>
        </w:rPr>
      </w:pPr>
      <w:bookmarkStart w:id="141" w:name="_Toc534708927"/>
      <w:bookmarkStart w:id="142" w:name="_Toc534709109"/>
      <w:bookmarkStart w:id="143" w:name="_Toc109228372"/>
      <w:r w:rsidRPr="003739EB">
        <w:rPr>
          <w:lang w:val="es-ES"/>
        </w:rPr>
        <w:lastRenderedPageBreak/>
        <w:t>Garant</w:t>
      </w:r>
      <w:r w:rsidRPr="003739EB">
        <w:rPr>
          <w:rFonts w:hint="eastAsia"/>
          <w:lang w:val="es-ES"/>
        </w:rPr>
        <w:t>í</w:t>
      </w:r>
      <w:r w:rsidRPr="003739EB">
        <w:rPr>
          <w:lang w:val="es-ES"/>
        </w:rPr>
        <w:t>a de Mantenimiento de la Oferta (Garant</w:t>
      </w:r>
      <w:r w:rsidRPr="003739EB">
        <w:rPr>
          <w:rFonts w:hint="eastAsia"/>
          <w:lang w:val="es-ES"/>
        </w:rPr>
        <w:t>í</w:t>
      </w:r>
      <w:r w:rsidRPr="003739EB">
        <w:rPr>
          <w:lang w:val="es-ES"/>
        </w:rPr>
        <w:t>a Bancaria)</w:t>
      </w:r>
      <w:bookmarkEnd w:id="141"/>
      <w:bookmarkEnd w:id="142"/>
      <w:bookmarkEnd w:id="143"/>
    </w:p>
    <w:p w14:paraId="58217153" w14:textId="1C33075F" w:rsidR="00875485" w:rsidRPr="003739EB" w:rsidRDefault="00875485" w:rsidP="00891EB5">
      <w:pPr>
        <w:pStyle w:val="Head02"/>
        <w:rPr>
          <w:lang w:val="es-ES"/>
        </w:rPr>
      </w:pPr>
      <w:bookmarkStart w:id="144" w:name="_Toc109228373"/>
      <w:r>
        <w:rPr>
          <w:lang w:val="es-ES"/>
        </w:rPr>
        <w:t>NO APLICA</w:t>
      </w:r>
      <w:bookmarkEnd w:id="144"/>
    </w:p>
    <w:p w14:paraId="48C23C44" w14:textId="77777777" w:rsidR="00715BE2" w:rsidRPr="00891EB5" w:rsidRDefault="00715BE2" w:rsidP="00715BE2">
      <w:pPr>
        <w:numPr>
          <w:ilvl w:val="12"/>
          <w:numId w:val="0"/>
        </w:numPr>
        <w:suppressAutoHyphens/>
        <w:jc w:val="both"/>
        <w:rPr>
          <w:i/>
          <w:iCs/>
          <w:lang w:val="es-ES"/>
        </w:rPr>
      </w:pPr>
    </w:p>
    <w:p w14:paraId="078866EA" w14:textId="50F1B1B7" w:rsidR="00715BE2" w:rsidRPr="003739EB" w:rsidRDefault="00715BE2" w:rsidP="00891EB5">
      <w:pPr>
        <w:pStyle w:val="Head02"/>
        <w:rPr>
          <w:lang w:val="es-ES"/>
        </w:rPr>
      </w:pPr>
      <w:bookmarkStart w:id="145" w:name="_Toc534708928"/>
      <w:bookmarkStart w:id="146" w:name="_Toc534709110"/>
      <w:bookmarkStart w:id="147" w:name="_Toc109228374"/>
      <w:r w:rsidRPr="003739EB">
        <w:rPr>
          <w:lang w:val="es-ES"/>
        </w:rPr>
        <w:t>Garant</w:t>
      </w:r>
      <w:r w:rsidRPr="003739EB">
        <w:rPr>
          <w:rFonts w:hint="eastAsia"/>
          <w:lang w:val="es-ES"/>
        </w:rPr>
        <w:t>í</w:t>
      </w:r>
      <w:r w:rsidRPr="003739EB">
        <w:rPr>
          <w:lang w:val="es-ES"/>
        </w:rPr>
        <w:t>a de Mantenimiento de la Oferta (Fianza)</w:t>
      </w:r>
      <w:bookmarkEnd w:id="145"/>
      <w:bookmarkEnd w:id="146"/>
      <w:bookmarkEnd w:id="147"/>
    </w:p>
    <w:p w14:paraId="3DAB05B0" w14:textId="77777777" w:rsidR="00875485" w:rsidRDefault="00875485" w:rsidP="00DB1573">
      <w:pPr>
        <w:autoSpaceDE w:val="0"/>
        <w:autoSpaceDN w:val="0"/>
        <w:adjustRightInd w:val="0"/>
        <w:spacing w:line="240" w:lineRule="atLeast"/>
        <w:jc w:val="center"/>
        <w:rPr>
          <w:rFonts w:ascii="Times New Roman Bold" w:hAnsi="Times New Roman Bold"/>
          <w:b/>
          <w:bCs/>
          <w:color w:val="000000"/>
          <w:sz w:val="28"/>
          <w:szCs w:val="28"/>
          <w:lang w:val="es-ES"/>
        </w:rPr>
      </w:pPr>
    </w:p>
    <w:p w14:paraId="16E0C4C6" w14:textId="771A0E7F" w:rsidR="00715BE2" w:rsidRPr="00891EB5" w:rsidRDefault="00DB1573" w:rsidP="00DB1573">
      <w:pPr>
        <w:autoSpaceDE w:val="0"/>
        <w:autoSpaceDN w:val="0"/>
        <w:adjustRightInd w:val="0"/>
        <w:spacing w:line="240" w:lineRule="atLeast"/>
        <w:jc w:val="center"/>
        <w:rPr>
          <w:rFonts w:ascii="Times New Roman Bold" w:hAnsi="Times New Roman Bold"/>
          <w:b/>
          <w:bCs/>
          <w:color w:val="000000"/>
          <w:sz w:val="28"/>
          <w:szCs w:val="28"/>
          <w:lang w:val="es-ES"/>
        </w:rPr>
      </w:pPr>
      <w:r>
        <w:rPr>
          <w:rFonts w:ascii="Times New Roman Bold" w:hAnsi="Times New Roman Bold"/>
          <w:b/>
          <w:bCs/>
          <w:color w:val="000000"/>
          <w:sz w:val="28"/>
          <w:szCs w:val="28"/>
          <w:lang w:val="es-ES"/>
        </w:rPr>
        <w:t>NO APLICA</w:t>
      </w:r>
    </w:p>
    <w:p w14:paraId="47E9A863" w14:textId="20259862" w:rsidR="00715BE2" w:rsidRPr="00891EB5" w:rsidRDefault="00715BE2" w:rsidP="00715BE2">
      <w:pPr>
        <w:autoSpaceDE w:val="0"/>
        <w:autoSpaceDN w:val="0"/>
        <w:adjustRightInd w:val="0"/>
        <w:spacing w:line="240" w:lineRule="atLeast"/>
        <w:jc w:val="both"/>
        <w:rPr>
          <w:i/>
          <w:iCs/>
          <w:color w:val="000000"/>
          <w:lang w:val="es-ES"/>
        </w:rPr>
      </w:pPr>
      <w:r w:rsidRPr="00891EB5">
        <w:rPr>
          <w:i/>
          <w:iCs/>
          <w:color w:val="000000"/>
          <w:lang w:val="es-ES"/>
        </w:rPr>
        <w:t>[</w:t>
      </w:r>
    </w:p>
    <w:p w14:paraId="69EDAA3D" w14:textId="77777777" w:rsidR="00715BE2" w:rsidRPr="00891EB5" w:rsidRDefault="00715BE2" w:rsidP="00715BE2">
      <w:pPr>
        <w:autoSpaceDE w:val="0"/>
        <w:autoSpaceDN w:val="0"/>
        <w:adjustRightInd w:val="0"/>
        <w:spacing w:line="240" w:lineRule="atLeast"/>
        <w:jc w:val="both"/>
        <w:rPr>
          <w:color w:val="000000"/>
          <w:lang w:val="es-ES"/>
        </w:rPr>
      </w:pPr>
    </w:p>
    <w:p w14:paraId="5DA8E2EA" w14:textId="77777777" w:rsidR="00715BE2" w:rsidRPr="00891EB5" w:rsidRDefault="00715BE2" w:rsidP="00715BE2">
      <w:pPr>
        <w:autoSpaceDE w:val="0"/>
        <w:autoSpaceDN w:val="0"/>
        <w:adjustRightInd w:val="0"/>
        <w:spacing w:line="240" w:lineRule="atLeast"/>
        <w:jc w:val="both"/>
        <w:rPr>
          <w:color w:val="000000"/>
          <w:lang w:val="es-ES"/>
        </w:rPr>
      </w:pPr>
    </w:p>
    <w:p w14:paraId="23DAEE2C" w14:textId="1192245A" w:rsidR="00715BE2" w:rsidRPr="00891EB5" w:rsidRDefault="00715BE2" w:rsidP="00891EB5">
      <w:pPr>
        <w:pStyle w:val="Head02"/>
        <w:rPr>
          <w:lang w:val="es-ES"/>
        </w:rPr>
      </w:pPr>
      <w:bookmarkStart w:id="148" w:name="_Toc534708929"/>
      <w:bookmarkStart w:id="149" w:name="_Toc534709111"/>
      <w:bookmarkStart w:id="150" w:name="_Toc109228375"/>
      <w:r w:rsidRPr="00891EB5">
        <w:rPr>
          <w:lang w:val="es-ES"/>
        </w:rPr>
        <w:t>Declaración de Mantenimiento de la Oferta</w:t>
      </w:r>
      <w:bookmarkEnd w:id="148"/>
      <w:bookmarkEnd w:id="149"/>
      <w:bookmarkEnd w:id="150"/>
    </w:p>
    <w:p w14:paraId="20EFCE80" w14:textId="77777777" w:rsidR="00715BE2" w:rsidRPr="00891EB5" w:rsidRDefault="00715BE2" w:rsidP="00715BE2">
      <w:pPr>
        <w:jc w:val="both"/>
        <w:rPr>
          <w:b/>
          <w:bCs/>
          <w:lang w:val="es-ES"/>
        </w:rPr>
      </w:pPr>
    </w:p>
    <w:p w14:paraId="2AD1C70A" w14:textId="77777777" w:rsidR="00715BE2" w:rsidRPr="00891EB5" w:rsidRDefault="00715BE2" w:rsidP="00715BE2">
      <w:pPr>
        <w:jc w:val="both"/>
        <w:rPr>
          <w:i/>
          <w:iCs/>
          <w:color w:val="000000"/>
          <w:lang w:val="es-ES"/>
        </w:rPr>
      </w:pPr>
      <w:r w:rsidRPr="00891EB5">
        <w:rPr>
          <w:i/>
          <w:iCs/>
          <w:color w:val="000000"/>
          <w:lang w:val="es-ES"/>
        </w:rPr>
        <w:t>[Si se solicita</w:t>
      </w:r>
      <w:r w:rsidRPr="00891EB5">
        <w:rPr>
          <w:b/>
          <w:bCs/>
          <w:i/>
          <w:iCs/>
          <w:color w:val="000000"/>
          <w:lang w:val="es-ES"/>
        </w:rPr>
        <w:t>, el Oferente</w:t>
      </w:r>
      <w:r w:rsidRPr="00891EB5">
        <w:rPr>
          <w:i/>
          <w:iCs/>
          <w:color w:val="000000"/>
          <w:lang w:val="es-ES"/>
        </w:rPr>
        <w:t xml:space="preserve"> completará este Formulario de acuerdo con las instrucciones indicadas en corchetes.]</w:t>
      </w:r>
    </w:p>
    <w:p w14:paraId="4CCD897F" w14:textId="77777777" w:rsidR="00715BE2" w:rsidRPr="00891EB5" w:rsidRDefault="00715BE2" w:rsidP="00715BE2">
      <w:pPr>
        <w:jc w:val="both"/>
        <w:rPr>
          <w:i/>
          <w:iCs/>
          <w:color w:val="000000"/>
          <w:lang w:val="es-ES"/>
        </w:rPr>
      </w:pPr>
      <w:r w:rsidRPr="00891EB5">
        <w:rPr>
          <w:i/>
          <w:iCs/>
          <w:color w:val="000000"/>
          <w:lang w:val="es-ES"/>
        </w:rPr>
        <w:t>_________________________________________________________________________</w:t>
      </w:r>
    </w:p>
    <w:p w14:paraId="0420B631" w14:textId="77777777" w:rsidR="00715BE2" w:rsidRPr="00891EB5" w:rsidRDefault="00715BE2" w:rsidP="00715BE2">
      <w:pPr>
        <w:jc w:val="right"/>
        <w:rPr>
          <w:lang w:val="es-ES"/>
        </w:rPr>
      </w:pPr>
    </w:p>
    <w:p w14:paraId="75FA1C3C" w14:textId="77777777" w:rsidR="00715BE2" w:rsidRPr="00891EB5" w:rsidRDefault="00715BE2" w:rsidP="00715BE2">
      <w:pPr>
        <w:jc w:val="right"/>
        <w:rPr>
          <w:i/>
          <w:iCs/>
          <w:lang w:val="es-ES"/>
        </w:rPr>
      </w:pPr>
      <w:r w:rsidRPr="00891EB5">
        <w:rPr>
          <w:lang w:val="es-ES"/>
        </w:rPr>
        <w:t xml:space="preserve">Fecha:  </w:t>
      </w:r>
      <w:r w:rsidRPr="00891EB5">
        <w:rPr>
          <w:i/>
          <w:iCs/>
          <w:lang w:val="es-ES"/>
        </w:rPr>
        <w:t>[indique la fecha]</w:t>
      </w:r>
    </w:p>
    <w:p w14:paraId="171A30F8" w14:textId="77777777" w:rsidR="00715BE2" w:rsidRPr="00891EB5" w:rsidRDefault="00715BE2" w:rsidP="00715BE2">
      <w:pPr>
        <w:jc w:val="right"/>
        <w:rPr>
          <w:i/>
          <w:iCs/>
          <w:lang w:val="es-ES"/>
        </w:rPr>
      </w:pPr>
      <w:r w:rsidRPr="00891EB5">
        <w:rPr>
          <w:lang w:val="es-ES"/>
        </w:rPr>
        <w:t>Nombre del Contrato.:</w:t>
      </w:r>
      <w:r w:rsidRPr="00891EB5">
        <w:rPr>
          <w:i/>
          <w:iCs/>
          <w:lang w:val="es-ES"/>
        </w:rPr>
        <w:t xml:space="preserve"> [indique el nombre]</w:t>
      </w:r>
    </w:p>
    <w:p w14:paraId="62D567A5" w14:textId="77777777" w:rsidR="00715BE2" w:rsidRPr="00891EB5" w:rsidRDefault="00715BE2" w:rsidP="00715BE2">
      <w:pPr>
        <w:jc w:val="right"/>
        <w:rPr>
          <w:i/>
          <w:iCs/>
          <w:lang w:val="es-ES"/>
        </w:rPr>
      </w:pPr>
      <w:r w:rsidRPr="00891EB5">
        <w:rPr>
          <w:lang w:val="es-ES"/>
        </w:rPr>
        <w:t>No. de Identificación del Contrato:</w:t>
      </w:r>
      <w:r w:rsidRPr="00891EB5">
        <w:rPr>
          <w:i/>
          <w:iCs/>
          <w:lang w:val="es-ES"/>
        </w:rPr>
        <w:t xml:space="preserve"> [indique el número]</w:t>
      </w:r>
    </w:p>
    <w:p w14:paraId="2FF5FEB5" w14:textId="77777777" w:rsidR="00715BE2" w:rsidRPr="00891EB5" w:rsidRDefault="00715BE2" w:rsidP="00715BE2">
      <w:pPr>
        <w:jc w:val="right"/>
        <w:rPr>
          <w:i/>
          <w:iCs/>
          <w:lang w:val="es-ES"/>
        </w:rPr>
      </w:pPr>
      <w:r w:rsidRPr="00891EB5">
        <w:rPr>
          <w:lang w:val="es-ES"/>
        </w:rPr>
        <w:t>Llamado a Licitación:</w:t>
      </w:r>
      <w:r w:rsidRPr="00891EB5">
        <w:rPr>
          <w:i/>
          <w:iCs/>
          <w:lang w:val="es-ES"/>
        </w:rPr>
        <w:t xml:space="preserve"> [Indique el número]</w:t>
      </w:r>
    </w:p>
    <w:p w14:paraId="0B393076" w14:textId="77777777" w:rsidR="00715BE2" w:rsidRPr="00891EB5" w:rsidRDefault="00715BE2" w:rsidP="00715BE2">
      <w:pPr>
        <w:jc w:val="both"/>
        <w:rPr>
          <w:i/>
          <w:iCs/>
          <w:lang w:val="es-ES"/>
        </w:rPr>
      </w:pPr>
    </w:p>
    <w:p w14:paraId="2C04D604" w14:textId="77777777" w:rsidR="00715BE2" w:rsidRPr="00891EB5" w:rsidRDefault="00715BE2" w:rsidP="00715BE2">
      <w:pPr>
        <w:jc w:val="both"/>
        <w:rPr>
          <w:i/>
          <w:iCs/>
          <w:lang w:val="es-ES"/>
        </w:rPr>
      </w:pPr>
      <w:r w:rsidRPr="00891EB5">
        <w:rPr>
          <w:lang w:val="es-ES"/>
        </w:rPr>
        <w:t xml:space="preserve">A:  </w:t>
      </w:r>
      <w:r w:rsidRPr="00891EB5">
        <w:rPr>
          <w:i/>
          <w:iCs/>
          <w:lang w:val="es-ES"/>
        </w:rPr>
        <w:t>________________________________</w:t>
      </w:r>
    </w:p>
    <w:p w14:paraId="5093254E" w14:textId="77777777" w:rsidR="00715BE2" w:rsidRPr="00891EB5" w:rsidRDefault="00715BE2" w:rsidP="00715BE2">
      <w:pPr>
        <w:jc w:val="both"/>
        <w:rPr>
          <w:i/>
          <w:iCs/>
          <w:lang w:val="es-ES"/>
        </w:rPr>
      </w:pPr>
    </w:p>
    <w:p w14:paraId="380AF09C" w14:textId="77777777" w:rsidR="00715BE2" w:rsidRPr="00891EB5" w:rsidRDefault="00715BE2" w:rsidP="00715BE2">
      <w:pPr>
        <w:jc w:val="both"/>
        <w:rPr>
          <w:lang w:val="es-ES"/>
        </w:rPr>
      </w:pPr>
      <w:r w:rsidRPr="00891EB5">
        <w:rPr>
          <w:lang w:val="es-ES"/>
        </w:rPr>
        <w:t>Nosotros, los suscritos, declaramos que:</w:t>
      </w:r>
    </w:p>
    <w:p w14:paraId="16BD7142" w14:textId="77777777" w:rsidR="00715BE2" w:rsidRPr="00891EB5" w:rsidRDefault="00715BE2" w:rsidP="00715BE2">
      <w:pPr>
        <w:jc w:val="both"/>
        <w:rPr>
          <w:lang w:val="es-ES"/>
        </w:rPr>
      </w:pPr>
    </w:p>
    <w:p w14:paraId="7CAEA99E" w14:textId="77777777" w:rsidR="00715BE2" w:rsidRPr="00891EB5" w:rsidRDefault="00715BE2" w:rsidP="00715BE2">
      <w:pPr>
        <w:pStyle w:val="Normali"/>
        <w:keepLines w:val="0"/>
        <w:tabs>
          <w:tab w:val="clear" w:pos="1843"/>
        </w:tabs>
        <w:spacing w:after="0"/>
        <w:rPr>
          <w:szCs w:val="24"/>
          <w:lang w:val="es-ES" w:eastAsia="en-US"/>
        </w:rPr>
      </w:pPr>
      <w:r w:rsidRPr="00891EB5">
        <w:rPr>
          <w:szCs w:val="24"/>
          <w:lang w:val="es-ES" w:eastAsia="en-US"/>
        </w:rPr>
        <w:t>1.</w:t>
      </w:r>
      <w:r w:rsidRPr="00891EB5">
        <w:rPr>
          <w:szCs w:val="24"/>
          <w:lang w:val="es-ES" w:eastAsia="en-US"/>
        </w:rPr>
        <w:tab/>
        <w:t>Entendemos que, de acuerdo con sus condiciones, las Ofertas deberán estar respaldadas por una Declaración de Mantenimiento de la Oferta.</w:t>
      </w:r>
    </w:p>
    <w:p w14:paraId="53AE1EE3" w14:textId="77777777" w:rsidR="00715BE2" w:rsidRPr="00891EB5" w:rsidRDefault="00715BE2" w:rsidP="00715BE2">
      <w:pPr>
        <w:jc w:val="both"/>
        <w:rPr>
          <w:lang w:val="es-ES"/>
        </w:rPr>
      </w:pPr>
    </w:p>
    <w:p w14:paraId="59E3DA7B" w14:textId="77777777" w:rsidR="00715BE2" w:rsidRPr="00891EB5" w:rsidRDefault="00715BE2" w:rsidP="00715BE2">
      <w:pPr>
        <w:jc w:val="both"/>
        <w:rPr>
          <w:lang w:val="es-ES"/>
        </w:rPr>
      </w:pPr>
      <w:r w:rsidRPr="00891EB5">
        <w:rPr>
          <w:lang w:val="es-ES"/>
        </w:rPr>
        <w:t>2.</w:t>
      </w:r>
      <w:r w:rsidRPr="00891EB5">
        <w:rPr>
          <w:lang w:val="es-ES"/>
        </w:rPr>
        <w:tab/>
        <w:t xml:space="preserve">Aceptamos que automáticamente seremos declarados inelegibles para participar en cualquier licitación de contrato con el Contratante por un período de </w:t>
      </w:r>
      <w:r w:rsidRPr="00891EB5">
        <w:rPr>
          <w:i/>
          <w:iCs/>
          <w:lang w:val="es-ES"/>
        </w:rPr>
        <w:t xml:space="preserve">[indique el número de mes o años] </w:t>
      </w:r>
      <w:r w:rsidRPr="00891EB5">
        <w:rPr>
          <w:lang w:val="es-ES"/>
        </w:rPr>
        <w:t xml:space="preserve">contado a partir de </w:t>
      </w:r>
      <w:r w:rsidRPr="00891EB5">
        <w:rPr>
          <w:i/>
          <w:iCs/>
          <w:lang w:val="es-ES"/>
        </w:rPr>
        <w:t xml:space="preserve">[indique la fecha] </w:t>
      </w:r>
      <w:r w:rsidRPr="00891EB5">
        <w:rPr>
          <w:lang w:val="es-ES"/>
        </w:rPr>
        <w:t>si violamos nuestra(s) obligación(es) bajo las condiciones de la Oferta sea porque:</w:t>
      </w:r>
    </w:p>
    <w:p w14:paraId="15418FBB" w14:textId="77777777" w:rsidR="00715BE2" w:rsidRPr="00891EB5" w:rsidRDefault="00715BE2" w:rsidP="00715BE2">
      <w:pPr>
        <w:jc w:val="both"/>
        <w:rPr>
          <w:lang w:val="es-ES"/>
        </w:rPr>
      </w:pPr>
    </w:p>
    <w:p w14:paraId="0F33B3C1" w14:textId="77777777" w:rsidR="00715BE2" w:rsidRPr="00891EB5" w:rsidRDefault="00715BE2" w:rsidP="00E636EF">
      <w:pPr>
        <w:numPr>
          <w:ilvl w:val="0"/>
          <w:numId w:val="16"/>
        </w:numPr>
        <w:tabs>
          <w:tab w:val="clear" w:pos="1080"/>
        </w:tabs>
        <w:autoSpaceDE w:val="0"/>
        <w:autoSpaceDN w:val="0"/>
        <w:adjustRightInd w:val="0"/>
        <w:spacing w:line="240" w:lineRule="atLeast"/>
        <w:ind w:left="1260" w:hanging="540"/>
        <w:jc w:val="both"/>
        <w:rPr>
          <w:color w:val="000000"/>
          <w:lang w:val="es-ES"/>
        </w:rPr>
      </w:pPr>
      <w:r w:rsidRPr="00891EB5">
        <w:rPr>
          <w:color w:val="000000"/>
          <w:lang w:val="es-ES"/>
        </w:rPr>
        <w:t>retiráramos nuestra Oferta durante el período de vigencia de la Oferta especificado por nosotros en el Formulario de Oferta; o</w:t>
      </w:r>
    </w:p>
    <w:p w14:paraId="4D83BD24" w14:textId="77777777" w:rsidR="00715BE2" w:rsidRPr="00891EB5" w:rsidRDefault="00715BE2" w:rsidP="00715BE2">
      <w:pPr>
        <w:autoSpaceDE w:val="0"/>
        <w:autoSpaceDN w:val="0"/>
        <w:adjustRightInd w:val="0"/>
        <w:spacing w:line="240" w:lineRule="atLeast"/>
        <w:ind w:left="1260" w:hanging="540"/>
        <w:jc w:val="both"/>
        <w:rPr>
          <w:color w:val="000000"/>
          <w:lang w:val="es-ES"/>
        </w:rPr>
      </w:pPr>
    </w:p>
    <w:p w14:paraId="51FBF999" w14:textId="647E1F17" w:rsidR="00715BE2" w:rsidRPr="00891EB5" w:rsidRDefault="00715BE2" w:rsidP="00715BE2">
      <w:pPr>
        <w:numPr>
          <w:ilvl w:val="12"/>
          <w:numId w:val="0"/>
        </w:numPr>
        <w:suppressAutoHyphens/>
        <w:ind w:left="1260" w:hanging="540"/>
        <w:jc w:val="both"/>
        <w:rPr>
          <w:color w:val="000000"/>
          <w:lang w:val="es-ES"/>
        </w:rPr>
      </w:pPr>
      <w:r w:rsidRPr="00891EB5">
        <w:rPr>
          <w:color w:val="000000"/>
          <w:lang w:val="es-ES"/>
        </w:rPr>
        <w:t>(b)</w:t>
      </w:r>
      <w:r w:rsidRPr="00891EB5">
        <w:rPr>
          <w:color w:val="000000"/>
          <w:lang w:val="es-ES"/>
        </w:rPr>
        <w:tab/>
      </w:r>
      <w:r w:rsidRPr="00891EB5">
        <w:rPr>
          <w:lang w:val="es-ES"/>
        </w:rPr>
        <w:t xml:space="preserve">no aceptamos la corrección de los errores de conformidad con las Instrucciones a los Oferentes (en adelante “las IAO”) en el </w:t>
      </w:r>
      <w:r w:rsidR="00EF3E4F">
        <w:rPr>
          <w:lang w:val="es-ES"/>
        </w:rPr>
        <w:t>documento de licitación</w:t>
      </w:r>
      <w:r w:rsidRPr="00891EB5">
        <w:rPr>
          <w:lang w:val="es-ES"/>
        </w:rPr>
        <w:t>; o</w:t>
      </w:r>
    </w:p>
    <w:p w14:paraId="4AA35586" w14:textId="77777777" w:rsidR="00715BE2" w:rsidRPr="00891EB5" w:rsidRDefault="00715BE2" w:rsidP="00715BE2">
      <w:pPr>
        <w:numPr>
          <w:ilvl w:val="12"/>
          <w:numId w:val="0"/>
        </w:numPr>
        <w:suppressAutoHyphens/>
        <w:ind w:left="1260" w:hanging="540"/>
        <w:jc w:val="both"/>
        <w:rPr>
          <w:color w:val="000000"/>
          <w:lang w:val="es-ES"/>
        </w:rPr>
      </w:pPr>
    </w:p>
    <w:p w14:paraId="7714C194" w14:textId="557B9197" w:rsidR="00715BE2" w:rsidRPr="00891EB5" w:rsidRDefault="00715BE2" w:rsidP="00715BE2">
      <w:pPr>
        <w:numPr>
          <w:ilvl w:val="12"/>
          <w:numId w:val="0"/>
        </w:numPr>
        <w:suppressAutoHyphens/>
        <w:ind w:left="1260" w:hanging="540"/>
        <w:jc w:val="both"/>
        <w:rPr>
          <w:lang w:val="es-ES"/>
        </w:rPr>
      </w:pPr>
      <w:r w:rsidRPr="00891EB5">
        <w:rPr>
          <w:color w:val="000000"/>
          <w:lang w:val="es-ES"/>
        </w:rPr>
        <w:t>(c)</w:t>
      </w:r>
      <w:r w:rsidRPr="00891EB5">
        <w:rPr>
          <w:color w:val="000000"/>
          <w:lang w:val="es-ES"/>
        </w:rPr>
        <w:tab/>
        <w:t>si después de haber sido notificados de la aceptación de nuestra Oferta durante el período de validez de la misma, (i)</w:t>
      </w:r>
      <w:r w:rsidRPr="00891EB5">
        <w:rPr>
          <w:lang w:val="es-ES"/>
        </w:rPr>
        <w:t xml:space="preserve"> no firmamos o rehusamos firmar el  </w:t>
      </w:r>
      <w:r w:rsidR="007253BA">
        <w:rPr>
          <w:lang w:val="es-ES"/>
        </w:rPr>
        <w:t>Convenio Contractual</w:t>
      </w:r>
      <w:r w:rsidRPr="00891EB5">
        <w:rPr>
          <w:lang w:val="es-ES"/>
        </w:rPr>
        <w:t>, si así se nos solicita; o (ii) no suministramos o rehusamos suministrar la Garantía de Cumplimiento de conformidad con las IAO.</w:t>
      </w:r>
    </w:p>
    <w:p w14:paraId="72534B0A" w14:textId="77777777" w:rsidR="00715BE2" w:rsidRPr="00891EB5" w:rsidRDefault="00715BE2" w:rsidP="00715BE2">
      <w:pPr>
        <w:autoSpaceDE w:val="0"/>
        <w:autoSpaceDN w:val="0"/>
        <w:adjustRightInd w:val="0"/>
        <w:spacing w:line="240" w:lineRule="atLeast"/>
        <w:ind w:left="1260" w:hanging="540"/>
        <w:jc w:val="both"/>
        <w:rPr>
          <w:color w:val="000000"/>
          <w:lang w:val="es-ES"/>
        </w:rPr>
      </w:pPr>
    </w:p>
    <w:p w14:paraId="0072BDA4" w14:textId="77777777" w:rsidR="00715BE2" w:rsidRPr="00891EB5" w:rsidRDefault="00715BE2" w:rsidP="00715BE2">
      <w:pPr>
        <w:autoSpaceDE w:val="0"/>
        <w:autoSpaceDN w:val="0"/>
        <w:adjustRightInd w:val="0"/>
        <w:spacing w:line="240" w:lineRule="atLeast"/>
        <w:jc w:val="both"/>
        <w:rPr>
          <w:color w:val="000000"/>
          <w:lang w:val="es-ES"/>
        </w:rPr>
      </w:pPr>
      <w:r w:rsidRPr="00891EB5">
        <w:rPr>
          <w:color w:val="000000"/>
          <w:lang w:val="es-ES"/>
        </w:rPr>
        <w:t>3.</w:t>
      </w:r>
      <w:r w:rsidRPr="00891EB5">
        <w:rPr>
          <w:color w:val="000000"/>
          <w:lang w:val="es-ES"/>
        </w:rPr>
        <w:tab/>
        <w:t xml:space="preserve">Entendemos que esta Declaración de </w:t>
      </w:r>
      <w:r w:rsidRPr="00891EB5">
        <w:rPr>
          <w:lang w:val="es-ES"/>
        </w:rPr>
        <w:t xml:space="preserve">Mantenimiento </w:t>
      </w:r>
      <w:r w:rsidRPr="00891EB5">
        <w:rPr>
          <w:color w:val="000000"/>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4CE1EB8F" w14:textId="77777777" w:rsidR="00715BE2" w:rsidRPr="00891EB5" w:rsidRDefault="00715BE2" w:rsidP="00715BE2">
      <w:pPr>
        <w:autoSpaceDE w:val="0"/>
        <w:autoSpaceDN w:val="0"/>
        <w:adjustRightInd w:val="0"/>
        <w:spacing w:line="240" w:lineRule="atLeast"/>
        <w:jc w:val="both"/>
        <w:rPr>
          <w:lang w:val="es-ES"/>
        </w:rPr>
      </w:pPr>
      <w:r w:rsidRPr="00891EB5">
        <w:rPr>
          <w:color w:val="000000"/>
          <w:lang w:val="es-ES"/>
        </w:rPr>
        <w:t xml:space="preserve"> </w:t>
      </w:r>
      <w:r w:rsidRPr="00891EB5">
        <w:rPr>
          <w:color w:val="000000"/>
          <w:lang w:val="es-ES"/>
        </w:rPr>
        <w:br/>
      </w:r>
      <w:r w:rsidRPr="00891EB5">
        <w:rPr>
          <w:lang w:val="es-ES"/>
        </w:rPr>
        <w:t>4.</w:t>
      </w:r>
      <w:r w:rsidRPr="00891EB5">
        <w:rPr>
          <w:lang w:val="es-ES"/>
        </w:rPr>
        <w:tab/>
        <w:t>Entendemos que si somos una APCA, la Declaración de Mantenimiento de la Oferta deberá estar en el nombre de la APCA que presenta la Oferta. Si la APCA no ha sido legalmente constituida en el momento de presentar la Oferta, la Declaración de Mantenimiento de la Oferta deberá estar en nombre de todos los miembros futuros tal como se enumeran en la Carta de Intención mencionada en la Subcláusula 16.1 de las IAO.</w:t>
      </w:r>
    </w:p>
    <w:p w14:paraId="1216A286" w14:textId="77777777" w:rsidR="00715BE2" w:rsidRPr="00891EB5" w:rsidRDefault="00715BE2" w:rsidP="00715BE2">
      <w:pPr>
        <w:autoSpaceDE w:val="0"/>
        <w:autoSpaceDN w:val="0"/>
        <w:adjustRightInd w:val="0"/>
        <w:spacing w:line="240" w:lineRule="atLeast"/>
        <w:jc w:val="both"/>
        <w:rPr>
          <w:lang w:val="es-ES"/>
        </w:rPr>
      </w:pPr>
    </w:p>
    <w:p w14:paraId="096597E5" w14:textId="77777777" w:rsidR="00715BE2" w:rsidRPr="00891EB5" w:rsidRDefault="00715BE2" w:rsidP="00715BE2">
      <w:pPr>
        <w:autoSpaceDE w:val="0"/>
        <w:autoSpaceDN w:val="0"/>
        <w:adjustRightInd w:val="0"/>
        <w:spacing w:line="240" w:lineRule="atLeast"/>
        <w:jc w:val="both"/>
        <w:rPr>
          <w:i/>
          <w:iCs/>
          <w:lang w:val="es-ES"/>
        </w:rPr>
      </w:pPr>
      <w:r w:rsidRPr="00891EB5">
        <w:rPr>
          <w:lang w:val="es-ES"/>
        </w:rPr>
        <w:t xml:space="preserve">Firmada:  </w:t>
      </w:r>
      <w:r w:rsidRPr="00891EB5">
        <w:rPr>
          <w:i/>
          <w:iCs/>
          <w:lang w:val="es-ES"/>
        </w:rPr>
        <w:t xml:space="preserve">[firma del  representante autorizado]. </w:t>
      </w:r>
      <w:r w:rsidRPr="00891EB5">
        <w:rPr>
          <w:lang w:val="es-ES"/>
        </w:rPr>
        <w:t xml:space="preserve">En capacidad de </w:t>
      </w:r>
      <w:r w:rsidRPr="00891EB5">
        <w:rPr>
          <w:i/>
          <w:iCs/>
          <w:lang w:val="es-ES"/>
        </w:rPr>
        <w:t>[indique el cargo]</w:t>
      </w:r>
    </w:p>
    <w:p w14:paraId="1980DBEC" w14:textId="77777777" w:rsidR="00715BE2" w:rsidRPr="00891EB5" w:rsidRDefault="00715BE2" w:rsidP="00715BE2">
      <w:pPr>
        <w:autoSpaceDE w:val="0"/>
        <w:autoSpaceDN w:val="0"/>
        <w:adjustRightInd w:val="0"/>
        <w:spacing w:line="240" w:lineRule="atLeast"/>
        <w:jc w:val="both"/>
        <w:rPr>
          <w:i/>
          <w:iCs/>
          <w:lang w:val="es-ES"/>
        </w:rPr>
      </w:pPr>
    </w:p>
    <w:p w14:paraId="7F81BB41" w14:textId="77777777" w:rsidR="00715BE2" w:rsidRPr="00891EB5" w:rsidRDefault="00715BE2" w:rsidP="00715BE2">
      <w:pPr>
        <w:autoSpaceDE w:val="0"/>
        <w:autoSpaceDN w:val="0"/>
        <w:adjustRightInd w:val="0"/>
        <w:spacing w:line="240" w:lineRule="atLeast"/>
        <w:jc w:val="both"/>
        <w:rPr>
          <w:i/>
          <w:iCs/>
          <w:lang w:val="es-ES"/>
        </w:rPr>
      </w:pPr>
      <w:r w:rsidRPr="00891EB5">
        <w:rPr>
          <w:lang w:val="es-ES"/>
        </w:rPr>
        <w:t xml:space="preserve">Nombre: </w:t>
      </w:r>
      <w:r w:rsidRPr="00891EB5">
        <w:rPr>
          <w:i/>
          <w:iCs/>
          <w:lang w:val="es-ES"/>
        </w:rPr>
        <w:t>[indique el nombre en letra de molde o mecanografiado]</w:t>
      </w:r>
    </w:p>
    <w:p w14:paraId="2EF9BA9B" w14:textId="77777777" w:rsidR="00715BE2" w:rsidRPr="00891EB5" w:rsidRDefault="00715BE2" w:rsidP="00715BE2">
      <w:pPr>
        <w:autoSpaceDE w:val="0"/>
        <w:autoSpaceDN w:val="0"/>
        <w:adjustRightInd w:val="0"/>
        <w:spacing w:line="240" w:lineRule="atLeast"/>
        <w:jc w:val="both"/>
        <w:rPr>
          <w:i/>
          <w:iCs/>
          <w:lang w:val="es-ES"/>
        </w:rPr>
      </w:pPr>
    </w:p>
    <w:p w14:paraId="3D7887E1" w14:textId="77777777" w:rsidR="00715BE2" w:rsidRPr="00891EB5" w:rsidRDefault="00715BE2" w:rsidP="00715BE2">
      <w:pPr>
        <w:autoSpaceDE w:val="0"/>
        <w:autoSpaceDN w:val="0"/>
        <w:adjustRightInd w:val="0"/>
        <w:spacing w:line="240" w:lineRule="atLeast"/>
        <w:jc w:val="both"/>
        <w:rPr>
          <w:i/>
          <w:iCs/>
          <w:lang w:val="es-ES"/>
        </w:rPr>
      </w:pPr>
      <w:r w:rsidRPr="00891EB5">
        <w:rPr>
          <w:lang w:val="es-ES"/>
        </w:rPr>
        <w:t xml:space="preserve">Debidamente autorizado para firmar la Oferta por y en nombre de: </w:t>
      </w:r>
      <w:r w:rsidRPr="00891EB5">
        <w:rPr>
          <w:i/>
          <w:iCs/>
          <w:lang w:val="es-ES"/>
        </w:rPr>
        <w:t>[indique el nombre la entidad que autoriza]</w:t>
      </w:r>
    </w:p>
    <w:p w14:paraId="540185B9" w14:textId="77777777" w:rsidR="00715BE2" w:rsidRPr="00891EB5" w:rsidRDefault="00715BE2" w:rsidP="00715BE2">
      <w:pPr>
        <w:autoSpaceDE w:val="0"/>
        <w:autoSpaceDN w:val="0"/>
        <w:adjustRightInd w:val="0"/>
        <w:spacing w:line="240" w:lineRule="atLeast"/>
        <w:jc w:val="both"/>
        <w:rPr>
          <w:i/>
          <w:iCs/>
          <w:lang w:val="es-ES"/>
        </w:rPr>
      </w:pPr>
    </w:p>
    <w:p w14:paraId="5973F2E1" w14:textId="77777777" w:rsidR="00715BE2" w:rsidRPr="00891EB5" w:rsidRDefault="00715BE2" w:rsidP="00715BE2">
      <w:pPr>
        <w:autoSpaceDE w:val="0"/>
        <w:autoSpaceDN w:val="0"/>
        <w:adjustRightInd w:val="0"/>
        <w:spacing w:line="240" w:lineRule="atLeast"/>
        <w:jc w:val="both"/>
        <w:rPr>
          <w:i/>
          <w:iCs/>
          <w:sz w:val="22"/>
          <w:lang w:val="es-ES"/>
        </w:rPr>
      </w:pPr>
      <w:r w:rsidRPr="00891EB5">
        <w:rPr>
          <w:lang w:val="es-ES"/>
        </w:rPr>
        <w:t xml:space="preserve">Fechada el </w:t>
      </w:r>
      <w:r w:rsidRPr="00891EB5">
        <w:rPr>
          <w:i/>
          <w:iCs/>
          <w:lang w:val="es-ES"/>
        </w:rPr>
        <w:t>[indique el día]</w:t>
      </w:r>
      <w:r w:rsidRPr="00891EB5">
        <w:rPr>
          <w:lang w:val="es-ES"/>
        </w:rPr>
        <w:t xml:space="preserve"> día de </w:t>
      </w:r>
      <w:r w:rsidRPr="00891EB5">
        <w:rPr>
          <w:i/>
          <w:iCs/>
          <w:lang w:val="es-ES"/>
        </w:rPr>
        <w:t>[indique el mes]</w:t>
      </w:r>
      <w:r w:rsidRPr="00891EB5">
        <w:rPr>
          <w:lang w:val="es-ES"/>
        </w:rPr>
        <w:t xml:space="preserve"> de [</w:t>
      </w:r>
      <w:r w:rsidRPr="00891EB5">
        <w:rPr>
          <w:i/>
          <w:iCs/>
          <w:lang w:val="es-ES"/>
        </w:rPr>
        <w:t>indi</w:t>
      </w:r>
      <w:r w:rsidRPr="00891EB5">
        <w:rPr>
          <w:i/>
          <w:iCs/>
          <w:sz w:val="22"/>
          <w:lang w:val="es-ES"/>
        </w:rPr>
        <w:t>que el año]</w:t>
      </w:r>
    </w:p>
    <w:bookmarkEnd w:id="140"/>
    <w:p w14:paraId="2F31D933" w14:textId="77777777" w:rsidR="00C46508" w:rsidRDefault="00C46508" w:rsidP="003F79AA">
      <w:pPr>
        <w:jc w:val="center"/>
        <w:rPr>
          <w:i/>
          <w:iCs/>
          <w:lang w:val="es-ES"/>
        </w:rPr>
      </w:pPr>
    </w:p>
    <w:p w14:paraId="3BD30EC4" w14:textId="77777777" w:rsidR="00E10734" w:rsidRPr="00E10734" w:rsidRDefault="00E10734" w:rsidP="00E10734">
      <w:pPr>
        <w:rPr>
          <w:sz w:val="36"/>
          <w:lang w:val="es-ES"/>
        </w:rPr>
      </w:pPr>
    </w:p>
    <w:p w14:paraId="7726EA5A" w14:textId="77777777" w:rsidR="00E10734" w:rsidRPr="00E10734" w:rsidRDefault="00E10734" w:rsidP="00E10734">
      <w:pPr>
        <w:rPr>
          <w:sz w:val="36"/>
          <w:lang w:val="es-ES"/>
        </w:rPr>
      </w:pPr>
    </w:p>
    <w:p w14:paraId="3C899D23" w14:textId="77777777" w:rsidR="00E10734" w:rsidRPr="00E10734" w:rsidRDefault="00E10734" w:rsidP="00E10734">
      <w:pPr>
        <w:rPr>
          <w:sz w:val="36"/>
          <w:lang w:val="es-ES"/>
        </w:rPr>
      </w:pPr>
    </w:p>
    <w:p w14:paraId="64EF2E1C" w14:textId="77777777" w:rsidR="00E10734" w:rsidRPr="00E10734" w:rsidRDefault="00E10734" w:rsidP="00E10734">
      <w:pPr>
        <w:rPr>
          <w:sz w:val="36"/>
          <w:lang w:val="es-ES"/>
        </w:rPr>
      </w:pPr>
    </w:p>
    <w:p w14:paraId="200C9026" w14:textId="77777777" w:rsidR="00E10734" w:rsidRPr="00E10734" w:rsidRDefault="00E10734" w:rsidP="00E10734">
      <w:pPr>
        <w:rPr>
          <w:sz w:val="36"/>
          <w:lang w:val="es-ES"/>
        </w:rPr>
      </w:pPr>
    </w:p>
    <w:p w14:paraId="10D3C493" w14:textId="77777777" w:rsidR="00E10734" w:rsidRPr="00E10734" w:rsidRDefault="00E10734" w:rsidP="00E10734">
      <w:pPr>
        <w:rPr>
          <w:sz w:val="36"/>
          <w:lang w:val="es-ES"/>
        </w:rPr>
      </w:pPr>
    </w:p>
    <w:p w14:paraId="69DF4E35" w14:textId="77777777" w:rsidR="00E10734" w:rsidRPr="00E10734" w:rsidRDefault="00E10734" w:rsidP="00E10734">
      <w:pPr>
        <w:rPr>
          <w:sz w:val="36"/>
          <w:lang w:val="es-ES"/>
        </w:rPr>
      </w:pPr>
    </w:p>
    <w:p w14:paraId="3AB258F7" w14:textId="77777777" w:rsidR="00E10734" w:rsidRPr="00E10734" w:rsidRDefault="00E10734" w:rsidP="00E10734">
      <w:pPr>
        <w:rPr>
          <w:sz w:val="36"/>
          <w:lang w:val="es-ES"/>
        </w:rPr>
      </w:pPr>
    </w:p>
    <w:p w14:paraId="48BD19DD" w14:textId="77777777" w:rsidR="00E10734" w:rsidRPr="00E10734" w:rsidRDefault="00E10734" w:rsidP="00E10734">
      <w:pPr>
        <w:rPr>
          <w:sz w:val="36"/>
          <w:lang w:val="es-ES"/>
        </w:rPr>
      </w:pPr>
    </w:p>
    <w:p w14:paraId="2AA80BA3" w14:textId="77777777" w:rsidR="00E10734" w:rsidRPr="00E10734" w:rsidRDefault="00E10734" w:rsidP="00E10734">
      <w:pPr>
        <w:rPr>
          <w:sz w:val="36"/>
          <w:lang w:val="es-ES"/>
        </w:rPr>
      </w:pPr>
    </w:p>
    <w:p w14:paraId="418CCBC5" w14:textId="77777777" w:rsidR="00E10734" w:rsidRPr="00E10734" w:rsidRDefault="00E10734" w:rsidP="00E10734">
      <w:pPr>
        <w:rPr>
          <w:sz w:val="36"/>
          <w:lang w:val="es-ES"/>
        </w:rPr>
      </w:pPr>
    </w:p>
    <w:p w14:paraId="20C07C12" w14:textId="77777777" w:rsidR="00E10734" w:rsidRPr="00E10734" w:rsidRDefault="00E10734" w:rsidP="00E10734">
      <w:pPr>
        <w:rPr>
          <w:sz w:val="36"/>
          <w:lang w:val="es-ES"/>
        </w:rPr>
      </w:pPr>
    </w:p>
    <w:p w14:paraId="1031ACB9" w14:textId="77777777" w:rsidR="00E10734" w:rsidRPr="00E10734" w:rsidRDefault="00E10734" w:rsidP="00E10734">
      <w:pPr>
        <w:rPr>
          <w:sz w:val="36"/>
          <w:lang w:val="es-ES"/>
        </w:rPr>
      </w:pPr>
    </w:p>
    <w:p w14:paraId="2FE2F2DC" w14:textId="77777777" w:rsidR="00E10734" w:rsidRPr="00E10734" w:rsidRDefault="00E10734" w:rsidP="00E10734">
      <w:pPr>
        <w:rPr>
          <w:sz w:val="36"/>
          <w:lang w:val="es-ES"/>
        </w:rPr>
      </w:pPr>
    </w:p>
    <w:p w14:paraId="79C36FA0" w14:textId="77777777" w:rsidR="00E10734" w:rsidRPr="00E10734" w:rsidRDefault="00E10734" w:rsidP="00E10734">
      <w:pPr>
        <w:rPr>
          <w:sz w:val="36"/>
          <w:lang w:val="es-ES"/>
        </w:rPr>
      </w:pPr>
    </w:p>
    <w:p w14:paraId="2557ABE3" w14:textId="77777777" w:rsidR="00E10734" w:rsidRPr="00E10734" w:rsidRDefault="00E10734" w:rsidP="00E10734">
      <w:pPr>
        <w:rPr>
          <w:sz w:val="36"/>
          <w:lang w:val="es-ES"/>
        </w:rPr>
      </w:pPr>
    </w:p>
    <w:p w14:paraId="0E641F51" w14:textId="77777777" w:rsidR="00E10734" w:rsidRPr="00E10734" w:rsidRDefault="00E10734" w:rsidP="00E10734">
      <w:pPr>
        <w:rPr>
          <w:sz w:val="36"/>
          <w:lang w:val="es-ES"/>
        </w:rPr>
      </w:pPr>
    </w:p>
    <w:p w14:paraId="7AA0EE49" w14:textId="73B9B5CB" w:rsidR="00E10734" w:rsidRPr="00E10734" w:rsidRDefault="00E10734" w:rsidP="00E10734">
      <w:pPr>
        <w:tabs>
          <w:tab w:val="left" w:pos="1628"/>
        </w:tabs>
        <w:rPr>
          <w:sz w:val="36"/>
          <w:lang w:val="es-ES"/>
        </w:rPr>
      </w:pPr>
      <w:r>
        <w:rPr>
          <w:sz w:val="36"/>
          <w:lang w:val="es-ES"/>
        </w:rPr>
        <w:tab/>
      </w:r>
    </w:p>
    <w:p w14:paraId="2ACDB60E" w14:textId="77777777" w:rsidR="00E10734" w:rsidRPr="00E10734" w:rsidRDefault="00E10734" w:rsidP="00E10734">
      <w:pPr>
        <w:rPr>
          <w:sz w:val="36"/>
          <w:lang w:val="es-ES"/>
        </w:rPr>
      </w:pPr>
    </w:p>
    <w:p w14:paraId="6BBCCDA8" w14:textId="77777777" w:rsidR="00E10734" w:rsidRPr="00E10734" w:rsidRDefault="00E10734" w:rsidP="00E10734">
      <w:pPr>
        <w:rPr>
          <w:sz w:val="36"/>
          <w:lang w:val="es-ES"/>
        </w:rPr>
      </w:pPr>
    </w:p>
    <w:p w14:paraId="0D949BDD" w14:textId="41DC4317" w:rsidR="00E10734" w:rsidRDefault="00E10734" w:rsidP="00E10734">
      <w:pPr>
        <w:rPr>
          <w:sz w:val="36"/>
          <w:lang w:val="es-ES"/>
        </w:rPr>
      </w:pPr>
    </w:p>
    <w:p w14:paraId="3A0694CF" w14:textId="29879FAB" w:rsidR="00E10734" w:rsidRDefault="00E10734" w:rsidP="00E10734">
      <w:pPr>
        <w:rPr>
          <w:sz w:val="36"/>
          <w:lang w:val="es-ES"/>
        </w:rPr>
      </w:pPr>
    </w:p>
    <w:p w14:paraId="53052E20" w14:textId="4459B2EB" w:rsidR="00E10734" w:rsidRPr="00E10734" w:rsidRDefault="00E10734" w:rsidP="00E10734">
      <w:pPr>
        <w:jc w:val="center"/>
        <w:rPr>
          <w:b/>
          <w:bCs/>
          <w:sz w:val="36"/>
          <w:lang w:val="es-ES"/>
        </w:rPr>
      </w:pPr>
      <w:r w:rsidRPr="00E10734">
        <w:rPr>
          <w:b/>
          <w:bCs/>
          <w:sz w:val="36"/>
          <w:lang w:val="es-ES"/>
        </w:rPr>
        <w:t>HOJA EN BLANCO</w:t>
      </w:r>
    </w:p>
    <w:p w14:paraId="4E47BB1F" w14:textId="77777777" w:rsidR="00E10734" w:rsidRPr="00E10734" w:rsidRDefault="00E10734" w:rsidP="00E10734">
      <w:pPr>
        <w:rPr>
          <w:sz w:val="36"/>
          <w:lang w:val="es-ES"/>
        </w:rPr>
      </w:pPr>
    </w:p>
    <w:p w14:paraId="7AD47F89" w14:textId="77777777" w:rsidR="00E10734" w:rsidRPr="00E10734" w:rsidRDefault="00E10734" w:rsidP="00E10734">
      <w:pPr>
        <w:rPr>
          <w:sz w:val="36"/>
          <w:lang w:val="es-ES"/>
        </w:rPr>
      </w:pPr>
    </w:p>
    <w:p w14:paraId="0258978D" w14:textId="77777777" w:rsidR="00E10734" w:rsidRPr="00E10734" w:rsidRDefault="00E10734" w:rsidP="00E10734">
      <w:pPr>
        <w:rPr>
          <w:sz w:val="36"/>
          <w:lang w:val="es-ES"/>
        </w:rPr>
      </w:pPr>
    </w:p>
    <w:p w14:paraId="66014008" w14:textId="77777777" w:rsidR="00E10734" w:rsidRPr="00E10734" w:rsidRDefault="00E10734" w:rsidP="00E10734">
      <w:pPr>
        <w:rPr>
          <w:sz w:val="36"/>
          <w:lang w:val="es-ES"/>
        </w:rPr>
      </w:pPr>
    </w:p>
    <w:p w14:paraId="4D9F4F80" w14:textId="77777777" w:rsidR="00E10734" w:rsidRPr="00E10734" w:rsidRDefault="00E10734" w:rsidP="00E10734">
      <w:pPr>
        <w:rPr>
          <w:sz w:val="36"/>
          <w:lang w:val="es-ES"/>
        </w:rPr>
      </w:pPr>
    </w:p>
    <w:p w14:paraId="0B4C1755" w14:textId="59027069" w:rsidR="00E10734" w:rsidRPr="00E10734" w:rsidRDefault="00E10734" w:rsidP="00E10734">
      <w:pPr>
        <w:rPr>
          <w:sz w:val="36"/>
          <w:lang w:val="es-ES"/>
        </w:rPr>
        <w:sectPr w:rsidR="00E10734" w:rsidRPr="00E10734" w:rsidSect="00C46508">
          <w:footnotePr>
            <w:numRestart w:val="eachSect"/>
          </w:footnotePr>
          <w:endnotePr>
            <w:numFmt w:val="decimal"/>
          </w:endnotePr>
          <w:pgSz w:w="12240" w:h="15840" w:code="1"/>
          <w:pgMar w:top="1080" w:right="1440" w:bottom="360" w:left="1440" w:header="720" w:footer="720" w:gutter="0"/>
          <w:cols w:space="720"/>
          <w:titlePg/>
          <w:docGrid w:linePitch="326"/>
        </w:sectPr>
      </w:pPr>
    </w:p>
    <w:p w14:paraId="2A8B2B22" w14:textId="77777777" w:rsidR="003F79AA" w:rsidRPr="00891EB5" w:rsidRDefault="003F79AA" w:rsidP="003F79AA">
      <w:pPr>
        <w:pStyle w:val="Ttulo1"/>
        <w:rPr>
          <w:lang w:val="es-ES"/>
        </w:rPr>
      </w:pPr>
      <w:bookmarkStart w:id="151" w:name="_Toc109228376"/>
      <w:r w:rsidRPr="00891EB5">
        <w:rPr>
          <w:lang w:val="es-ES"/>
        </w:rPr>
        <w:lastRenderedPageBreak/>
        <w:t>Sección V. Condiciones Generales del Contrato</w:t>
      </w:r>
      <w:bookmarkEnd w:id="151"/>
    </w:p>
    <w:p w14:paraId="38028760" w14:textId="77777777" w:rsidR="003F79AA" w:rsidRPr="00891EB5" w:rsidRDefault="003F79AA" w:rsidP="003F79AA">
      <w:pPr>
        <w:jc w:val="center"/>
        <w:rPr>
          <w:b/>
          <w:bCs/>
          <w:lang w:val="es-ES"/>
        </w:rPr>
      </w:pPr>
    </w:p>
    <w:p w14:paraId="5410476A" w14:textId="77777777" w:rsidR="001377B0" w:rsidRPr="00891EB5" w:rsidRDefault="001377B0" w:rsidP="003F79AA">
      <w:pPr>
        <w:jc w:val="center"/>
        <w:rPr>
          <w:b/>
          <w:bCs/>
          <w:lang w:val="es-ES"/>
        </w:rPr>
      </w:pPr>
    </w:p>
    <w:p w14:paraId="0F9089AC" w14:textId="57D13587" w:rsidR="001377B0" w:rsidRPr="00891EB5" w:rsidRDefault="001377B0" w:rsidP="003F79AA">
      <w:pPr>
        <w:pStyle w:val="Textoindependiente2"/>
        <w:jc w:val="both"/>
        <w:rPr>
          <w:lang w:val="es-ES"/>
        </w:rPr>
      </w:pPr>
      <w:r w:rsidRPr="00891EB5">
        <w:rPr>
          <w:lang w:val="es-ES"/>
        </w:rPr>
        <w:t xml:space="preserve">Las Condiciones Generales del Contrato (CGC) </w:t>
      </w:r>
      <w:r w:rsidR="00480D93" w:rsidRPr="00891EB5">
        <w:rPr>
          <w:lang w:val="es-ES"/>
        </w:rPr>
        <w:t xml:space="preserve">junto </w:t>
      </w:r>
      <w:r w:rsidRPr="00891EB5" w:rsidDel="002404D0">
        <w:rPr>
          <w:lang w:val="es-ES"/>
        </w:rPr>
        <w:t>con</w:t>
      </w:r>
      <w:r w:rsidRPr="00891EB5">
        <w:rPr>
          <w:lang w:val="es-ES"/>
        </w:rPr>
        <w:t>junto con las Condiciones Particulares del Contrato (CPC) y los otros documentos que aquí se enumeran, constituirán un documento integral que establece claramente los derechos y obligaciones de ambas partes.</w:t>
      </w:r>
    </w:p>
    <w:p w14:paraId="36FE4EFF" w14:textId="77777777" w:rsidR="001377B0" w:rsidRPr="00891EB5" w:rsidRDefault="001377B0" w:rsidP="003F79AA">
      <w:pPr>
        <w:jc w:val="both"/>
        <w:rPr>
          <w:i/>
          <w:iCs/>
          <w:lang w:val="es-ES"/>
        </w:rPr>
      </w:pPr>
    </w:p>
    <w:p w14:paraId="5529595D" w14:textId="77777777" w:rsidR="001377B0" w:rsidRPr="00891EB5" w:rsidDel="00BA7D49" w:rsidRDefault="001377B0" w:rsidP="003E4683">
      <w:pPr>
        <w:jc w:val="both"/>
        <w:rPr>
          <w:i/>
          <w:iCs/>
          <w:lang w:val="es-ES"/>
        </w:rPr>
      </w:pPr>
      <w:r w:rsidRPr="00891EB5">
        <w:rPr>
          <w:i/>
          <w:iCs/>
          <w:lang w:val="es-ES"/>
        </w:rPr>
        <w:t xml:space="preserve">El formato que se ha seguido para las CGC ha sido desarrollado con base en la experiencia internacional en la redacción y administración de contratos, teniendo en cuenta la tendencia en la industria de la construcción del uso de un idioma más simple y directo. </w:t>
      </w:r>
    </w:p>
    <w:p w14:paraId="2E561EA0" w14:textId="77777777" w:rsidR="001377B0" w:rsidRPr="00891EB5" w:rsidRDefault="001377B0" w:rsidP="003F79AA">
      <w:pPr>
        <w:jc w:val="both"/>
        <w:rPr>
          <w:i/>
          <w:iCs/>
          <w:lang w:val="es-ES"/>
        </w:rPr>
      </w:pPr>
    </w:p>
    <w:p w14:paraId="38E1B1CC" w14:textId="0FFF5E21" w:rsidR="001377B0" w:rsidRPr="00891EB5" w:rsidRDefault="001377B0" w:rsidP="003F79AA">
      <w:pPr>
        <w:jc w:val="both"/>
        <w:rPr>
          <w:i/>
          <w:iCs/>
          <w:lang w:val="es-ES"/>
        </w:rPr>
      </w:pPr>
      <w:r w:rsidRPr="00891EB5">
        <w:rPr>
          <w:i/>
          <w:iCs/>
          <w:lang w:val="es-ES"/>
        </w:rPr>
        <w:t>El uso de CGC estánd</w:t>
      </w:r>
      <w:r w:rsidR="003E4683" w:rsidRPr="00891EB5">
        <w:rPr>
          <w:i/>
          <w:iCs/>
          <w:lang w:val="es-ES"/>
        </w:rPr>
        <w:t xml:space="preserve">ar para diseño y construcciones </w:t>
      </w:r>
      <w:r w:rsidR="007B342A" w:rsidRPr="00891EB5">
        <w:rPr>
          <w:i/>
          <w:iCs/>
          <w:lang w:val="es-ES"/>
        </w:rPr>
        <w:t>de</w:t>
      </w:r>
      <w:r w:rsidRPr="00891EB5">
        <w:rPr>
          <w:i/>
          <w:iCs/>
          <w:lang w:val="es-ES"/>
        </w:rPr>
        <w:t xml:space="preserve"> obras civiles fomentarán en los países amplitud de cobertura, la aceptación general de sus disposiciones, el ahorro de recursos y tiempo en la preparación y revisión de las Ofertas</w:t>
      </w:r>
      <w:r w:rsidR="003E4683" w:rsidRPr="00891EB5">
        <w:rPr>
          <w:i/>
          <w:iCs/>
          <w:lang w:val="es-ES"/>
        </w:rPr>
        <w:t>.</w:t>
      </w:r>
    </w:p>
    <w:p w14:paraId="52CAC28C" w14:textId="4796554B" w:rsidR="00480D93" w:rsidRPr="00891EB5" w:rsidRDefault="00480D93" w:rsidP="003F79AA">
      <w:pPr>
        <w:jc w:val="both"/>
        <w:rPr>
          <w:i/>
          <w:iCs/>
          <w:lang w:val="es-ES"/>
        </w:rPr>
      </w:pPr>
    </w:p>
    <w:p w14:paraId="2C8B0C0F" w14:textId="5C71208E" w:rsidR="00990082" w:rsidRPr="00891EB5" w:rsidRDefault="00480D93" w:rsidP="003F79AA">
      <w:pPr>
        <w:jc w:val="both"/>
        <w:rPr>
          <w:i/>
          <w:iCs/>
          <w:lang w:val="es-ES"/>
        </w:rPr>
      </w:pPr>
      <w:r w:rsidRPr="00891EB5">
        <w:rPr>
          <w:i/>
          <w:iCs/>
          <w:lang w:val="es-ES"/>
        </w:rPr>
        <w:t>Las Condiciones Generales en este contrato son las condiciones generales del DEL</w:t>
      </w:r>
      <w:r w:rsidR="00AB0EB2" w:rsidRPr="00891EB5">
        <w:rPr>
          <w:i/>
          <w:iCs/>
          <w:lang w:val="es-ES"/>
        </w:rPr>
        <w:t>.</w:t>
      </w:r>
      <w:r w:rsidRPr="00891EB5">
        <w:rPr>
          <w:i/>
          <w:iCs/>
          <w:lang w:val="es-ES"/>
        </w:rPr>
        <w:t xml:space="preserve"> de construcción de Obras Menores del  BID, adaptadas  por un equipo del Banco para ser </w:t>
      </w:r>
      <w:r w:rsidR="00990082" w:rsidRPr="00891EB5">
        <w:rPr>
          <w:i/>
          <w:iCs/>
          <w:lang w:val="es-ES"/>
        </w:rPr>
        <w:t>utilizadas</w:t>
      </w:r>
      <w:r w:rsidRPr="00891EB5">
        <w:rPr>
          <w:i/>
          <w:iCs/>
          <w:lang w:val="es-ES"/>
        </w:rPr>
        <w:t xml:space="preserve"> en </w:t>
      </w:r>
      <w:r w:rsidR="00990082" w:rsidRPr="00891EB5">
        <w:rPr>
          <w:i/>
          <w:iCs/>
          <w:lang w:val="es-ES"/>
        </w:rPr>
        <w:t>contratos</w:t>
      </w:r>
      <w:r w:rsidRPr="00891EB5">
        <w:rPr>
          <w:i/>
          <w:iCs/>
          <w:lang w:val="es-ES"/>
        </w:rPr>
        <w:t xml:space="preserve"> de diseño y </w:t>
      </w:r>
      <w:r w:rsidR="00990082" w:rsidRPr="00891EB5">
        <w:rPr>
          <w:i/>
          <w:iCs/>
          <w:lang w:val="es-ES"/>
        </w:rPr>
        <w:t>construcción</w:t>
      </w:r>
      <w:r w:rsidRPr="00891EB5">
        <w:rPr>
          <w:i/>
          <w:iCs/>
          <w:lang w:val="es-ES"/>
        </w:rPr>
        <w:t xml:space="preserve"> de responsabilidad única del Contratista.  </w:t>
      </w:r>
    </w:p>
    <w:p w14:paraId="404A20F7" w14:textId="77777777" w:rsidR="00990082" w:rsidRPr="00891EB5" w:rsidRDefault="00990082" w:rsidP="003F79AA">
      <w:pPr>
        <w:jc w:val="both"/>
        <w:rPr>
          <w:i/>
          <w:iCs/>
          <w:lang w:val="es-ES"/>
        </w:rPr>
      </w:pPr>
    </w:p>
    <w:p w14:paraId="6D52EF51" w14:textId="42B9A58C" w:rsidR="00480D93" w:rsidRPr="00891EB5" w:rsidRDefault="00480D93" w:rsidP="003F79AA">
      <w:pPr>
        <w:jc w:val="both"/>
        <w:rPr>
          <w:i/>
          <w:iCs/>
          <w:lang w:val="es-ES"/>
        </w:rPr>
      </w:pPr>
      <w:r w:rsidRPr="00891EB5">
        <w:rPr>
          <w:i/>
          <w:iCs/>
          <w:lang w:val="es-ES"/>
        </w:rPr>
        <w:t xml:space="preserve">En </w:t>
      </w:r>
      <w:r w:rsidR="00990082" w:rsidRPr="00891EB5">
        <w:rPr>
          <w:i/>
          <w:iCs/>
          <w:lang w:val="es-ES"/>
        </w:rPr>
        <w:t>algunos</w:t>
      </w:r>
      <w:r w:rsidRPr="00891EB5">
        <w:rPr>
          <w:i/>
          <w:iCs/>
          <w:lang w:val="es-ES"/>
        </w:rPr>
        <w:t xml:space="preserve"> casos, estas condiciones generales </w:t>
      </w:r>
      <w:r w:rsidR="00024971" w:rsidRPr="00891EB5">
        <w:rPr>
          <w:i/>
          <w:iCs/>
          <w:lang w:val="es-ES"/>
        </w:rPr>
        <w:t xml:space="preserve">de la Sección V. </w:t>
      </w:r>
      <w:r w:rsidRPr="00891EB5">
        <w:rPr>
          <w:i/>
          <w:iCs/>
          <w:lang w:val="es-ES"/>
        </w:rPr>
        <w:t xml:space="preserve">podrían ser insuficientes para </w:t>
      </w:r>
      <w:r w:rsidR="00990082" w:rsidRPr="00891EB5">
        <w:rPr>
          <w:i/>
          <w:iCs/>
          <w:lang w:val="es-ES"/>
        </w:rPr>
        <w:t>establecer</w:t>
      </w:r>
      <w:r w:rsidRPr="00891EB5">
        <w:rPr>
          <w:i/>
          <w:iCs/>
          <w:lang w:val="es-ES"/>
        </w:rPr>
        <w:t xml:space="preserve"> la </w:t>
      </w:r>
      <w:r w:rsidR="00990082" w:rsidRPr="00891EB5">
        <w:rPr>
          <w:i/>
          <w:iCs/>
          <w:lang w:val="es-ES"/>
        </w:rPr>
        <w:t>distribución</w:t>
      </w:r>
      <w:r w:rsidRPr="00891EB5">
        <w:rPr>
          <w:i/>
          <w:iCs/>
          <w:lang w:val="es-ES"/>
        </w:rPr>
        <w:t xml:space="preserve"> de </w:t>
      </w:r>
      <w:r w:rsidR="00990082" w:rsidRPr="00891EB5">
        <w:rPr>
          <w:i/>
          <w:iCs/>
          <w:lang w:val="es-ES"/>
        </w:rPr>
        <w:t>riesgos y</w:t>
      </w:r>
      <w:r w:rsidRPr="00891EB5">
        <w:rPr>
          <w:i/>
          <w:iCs/>
          <w:lang w:val="es-ES"/>
        </w:rPr>
        <w:t xml:space="preserve"> características de las Obras por diseñar y construir por lo que el </w:t>
      </w:r>
      <w:r w:rsidR="00990082" w:rsidRPr="00891EB5">
        <w:rPr>
          <w:i/>
          <w:iCs/>
          <w:lang w:val="es-ES"/>
        </w:rPr>
        <w:t>Contratante</w:t>
      </w:r>
      <w:r w:rsidRPr="00891EB5">
        <w:rPr>
          <w:i/>
          <w:iCs/>
          <w:lang w:val="es-ES"/>
        </w:rPr>
        <w:t xml:space="preserve"> deberá, en tales casos, complementar las condiciones contractuales mediante agregados </w:t>
      </w:r>
      <w:r w:rsidR="00990082" w:rsidRPr="00891EB5">
        <w:rPr>
          <w:i/>
          <w:iCs/>
          <w:lang w:val="es-ES"/>
        </w:rPr>
        <w:t xml:space="preserve">apropiados </w:t>
      </w:r>
      <w:r w:rsidRPr="00891EB5">
        <w:rPr>
          <w:i/>
          <w:iCs/>
          <w:lang w:val="es-ES"/>
        </w:rPr>
        <w:t>en las condiciones particulares</w:t>
      </w:r>
      <w:r w:rsidR="00024971" w:rsidRPr="00891EB5">
        <w:rPr>
          <w:i/>
          <w:iCs/>
          <w:lang w:val="es-ES"/>
        </w:rPr>
        <w:t xml:space="preserve"> de la Sección VI</w:t>
      </w:r>
      <w:r w:rsidRPr="00891EB5">
        <w:rPr>
          <w:i/>
          <w:iCs/>
          <w:lang w:val="es-ES"/>
        </w:rPr>
        <w:t xml:space="preserve">. </w:t>
      </w:r>
    </w:p>
    <w:p w14:paraId="456EB880" w14:textId="77777777" w:rsidR="001377B0" w:rsidRPr="00891EB5" w:rsidRDefault="001377B0" w:rsidP="003F79AA">
      <w:pPr>
        <w:rPr>
          <w:i/>
          <w:iCs/>
          <w:lang w:val="es-ES"/>
        </w:rPr>
      </w:pPr>
    </w:p>
    <w:p w14:paraId="4031CC38" w14:textId="77777777" w:rsidR="00E10734" w:rsidRDefault="00E10734" w:rsidP="003F79AA">
      <w:pPr>
        <w:pStyle w:val="Index"/>
        <w:rPr>
          <w:i/>
          <w:iCs/>
          <w:lang w:val="es-ES"/>
        </w:rPr>
        <w:sectPr w:rsidR="00E10734" w:rsidSect="00870E47">
          <w:headerReference w:type="even" r:id="rId37"/>
          <w:headerReference w:type="default" r:id="rId38"/>
          <w:headerReference w:type="first" r:id="rId39"/>
          <w:footnotePr>
            <w:numRestart w:val="eachSect"/>
          </w:footnotePr>
          <w:endnotePr>
            <w:numFmt w:val="decimal"/>
          </w:endnotePr>
          <w:type w:val="oddPage"/>
          <w:pgSz w:w="12240" w:h="15840" w:code="1"/>
          <w:pgMar w:top="1440" w:right="1440" w:bottom="1440" w:left="1440" w:header="720" w:footer="720" w:gutter="0"/>
          <w:cols w:space="720"/>
          <w:titlePg/>
          <w:docGrid w:linePitch="326"/>
        </w:sectPr>
      </w:pPr>
    </w:p>
    <w:p w14:paraId="108C6B2B" w14:textId="77777777" w:rsidR="00E10734" w:rsidRPr="00E10734" w:rsidRDefault="00E10734" w:rsidP="00E10734">
      <w:pPr>
        <w:pStyle w:val="Index"/>
        <w:ind w:firstLine="0"/>
        <w:jc w:val="both"/>
        <w:rPr>
          <w:i/>
          <w:iCs/>
          <w:lang w:val="es-ES"/>
        </w:rPr>
      </w:pPr>
      <w:r w:rsidRPr="00E10734">
        <w:rPr>
          <w:b w:val="0"/>
          <w:bCs w:val="0"/>
          <w:i/>
          <w:iCs/>
          <w:spacing w:val="0"/>
          <w:sz w:val="24"/>
          <w:lang w:val="es-ES"/>
        </w:rPr>
        <w:lastRenderedPageBreak/>
        <w:t>En algunos casos, estas condiciones generales de la Sección V. podrían ser insuficientes para establecer la distribución de riesgos y características de las Obras por diseñar y construir por lo que el Contratante deberá, en tales casos, complementar las condiciones contractuales mediante agregados apropiados en las condiciones particulares de la Sección</w:t>
      </w:r>
      <w:r w:rsidRPr="00E10734">
        <w:rPr>
          <w:i/>
          <w:iCs/>
          <w:lang w:val="es-ES"/>
        </w:rPr>
        <w:t xml:space="preserve"> </w:t>
      </w:r>
      <w:r w:rsidRPr="00E10734">
        <w:rPr>
          <w:b w:val="0"/>
          <w:bCs w:val="0"/>
          <w:i/>
          <w:iCs/>
          <w:spacing w:val="0"/>
          <w:sz w:val="24"/>
          <w:lang w:val="es-ES"/>
        </w:rPr>
        <w:t>VI</w:t>
      </w:r>
      <w:r w:rsidRPr="00E10734">
        <w:rPr>
          <w:i/>
          <w:iCs/>
          <w:lang w:val="es-ES"/>
        </w:rPr>
        <w:t xml:space="preserve">. </w:t>
      </w:r>
    </w:p>
    <w:p w14:paraId="339531AF" w14:textId="77777777" w:rsidR="001377B0" w:rsidRDefault="001377B0" w:rsidP="003F79AA">
      <w:pPr>
        <w:pStyle w:val="Index"/>
        <w:rPr>
          <w:i/>
          <w:iCs/>
          <w:lang w:val="es-ES"/>
        </w:rPr>
      </w:pPr>
    </w:p>
    <w:p w14:paraId="609D6083" w14:textId="77777777" w:rsidR="00E10734" w:rsidRDefault="00E10734" w:rsidP="003F79AA">
      <w:pPr>
        <w:pStyle w:val="Index"/>
        <w:rPr>
          <w:i/>
          <w:iCs/>
          <w:lang w:val="es-ES"/>
        </w:rPr>
      </w:pPr>
    </w:p>
    <w:p w14:paraId="43A8D4BA" w14:textId="4A029866" w:rsidR="00E10734" w:rsidRPr="00891EB5" w:rsidRDefault="00E10734" w:rsidP="003F79AA">
      <w:pPr>
        <w:pStyle w:val="Index"/>
        <w:rPr>
          <w:i/>
          <w:iCs/>
          <w:lang w:val="es-ES"/>
        </w:rPr>
        <w:sectPr w:rsidR="00E10734" w:rsidRPr="00891EB5" w:rsidSect="00E10734">
          <w:footnotePr>
            <w:numRestart w:val="eachSect"/>
          </w:footnotePr>
          <w:endnotePr>
            <w:numFmt w:val="decimal"/>
          </w:endnotePr>
          <w:pgSz w:w="12240" w:h="15840" w:code="1"/>
          <w:pgMar w:top="1440" w:right="1440" w:bottom="1440" w:left="1440" w:header="720" w:footer="720" w:gutter="0"/>
          <w:cols w:space="720"/>
          <w:titlePg/>
          <w:docGrid w:linePitch="326"/>
        </w:sectPr>
      </w:pPr>
    </w:p>
    <w:p w14:paraId="3EF5AF53" w14:textId="77777777" w:rsidR="001377B0" w:rsidRPr="00891EB5" w:rsidRDefault="001377B0" w:rsidP="003F79AA">
      <w:pPr>
        <w:pStyle w:val="Index"/>
        <w:rPr>
          <w:lang w:val="es-ES"/>
        </w:rPr>
      </w:pPr>
      <w:bookmarkStart w:id="152" w:name="_Toc109554925"/>
      <w:bookmarkStart w:id="153" w:name="_Toc497454286"/>
      <w:bookmarkStart w:id="154" w:name="_Toc529354248"/>
      <w:bookmarkStart w:id="155" w:name="_Toc534709113"/>
      <w:r w:rsidRPr="00891EB5">
        <w:rPr>
          <w:lang w:val="es-ES"/>
        </w:rPr>
        <w:lastRenderedPageBreak/>
        <w:t>Índice de Cláusulas</w:t>
      </w:r>
      <w:bookmarkEnd w:id="152"/>
      <w:bookmarkEnd w:id="153"/>
      <w:bookmarkEnd w:id="154"/>
      <w:bookmarkEnd w:id="155"/>
    </w:p>
    <w:p w14:paraId="7253CF20" w14:textId="77777777" w:rsidR="001377B0" w:rsidRPr="00891EB5" w:rsidRDefault="001377B0" w:rsidP="003F79AA">
      <w:pPr>
        <w:pStyle w:val="Ttulo3"/>
        <w:rPr>
          <w:lang w:val="es-ES"/>
        </w:rPr>
      </w:pPr>
    </w:p>
    <w:bookmarkStart w:id="156" w:name="_Hlk109226441"/>
    <w:p w14:paraId="1771EA0B" w14:textId="2B206C0B" w:rsidR="006F5987" w:rsidRDefault="001377B0">
      <w:pPr>
        <w:pStyle w:val="TDC1"/>
        <w:rPr>
          <w:rFonts w:asciiTheme="minorHAnsi" w:eastAsiaTheme="minorEastAsia" w:hAnsiTheme="minorHAnsi" w:cstheme="minorBidi"/>
          <w:sz w:val="22"/>
          <w:szCs w:val="22"/>
          <w:lang w:val="en-US"/>
        </w:rPr>
      </w:pPr>
      <w:r w:rsidRPr="009B69B7">
        <w:fldChar w:fldCharType="begin"/>
      </w:r>
      <w:r w:rsidRPr="00891EB5">
        <w:instrText xml:space="preserve"> </w:instrText>
      </w:r>
      <w:r w:rsidR="00664CE8" w:rsidRPr="00891EB5">
        <w:instrText>TOC</w:instrText>
      </w:r>
      <w:r w:rsidRPr="00891EB5">
        <w:instrText xml:space="preserve"> \h \z \t "Section V Heading2,1,Section V Heading3,2" </w:instrText>
      </w:r>
      <w:r w:rsidRPr="009B69B7">
        <w:fldChar w:fldCharType="separate"/>
      </w:r>
      <w:hyperlink w:anchor="_Toc107599165" w:history="1">
        <w:r w:rsidR="006F5987" w:rsidRPr="00560D09">
          <w:rPr>
            <w:rStyle w:val="Hipervnculo"/>
          </w:rPr>
          <w:t>A. Disposiciones Generales</w:t>
        </w:r>
        <w:r w:rsidR="006F5987">
          <w:rPr>
            <w:webHidden/>
          </w:rPr>
          <w:tab/>
        </w:r>
        <w:r w:rsidR="00311C22">
          <w:rPr>
            <w:webHidden/>
          </w:rPr>
          <w:t>89</w:t>
        </w:r>
      </w:hyperlink>
    </w:p>
    <w:p w14:paraId="082C5EC6" w14:textId="020BCE23" w:rsidR="006F5987" w:rsidRDefault="00000000">
      <w:pPr>
        <w:pStyle w:val="TDC2"/>
        <w:rPr>
          <w:rFonts w:asciiTheme="minorHAnsi" w:eastAsiaTheme="minorEastAsia" w:hAnsiTheme="minorHAnsi" w:cstheme="minorBidi"/>
          <w:sz w:val="22"/>
          <w:szCs w:val="22"/>
          <w:lang w:val="en-US"/>
        </w:rPr>
      </w:pPr>
      <w:hyperlink w:anchor="_Toc107599166" w:history="1">
        <w:r w:rsidR="006F5987" w:rsidRPr="00560D09">
          <w:rPr>
            <w:rStyle w:val="Hipervnculo"/>
            <w:lang w:val="es-ES"/>
          </w:rPr>
          <w:t>1.</w:t>
        </w:r>
        <w:r w:rsidR="006F5987">
          <w:rPr>
            <w:rFonts w:asciiTheme="minorHAnsi" w:eastAsiaTheme="minorEastAsia" w:hAnsiTheme="minorHAnsi" w:cstheme="minorBidi"/>
            <w:sz w:val="22"/>
            <w:szCs w:val="22"/>
            <w:lang w:val="en-US"/>
          </w:rPr>
          <w:tab/>
        </w:r>
        <w:r w:rsidR="006F5987" w:rsidRPr="00560D09">
          <w:rPr>
            <w:rStyle w:val="Hipervnculo"/>
            <w:lang w:val="es-ES"/>
          </w:rPr>
          <w:t>Definiciones</w:t>
        </w:r>
        <w:r w:rsidR="006F5987">
          <w:rPr>
            <w:webHidden/>
          </w:rPr>
          <w:tab/>
        </w:r>
        <w:r w:rsidR="00311C22">
          <w:rPr>
            <w:webHidden/>
          </w:rPr>
          <w:t>89</w:t>
        </w:r>
      </w:hyperlink>
    </w:p>
    <w:p w14:paraId="293C7CF1" w14:textId="4E4E5572" w:rsidR="006F5987" w:rsidRDefault="00000000">
      <w:pPr>
        <w:pStyle w:val="TDC2"/>
        <w:rPr>
          <w:rFonts w:asciiTheme="minorHAnsi" w:eastAsiaTheme="minorEastAsia" w:hAnsiTheme="minorHAnsi" w:cstheme="minorBidi"/>
          <w:sz w:val="22"/>
          <w:szCs w:val="22"/>
          <w:lang w:val="en-US"/>
        </w:rPr>
      </w:pPr>
      <w:hyperlink w:anchor="_Toc107599167" w:history="1">
        <w:r w:rsidR="006F5987" w:rsidRPr="00560D09">
          <w:rPr>
            <w:rStyle w:val="Hipervnculo"/>
            <w:lang w:val="es-ES"/>
          </w:rPr>
          <w:t xml:space="preserve">2. </w:t>
        </w:r>
        <w:r w:rsidR="006F5987">
          <w:rPr>
            <w:rFonts w:asciiTheme="minorHAnsi" w:eastAsiaTheme="minorEastAsia" w:hAnsiTheme="minorHAnsi" w:cstheme="minorBidi"/>
            <w:sz w:val="22"/>
            <w:szCs w:val="22"/>
            <w:lang w:val="en-US"/>
          </w:rPr>
          <w:tab/>
        </w:r>
        <w:r w:rsidR="006F5987" w:rsidRPr="00560D09">
          <w:rPr>
            <w:rStyle w:val="Hipervnculo"/>
            <w:lang w:val="es-ES"/>
          </w:rPr>
          <w:t>Interpretación</w:t>
        </w:r>
        <w:r w:rsidR="006F5987">
          <w:rPr>
            <w:webHidden/>
          </w:rPr>
          <w:tab/>
        </w:r>
        <w:r w:rsidR="00311C22">
          <w:rPr>
            <w:webHidden/>
          </w:rPr>
          <w:t>94</w:t>
        </w:r>
      </w:hyperlink>
    </w:p>
    <w:p w14:paraId="1091E712" w14:textId="33C09191" w:rsidR="006F5987" w:rsidRDefault="00000000">
      <w:pPr>
        <w:pStyle w:val="TDC2"/>
        <w:rPr>
          <w:rFonts w:asciiTheme="minorHAnsi" w:eastAsiaTheme="minorEastAsia" w:hAnsiTheme="minorHAnsi" w:cstheme="minorBidi"/>
          <w:sz w:val="22"/>
          <w:szCs w:val="22"/>
          <w:lang w:val="en-US"/>
        </w:rPr>
      </w:pPr>
      <w:hyperlink w:anchor="_Toc107599168" w:history="1">
        <w:r w:rsidR="006F5987" w:rsidRPr="00560D09">
          <w:rPr>
            <w:rStyle w:val="Hipervnculo"/>
            <w:lang w:val="es-ES"/>
          </w:rPr>
          <w:t>3.</w:t>
        </w:r>
        <w:r w:rsidR="006F5987">
          <w:rPr>
            <w:rFonts w:asciiTheme="minorHAnsi" w:eastAsiaTheme="minorEastAsia" w:hAnsiTheme="minorHAnsi" w:cstheme="minorBidi"/>
            <w:sz w:val="22"/>
            <w:szCs w:val="22"/>
            <w:lang w:val="en-US"/>
          </w:rPr>
          <w:tab/>
        </w:r>
        <w:r w:rsidR="006F5987" w:rsidRPr="00560D09">
          <w:rPr>
            <w:rStyle w:val="Hipervnculo"/>
            <w:lang w:val="es-ES"/>
          </w:rPr>
          <w:t>Idioma y Ley Aplicables</w:t>
        </w:r>
        <w:r w:rsidR="006F5987">
          <w:rPr>
            <w:webHidden/>
          </w:rPr>
          <w:tab/>
        </w:r>
        <w:r w:rsidR="00311C22">
          <w:rPr>
            <w:webHidden/>
          </w:rPr>
          <w:t>95</w:t>
        </w:r>
      </w:hyperlink>
    </w:p>
    <w:p w14:paraId="485A55E3" w14:textId="5444EBD1" w:rsidR="006F5987" w:rsidRDefault="00000000">
      <w:pPr>
        <w:pStyle w:val="TDC2"/>
        <w:rPr>
          <w:rFonts w:asciiTheme="minorHAnsi" w:eastAsiaTheme="minorEastAsia" w:hAnsiTheme="minorHAnsi" w:cstheme="minorBidi"/>
          <w:sz w:val="22"/>
          <w:szCs w:val="22"/>
          <w:lang w:val="en-US"/>
        </w:rPr>
      </w:pPr>
      <w:hyperlink w:anchor="_Toc107599169" w:history="1">
        <w:r w:rsidR="006F5987" w:rsidRPr="00560D09">
          <w:rPr>
            <w:rStyle w:val="Hipervnculo"/>
            <w:lang w:val="es-ES"/>
          </w:rPr>
          <w:t>4.</w:t>
        </w:r>
        <w:r w:rsidR="006F5987">
          <w:rPr>
            <w:rFonts w:asciiTheme="minorHAnsi" w:eastAsiaTheme="minorEastAsia" w:hAnsiTheme="minorHAnsi" w:cstheme="minorBidi"/>
            <w:sz w:val="22"/>
            <w:szCs w:val="22"/>
            <w:lang w:val="en-US"/>
          </w:rPr>
          <w:tab/>
        </w:r>
        <w:r w:rsidR="006F5987" w:rsidRPr="00560D09">
          <w:rPr>
            <w:rStyle w:val="Hipervnculo"/>
            <w:lang w:val="es-ES"/>
          </w:rPr>
          <w:t>Decisiones del Gerente de Obras</w:t>
        </w:r>
        <w:r w:rsidR="006F5987">
          <w:rPr>
            <w:webHidden/>
          </w:rPr>
          <w:tab/>
        </w:r>
        <w:r w:rsidR="00311C22">
          <w:rPr>
            <w:webHidden/>
          </w:rPr>
          <w:t>95</w:t>
        </w:r>
      </w:hyperlink>
    </w:p>
    <w:p w14:paraId="4C9DAFB8" w14:textId="612C82CB" w:rsidR="006F5987" w:rsidRDefault="00000000">
      <w:pPr>
        <w:pStyle w:val="TDC2"/>
        <w:rPr>
          <w:rFonts w:asciiTheme="minorHAnsi" w:eastAsiaTheme="minorEastAsia" w:hAnsiTheme="minorHAnsi" w:cstheme="minorBidi"/>
          <w:sz w:val="22"/>
          <w:szCs w:val="22"/>
          <w:lang w:val="en-US"/>
        </w:rPr>
      </w:pPr>
      <w:hyperlink w:anchor="_Toc107599170" w:history="1">
        <w:r w:rsidR="006F5987" w:rsidRPr="00560D09">
          <w:rPr>
            <w:rStyle w:val="Hipervnculo"/>
            <w:lang w:val="es-ES"/>
          </w:rPr>
          <w:t>5.</w:t>
        </w:r>
        <w:r w:rsidR="006F5987">
          <w:rPr>
            <w:rFonts w:asciiTheme="minorHAnsi" w:eastAsiaTheme="minorEastAsia" w:hAnsiTheme="minorHAnsi" w:cstheme="minorBidi"/>
            <w:sz w:val="22"/>
            <w:szCs w:val="22"/>
            <w:lang w:val="en-US"/>
          </w:rPr>
          <w:tab/>
        </w:r>
        <w:r w:rsidR="006F5987" w:rsidRPr="00560D09">
          <w:rPr>
            <w:rStyle w:val="Hipervnculo"/>
            <w:lang w:val="es-ES"/>
          </w:rPr>
          <w:t>Delegación de funciones</w:t>
        </w:r>
        <w:r w:rsidR="006F5987">
          <w:rPr>
            <w:webHidden/>
          </w:rPr>
          <w:tab/>
        </w:r>
        <w:r w:rsidR="00311C22">
          <w:rPr>
            <w:webHidden/>
          </w:rPr>
          <w:t>95</w:t>
        </w:r>
      </w:hyperlink>
    </w:p>
    <w:p w14:paraId="586AFFE8" w14:textId="435B5833" w:rsidR="006F5987" w:rsidRDefault="00000000">
      <w:pPr>
        <w:pStyle w:val="TDC2"/>
        <w:rPr>
          <w:rFonts w:asciiTheme="minorHAnsi" w:eastAsiaTheme="minorEastAsia" w:hAnsiTheme="minorHAnsi" w:cstheme="minorBidi"/>
          <w:sz w:val="22"/>
          <w:szCs w:val="22"/>
          <w:lang w:val="en-US"/>
        </w:rPr>
      </w:pPr>
      <w:hyperlink w:anchor="_Toc107599171" w:history="1">
        <w:r w:rsidR="006F5987" w:rsidRPr="00560D09">
          <w:rPr>
            <w:rStyle w:val="Hipervnculo"/>
            <w:lang w:val="es-ES"/>
          </w:rPr>
          <w:t>6.</w:t>
        </w:r>
        <w:r w:rsidR="006F5987">
          <w:rPr>
            <w:rFonts w:asciiTheme="minorHAnsi" w:eastAsiaTheme="minorEastAsia" w:hAnsiTheme="minorHAnsi" w:cstheme="minorBidi"/>
            <w:sz w:val="22"/>
            <w:szCs w:val="22"/>
            <w:lang w:val="en-US"/>
          </w:rPr>
          <w:tab/>
        </w:r>
        <w:r w:rsidR="006F5987" w:rsidRPr="00560D09">
          <w:rPr>
            <w:rStyle w:val="Hipervnculo"/>
            <w:lang w:val="es-ES"/>
          </w:rPr>
          <w:t>Comunicaciones</w:t>
        </w:r>
        <w:r w:rsidR="006F5987">
          <w:rPr>
            <w:webHidden/>
          </w:rPr>
          <w:tab/>
        </w:r>
        <w:r w:rsidR="00311C22">
          <w:rPr>
            <w:webHidden/>
          </w:rPr>
          <w:t>95</w:t>
        </w:r>
      </w:hyperlink>
    </w:p>
    <w:p w14:paraId="1BE84DDC" w14:textId="2794605E" w:rsidR="006F5987" w:rsidRDefault="00000000">
      <w:pPr>
        <w:pStyle w:val="TDC2"/>
        <w:rPr>
          <w:rFonts w:asciiTheme="minorHAnsi" w:eastAsiaTheme="minorEastAsia" w:hAnsiTheme="minorHAnsi" w:cstheme="minorBidi"/>
          <w:sz w:val="22"/>
          <w:szCs w:val="22"/>
          <w:lang w:val="en-US"/>
        </w:rPr>
      </w:pPr>
      <w:hyperlink w:anchor="_Toc107599172" w:history="1">
        <w:r w:rsidR="006F5987" w:rsidRPr="00560D09">
          <w:rPr>
            <w:rStyle w:val="Hipervnculo"/>
            <w:lang w:val="es-ES"/>
          </w:rPr>
          <w:t>7.</w:t>
        </w:r>
        <w:r w:rsidR="006F5987">
          <w:rPr>
            <w:rFonts w:asciiTheme="minorHAnsi" w:eastAsiaTheme="minorEastAsia" w:hAnsiTheme="minorHAnsi" w:cstheme="minorBidi"/>
            <w:sz w:val="22"/>
            <w:szCs w:val="22"/>
            <w:lang w:val="en-US"/>
          </w:rPr>
          <w:tab/>
        </w:r>
        <w:r w:rsidR="006F5987" w:rsidRPr="00560D09">
          <w:rPr>
            <w:rStyle w:val="Hipervnculo"/>
            <w:lang w:val="es-ES"/>
          </w:rPr>
          <w:t>Subcontratos</w:t>
        </w:r>
        <w:r w:rsidR="006F5987">
          <w:rPr>
            <w:webHidden/>
          </w:rPr>
          <w:tab/>
        </w:r>
        <w:r w:rsidR="00311C22">
          <w:rPr>
            <w:webHidden/>
          </w:rPr>
          <w:t>95</w:t>
        </w:r>
      </w:hyperlink>
    </w:p>
    <w:p w14:paraId="39FFBDF3" w14:textId="7AF264C8" w:rsidR="006F5987" w:rsidRDefault="00000000">
      <w:pPr>
        <w:pStyle w:val="TDC2"/>
        <w:rPr>
          <w:rFonts w:asciiTheme="minorHAnsi" w:eastAsiaTheme="minorEastAsia" w:hAnsiTheme="minorHAnsi" w:cstheme="minorBidi"/>
          <w:sz w:val="22"/>
          <w:szCs w:val="22"/>
          <w:lang w:val="en-US"/>
        </w:rPr>
      </w:pPr>
      <w:hyperlink w:anchor="_Toc107599173" w:history="1">
        <w:r w:rsidR="006F5987" w:rsidRPr="00560D09">
          <w:rPr>
            <w:rStyle w:val="Hipervnculo"/>
            <w:lang w:val="es-ES"/>
          </w:rPr>
          <w:t>8.</w:t>
        </w:r>
        <w:r w:rsidR="006F5987">
          <w:rPr>
            <w:rFonts w:asciiTheme="minorHAnsi" w:eastAsiaTheme="minorEastAsia" w:hAnsiTheme="minorHAnsi" w:cstheme="minorBidi"/>
            <w:sz w:val="22"/>
            <w:szCs w:val="22"/>
            <w:lang w:val="en-US"/>
          </w:rPr>
          <w:tab/>
        </w:r>
        <w:r w:rsidR="006F5987" w:rsidRPr="00560D09">
          <w:rPr>
            <w:rStyle w:val="Hipervnculo"/>
            <w:lang w:val="es-ES"/>
          </w:rPr>
          <w:t>Otros Contratistas</w:t>
        </w:r>
        <w:r w:rsidR="006F5987">
          <w:rPr>
            <w:webHidden/>
          </w:rPr>
          <w:tab/>
        </w:r>
        <w:r w:rsidR="00311C22">
          <w:rPr>
            <w:webHidden/>
          </w:rPr>
          <w:t>95</w:t>
        </w:r>
      </w:hyperlink>
    </w:p>
    <w:p w14:paraId="2326E2A1" w14:textId="033220CB" w:rsidR="006F5987" w:rsidRDefault="00000000">
      <w:pPr>
        <w:pStyle w:val="TDC2"/>
        <w:rPr>
          <w:rFonts w:asciiTheme="minorHAnsi" w:eastAsiaTheme="minorEastAsia" w:hAnsiTheme="minorHAnsi" w:cstheme="minorBidi"/>
          <w:sz w:val="22"/>
          <w:szCs w:val="22"/>
          <w:lang w:val="en-US"/>
        </w:rPr>
      </w:pPr>
      <w:hyperlink w:anchor="_Toc107599174" w:history="1">
        <w:r w:rsidR="006F5987" w:rsidRPr="00560D09">
          <w:rPr>
            <w:rStyle w:val="Hipervnculo"/>
            <w:lang w:val="es-ES"/>
          </w:rPr>
          <w:t>9.</w:t>
        </w:r>
        <w:r w:rsidR="006F5987">
          <w:rPr>
            <w:rFonts w:asciiTheme="minorHAnsi" w:eastAsiaTheme="minorEastAsia" w:hAnsiTheme="minorHAnsi" w:cstheme="minorBidi"/>
            <w:sz w:val="22"/>
            <w:szCs w:val="22"/>
            <w:lang w:val="en-US"/>
          </w:rPr>
          <w:tab/>
        </w:r>
        <w:r w:rsidR="006F5987" w:rsidRPr="00560D09">
          <w:rPr>
            <w:rStyle w:val="Hipervnculo"/>
            <w:lang w:val="es-ES"/>
          </w:rPr>
          <w:t>Personal</w:t>
        </w:r>
        <w:r w:rsidR="006F5987">
          <w:rPr>
            <w:webHidden/>
          </w:rPr>
          <w:tab/>
        </w:r>
        <w:r w:rsidR="00311C22">
          <w:rPr>
            <w:webHidden/>
          </w:rPr>
          <w:t>95</w:t>
        </w:r>
      </w:hyperlink>
    </w:p>
    <w:p w14:paraId="25D0FBAE" w14:textId="3519E8BB" w:rsidR="006F5987" w:rsidRDefault="00000000">
      <w:pPr>
        <w:pStyle w:val="TDC2"/>
        <w:rPr>
          <w:rFonts w:asciiTheme="minorHAnsi" w:eastAsiaTheme="minorEastAsia" w:hAnsiTheme="minorHAnsi" w:cstheme="minorBidi"/>
          <w:sz w:val="22"/>
          <w:szCs w:val="22"/>
          <w:lang w:val="en-US"/>
        </w:rPr>
      </w:pPr>
      <w:hyperlink w:anchor="_Toc107599175" w:history="1">
        <w:r w:rsidR="006F5987" w:rsidRPr="00560D09">
          <w:rPr>
            <w:rStyle w:val="Hipervnculo"/>
            <w:lang w:val="es-ES"/>
          </w:rPr>
          <w:t>10.</w:t>
        </w:r>
        <w:r w:rsidR="006F5987">
          <w:rPr>
            <w:rFonts w:asciiTheme="minorHAnsi" w:eastAsiaTheme="minorEastAsia" w:hAnsiTheme="minorHAnsi" w:cstheme="minorBidi"/>
            <w:sz w:val="22"/>
            <w:szCs w:val="22"/>
            <w:lang w:val="en-US"/>
          </w:rPr>
          <w:tab/>
        </w:r>
        <w:r w:rsidR="006F5987" w:rsidRPr="00560D09">
          <w:rPr>
            <w:rStyle w:val="Hipervnculo"/>
            <w:lang w:val="es-ES"/>
          </w:rPr>
          <w:t>Riesgos del Contratante y del Contratista</w:t>
        </w:r>
        <w:r w:rsidR="006F5987">
          <w:rPr>
            <w:webHidden/>
          </w:rPr>
          <w:tab/>
        </w:r>
        <w:r w:rsidR="00597534">
          <w:rPr>
            <w:webHidden/>
          </w:rPr>
          <w:t>96</w:t>
        </w:r>
      </w:hyperlink>
    </w:p>
    <w:p w14:paraId="5D53F6BC" w14:textId="42F81CDF" w:rsidR="006F5987" w:rsidRDefault="00000000">
      <w:pPr>
        <w:pStyle w:val="TDC2"/>
        <w:rPr>
          <w:rFonts w:asciiTheme="minorHAnsi" w:eastAsiaTheme="minorEastAsia" w:hAnsiTheme="minorHAnsi" w:cstheme="minorBidi"/>
          <w:sz w:val="22"/>
          <w:szCs w:val="22"/>
          <w:lang w:val="en-US"/>
        </w:rPr>
      </w:pPr>
      <w:hyperlink w:anchor="_Toc107599176" w:history="1">
        <w:r w:rsidR="006F5987" w:rsidRPr="00560D09">
          <w:rPr>
            <w:rStyle w:val="Hipervnculo"/>
            <w:lang w:val="es-ES"/>
          </w:rPr>
          <w:t>11.</w:t>
        </w:r>
        <w:r w:rsidR="006F5987">
          <w:rPr>
            <w:rFonts w:asciiTheme="minorHAnsi" w:eastAsiaTheme="minorEastAsia" w:hAnsiTheme="minorHAnsi" w:cstheme="minorBidi"/>
            <w:sz w:val="22"/>
            <w:szCs w:val="22"/>
            <w:lang w:val="en-US"/>
          </w:rPr>
          <w:tab/>
        </w:r>
        <w:r w:rsidR="006F5987" w:rsidRPr="00560D09">
          <w:rPr>
            <w:rStyle w:val="Hipervnculo"/>
            <w:lang w:val="es-ES"/>
          </w:rPr>
          <w:t>Riesgos del Contratante</w:t>
        </w:r>
        <w:r w:rsidR="006F5987">
          <w:rPr>
            <w:webHidden/>
          </w:rPr>
          <w:tab/>
        </w:r>
        <w:r w:rsidR="00597534">
          <w:rPr>
            <w:webHidden/>
          </w:rPr>
          <w:t>96</w:t>
        </w:r>
      </w:hyperlink>
    </w:p>
    <w:p w14:paraId="792D70CC" w14:textId="54F46489" w:rsidR="006F5987" w:rsidRDefault="00000000">
      <w:pPr>
        <w:pStyle w:val="TDC2"/>
        <w:rPr>
          <w:rFonts w:asciiTheme="minorHAnsi" w:eastAsiaTheme="minorEastAsia" w:hAnsiTheme="minorHAnsi" w:cstheme="minorBidi"/>
          <w:sz w:val="22"/>
          <w:szCs w:val="22"/>
          <w:lang w:val="en-US"/>
        </w:rPr>
      </w:pPr>
      <w:hyperlink w:anchor="_Toc107599177" w:history="1">
        <w:r w:rsidR="006F5987" w:rsidRPr="00560D09">
          <w:rPr>
            <w:rStyle w:val="Hipervnculo"/>
            <w:lang w:val="es-ES"/>
          </w:rPr>
          <w:t>12.</w:t>
        </w:r>
        <w:r w:rsidR="006F5987">
          <w:rPr>
            <w:rFonts w:asciiTheme="minorHAnsi" w:eastAsiaTheme="minorEastAsia" w:hAnsiTheme="minorHAnsi" w:cstheme="minorBidi"/>
            <w:sz w:val="22"/>
            <w:szCs w:val="22"/>
            <w:lang w:val="en-US"/>
          </w:rPr>
          <w:tab/>
        </w:r>
        <w:r w:rsidR="006F5987" w:rsidRPr="00560D09">
          <w:rPr>
            <w:rStyle w:val="Hipervnculo"/>
            <w:lang w:val="es-ES"/>
          </w:rPr>
          <w:t>Riesgos del Contratista</w:t>
        </w:r>
        <w:r w:rsidR="006F5987">
          <w:rPr>
            <w:webHidden/>
          </w:rPr>
          <w:tab/>
        </w:r>
        <w:r w:rsidR="00597534">
          <w:rPr>
            <w:webHidden/>
          </w:rPr>
          <w:t>97</w:t>
        </w:r>
      </w:hyperlink>
    </w:p>
    <w:p w14:paraId="5F4D2E87" w14:textId="1CD5D9B3" w:rsidR="006F5987" w:rsidRDefault="00000000">
      <w:pPr>
        <w:pStyle w:val="TDC2"/>
        <w:rPr>
          <w:rFonts w:asciiTheme="minorHAnsi" w:eastAsiaTheme="minorEastAsia" w:hAnsiTheme="minorHAnsi" w:cstheme="minorBidi"/>
          <w:sz w:val="22"/>
          <w:szCs w:val="22"/>
          <w:lang w:val="en-US"/>
        </w:rPr>
      </w:pPr>
      <w:hyperlink w:anchor="_Toc107599178" w:history="1">
        <w:r w:rsidR="006F5987" w:rsidRPr="00560D09">
          <w:rPr>
            <w:rStyle w:val="Hipervnculo"/>
            <w:lang w:val="es-ES"/>
          </w:rPr>
          <w:t>13.</w:t>
        </w:r>
        <w:r w:rsidR="006F5987">
          <w:rPr>
            <w:rFonts w:asciiTheme="minorHAnsi" w:eastAsiaTheme="minorEastAsia" w:hAnsiTheme="minorHAnsi" w:cstheme="minorBidi"/>
            <w:sz w:val="22"/>
            <w:szCs w:val="22"/>
            <w:lang w:val="en-US"/>
          </w:rPr>
          <w:tab/>
        </w:r>
        <w:r w:rsidR="006F5987" w:rsidRPr="00560D09">
          <w:rPr>
            <w:rStyle w:val="Hipervnculo"/>
            <w:lang w:val="es-ES"/>
          </w:rPr>
          <w:t>Seguros</w:t>
        </w:r>
        <w:r w:rsidR="006F5987">
          <w:rPr>
            <w:webHidden/>
          </w:rPr>
          <w:tab/>
        </w:r>
        <w:r w:rsidR="00597534">
          <w:rPr>
            <w:webHidden/>
          </w:rPr>
          <w:t>97</w:t>
        </w:r>
      </w:hyperlink>
    </w:p>
    <w:p w14:paraId="2EFEEAF4" w14:textId="435BC3D7" w:rsidR="006F5987" w:rsidRDefault="00000000">
      <w:pPr>
        <w:pStyle w:val="TDC2"/>
        <w:rPr>
          <w:rFonts w:asciiTheme="minorHAnsi" w:eastAsiaTheme="minorEastAsia" w:hAnsiTheme="minorHAnsi" w:cstheme="minorBidi"/>
          <w:sz w:val="22"/>
          <w:szCs w:val="22"/>
          <w:lang w:val="en-US"/>
        </w:rPr>
      </w:pPr>
      <w:hyperlink w:anchor="_Toc107599179" w:history="1">
        <w:r w:rsidR="006F5987" w:rsidRPr="00560D09">
          <w:rPr>
            <w:rStyle w:val="Hipervnculo"/>
            <w:lang w:val="es-ES"/>
          </w:rPr>
          <w:t>14.</w:t>
        </w:r>
        <w:r w:rsidR="006F5987">
          <w:rPr>
            <w:rFonts w:asciiTheme="minorHAnsi" w:eastAsiaTheme="minorEastAsia" w:hAnsiTheme="minorHAnsi" w:cstheme="minorBidi"/>
            <w:sz w:val="22"/>
            <w:szCs w:val="22"/>
            <w:lang w:val="en-US"/>
          </w:rPr>
          <w:tab/>
        </w:r>
        <w:r w:rsidR="006F5987" w:rsidRPr="00560D09">
          <w:rPr>
            <w:rStyle w:val="Hipervnculo"/>
            <w:spacing w:val="-3"/>
            <w:lang w:val="es-ES"/>
          </w:rPr>
          <w:t>Informes de investigación del Lugar de las Obras</w:t>
        </w:r>
        <w:r w:rsidR="006F5987">
          <w:rPr>
            <w:webHidden/>
          </w:rPr>
          <w:tab/>
        </w:r>
        <w:r w:rsidR="00597534">
          <w:rPr>
            <w:webHidden/>
          </w:rPr>
          <w:t>98</w:t>
        </w:r>
      </w:hyperlink>
    </w:p>
    <w:p w14:paraId="04885A6D" w14:textId="42101833" w:rsidR="006F5987" w:rsidRDefault="00000000">
      <w:pPr>
        <w:pStyle w:val="TDC2"/>
        <w:rPr>
          <w:rFonts w:asciiTheme="minorHAnsi" w:eastAsiaTheme="minorEastAsia" w:hAnsiTheme="minorHAnsi" w:cstheme="minorBidi"/>
          <w:sz w:val="22"/>
          <w:szCs w:val="22"/>
          <w:lang w:val="en-US"/>
        </w:rPr>
      </w:pPr>
      <w:hyperlink w:anchor="_Toc107599180" w:history="1">
        <w:r w:rsidR="006F5987" w:rsidRPr="00560D09">
          <w:rPr>
            <w:rStyle w:val="Hipervnculo"/>
            <w:lang w:val="es-ES"/>
          </w:rPr>
          <w:t>15.</w:t>
        </w:r>
        <w:r w:rsidR="006F5987">
          <w:rPr>
            <w:rFonts w:asciiTheme="minorHAnsi" w:eastAsiaTheme="minorEastAsia" w:hAnsiTheme="minorHAnsi" w:cstheme="minorBidi"/>
            <w:sz w:val="22"/>
            <w:szCs w:val="22"/>
            <w:lang w:val="en-US"/>
          </w:rPr>
          <w:tab/>
        </w:r>
        <w:r w:rsidR="006F5987" w:rsidRPr="00560D09">
          <w:rPr>
            <w:rStyle w:val="Hipervnculo"/>
            <w:spacing w:val="-3"/>
            <w:lang w:val="es-ES"/>
          </w:rPr>
          <w:t>Consultas acerca de las Condiciones Particulares del Contrato</w:t>
        </w:r>
        <w:r w:rsidR="006F5987">
          <w:rPr>
            <w:webHidden/>
          </w:rPr>
          <w:tab/>
        </w:r>
        <w:r w:rsidR="00597534">
          <w:rPr>
            <w:webHidden/>
          </w:rPr>
          <w:t>99</w:t>
        </w:r>
      </w:hyperlink>
    </w:p>
    <w:p w14:paraId="7E01BB85" w14:textId="037BA645" w:rsidR="006F5987" w:rsidRDefault="00000000">
      <w:pPr>
        <w:pStyle w:val="TDC2"/>
        <w:rPr>
          <w:rFonts w:asciiTheme="minorHAnsi" w:eastAsiaTheme="minorEastAsia" w:hAnsiTheme="minorHAnsi" w:cstheme="minorBidi"/>
          <w:sz w:val="22"/>
          <w:szCs w:val="22"/>
          <w:lang w:val="en-US"/>
        </w:rPr>
      </w:pPr>
      <w:hyperlink w:anchor="_Toc107599181" w:history="1">
        <w:r w:rsidR="006F5987" w:rsidRPr="00560D09">
          <w:rPr>
            <w:rStyle w:val="Hipervnculo"/>
            <w:lang w:val="es-ES"/>
          </w:rPr>
          <w:t>16.</w:t>
        </w:r>
        <w:r w:rsidR="006F5987">
          <w:rPr>
            <w:rFonts w:asciiTheme="minorHAnsi" w:eastAsiaTheme="minorEastAsia" w:hAnsiTheme="minorHAnsi" w:cstheme="minorBidi"/>
            <w:sz w:val="22"/>
            <w:szCs w:val="22"/>
            <w:lang w:val="en-US"/>
          </w:rPr>
          <w:tab/>
        </w:r>
        <w:r w:rsidR="006F5987" w:rsidRPr="00560D09">
          <w:rPr>
            <w:rStyle w:val="Hipervnculo"/>
            <w:lang w:val="es-ES"/>
          </w:rPr>
          <w:t xml:space="preserve">Diseño y </w:t>
        </w:r>
        <w:r w:rsidR="006F5987" w:rsidRPr="00560D09">
          <w:rPr>
            <w:rStyle w:val="Hipervnculo"/>
            <w:spacing w:val="-3"/>
            <w:lang w:val="es-ES"/>
          </w:rPr>
          <w:t>Construcción de las Obras por el Contratista</w:t>
        </w:r>
        <w:r w:rsidR="006F5987">
          <w:rPr>
            <w:webHidden/>
          </w:rPr>
          <w:tab/>
        </w:r>
        <w:r w:rsidR="00597534">
          <w:rPr>
            <w:webHidden/>
          </w:rPr>
          <w:t>99</w:t>
        </w:r>
      </w:hyperlink>
    </w:p>
    <w:p w14:paraId="2383D8CD" w14:textId="25A3E55F" w:rsidR="006F5987" w:rsidRDefault="00000000">
      <w:pPr>
        <w:pStyle w:val="TDC2"/>
        <w:rPr>
          <w:rFonts w:asciiTheme="minorHAnsi" w:eastAsiaTheme="minorEastAsia" w:hAnsiTheme="minorHAnsi" w:cstheme="minorBidi"/>
          <w:sz w:val="22"/>
          <w:szCs w:val="22"/>
          <w:lang w:val="en-US"/>
        </w:rPr>
      </w:pPr>
      <w:hyperlink w:anchor="_Toc107599182" w:history="1">
        <w:r w:rsidR="006F5987" w:rsidRPr="00560D09">
          <w:rPr>
            <w:rStyle w:val="Hipervnculo"/>
            <w:lang w:val="es-ES"/>
          </w:rPr>
          <w:t>17.</w:t>
        </w:r>
        <w:r w:rsidR="006F5987">
          <w:rPr>
            <w:rFonts w:asciiTheme="minorHAnsi" w:eastAsiaTheme="minorEastAsia" w:hAnsiTheme="minorHAnsi" w:cstheme="minorBidi"/>
            <w:sz w:val="22"/>
            <w:szCs w:val="22"/>
            <w:lang w:val="en-US"/>
          </w:rPr>
          <w:tab/>
        </w:r>
        <w:r w:rsidR="006F5987" w:rsidRPr="00560D09">
          <w:rPr>
            <w:rStyle w:val="Hipervnculo"/>
            <w:spacing w:val="-3"/>
            <w:lang w:val="es-ES"/>
          </w:rPr>
          <w:t>Terminación de las Obras en la fecha prevista</w:t>
        </w:r>
        <w:r w:rsidR="006F5987">
          <w:rPr>
            <w:webHidden/>
          </w:rPr>
          <w:tab/>
        </w:r>
        <w:r w:rsidR="00597534">
          <w:rPr>
            <w:webHidden/>
          </w:rPr>
          <w:t>99</w:t>
        </w:r>
      </w:hyperlink>
    </w:p>
    <w:p w14:paraId="1420F124" w14:textId="1CD9ED4A" w:rsidR="006F5987" w:rsidRDefault="00000000">
      <w:pPr>
        <w:pStyle w:val="TDC2"/>
        <w:rPr>
          <w:rFonts w:asciiTheme="minorHAnsi" w:eastAsiaTheme="minorEastAsia" w:hAnsiTheme="minorHAnsi" w:cstheme="minorBidi"/>
          <w:sz w:val="22"/>
          <w:szCs w:val="22"/>
          <w:lang w:val="en-US"/>
        </w:rPr>
      </w:pPr>
      <w:hyperlink w:anchor="_Toc107599183" w:history="1">
        <w:r w:rsidR="006F5987" w:rsidRPr="00560D09">
          <w:rPr>
            <w:rStyle w:val="Hipervnculo"/>
            <w:lang w:val="es-ES"/>
          </w:rPr>
          <w:t>18.</w:t>
        </w:r>
        <w:r w:rsidR="006F5987">
          <w:rPr>
            <w:rFonts w:asciiTheme="minorHAnsi" w:eastAsiaTheme="minorEastAsia" w:hAnsiTheme="minorHAnsi" w:cstheme="minorBidi"/>
            <w:sz w:val="22"/>
            <w:szCs w:val="22"/>
            <w:lang w:val="en-US"/>
          </w:rPr>
          <w:tab/>
        </w:r>
        <w:r w:rsidR="006F5987" w:rsidRPr="00560D09">
          <w:rPr>
            <w:rStyle w:val="Hipervnculo"/>
            <w:lang w:val="es-ES"/>
          </w:rPr>
          <w:t>Aprobación por el Gerente de Obras</w:t>
        </w:r>
        <w:r w:rsidR="006F5987">
          <w:rPr>
            <w:webHidden/>
          </w:rPr>
          <w:tab/>
        </w:r>
        <w:r w:rsidR="00597534">
          <w:rPr>
            <w:webHidden/>
          </w:rPr>
          <w:t>99</w:t>
        </w:r>
      </w:hyperlink>
    </w:p>
    <w:p w14:paraId="4ECF9C30" w14:textId="67A73CAD" w:rsidR="006F5987" w:rsidRDefault="00000000">
      <w:pPr>
        <w:pStyle w:val="TDC2"/>
        <w:rPr>
          <w:rFonts w:asciiTheme="minorHAnsi" w:eastAsiaTheme="minorEastAsia" w:hAnsiTheme="minorHAnsi" w:cstheme="minorBidi"/>
          <w:sz w:val="22"/>
          <w:szCs w:val="22"/>
          <w:lang w:val="en-US"/>
        </w:rPr>
      </w:pPr>
      <w:hyperlink w:anchor="_Toc107599184" w:history="1">
        <w:r w:rsidR="006F5987" w:rsidRPr="00560D09">
          <w:rPr>
            <w:rStyle w:val="Hipervnculo"/>
            <w:lang w:val="es-ES"/>
          </w:rPr>
          <w:t>19.</w:t>
        </w:r>
        <w:r w:rsidR="006F5987">
          <w:rPr>
            <w:rFonts w:asciiTheme="minorHAnsi" w:eastAsiaTheme="minorEastAsia" w:hAnsiTheme="minorHAnsi" w:cstheme="minorBidi"/>
            <w:sz w:val="22"/>
            <w:szCs w:val="22"/>
            <w:lang w:val="en-US"/>
          </w:rPr>
          <w:tab/>
        </w:r>
        <w:r w:rsidR="006F5987" w:rsidRPr="00560D09">
          <w:rPr>
            <w:rStyle w:val="Hipervnculo"/>
            <w:lang w:val="es-ES"/>
          </w:rPr>
          <w:t>ASSS</w:t>
        </w:r>
        <w:r w:rsidR="006F5987">
          <w:rPr>
            <w:webHidden/>
          </w:rPr>
          <w:tab/>
        </w:r>
        <w:r w:rsidR="006F5987">
          <w:rPr>
            <w:webHidden/>
          </w:rPr>
          <w:fldChar w:fldCharType="begin"/>
        </w:r>
        <w:r w:rsidR="006F5987">
          <w:rPr>
            <w:webHidden/>
          </w:rPr>
          <w:instrText xml:space="preserve"> PAGEREF _Toc107599184 \h </w:instrText>
        </w:r>
        <w:r w:rsidR="006F5987">
          <w:rPr>
            <w:webHidden/>
          </w:rPr>
        </w:r>
        <w:r w:rsidR="006F5987">
          <w:rPr>
            <w:webHidden/>
          </w:rPr>
          <w:fldChar w:fldCharType="separate"/>
        </w:r>
        <w:r w:rsidR="002071C7">
          <w:rPr>
            <w:webHidden/>
          </w:rPr>
          <w:t>100</w:t>
        </w:r>
        <w:r w:rsidR="006F5987">
          <w:rPr>
            <w:webHidden/>
          </w:rPr>
          <w:fldChar w:fldCharType="end"/>
        </w:r>
      </w:hyperlink>
    </w:p>
    <w:p w14:paraId="0DA7BA6D" w14:textId="5C5720C4" w:rsidR="006F5987" w:rsidRDefault="00000000">
      <w:pPr>
        <w:pStyle w:val="TDC2"/>
        <w:rPr>
          <w:rFonts w:asciiTheme="minorHAnsi" w:eastAsiaTheme="minorEastAsia" w:hAnsiTheme="minorHAnsi" w:cstheme="minorBidi"/>
          <w:sz w:val="22"/>
          <w:szCs w:val="22"/>
          <w:lang w:val="en-US"/>
        </w:rPr>
      </w:pPr>
      <w:hyperlink w:anchor="_Toc107599185" w:history="1">
        <w:r w:rsidR="006F5987" w:rsidRPr="00560D09">
          <w:rPr>
            <w:rStyle w:val="Hipervnculo"/>
            <w:lang w:val="es-ES"/>
          </w:rPr>
          <w:t>20.</w:t>
        </w:r>
        <w:r w:rsidR="006F5987">
          <w:rPr>
            <w:rFonts w:asciiTheme="minorHAnsi" w:eastAsiaTheme="minorEastAsia" w:hAnsiTheme="minorHAnsi" w:cstheme="minorBidi"/>
            <w:sz w:val="22"/>
            <w:szCs w:val="22"/>
            <w:lang w:val="en-US"/>
          </w:rPr>
          <w:tab/>
        </w:r>
        <w:r w:rsidR="006F5987" w:rsidRPr="00560D09">
          <w:rPr>
            <w:rStyle w:val="Hipervnculo"/>
            <w:lang w:val="es-ES"/>
          </w:rPr>
          <w:t>Descubrimientos</w:t>
        </w:r>
        <w:r w:rsidR="006F5987">
          <w:rPr>
            <w:webHidden/>
          </w:rPr>
          <w:tab/>
        </w:r>
        <w:r w:rsidR="006F5987">
          <w:rPr>
            <w:webHidden/>
          </w:rPr>
          <w:fldChar w:fldCharType="begin"/>
        </w:r>
        <w:r w:rsidR="006F5987">
          <w:rPr>
            <w:webHidden/>
          </w:rPr>
          <w:instrText xml:space="preserve"> PAGEREF _Toc107599185 \h </w:instrText>
        </w:r>
        <w:r w:rsidR="006F5987">
          <w:rPr>
            <w:webHidden/>
          </w:rPr>
        </w:r>
        <w:r w:rsidR="006F5987">
          <w:rPr>
            <w:webHidden/>
          </w:rPr>
          <w:fldChar w:fldCharType="separate"/>
        </w:r>
        <w:r w:rsidR="002071C7">
          <w:rPr>
            <w:webHidden/>
          </w:rPr>
          <w:t>100</w:t>
        </w:r>
        <w:r w:rsidR="006F5987">
          <w:rPr>
            <w:webHidden/>
          </w:rPr>
          <w:fldChar w:fldCharType="end"/>
        </w:r>
      </w:hyperlink>
    </w:p>
    <w:p w14:paraId="76A7AB08" w14:textId="7187254B" w:rsidR="006F5987" w:rsidRDefault="00000000">
      <w:pPr>
        <w:pStyle w:val="TDC2"/>
        <w:rPr>
          <w:rFonts w:asciiTheme="minorHAnsi" w:eastAsiaTheme="minorEastAsia" w:hAnsiTheme="minorHAnsi" w:cstheme="minorBidi"/>
          <w:sz w:val="22"/>
          <w:szCs w:val="22"/>
          <w:lang w:val="en-US"/>
        </w:rPr>
      </w:pPr>
      <w:hyperlink w:anchor="_Toc107599186" w:history="1">
        <w:r w:rsidR="006F5987" w:rsidRPr="00560D09">
          <w:rPr>
            <w:rStyle w:val="Hipervnculo"/>
            <w:lang w:val="es-ES"/>
          </w:rPr>
          <w:t>21.</w:t>
        </w:r>
        <w:r w:rsidR="006F5987">
          <w:rPr>
            <w:rFonts w:asciiTheme="minorHAnsi" w:eastAsiaTheme="minorEastAsia" w:hAnsiTheme="minorHAnsi" w:cstheme="minorBidi"/>
            <w:sz w:val="22"/>
            <w:szCs w:val="22"/>
            <w:lang w:val="en-US"/>
          </w:rPr>
          <w:tab/>
        </w:r>
        <w:r w:rsidR="006F5987" w:rsidRPr="00560D09">
          <w:rPr>
            <w:rStyle w:val="Hipervnculo"/>
            <w:lang w:val="es-ES"/>
          </w:rPr>
          <w:t>Toma de posesión del Lugar de las Obras</w:t>
        </w:r>
        <w:r w:rsidR="006F5987">
          <w:rPr>
            <w:webHidden/>
          </w:rPr>
          <w:tab/>
        </w:r>
        <w:r w:rsidR="006F5987">
          <w:rPr>
            <w:webHidden/>
          </w:rPr>
          <w:fldChar w:fldCharType="begin"/>
        </w:r>
        <w:r w:rsidR="006F5987">
          <w:rPr>
            <w:webHidden/>
          </w:rPr>
          <w:instrText xml:space="preserve"> PAGEREF _Toc107599186 \h </w:instrText>
        </w:r>
        <w:r w:rsidR="006F5987">
          <w:rPr>
            <w:webHidden/>
          </w:rPr>
        </w:r>
        <w:r w:rsidR="006F5987">
          <w:rPr>
            <w:webHidden/>
          </w:rPr>
          <w:fldChar w:fldCharType="separate"/>
        </w:r>
        <w:r w:rsidR="002071C7">
          <w:rPr>
            <w:webHidden/>
          </w:rPr>
          <w:t>100</w:t>
        </w:r>
        <w:r w:rsidR="006F5987">
          <w:rPr>
            <w:webHidden/>
          </w:rPr>
          <w:fldChar w:fldCharType="end"/>
        </w:r>
      </w:hyperlink>
    </w:p>
    <w:p w14:paraId="19593E08" w14:textId="0FA0EC87" w:rsidR="006F5987" w:rsidRDefault="00000000">
      <w:pPr>
        <w:pStyle w:val="TDC2"/>
        <w:rPr>
          <w:rFonts w:asciiTheme="minorHAnsi" w:eastAsiaTheme="minorEastAsia" w:hAnsiTheme="minorHAnsi" w:cstheme="minorBidi"/>
          <w:sz w:val="22"/>
          <w:szCs w:val="22"/>
          <w:lang w:val="en-US"/>
        </w:rPr>
      </w:pPr>
      <w:hyperlink w:anchor="_Toc107599187" w:history="1">
        <w:r w:rsidR="006F5987" w:rsidRPr="00560D09">
          <w:rPr>
            <w:rStyle w:val="Hipervnculo"/>
            <w:lang w:val="es-ES"/>
          </w:rPr>
          <w:t>22.</w:t>
        </w:r>
        <w:r w:rsidR="006F5987">
          <w:rPr>
            <w:rFonts w:asciiTheme="minorHAnsi" w:eastAsiaTheme="minorEastAsia" w:hAnsiTheme="minorHAnsi" w:cstheme="minorBidi"/>
            <w:sz w:val="22"/>
            <w:szCs w:val="22"/>
            <w:lang w:val="en-US"/>
          </w:rPr>
          <w:tab/>
        </w:r>
        <w:r w:rsidR="006F5987" w:rsidRPr="00560D09">
          <w:rPr>
            <w:rStyle w:val="Hipervnculo"/>
            <w:lang w:val="es-ES"/>
          </w:rPr>
          <w:t>Acceso al Lugar de las Obras</w:t>
        </w:r>
        <w:r w:rsidR="006F5987">
          <w:rPr>
            <w:webHidden/>
          </w:rPr>
          <w:tab/>
        </w:r>
        <w:r w:rsidR="006F5987">
          <w:rPr>
            <w:webHidden/>
          </w:rPr>
          <w:fldChar w:fldCharType="begin"/>
        </w:r>
        <w:r w:rsidR="006F5987">
          <w:rPr>
            <w:webHidden/>
          </w:rPr>
          <w:instrText xml:space="preserve"> PAGEREF _Toc107599187 \h </w:instrText>
        </w:r>
        <w:r w:rsidR="006F5987">
          <w:rPr>
            <w:webHidden/>
          </w:rPr>
        </w:r>
        <w:r w:rsidR="006F5987">
          <w:rPr>
            <w:webHidden/>
          </w:rPr>
          <w:fldChar w:fldCharType="separate"/>
        </w:r>
        <w:r w:rsidR="002071C7">
          <w:rPr>
            <w:webHidden/>
          </w:rPr>
          <w:t>100</w:t>
        </w:r>
        <w:r w:rsidR="006F5987">
          <w:rPr>
            <w:webHidden/>
          </w:rPr>
          <w:fldChar w:fldCharType="end"/>
        </w:r>
      </w:hyperlink>
    </w:p>
    <w:p w14:paraId="0FAD7095" w14:textId="7FA4B1A2" w:rsidR="006F5987" w:rsidRDefault="00000000">
      <w:pPr>
        <w:pStyle w:val="TDC2"/>
        <w:rPr>
          <w:rFonts w:asciiTheme="minorHAnsi" w:eastAsiaTheme="minorEastAsia" w:hAnsiTheme="minorHAnsi" w:cstheme="minorBidi"/>
          <w:sz w:val="22"/>
          <w:szCs w:val="22"/>
          <w:lang w:val="en-US"/>
        </w:rPr>
      </w:pPr>
      <w:hyperlink w:anchor="_Toc107599188" w:history="1">
        <w:r w:rsidR="006F5987" w:rsidRPr="00560D09">
          <w:rPr>
            <w:rStyle w:val="Hipervnculo"/>
            <w:lang w:val="es-ES"/>
          </w:rPr>
          <w:t>23.</w:t>
        </w:r>
        <w:r w:rsidR="006F5987">
          <w:rPr>
            <w:rFonts w:asciiTheme="minorHAnsi" w:eastAsiaTheme="minorEastAsia" w:hAnsiTheme="minorHAnsi" w:cstheme="minorBidi"/>
            <w:sz w:val="22"/>
            <w:szCs w:val="22"/>
            <w:lang w:val="en-US"/>
          </w:rPr>
          <w:tab/>
        </w:r>
        <w:r w:rsidR="006F5987" w:rsidRPr="00560D09">
          <w:rPr>
            <w:rStyle w:val="Hipervnculo"/>
            <w:lang w:val="es-ES"/>
          </w:rPr>
          <w:t>Instrucciones, Inspecciones y Auditorías</w:t>
        </w:r>
        <w:r w:rsidR="006F5987">
          <w:rPr>
            <w:webHidden/>
          </w:rPr>
          <w:tab/>
        </w:r>
        <w:r w:rsidR="006F5987">
          <w:rPr>
            <w:webHidden/>
          </w:rPr>
          <w:fldChar w:fldCharType="begin"/>
        </w:r>
        <w:r w:rsidR="006F5987">
          <w:rPr>
            <w:webHidden/>
          </w:rPr>
          <w:instrText xml:space="preserve"> PAGEREF _Toc107599188 \h </w:instrText>
        </w:r>
        <w:r w:rsidR="006F5987">
          <w:rPr>
            <w:webHidden/>
          </w:rPr>
        </w:r>
        <w:r w:rsidR="006F5987">
          <w:rPr>
            <w:webHidden/>
          </w:rPr>
          <w:fldChar w:fldCharType="separate"/>
        </w:r>
        <w:r w:rsidR="002071C7">
          <w:rPr>
            <w:webHidden/>
          </w:rPr>
          <w:t>101</w:t>
        </w:r>
        <w:r w:rsidR="006F5987">
          <w:rPr>
            <w:webHidden/>
          </w:rPr>
          <w:fldChar w:fldCharType="end"/>
        </w:r>
      </w:hyperlink>
    </w:p>
    <w:p w14:paraId="0BC4B609" w14:textId="5E0B8FA9" w:rsidR="006F5987" w:rsidRDefault="00000000">
      <w:pPr>
        <w:pStyle w:val="TDC2"/>
        <w:rPr>
          <w:rFonts w:asciiTheme="minorHAnsi" w:eastAsiaTheme="minorEastAsia" w:hAnsiTheme="minorHAnsi" w:cstheme="minorBidi"/>
          <w:sz w:val="22"/>
          <w:szCs w:val="22"/>
          <w:lang w:val="en-US"/>
        </w:rPr>
      </w:pPr>
      <w:hyperlink w:anchor="_Toc107599189" w:history="1">
        <w:r w:rsidR="006F5987" w:rsidRPr="00560D09">
          <w:rPr>
            <w:rStyle w:val="Hipervnculo"/>
            <w:lang w:val="es-ES"/>
          </w:rPr>
          <w:t>24.</w:t>
        </w:r>
        <w:r w:rsidR="006F5987">
          <w:rPr>
            <w:rFonts w:asciiTheme="minorHAnsi" w:eastAsiaTheme="minorEastAsia" w:hAnsiTheme="minorHAnsi" w:cstheme="minorBidi"/>
            <w:sz w:val="22"/>
            <w:szCs w:val="22"/>
            <w:lang w:val="en-US"/>
          </w:rPr>
          <w:tab/>
        </w:r>
        <w:r w:rsidR="006F5987" w:rsidRPr="00560D09">
          <w:rPr>
            <w:rStyle w:val="Hipervnculo"/>
            <w:lang w:val="es-ES"/>
          </w:rPr>
          <w:t>Controversias</w:t>
        </w:r>
        <w:r w:rsidR="006F5987">
          <w:rPr>
            <w:webHidden/>
          </w:rPr>
          <w:tab/>
        </w:r>
        <w:r w:rsidR="006F5987">
          <w:rPr>
            <w:webHidden/>
          </w:rPr>
          <w:fldChar w:fldCharType="begin"/>
        </w:r>
        <w:r w:rsidR="006F5987">
          <w:rPr>
            <w:webHidden/>
          </w:rPr>
          <w:instrText xml:space="preserve"> PAGEREF _Toc107599189 \h </w:instrText>
        </w:r>
        <w:r w:rsidR="006F5987">
          <w:rPr>
            <w:webHidden/>
          </w:rPr>
        </w:r>
        <w:r w:rsidR="006F5987">
          <w:rPr>
            <w:webHidden/>
          </w:rPr>
          <w:fldChar w:fldCharType="separate"/>
        </w:r>
        <w:r w:rsidR="002071C7">
          <w:rPr>
            <w:webHidden/>
          </w:rPr>
          <w:t>101</w:t>
        </w:r>
        <w:r w:rsidR="006F5987">
          <w:rPr>
            <w:webHidden/>
          </w:rPr>
          <w:fldChar w:fldCharType="end"/>
        </w:r>
      </w:hyperlink>
    </w:p>
    <w:p w14:paraId="148829B3" w14:textId="378CBE53" w:rsidR="006F5987" w:rsidRDefault="00000000">
      <w:pPr>
        <w:pStyle w:val="TDC2"/>
        <w:rPr>
          <w:rFonts w:asciiTheme="minorHAnsi" w:eastAsiaTheme="minorEastAsia" w:hAnsiTheme="minorHAnsi" w:cstheme="minorBidi"/>
          <w:sz w:val="22"/>
          <w:szCs w:val="22"/>
          <w:lang w:val="en-US"/>
        </w:rPr>
      </w:pPr>
      <w:hyperlink w:anchor="_Toc107599190" w:history="1">
        <w:r w:rsidR="006F5987" w:rsidRPr="00560D09">
          <w:rPr>
            <w:rStyle w:val="Hipervnculo"/>
            <w:lang w:val="es-ES"/>
          </w:rPr>
          <w:t>25.</w:t>
        </w:r>
        <w:r w:rsidR="006F5987">
          <w:rPr>
            <w:rFonts w:asciiTheme="minorHAnsi" w:eastAsiaTheme="minorEastAsia" w:hAnsiTheme="minorHAnsi" w:cstheme="minorBidi"/>
            <w:sz w:val="22"/>
            <w:szCs w:val="22"/>
            <w:lang w:val="en-US"/>
          </w:rPr>
          <w:tab/>
        </w:r>
        <w:r w:rsidR="006F5987" w:rsidRPr="00560D09">
          <w:rPr>
            <w:rStyle w:val="Hipervnculo"/>
            <w:lang w:val="es-ES"/>
          </w:rPr>
          <w:t>Procedimientos para la Solución de Controversias</w:t>
        </w:r>
        <w:r w:rsidR="006F5987">
          <w:rPr>
            <w:webHidden/>
          </w:rPr>
          <w:tab/>
        </w:r>
        <w:r w:rsidR="006F5987">
          <w:rPr>
            <w:webHidden/>
          </w:rPr>
          <w:fldChar w:fldCharType="begin"/>
        </w:r>
        <w:r w:rsidR="006F5987">
          <w:rPr>
            <w:webHidden/>
          </w:rPr>
          <w:instrText xml:space="preserve"> PAGEREF _Toc107599190 \h </w:instrText>
        </w:r>
        <w:r w:rsidR="006F5987">
          <w:rPr>
            <w:webHidden/>
          </w:rPr>
        </w:r>
        <w:r w:rsidR="006F5987">
          <w:rPr>
            <w:webHidden/>
          </w:rPr>
          <w:fldChar w:fldCharType="separate"/>
        </w:r>
        <w:r w:rsidR="002071C7">
          <w:rPr>
            <w:webHidden/>
          </w:rPr>
          <w:t>101</w:t>
        </w:r>
        <w:r w:rsidR="006F5987">
          <w:rPr>
            <w:webHidden/>
          </w:rPr>
          <w:fldChar w:fldCharType="end"/>
        </w:r>
      </w:hyperlink>
    </w:p>
    <w:p w14:paraId="46B474DE" w14:textId="7CFC8990" w:rsidR="006F5987" w:rsidRDefault="00000000">
      <w:pPr>
        <w:pStyle w:val="TDC2"/>
        <w:rPr>
          <w:rFonts w:asciiTheme="minorHAnsi" w:eastAsiaTheme="minorEastAsia" w:hAnsiTheme="minorHAnsi" w:cstheme="minorBidi"/>
          <w:sz w:val="22"/>
          <w:szCs w:val="22"/>
          <w:lang w:val="en-US"/>
        </w:rPr>
      </w:pPr>
      <w:hyperlink w:anchor="_Toc107599191" w:history="1">
        <w:r w:rsidR="006F5987" w:rsidRPr="00560D09">
          <w:rPr>
            <w:rStyle w:val="Hipervnculo"/>
            <w:lang w:val="es-ES"/>
          </w:rPr>
          <w:t>26.</w:t>
        </w:r>
        <w:r w:rsidR="006F5987">
          <w:rPr>
            <w:rFonts w:asciiTheme="minorHAnsi" w:eastAsiaTheme="minorEastAsia" w:hAnsiTheme="minorHAnsi" w:cstheme="minorBidi"/>
            <w:sz w:val="22"/>
            <w:szCs w:val="22"/>
            <w:lang w:val="en-US"/>
          </w:rPr>
          <w:tab/>
        </w:r>
        <w:r w:rsidR="006F5987" w:rsidRPr="00560D09">
          <w:rPr>
            <w:rStyle w:val="Hipervnculo"/>
            <w:lang w:val="es-ES"/>
          </w:rPr>
          <w:t>Reemplazo del Conciliador Técnico</w:t>
        </w:r>
        <w:r w:rsidR="006F5987">
          <w:rPr>
            <w:webHidden/>
          </w:rPr>
          <w:tab/>
        </w:r>
        <w:r w:rsidR="006F5987">
          <w:rPr>
            <w:webHidden/>
          </w:rPr>
          <w:fldChar w:fldCharType="begin"/>
        </w:r>
        <w:r w:rsidR="006F5987">
          <w:rPr>
            <w:webHidden/>
          </w:rPr>
          <w:instrText xml:space="preserve"> PAGEREF _Toc107599191 \h </w:instrText>
        </w:r>
        <w:r w:rsidR="006F5987">
          <w:rPr>
            <w:webHidden/>
          </w:rPr>
        </w:r>
        <w:r w:rsidR="006F5987">
          <w:rPr>
            <w:webHidden/>
          </w:rPr>
          <w:fldChar w:fldCharType="separate"/>
        </w:r>
        <w:r w:rsidR="002071C7">
          <w:rPr>
            <w:webHidden/>
          </w:rPr>
          <w:t>102</w:t>
        </w:r>
        <w:r w:rsidR="006F5987">
          <w:rPr>
            <w:webHidden/>
          </w:rPr>
          <w:fldChar w:fldCharType="end"/>
        </w:r>
      </w:hyperlink>
    </w:p>
    <w:p w14:paraId="13F4555F" w14:textId="6068CD7A" w:rsidR="006F5987" w:rsidRDefault="00000000">
      <w:pPr>
        <w:pStyle w:val="TDC1"/>
        <w:rPr>
          <w:rFonts w:asciiTheme="minorHAnsi" w:eastAsiaTheme="minorEastAsia" w:hAnsiTheme="minorHAnsi" w:cstheme="minorBidi"/>
          <w:sz w:val="22"/>
          <w:szCs w:val="22"/>
          <w:lang w:val="en-US"/>
        </w:rPr>
      </w:pPr>
      <w:hyperlink w:anchor="_Toc107599192" w:history="1">
        <w:r w:rsidR="006F5987" w:rsidRPr="00560D09">
          <w:rPr>
            <w:rStyle w:val="Hipervnculo"/>
          </w:rPr>
          <w:t>B. Diseño de las Obras</w:t>
        </w:r>
        <w:r w:rsidR="006F5987">
          <w:rPr>
            <w:webHidden/>
          </w:rPr>
          <w:tab/>
        </w:r>
        <w:r w:rsidR="006F5987">
          <w:rPr>
            <w:webHidden/>
          </w:rPr>
          <w:fldChar w:fldCharType="begin"/>
        </w:r>
        <w:r w:rsidR="006F5987">
          <w:rPr>
            <w:webHidden/>
          </w:rPr>
          <w:instrText xml:space="preserve"> PAGEREF _Toc107599192 \h </w:instrText>
        </w:r>
        <w:r w:rsidR="006F5987">
          <w:rPr>
            <w:webHidden/>
          </w:rPr>
        </w:r>
        <w:r w:rsidR="006F5987">
          <w:rPr>
            <w:webHidden/>
          </w:rPr>
          <w:fldChar w:fldCharType="separate"/>
        </w:r>
        <w:r w:rsidR="002071C7">
          <w:rPr>
            <w:webHidden/>
          </w:rPr>
          <w:t>102</w:t>
        </w:r>
        <w:r w:rsidR="006F5987">
          <w:rPr>
            <w:webHidden/>
          </w:rPr>
          <w:fldChar w:fldCharType="end"/>
        </w:r>
      </w:hyperlink>
    </w:p>
    <w:p w14:paraId="1F7BE67F" w14:textId="1D4ED4AF" w:rsidR="006F5987" w:rsidRDefault="00000000">
      <w:pPr>
        <w:pStyle w:val="TDC2"/>
        <w:rPr>
          <w:rFonts w:asciiTheme="minorHAnsi" w:eastAsiaTheme="minorEastAsia" w:hAnsiTheme="minorHAnsi" w:cstheme="minorBidi"/>
          <w:sz w:val="22"/>
          <w:szCs w:val="22"/>
          <w:lang w:val="en-US"/>
        </w:rPr>
      </w:pPr>
      <w:hyperlink w:anchor="_Toc107599193" w:history="1">
        <w:r w:rsidR="006F5987" w:rsidRPr="00560D09">
          <w:rPr>
            <w:rStyle w:val="Hipervnculo"/>
            <w:lang w:val="es-ES"/>
          </w:rPr>
          <w:t>27. Diseño de las Obras</w:t>
        </w:r>
        <w:r w:rsidR="006F5987">
          <w:rPr>
            <w:webHidden/>
          </w:rPr>
          <w:tab/>
        </w:r>
        <w:r w:rsidR="006F5987">
          <w:rPr>
            <w:webHidden/>
          </w:rPr>
          <w:fldChar w:fldCharType="begin"/>
        </w:r>
        <w:r w:rsidR="006F5987">
          <w:rPr>
            <w:webHidden/>
          </w:rPr>
          <w:instrText xml:space="preserve"> PAGEREF _Toc107599193 \h </w:instrText>
        </w:r>
        <w:r w:rsidR="006F5987">
          <w:rPr>
            <w:webHidden/>
          </w:rPr>
        </w:r>
        <w:r w:rsidR="006F5987">
          <w:rPr>
            <w:webHidden/>
          </w:rPr>
          <w:fldChar w:fldCharType="separate"/>
        </w:r>
        <w:r w:rsidR="002071C7">
          <w:rPr>
            <w:webHidden/>
          </w:rPr>
          <w:t>102</w:t>
        </w:r>
        <w:r w:rsidR="006F5987">
          <w:rPr>
            <w:webHidden/>
          </w:rPr>
          <w:fldChar w:fldCharType="end"/>
        </w:r>
      </w:hyperlink>
    </w:p>
    <w:p w14:paraId="6F464677" w14:textId="22FCB80C" w:rsidR="006F5987" w:rsidRDefault="00000000">
      <w:pPr>
        <w:pStyle w:val="TDC1"/>
        <w:rPr>
          <w:rFonts w:asciiTheme="minorHAnsi" w:eastAsiaTheme="minorEastAsia" w:hAnsiTheme="minorHAnsi" w:cstheme="minorBidi"/>
          <w:sz w:val="22"/>
          <w:szCs w:val="22"/>
          <w:lang w:val="en-US"/>
        </w:rPr>
      </w:pPr>
      <w:hyperlink w:anchor="_Toc107599194" w:history="1">
        <w:r w:rsidR="006F5987" w:rsidRPr="00560D09">
          <w:rPr>
            <w:rStyle w:val="Hipervnculo"/>
          </w:rPr>
          <w:t>C. Control de Plazos</w:t>
        </w:r>
        <w:r w:rsidR="006F5987">
          <w:rPr>
            <w:webHidden/>
          </w:rPr>
          <w:tab/>
        </w:r>
        <w:r w:rsidR="006F5987">
          <w:rPr>
            <w:webHidden/>
          </w:rPr>
          <w:fldChar w:fldCharType="begin"/>
        </w:r>
        <w:r w:rsidR="006F5987">
          <w:rPr>
            <w:webHidden/>
          </w:rPr>
          <w:instrText xml:space="preserve"> PAGEREF _Toc107599194 \h </w:instrText>
        </w:r>
        <w:r w:rsidR="006F5987">
          <w:rPr>
            <w:webHidden/>
          </w:rPr>
        </w:r>
        <w:r w:rsidR="006F5987">
          <w:rPr>
            <w:webHidden/>
          </w:rPr>
          <w:fldChar w:fldCharType="separate"/>
        </w:r>
        <w:r w:rsidR="002071C7">
          <w:rPr>
            <w:webHidden/>
          </w:rPr>
          <w:t>103</w:t>
        </w:r>
        <w:r w:rsidR="006F5987">
          <w:rPr>
            <w:webHidden/>
          </w:rPr>
          <w:fldChar w:fldCharType="end"/>
        </w:r>
      </w:hyperlink>
    </w:p>
    <w:p w14:paraId="760A2323" w14:textId="6FF34056" w:rsidR="006F5987" w:rsidRDefault="00000000">
      <w:pPr>
        <w:pStyle w:val="TDC2"/>
        <w:rPr>
          <w:rFonts w:asciiTheme="minorHAnsi" w:eastAsiaTheme="minorEastAsia" w:hAnsiTheme="minorHAnsi" w:cstheme="minorBidi"/>
          <w:sz w:val="22"/>
          <w:szCs w:val="22"/>
          <w:lang w:val="en-US"/>
        </w:rPr>
      </w:pPr>
      <w:hyperlink w:anchor="_Toc107599195" w:history="1">
        <w:r w:rsidR="006F5987" w:rsidRPr="00560D09">
          <w:rPr>
            <w:rStyle w:val="Hipervnculo"/>
            <w:lang w:val="es-ES"/>
          </w:rPr>
          <w:t>28. Programa</w:t>
        </w:r>
        <w:r w:rsidR="006F5987">
          <w:rPr>
            <w:webHidden/>
          </w:rPr>
          <w:tab/>
        </w:r>
        <w:r w:rsidR="006F5987">
          <w:rPr>
            <w:webHidden/>
          </w:rPr>
          <w:fldChar w:fldCharType="begin"/>
        </w:r>
        <w:r w:rsidR="006F5987">
          <w:rPr>
            <w:webHidden/>
          </w:rPr>
          <w:instrText xml:space="preserve"> PAGEREF _Toc107599195 \h </w:instrText>
        </w:r>
        <w:r w:rsidR="006F5987">
          <w:rPr>
            <w:webHidden/>
          </w:rPr>
        </w:r>
        <w:r w:rsidR="006F5987">
          <w:rPr>
            <w:webHidden/>
          </w:rPr>
          <w:fldChar w:fldCharType="separate"/>
        </w:r>
        <w:r w:rsidR="002071C7">
          <w:rPr>
            <w:webHidden/>
          </w:rPr>
          <w:t>104</w:t>
        </w:r>
        <w:r w:rsidR="006F5987">
          <w:rPr>
            <w:webHidden/>
          </w:rPr>
          <w:fldChar w:fldCharType="end"/>
        </w:r>
      </w:hyperlink>
    </w:p>
    <w:p w14:paraId="7DF2E2BB" w14:textId="04278430" w:rsidR="006F5987" w:rsidRDefault="00000000">
      <w:pPr>
        <w:pStyle w:val="TDC2"/>
        <w:rPr>
          <w:rFonts w:asciiTheme="minorHAnsi" w:eastAsiaTheme="minorEastAsia" w:hAnsiTheme="minorHAnsi" w:cstheme="minorBidi"/>
          <w:sz w:val="22"/>
          <w:szCs w:val="22"/>
          <w:lang w:val="en-US"/>
        </w:rPr>
      </w:pPr>
      <w:hyperlink w:anchor="_Toc107599196" w:history="1">
        <w:r w:rsidR="006F5987" w:rsidRPr="00560D09">
          <w:rPr>
            <w:rStyle w:val="Hipervnculo"/>
            <w:lang w:val="es-ES"/>
          </w:rPr>
          <w:t>29.</w:t>
        </w:r>
        <w:r w:rsidR="006F5987">
          <w:rPr>
            <w:rFonts w:asciiTheme="minorHAnsi" w:eastAsiaTheme="minorEastAsia" w:hAnsiTheme="minorHAnsi" w:cstheme="minorBidi"/>
            <w:sz w:val="22"/>
            <w:szCs w:val="22"/>
            <w:lang w:val="en-US"/>
          </w:rPr>
          <w:tab/>
        </w:r>
        <w:r w:rsidR="006F5987" w:rsidRPr="00560D09">
          <w:rPr>
            <w:rStyle w:val="Hipervnculo"/>
            <w:lang w:val="es-ES"/>
          </w:rPr>
          <w:t>Prórroga de la Fecha Prevista de Terminación</w:t>
        </w:r>
        <w:r w:rsidR="006F5987">
          <w:rPr>
            <w:webHidden/>
          </w:rPr>
          <w:tab/>
        </w:r>
        <w:r w:rsidR="006F5987">
          <w:rPr>
            <w:webHidden/>
          </w:rPr>
          <w:fldChar w:fldCharType="begin"/>
        </w:r>
        <w:r w:rsidR="006F5987">
          <w:rPr>
            <w:webHidden/>
          </w:rPr>
          <w:instrText xml:space="preserve"> PAGEREF _Toc107599196 \h </w:instrText>
        </w:r>
        <w:r w:rsidR="006F5987">
          <w:rPr>
            <w:webHidden/>
          </w:rPr>
        </w:r>
        <w:r w:rsidR="006F5987">
          <w:rPr>
            <w:webHidden/>
          </w:rPr>
          <w:fldChar w:fldCharType="separate"/>
        </w:r>
        <w:r w:rsidR="002071C7">
          <w:rPr>
            <w:webHidden/>
          </w:rPr>
          <w:t>104</w:t>
        </w:r>
        <w:r w:rsidR="006F5987">
          <w:rPr>
            <w:webHidden/>
          </w:rPr>
          <w:fldChar w:fldCharType="end"/>
        </w:r>
      </w:hyperlink>
    </w:p>
    <w:p w14:paraId="69F12B39" w14:textId="4F4F4B1A" w:rsidR="006F5987" w:rsidRDefault="00000000">
      <w:pPr>
        <w:pStyle w:val="TDC2"/>
        <w:rPr>
          <w:rFonts w:asciiTheme="minorHAnsi" w:eastAsiaTheme="minorEastAsia" w:hAnsiTheme="minorHAnsi" w:cstheme="minorBidi"/>
          <w:sz w:val="22"/>
          <w:szCs w:val="22"/>
          <w:lang w:val="en-US"/>
        </w:rPr>
      </w:pPr>
      <w:hyperlink w:anchor="_Toc107599197" w:history="1">
        <w:r w:rsidR="006F5987" w:rsidRPr="00560D09">
          <w:rPr>
            <w:rStyle w:val="Hipervnculo"/>
            <w:lang w:val="es-ES"/>
          </w:rPr>
          <w:t>30.</w:t>
        </w:r>
        <w:r w:rsidR="006F5987">
          <w:rPr>
            <w:rFonts w:asciiTheme="minorHAnsi" w:eastAsiaTheme="minorEastAsia" w:hAnsiTheme="minorHAnsi" w:cstheme="minorBidi"/>
            <w:sz w:val="22"/>
            <w:szCs w:val="22"/>
            <w:lang w:val="en-US"/>
          </w:rPr>
          <w:tab/>
        </w:r>
        <w:r w:rsidR="006F5987" w:rsidRPr="00560D09">
          <w:rPr>
            <w:rStyle w:val="Hipervnculo"/>
            <w:lang w:val="es-ES"/>
          </w:rPr>
          <w:t>Aceleración de las Obras</w:t>
        </w:r>
        <w:r w:rsidR="006F5987">
          <w:rPr>
            <w:webHidden/>
          </w:rPr>
          <w:tab/>
        </w:r>
        <w:r w:rsidR="006F5987">
          <w:rPr>
            <w:webHidden/>
          </w:rPr>
          <w:fldChar w:fldCharType="begin"/>
        </w:r>
        <w:r w:rsidR="006F5987">
          <w:rPr>
            <w:webHidden/>
          </w:rPr>
          <w:instrText xml:space="preserve"> PAGEREF _Toc107599197 \h </w:instrText>
        </w:r>
        <w:r w:rsidR="006F5987">
          <w:rPr>
            <w:webHidden/>
          </w:rPr>
        </w:r>
        <w:r w:rsidR="006F5987">
          <w:rPr>
            <w:webHidden/>
          </w:rPr>
          <w:fldChar w:fldCharType="separate"/>
        </w:r>
        <w:r w:rsidR="002071C7">
          <w:rPr>
            <w:webHidden/>
          </w:rPr>
          <w:t>105</w:t>
        </w:r>
        <w:r w:rsidR="006F5987">
          <w:rPr>
            <w:webHidden/>
          </w:rPr>
          <w:fldChar w:fldCharType="end"/>
        </w:r>
      </w:hyperlink>
    </w:p>
    <w:p w14:paraId="64141D52" w14:textId="34CB5E4A" w:rsidR="006F5987" w:rsidRDefault="00000000">
      <w:pPr>
        <w:pStyle w:val="TDC2"/>
        <w:rPr>
          <w:rFonts w:asciiTheme="minorHAnsi" w:eastAsiaTheme="minorEastAsia" w:hAnsiTheme="minorHAnsi" w:cstheme="minorBidi"/>
          <w:sz w:val="22"/>
          <w:szCs w:val="22"/>
          <w:lang w:val="en-US"/>
        </w:rPr>
      </w:pPr>
      <w:hyperlink w:anchor="_Toc107599198" w:history="1">
        <w:r w:rsidR="006F5987" w:rsidRPr="00560D09">
          <w:rPr>
            <w:rStyle w:val="Hipervnculo"/>
            <w:lang w:val="es-ES"/>
          </w:rPr>
          <w:t>31.</w:t>
        </w:r>
        <w:r w:rsidR="006F5987">
          <w:rPr>
            <w:rFonts w:asciiTheme="minorHAnsi" w:eastAsiaTheme="minorEastAsia" w:hAnsiTheme="minorHAnsi" w:cstheme="minorBidi"/>
            <w:sz w:val="22"/>
            <w:szCs w:val="22"/>
            <w:lang w:val="en-US"/>
          </w:rPr>
          <w:tab/>
        </w:r>
        <w:r w:rsidR="006F5987" w:rsidRPr="00560D09">
          <w:rPr>
            <w:rStyle w:val="Hipervnculo"/>
            <w:lang w:val="es-ES"/>
          </w:rPr>
          <w:t>Demoras ordenadas por el Gerente de Obras</w:t>
        </w:r>
        <w:r w:rsidR="006F5987">
          <w:rPr>
            <w:webHidden/>
          </w:rPr>
          <w:tab/>
        </w:r>
        <w:r w:rsidR="006F5987">
          <w:rPr>
            <w:webHidden/>
          </w:rPr>
          <w:fldChar w:fldCharType="begin"/>
        </w:r>
        <w:r w:rsidR="006F5987">
          <w:rPr>
            <w:webHidden/>
          </w:rPr>
          <w:instrText xml:space="preserve"> PAGEREF _Toc107599198 \h </w:instrText>
        </w:r>
        <w:r w:rsidR="006F5987">
          <w:rPr>
            <w:webHidden/>
          </w:rPr>
        </w:r>
        <w:r w:rsidR="006F5987">
          <w:rPr>
            <w:webHidden/>
          </w:rPr>
          <w:fldChar w:fldCharType="separate"/>
        </w:r>
        <w:r w:rsidR="002071C7">
          <w:rPr>
            <w:webHidden/>
          </w:rPr>
          <w:t>105</w:t>
        </w:r>
        <w:r w:rsidR="006F5987">
          <w:rPr>
            <w:webHidden/>
          </w:rPr>
          <w:fldChar w:fldCharType="end"/>
        </w:r>
      </w:hyperlink>
    </w:p>
    <w:p w14:paraId="72B5B70A" w14:textId="3B9BBCB9" w:rsidR="006F5987" w:rsidRDefault="00000000">
      <w:pPr>
        <w:pStyle w:val="TDC2"/>
        <w:rPr>
          <w:rFonts w:asciiTheme="minorHAnsi" w:eastAsiaTheme="minorEastAsia" w:hAnsiTheme="minorHAnsi" w:cstheme="minorBidi"/>
          <w:sz w:val="22"/>
          <w:szCs w:val="22"/>
          <w:lang w:val="en-US"/>
        </w:rPr>
      </w:pPr>
      <w:hyperlink w:anchor="_Toc107599199" w:history="1">
        <w:r w:rsidR="006F5987" w:rsidRPr="00560D09">
          <w:rPr>
            <w:rStyle w:val="Hipervnculo"/>
            <w:lang w:val="es-ES"/>
          </w:rPr>
          <w:t>32.</w:t>
        </w:r>
        <w:r w:rsidR="006F5987">
          <w:rPr>
            <w:rFonts w:asciiTheme="minorHAnsi" w:eastAsiaTheme="minorEastAsia" w:hAnsiTheme="minorHAnsi" w:cstheme="minorBidi"/>
            <w:sz w:val="22"/>
            <w:szCs w:val="22"/>
            <w:lang w:val="en-US"/>
          </w:rPr>
          <w:tab/>
        </w:r>
        <w:r w:rsidR="006F5987" w:rsidRPr="00560D09">
          <w:rPr>
            <w:rStyle w:val="Hipervnculo"/>
            <w:lang w:val="es-ES"/>
          </w:rPr>
          <w:t>Reuniones Administrativas</w:t>
        </w:r>
        <w:r w:rsidR="006F5987">
          <w:rPr>
            <w:webHidden/>
          </w:rPr>
          <w:tab/>
        </w:r>
        <w:r w:rsidR="006F5987">
          <w:rPr>
            <w:webHidden/>
          </w:rPr>
          <w:fldChar w:fldCharType="begin"/>
        </w:r>
        <w:r w:rsidR="006F5987">
          <w:rPr>
            <w:webHidden/>
          </w:rPr>
          <w:instrText xml:space="preserve"> PAGEREF _Toc107599199 \h </w:instrText>
        </w:r>
        <w:r w:rsidR="006F5987">
          <w:rPr>
            <w:webHidden/>
          </w:rPr>
        </w:r>
        <w:r w:rsidR="006F5987">
          <w:rPr>
            <w:webHidden/>
          </w:rPr>
          <w:fldChar w:fldCharType="separate"/>
        </w:r>
        <w:r w:rsidR="002071C7">
          <w:rPr>
            <w:webHidden/>
          </w:rPr>
          <w:t>105</w:t>
        </w:r>
        <w:r w:rsidR="006F5987">
          <w:rPr>
            <w:webHidden/>
          </w:rPr>
          <w:fldChar w:fldCharType="end"/>
        </w:r>
      </w:hyperlink>
    </w:p>
    <w:p w14:paraId="403BFC2F" w14:textId="090FA847" w:rsidR="006F5987" w:rsidRDefault="00000000">
      <w:pPr>
        <w:pStyle w:val="TDC2"/>
        <w:rPr>
          <w:rFonts w:asciiTheme="minorHAnsi" w:eastAsiaTheme="minorEastAsia" w:hAnsiTheme="minorHAnsi" w:cstheme="minorBidi"/>
          <w:sz w:val="22"/>
          <w:szCs w:val="22"/>
          <w:lang w:val="en-US"/>
        </w:rPr>
      </w:pPr>
      <w:hyperlink w:anchor="_Toc107599200" w:history="1">
        <w:r w:rsidR="006F5987" w:rsidRPr="00560D09">
          <w:rPr>
            <w:rStyle w:val="Hipervnculo"/>
            <w:lang w:val="es-ES"/>
          </w:rPr>
          <w:t>33.</w:t>
        </w:r>
        <w:r w:rsidR="006F5987">
          <w:rPr>
            <w:rFonts w:asciiTheme="minorHAnsi" w:eastAsiaTheme="minorEastAsia" w:hAnsiTheme="minorHAnsi" w:cstheme="minorBidi"/>
            <w:sz w:val="22"/>
            <w:szCs w:val="22"/>
            <w:lang w:val="en-US"/>
          </w:rPr>
          <w:tab/>
        </w:r>
        <w:r w:rsidR="006F5987" w:rsidRPr="00560D09">
          <w:rPr>
            <w:rStyle w:val="Hipervnculo"/>
            <w:lang w:val="es-ES"/>
          </w:rPr>
          <w:t>Alerta Temprana</w:t>
        </w:r>
        <w:r w:rsidR="006F5987">
          <w:rPr>
            <w:webHidden/>
          </w:rPr>
          <w:tab/>
        </w:r>
        <w:r w:rsidR="006F5987">
          <w:rPr>
            <w:webHidden/>
          </w:rPr>
          <w:fldChar w:fldCharType="begin"/>
        </w:r>
        <w:r w:rsidR="006F5987">
          <w:rPr>
            <w:webHidden/>
          </w:rPr>
          <w:instrText xml:space="preserve"> PAGEREF _Toc107599200 \h </w:instrText>
        </w:r>
        <w:r w:rsidR="006F5987">
          <w:rPr>
            <w:webHidden/>
          </w:rPr>
        </w:r>
        <w:r w:rsidR="006F5987">
          <w:rPr>
            <w:webHidden/>
          </w:rPr>
          <w:fldChar w:fldCharType="separate"/>
        </w:r>
        <w:r w:rsidR="002071C7">
          <w:rPr>
            <w:webHidden/>
          </w:rPr>
          <w:t>106</w:t>
        </w:r>
        <w:r w:rsidR="006F5987">
          <w:rPr>
            <w:webHidden/>
          </w:rPr>
          <w:fldChar w:fldCharType="end"/>
        </w:r>
      </w:hyperlink>
    </w:p>
    <w:p w14:paraId="58467329" w14:textId="6DD46B7A" w:rsidR="006F5987" w:rsidRDefault="00000000">
      <w:pPr>
        <w:pStyle w:val="TDC1"/>
        <w:rPr>
          <w:rFonts w:asciiTheme="minorHAnsi" w:eastAsiaTheme="minorEastAsia" w:hAnsiTheme="minorHAnsi" w:cstheme="minorBidi"/>
          <w:sz w:val="22"/>
          <w:szCs w:val="22"/>
          <w:lang w:val="en-US"/>
        </w:rPr>
      </w:pPr>
      <w:hyperlink w:anchor="_Toc107599201" w:history="1">
        <w:r w:rsidR="006F5987" w:rsidRPr="00560D09">
          <w:rPr>
            <w:rStyle w:val="Hipervnculo"/>
          </w:rPr>
          <w:t>D. Control de Calidad</w:t>
        </w:r>
        <w:r w:rsidR="006F5987">
          <w:rPr>
            <w:webHidden/>
          </w:rPr>
          <w:tab/>
        </w:r>
        <w:r w:rsidR="006F5987">
          <w:rPr>
            <w:webHidden/>
          </w:rPr>
          <w:fldChar w:fldCharType="begin"/>
        </w:r>
        <w:r w:rsidR="006F5987">
          <w:rPr>
            <w:webHidden/>
          </w:rPr>
          <w:instrText xml:space="preserve"> PAGEREF _Toc107599201 \h </w:instrText>
        </w:r>
        <w:r w:rsidR="006F5987">
          <w:rPr>
            <w:webHidden/>
          </w:rPr>
        </w:r>
        <w:r w:rsidR="006F5987">
          <w:rPr>
            <w:webHidden/>
          </w:rPr>
          <w:fldChar w:fldCharType="separate"/>
        </w:r>
        <w:r w:rsidR="002071C7">
          <w:rPr>
            <w:webHidden/>
          </w:rPr>
          <w:t>106</w:t>
        </w:r>
        <w:r w:rsidR="006F5987">
          <w:rPr>
            <w:webHidden/>
          </w:rPr>
          <w:fldChar w:fldCharType="end"/>
        </w:r>
      </w:hyperlink>
    </w:p>
    <w:p w14:paraId="21BCCECD" w14:textId="7CA7A06D" w:rsidR="006F5987" w:rsidRDefault="00000000">
      <w:pPr>
        <w:pStyle w:val="TDC2"/>
        <w:rPr>
          <w:rFonts w:asciiTheme="minorHAnsi" w:eastAsiaTheme="minorEastAsia" w:hAnsiTheme="minorHAnsi" w:cstheme="minorBidi"/>
          <w:sz w:val="22"/>
          <w:szCs w:val="22"/>
          <w:lang w:val="en-US"/>
        </w:rPr>
      </w:pPr>
      <w:hyperlink w:anchor="_Toc107599202" w:history="1">
        <w:r w:rsidR="006F5987" w:rsidRPr="00560D09">
          <w:rPr>
            <w:rStyle w:val="Hipervnculo"/>
            <w:lang w:val="es-ES"/>
          </w:rPr>
          <w:t>34.</w:t>
        </w:r>
        <w:r w:rsidR="006F5987">
          <w:rPr>
            <w:rFonts w:asciiTheme="minorHAnsi" w:eastAsiaTheme="minorEastAsia" w:hAnsiTheme="minorHAnsi" w:cstheme="minorBidi"/>
            <w:sz w:val="22"/>
            <w:szCs w:val="22"/>
            <w:lang w:val="en-US"/>
          </w:rPr>
          <w:tab/>
        </w:r>
        <w:r w:rsidR="006F5987" w:rsidRPr="00560D09">
          <w:rPr>
            <w:rStyle w:val="Hipervnculo"/>
            <w:lang w:val="es-ES"/>
          </w:rPr>
          <w:t>Identificación de Defectos en las Obras o en la Supervisión Técnica</w:t>
        </w:r>
        <w:r w:rsidR="006F5987">
          <w:rPr>
            <w:webHidden/>
          </w:rPr>
          <w:tab/>
        </w:r>
        <w:r w:rsidR="006F5987">
          <w:rPr>
            <w:webHidden/>
          </w:rPr>
          <w:fldChar w:fldCharType="begin"/>
        </w:r>
        <w:r w:rsidR="006F5987">
          <w:rPr>
            <w:webHidden/>
          </w:rPr>
          <w:instrText xml:space="preserve"> PAGEREF _Toc107599202 \h </w:instrText>
        </w:r>
        <w:r w:rsidR="006F5987">
          <w:rPr>
            <w:webHidden/>
          </w:rPr>
        </w:r>
        <w:r w:rsidR="006F5987">
          <w:rPr>
            <w:webHidden/>
          </w:rPr>
          <w:fldChar w:fldCharType="separate"/>
        </w:r>
        <w:r w:rsidR="002071C7">
          <w:rPr>
            <w:webHidden/>
          </w:rPr>
          <w:t>106</w:t>
        </w:r>
        <w:r w:rsidR="006F5987">
          <w:rPr>
            <w:webHidden/>
          </w:rPr>
          <w:fldChar w:fldCharType="end"/>
        </w:r>
      </w:hyperlink>
    </w:p>
    <w:p w14:paraId="63565F52" w14:textId="4E0EC3BD" w:rsidR="006F5987" w:rsidRDefault="00000000">
      <w:pPr>
        <w:pStyle w:val="TDC2"/>
        <w:rPr>
          <w:rFonts w:asciiTheme="minorHAnsi" w:eastAsiaTheme="minorEastAsia" w:hAnsiTheme="minorHAnsi" w:cstheme="minorBidi"/>
          <w:sz w:val="22"/>
          <w:szCs w:val="22"/>
          <w:lang w:val="en-US"/>
        </w:rPr>
      </w:pPr>
      <w:hyperlink w:anchor="_Toc107599203" w:history="1">
        <w:r w:rsidR="006F5987" w:rsidRPr="00560D09">
          <w:rPr>
            <w:rStyle w:val="Hipervnculo"/>
            <w:lang w:val="es-ES"/>
          </w:rPr>
          <w:t>35.</w:t>
        </w:r>
        <w:r w:rsidR="006F5987">
          <w:rPr>
            <w:rFonts w:asciiTheme="minorHAnsi" w:eastAsiaTheme="minorEastAsia" w:hAnsiTheme="minorHAnsi" w:cstheme="minorBidi"/>
            <w:sz w:val="22"/>
            <w:szCs w:val="22"/>
            <w:lang w:val="en-US"/>
          </w:rPr>
          <w:tab/>
        </w:r>
        <w:r w:rsidR="006F5987" w:rsidRPr="00560D09">
          <w:rPr>
            <w:rStyle w:val="Hipervnculo"/>
            <w:lang w:val="es-ES"/>
          </w:rPr>
          <w:t>Pruebas</w:t>
        </w:r>
        <w:r w:rsidR="006F5987">
          <w:rPr>
            <w:webHidden/>
          </w:rPr>
          <w:tab/>
        </w:r>
        <w:r w:rsidR="006F5987">
          <w:rPr>
            <w:webHidden/>
          </w:rPr>
          <w:fldChar w:fldCharType="begin"/>
        </w:r>
        <w:r w:rsidR="006F5987">
          <w:rPr>
            <w:webHidden/>
          </w:rPr>
          <w:instrText xml:space="preserve"> PAGEREF _Toc107599203 \h </w:instrText>
        </w:r>
        <w:r w:rsidR="006F5987">
          <w:rPr>
            <w:webHidden/>
          </w:rPr>
        </w:r>
        <w:r w:rsidR="006F5987">
          <w:rPr>
            <w:webHidden/>
          </w:rPr>
          <w:fldChar w:fldCharType="separate"/>
        </w:r>
        <w:r w:rsidR="002071C7">
          <w:rPr>
            <w:webHidden/>
          </w:rPr>
          <w:t>107</w:t>
        </w:r>
        <w:r w:rsidR="006F5987">
          <w:rPr>
            <w:webHidden/>
          </w:rPr>
          <w:fldChar w:fldCharType="end"/>
        </w:r>
      </w:hyperlink>
    </w:p>
    <w:p w14:paraId="0393A642" w14:textId="402E4E10" w:rsidR="006F5987" w:rsidRDefault="00000000">
      <w:pPr>
        <w:pStyle w:val="TDC2"/>
        <w:rPr>
          <w:rFonts w:asciiTheme="minorHAnsi" w:eastAsiaTheme="minorEastAsia" w:hAnsiTheme="minorHAnsi" w:cstheme="minorBidi"/>
          <w:sz w:val="22"/>
          <w:szCs w:val="22"/>
          <w:lang w:val="en-US"/>
        </w:rPr>
      </w:pPr>
      <w:hyperlink w:anchor="_Toc107599204" w:history="1">
        <w:r w:rsidR="006F5987" w:rsidRPr="00560D09">
          <w:rPr>
            <w:rStyle w:val="Hipervnculo"/>
            <w:lang w:val="es-ES"/>
          </w:rPr>
          <w:t>36.</w:t>
        </w:r>
        <w:r w:rsidR="006F5987">
          <w:rPr>
            <w:rFonts w:asciiTheme="minorHAnsi" w:eastAsiaTheme="minorEastAsia" w:hAnsiTheme="minorHAnsi" w:cstheme="minorBidi"/>
            <w:sz w:val="22"/>
            <w:szCs w:val="22"/>
            <w:lang w:val="en-US"/>
          </w:rPr>
          <w:tab/>
        </w:r>
        <w:r w:rsidR="006F5987" w:rsidRPr="00560D09">
          <w:rPr>
            <w:rStyle w:val="Hipervnculo"/>
            <w:lang w:val="es-ES"/>
          </w:rPr>
          <w:t>Corrección de Defectos</w:t>
        </w:r>
        <w:r w:rsidR="006F5987">
          <w:rPr>
            <w:webHidden/>
          </w:rPr>
          <w:tab/>
        </w:r>
        <w:r w:rsidR="006F5987">
          <w:rPr>
            <w:webHidden/>
          </w:rPr>
          <w:fldChar w:fldCharType="begin"/>
        </w:r>
        <w:r w:rsidR="006F5987">
          <w:rPr>
            <w:webHidden/>
          </w:rPr>
          <w:instrText xml:space="preserve"> PAGEREF _Toc107599204 \h </w:instrText>
        </w:r>
        <w:r w:rsidR="006F5987">
          <w:rPr>
            <w:webHidden/>
          </w:rPr>
        </w:r>
        <w:r w:rsidR="006F5987">
          <w:rPr>
            <w:webHidden/>
          </w:rPr>
          <w:fldChar w:fldCharType="separate"/>
        </w:r>
        <w:r w:rsidR="002071C7">
          <w:rPr>
            <w:webHidden/>
          </w:rPr>
          <w:t>107</w:t>
        </w:r>
        <w:r w:rsidR="006F5987">
          <w:rPr>
            <w:webHidden/>
          </w:rPr>
          <w:fldChar w:fldCharType="end"/>
        </w:r>
      </w:hyperlink>
    </w:p>
    <w:p w14:paraId="525DE0CE" w14:textId="78FDD935" w:rsidR="006F5987" w:rsidRDefault="00000000">
      <w:pPr>
        <w:pStyle w:val="TDC2"/>
        <w:rPr>
          <w:rFonts w:asciiTheme="minorHAnsi" w:eastAsiaTheme="minorEastAsia" w:hAnsiTheme="minorHAnsi" w:cstheme="minorBidi"/>
          <w:sz w:val="22"/>
          <w:szCs w:val="22"/>
          <w:lang w:val="en-US"/>
        </w:rPr>
      </w:pPr>
      <w:hyperlink w:anchor="_Toc107599205" w:history="1">
        <w:r w:rsidR="006F5987" w:rsidRPr="00560D09">
          <w:rPr>
            <w:rStyle w:val="Hipervnculo"/>
            <w:lang w:val="es-ES"/>
          </w:rPr>
          <w:t>37.</w:t>
        </w:r>
        <w:r w:rsidR="006F5987">
          <w:rPr>
            <w:rFonts w:asciiTheme="minorHAnsi" w:eastAsiaTheme="minorEastAsia" w:hAnsiTheme="minorHAnsi" w:cstheme="minorBidi"/>
            <w:sz w:val="22"/>
            <w:szCs w:val="22"/>
            <w:lang w:val="en-US"/>
          </w:rPr>
          <w:tab/>
        </w:r>
        <w:r w:rsidR="006F5987" w:rsidRPr="00560D09">
          <w:rPr>
            <w:rStyle w:val="Hipervnculo"/>
            <w:lang w:val="es-ES"/>
          </w:rPr>
          <w:t>Defectos no corregidos</w:t>
        </w:r>
        <w:r w:rsidR="006F5987">
          <w:rPr>
            <w:webHidden/>
          </w:rPr>
          <w:tab/>
        </w:r>
        <w:r w:rsidR="006F5987">
          <w:rPr>
            <w:webHidden/>
          </w:rPr>
          <w:fldChar w:fldCharType="begin"/>
        </w:r>
        <w:r w:rsidR="006F5987">
          <w:rPr>
            <w:webHidden/>
          </w:rPr>
          <w:instrText xml:space="preserve"> PAGEREF _Toc107599205 \h </w:instrText>
        </w:r>
        <w:r w:rsidR="006F5987">
          <w:rPr>
            <w:webHidden/>
          </w:rPr>
        </w:r>
        <w:r w:rsidR="006F5987">
          <w:rPr>
            <w:webHidden/>
          </w:rPr>
          <w:fldChar w:fldCharType="separate"/>
        </w:r>
        <w:r w:rsidR="002071C7">
          <w:rPr>
            <w:webHidden/>
          </w:rPr>
          <w:t>107</w:t>
        </w:r>
        <w:r w:rsidR="006F5987">
          <w:rPr>
            <w:webHidden/>
          </w:rPr>
          <w:fldChar w:fldCharType="end"/>
        </w:r>
      </w:hyperlink>
    </w:p>
    <w:p w14:paraId="76862CD4" w14:textId="5C54F037" w:rsidR="006F5987" w:rsidRDefault="00000000">
      <w:pPr>
        <w:pStyle w:val="TDC1"/>
        <w:rPr>
          <w:rFonts w:asciiTheme="minorHAnsi" w:eastAsiaTheme="minorEastAsia" w:hAnsiTheme="minorHAnsi" w:cstheme="minorBidi"/>
          <w:sz w:val="22"/>
          <w:szCs w:val="22"/>
          <w:lang w:val="en-US"/>
        </w:rPr>
      </w:pPr>
      <w:hyperlink w:anchor="_Toc107599206" w:history="1">
        <w:r w:rsidR="006F5987" w:rsidRPr="00560D09">
          <w:rPr>
            <w:rStyle w:val="Hipervnculo"/>
          </w:rPr>
          <w:t>E. Control de Costos</w:t>
        </w:r>
        <w:r w:rsidR="006F5987">
          <w:rPr>
            <w:webHidden/>
          </w:rPr>
          <w:tab/>
        </w:r>
        <w:r w:rsidR="006F5987">
          <w:rPr>
            <w:webHidden/>
          </w:rPr>
          <w:fldChar w:fldCharType="begin"/>
        </w:r>
        <w:r w:rsidR="006F5987">
          <w:rPr>
            <w:webHidden/>
          </w:rPr>
          <w:instrText xml:space="preserve"> PAGEREF _Toc107599206 \h </w:instrText>
        </w:r>
        <w:r w:rsidR="006F5987">
          <w:rPr>
            <w:webHidden/>
          </w:rPr>
        </w:r>
        <w:r w:rsidR="006F5987">
          <w:rPr>
            <w:webHidden/>
          </w:rPr>
          <w:fldChar w:fldCharType="separate"/>
        </w:r>
        <w:r w:rsidR="002071C7">
          <w:rPr>
            <w:webHidden/>
          </w:rPr>
          <w:t>107</w:t>
        </w:r>
        <w:r w:rsidR="006F5987">
          <w:rPr>
            <w:webHidden/>
          </w:rPr>
          <w:fldChar w:fldCharType="end"/>
        </w:r>
      </w:hyperlink>
    </w:p>
    <w:p w14:paraId="1472B3BC" w14:textId="56933B4C" w:rsidR="006F5987" w:rsidRDefault="00000000">
      <w:pPr>
        <w:pStyle w:val="TDC2"/>
        <w:rPr>
          <w:rFonts w:asciiTheme="minorHAnsi" w:eastAsiaTheme="minorEastAsia" w:hAnsiTheme="minorHAnsi" w:cstheme="minorBidi"/>
          <w:sz w:val="22"/>
          <w:szCs w:val="22"/>
          <w:lang w:val="en-US"/>
        </w:rPr>
      </w:pPr>
      <w:hyperlink w:anchor="_Toc107599207" w:history="1">
        <w:r w:rsidR="006F5987" w:rsidRPr="00560D09">
          <w:rPr>
            <w:rStyle w:val="Hipervnculo"/>
            <w:lang w:val="es-ES"/>
          </w:rPr>
          <w:t>38.</w:t>
        </w:r>
        <w:r w:rsidR="006F5987">
          <w:rPr>
            <w:rFonts w:asciiTheme="minorHAnsi" w:eastAsiaTheme="minorEastAsia" w:hAnsiTheme="minorHAnsi" w:cstheme="minorBidi"/>
            <w:sz w:val="22"/>
            <w:szCs w:val="22"/>
            <w:lang w:val="en-US"/>
          </w:rPr>
          <w:tab/>
        </w:r>
        <w:r w:rsidR="006F5987" w:rsidRPr="00560D09">
          <w:rPr>
            <w:rStyle w:val="Hipervnculo"/>
            <w:lang w:val="es-ES"/>
          </w:rPr>
          <w:t>Calendario de Actividades</w:t>
        </w:r>
        <w:r w:rsidR="006F5987">
          <w:rPr>
            <w:webHidden/>
          </w:rPr>
          <w:tab/>
        </w:r>
        <w:r w:rsidR="006F5987">
          <w:rPr>
            <w:webHidden/>
          </w:rPr>
          <w:fldChar w:fldCharType="begin"/>
        </w:r>
        <w:r w:rsidR="006F5987">
          <w:rPr>
            <w:webHidden/>
          </w:rPr>
          <w:instrText xml:space="preserve"> PAGEREF _Toc107599207 \h </w:instrText>
        </w:r>
        <w:r w:rsidR="006F5987">
          <w:rPr>
            <w:webHidden/>
          </w:rPr>
        </w:r>
        <w:r w:rsidR="006F5987">
          <w:rPr>
            <w:webHidden/>
          </w:rPr>
          <w:fldChar w:fldCharType="separate"/>
        </w:r>
        <w:r w:rsidR="002071C7">
          <w:rPr>
            <w:webHidden/>
          </w:rPr>
          <w:t>107</w:t>
        </w:r>
        <w:r w:rsidR="006F5987">
          <w:rPr>
            <w:webHidden/>
          </w:rPr>
          <w:fldChar w:fldCharType="end"/>
        </w:r>
      </w:hyperlink>
    </w:p>
    <w:p w14:paraId="0F65EA5F" w14:textId="3E9558C4" w:rsidR="006F5987" w:rsidRDefault="00000000">
      <w:pPr>
        <w:pStyle w:val="TDC2"/>
        <w:rPr>
          <w:rFonts w:asciiTheme="minorHAnsi" w:eastAsiaTheme="minorEastAsia" w:hAnsiTheme="minorHAnsi" w:cstheme="minorBidi"/>
          <w:sz w:val="22"/>
          <w:szCs w:val="22"/>
          <w:lang w:val="en-US"/>
        </w:rPr>
      </w:pPr>
      <w:hyperlink w:anchor="_Toc107599208" w:history="1">
        <w:r w:rsidR="006F5987" w:rsidRPr="00560D09">
          <w:rPr>
            <w:rStyle w:val="Hipervnculo"/>
            <w:lang w:val="es-ES"/>
          </w:rPr>
          <w:t>39.</w:t>
        </w:r>
        <w:r w:rsidR="006F5987">
          <w:rPr>
            <w:rFonts w:asciiTheme="minorHAnsi" w:eastAsiaTheme="minorEastAsia" w:hAnsiTheme="minorHAnsi" w:cstheme="minorBidi"/>
            <w:sz w:val="22"/>
            <w:szCs w:val="22"/>
            <w:lang w:val="en-US"/>
          </w:rPr>
          <w:tab/>
        </w:r>
        <w:r w:rsidR="006F5987" w:rsidRPr="00560D09">
          <w:rPr>
            <w:rStyle w:val="Hipervnculo"/>
            <w:lang w:val="es-ES"/>
          </w:rPr>
          <w:t>Modificaciones a la Lista de Actividades</w:t>
        </w:r>
        <w:r w:rsidR="006F5987">
          <w:rPr>
            <w:webHidden/>
          </w:rPr>
          <w:tab/>
        </w:r>
        <w:r w:rsidR="006F5987">
          <w:rPr>
            <w:webHidden/>
          </w:rPr>
          <w:fldChar w:fldCharType="begin"/>
        </w:r>
        <w:r w:rsidR="006F5987">
          <w:rPr>
            <w:webHidden/>
          </w:rPr>
          <w:instrText xml:space="preserve"> PAGEREF _Toc107599208 \h </w:instrText>
        </w:r>
        <w:r w:rsidR="006F5987">
          <w:rPr>
            <w:webHidden/>
          </w:rPr>
        </w:r>
        <w:r w:rsidR="006F5987">
          <w:rPr>
            <w:webHidden/>
          </w:rPr>
          <w:fldChar w:fldCharType="separate"/>
        </w:r>
        <w:r w:rsidR="002071C7">
          <w:rPr>
            <w:webHidden/>
          </w:rPr>
          <w:t>108</w:t>
        </w:r>
        <w:r w:rsidR="006F5987">
          <w:rPr>
            <w:webHidden/>
          </w:rPr>
          <w:fldChar w:fldCharType="end"/>
        </w:r>
      </w:hyperlink>
    </w:p>
    <w:p w14:paraId="53DD0565" w14:textId="4BD5DC01" w:rsidR="006F5987" w:rsidRDefault="00000000">
      <w:pPr>
        <w:pStyle w:val="TDC2"/>
        <w:rPr>
          <w:rFonts w:asciiTheme="minorHAnsi" w:eastAsiaTheme="minorEastAsia" w:hAnsiTheme="minorHAnsi" w:cstheme="minorBidi"/>
          <w:sz w:val="22"/>
          <w:szCs w:val="22"/>
          <w:lang w:val="en-US"/>
        </w:rPr>
      </w:pPr>
      <w:hyperlink w:anchor="_Toc107599209" w:history="1">
        <w:r w:rsidR="006F5987" w:rsidRPr="00560D09">
          <w:rPr>
            <w:rStyle w:val="Hipervnculo"/>
            <w:lang w:val="es-ES"/>
          </w:rPr>
          <w:t>40.</w:t>
        </w:r>
        <w:r w:rsidR="006F5987">
          <w:rPr>
            <w:rFonts w:asciiTheme="minorHAnsi" w:eastAsiaTheme="minorEastAsia" w:hAnsiTheme="minorHAnsi" w:cstheme="minorBidi"/>
            <w:sz w:val="22"/>
            <w:szCs w:val="22"/>
            <w:lang w:val="en-US"/>
          </w:rPr>
          <w:tab/>
        </w:r>
        <w:r w:rsidR="006F5987" w:rsidRPr="00560D09">
          <w:rPr>
            <w:rStyle w:val="Hipervnculo"/>
            <w:lang w:val="es-ES"/>
          </w:rPr>
          <w:t>Pagos de las Variaciones</w:t>
        </w:r>
        <w:r w:rsidR="006F5987">
          <w:rPr>
            <w:webHidden/>
          </w:rPr>
          <w:tab/>
        </w:r>
        <w:r w:rsidR="006F5987">
          <w:rPr>
            <w:webHidden/>
          </w:rPr>
          <w:fldChar w:fldCharType="begin"/>
        </w:r>
        <w:r w:rsidR="006F5987">
          <w:rPr>
            <w:webHidden/>
          </w:rPr>
          <w:instrText xml:space="preserve"> PAGEREF _Toc107599209 \h </w:instrText>
        </w:r>
        <w:r w:rsidR="006F5987">
          <w:rPr>
            <w:webHidden/>
          </w:rPr>
        </w:r>
        <w:r w:rsidR="006F5987">
          <w:rPr>
            <w:webHidden/>
          </w:rPr>
          <w:fldChar w:fldCharType="separate"/>
        </w:r>
        <w:r w:rsidR="002071C7">
          <w:rPr>
            <w:webHidden/>
          </w:rPr>
          <w:t>108</w:t>
        </w:r>
        <w:r w:rsidR="006F5987">
          <w:rPr>
            <w:webHidden/>
          </w:rPr>
          <w:fldChar w:fldCharType="end"/>
        </w:r>
      </w:hyperlink>
    </w:p>
    <w:p w14:paraId="6124C716" w14:textId="6DEFDD67" w:rsidR="006F5987" w:rsidRDefault="00000000">
      <w:pPr>
        <w:pStyle w:val="TDC2"/>
        <w:rPr>
          <w:rFonts w:asciiTheme="minorHAnsi" w:eastAsiaTheme="minorEastAsia" w:hAnsiTheme="minorHAnsi" w:cstheme="minorBidi"/>
          <w:sz w:val="22"/>
          <w:szCs w:val="22"/>
          <w:lang w:val="en-US"/>
        </w:rPr>
      </w:pPr>
      <w:hyperlink w:anchor="_Toc107599210" w:history="1">
        <w:r w:rsidR="006F5987" w:rsidRPr="00560D09">
          <w:rPr>
            <w:rStyle w:val="Hipervnculo"/>
            <w:lang w:val="es-ES"/>
          </w:rPr>
          <w:t>41.</w:t>
        </w:r>
        <w:r w:rsidR="006F5987">
          <w:rPr>
            <w:rFonts w:asciiTheme="minorHAnsi" w:eastAsiaTheme="minorEastAsia" w:hAnsiTheme="minorHAnsi" w:cstheme="minorBidi"/>
            <w:sz w:val="22"/>
            <w:szCs w:val="22"/>
            <w:lang w:val="en-US"/>
          </w:rPr>
          <w:tab/>
        </w:r>
        <w:r w:rsidR="006F5987" w:rsidRPr="00560D09">
          <w:rPr>
            <w:rStyle w:val="Hipervnculo"/>
            <w:lang w:val="es-ES"/>
          </w:rPr>
          <w:t>Proyecciones de Flujo de Efectivos</w:t>
        </w:r>
        <w:r w:rsidR="006F5987">
          <w:rPr>
            <w:webHidden/>
          </w:rPr>
          <w:tab/>
        </w:r>
        <w:r w:rsidR="006F5987">
          <w:rPr>
            <w:webHidden/>
          </w:rPr>
          <w:fldChar w:fldCharType="begin"/>
        </w:r>
        <w:r w:rsidR="006F5987">
          <w:rPr>
            <w:webHidden/>
          </w:rPr>
          <w:instrText xml:space="preserve"> PAGEREF _Toc107599210 \h </w:instrText>
        </w:r>
        <w:r w:rsidR="006F5987">
          <w:rPr>
            <w:webHidden/>
          </w:rPr>
        </w:r>
        <w:r w:rsidR="006F5987">
          <w:rPr>
            <w:webHidden/>
          </w:rPr>
          <w:fldChar w:fldCharType="separate"/>
        </w:r>
        <w:r w:rsidR="002071C7">
          <w:rPr>
            <w:webHidden/>
          </w:rPr>
          <w:t>109</w:t>
        </w:r>
        <w:r w:rsidR="006F5987">
          <w:rPr>
            <w:webHidden/>
          </w:rPr>
          <w:fldChar w:fldCharType="end"/>
        </w:r>
      </w:hyperlink>
    </w:p>
    <w:p w14:paraId="5AF67733" w14:textId="731AEF6D" w:rsidR="006F5987" w:rsidRDefault="00000000">
      <w:pPr>
        <w:pStyle w:val="TDC2"/>
        <w:rPr>
          <w:rFonts w:asciiTheme="minorHAnsi" w:eastAsiaTheme="minorEastAsia" w:hAnsiTheme="minorHAnsi" w:cstheme="minorBidi"/>
          <w:sz w:val="22"/>
          <w:szCs w:val="22"/>
          <w:lang w:val="en-US"/>
        </w:rPr>
      </w:pPr>
      <w:hyperlink w:anchor="_Toc107599211" w:history="1">
        <w:r w:rsidR="006F5987" w:rsidRPr="00560D09">
          <w:rPr>
            <w:rStyle w:val="Hipervnculo"/>
            <w:lang w:val="es-ES"/>
          </w:rPr>
          <w:t>42.</w:t>
        </w:r>
        <w:r w:rsidR="006F5987">
          <w:rPr>
            <w:rFonts w:asciiTheme="minorHAnsi" w:eastAsiaTheme="minorEastAsia" w:hAnsiTheme="minorHAnsi" w:cstheme="minorBidi"/>
            <w:sz w:val="22"/>
            <w:szCs w:val="22"/>
            <w:lang w:val="en-US"/>
          </w:rPr>
          <w:tab/>
        </w:r>
        <w:r w:rsidR="006F5987" w:rsidRPr="00560D09">
          <w:rPr>
            <w:rStyle w:val="Hipervnculo"/>
            <w:lang w:val="es-ES"/>
          </w:rPr>
          <w:t>Certificados de Pago</w:t>
        </w:r>
        <w:r w:rsidR="006F5987">
          <w:rPr>
            <w:webHidden/>
          </w:rPr>
          <w:tab/>
        </w:r>
        <w:r w:rsidR="006F5987">
          <w:rPr>
            <w:webHidden/>
          </w:rPr>
          <w:fldChar w:fldCharType="begin"/>
        </w:r>
        <w:r w:rsidR="006F5987">
          <w:rPr>
            <w:webHidden/>
          </w:rPr>
          <w:instrText xml:space="preserve"> PAGEREF _Toc107599211 \h </w:instrText>
        </w:r>
        <w:r w:rsidR="006F5987">
          <w:rPr>
            <w:webHidden/>
          </w:rPr>
        </w:r>
        <w:r w:rsidR="006F5987">
          <w:rPr>
            <w:webHidden/>
          </w:rPr>
          <w:fldChar w:fldCharType="separate"/>
        </w:r>
        <w:r w:rsidR="002071C7">
          <w:rPr>
            <w:webHidden/>
          </w:rPr>
          <w:t>109</w:t>
        </w:r>
        <w:r w:rsidR="006F5987">
          <w:rPr>
            <w:webHidden/>
          </w:rPr>
          <w:fldChar w:fldCharType="end"/>
        </w:r>
      </w:hyperlink>
    </w:p>
    <w:p w14:paraId="3C47C20F" w14:textId="60F08A54" w:rsidR="006F5987" w:rsidRDefault="00000000">
      <w:pPr>
        <w:pStyle w:val="TDC2"/>
        <w:rPr>
          <w:rFonts w:asciiTheme="minorHAnsi" w:eastAsiaTheme="minorEastAsia" w:hAnsiTheme="minorHAnsi" w:cstheme="minorBidi"/>
          <w:sz w:val="22"/>
          <w:szCs w:val="22"/>
          <w:lang w:val="en-US"/>
        </w:rPr>
      </w:pPr>
      <w:hyperlink w:anchor="_Toc107599212" w:history="1">
        <w:r w:rsidR="006F5987" w:rsidRPr="00560D09">
          <w:rPr>
            <w:rStyle w:val="Hipervnculo"/>
            <w:lang w:val="es-ES"/>
          </w:rPr>
          <w:t>43.</w:t>
        </w:r>
        <w:r w:rsidR="006F5987">
          <w:rPr>
            <w:rFonts w:asciiTheme="minorHAnsi" w:eastAsiaTheme="minorEastAsia" w:hAnsiTheme="minorHAnsi" w:cstheme="minorBidi"/>
            <w:sz w:val="22"/>
            <w:szCs w:val="22"/>
            <w:lang w:val="en-US"/>
          </w:rPr>
          <w:tab/>
        </w:r>
        <w:r w:rsidR="006F5987" w:rsidRPr="00560D09">
          <w:rPr>
            <w:rStyle w:val="Hipervnculo"/>
            <w:lang w:val="es-ES"/>
          </w:rPr>
          <w:t>Pagos</w:t>
        </w:r>
        <w:r w:rsidR="006F5987">
          <w:rPr>
            <w:webHidden/>
          </w:rPr>
          <w:tab/>
        </w:r>
        <w:r w:rsidR="006F5987">
          <w:rPr>
            <w:webHidden/>
          </w:rPr>
          <w:fldChar w:fldCharType="begin"/>
        </w:r>
        <w:r w:rsidR="006F5987">
          <w:rPr>
            <w:webHidden/>
          </w:rPr>
          <w:instrText xml:space="preserve"> PAGEREF _Toc107599212 \h </w:instrText>
        </w:r>
        <w:r w:rsidR="006F5987">
          <w:rPr>
            <w:webHidden/>
          </w:rPr>
        </w:r>
        <w:r w:rsidR="006F5987">
          <w:rPr>
            <w:webHidden/>
          </w:rPr>
          <w:fldChar w:fldCharType="separate"/>
        </w:r>
        <w:r w:rsidR="002071C7">
          <w:rPr>
            <w:webHidden/>
          </w:rPr>
          <w:t>109</w:t>
        </w:r>
        <w:r w:rsidR="006F5987">
          <w:rPr>
            <w:webHidden/>
          </w:rPr>
          <w:fldChar w:fldCharType="end"/>
        </w:r>
      </w:hyperlink>
    </w:p>
    <w:p w14:paraId="27EC8DD2" w14:textId="6329798E" w:rsidR="006F5987" w:rsidRDefault="00000000">
      <w:pPr>
        <w:pStyle w:val="TDC2"/>
        <w:rPr>
          <w:rFonts w:asciiTheme="minorHAnsi" w:eastAsiaTheme="minorEastAsia" w:hAnsiTheme="minorHAnsi" w:cstheme="minorBidi"/>
          <w:sz w:val="22"/>
          <w:szCs w:val="22"/>
          <w:lang w:val="en-US"/>
        </w:rPr>
      </w:pPr>
      <w:hyperlink w:anchor="_Toc107599213" w:history="1">
        <w:r w:rsidR="006F5987" w:rsidRPr="00560D09">
          <w:rPr>
            <w:rStyle w:val="Hipervnculo"/>
            <w:lang w:val="es-ES"/>
          </w:rPr>
          <w:t>44.</w:t>
        </w:r>
        <w:r w:rsidR="006F5987">
          <w:rPr>
            <w:rFonts w:asciiTheme="minorHAnsi" w:eastAsiaTheme="minorEastAsia" w:hAnsiTheme="minorHAnsi" w:cstheme="minorBidi"/>
            <w:sz w:val="22"/>
            <w:szCs w:val="22"/>
            <w:lang w:val="en-US"/>
          </w:rPr>
          <w:tab/>
        </w:r>
        <w:r w:rsidR="006F5987" w:rsidRPr="00560D09">
          <w:rPr>
            <w:rStyle w:val="Hipervnculo"/>
            <w:lang w:val="es-ES"/>
          </w:rPr>
          <w:t>Eventos Compensables</w:t>
        </w:r>
        <w:r w:rsidR="006F5987">
          <w:rPr>
            <w:webHidden/>
          </w:rPr>
          <w:tab/>
        </w:r>
        <w:r w:rsidR="006F5987">
          <w:rPr>
            <w:webHidden/>
          </w:rPr>
          <w:fldChar w:fldCharType="begin"/>
        </w:r>
        <w:r w:rsidR="006F5987">
          <w:rPr>
            <w:webHidden/>
          </w:rPr>
          <w:instrText xml:space="preserve"> PAGEREF _Toc107599213 \h </w:instrText>
        </w:r>
        <w:r w:rsidR="006F5987">
          <w:rPr>
            <w:webHidden/>
          </w:rPr>
        </w:r>
        <w:r w:rsidR="006F5987">
          <w:rPr>
            <w:webHidden/>
          </w:rPr>
          <w:fldChar w:fldCharType="separate"/>
        </w:r>
        <w:r w:rsidR="002071C7">
          <w:rPr>
            <w:webHidden/>
          </w:rPr>
          <w:t>110</w:t>
        </w:r>
        <w:r w:rsidR="006F5987">
          <w:rPr>
            <w:webHidden/>
          </w:rPr>
          <w:fldChar w:fldCharType="end"/>
        </w:r>
      </w:hyperlink>
    </w:p>
    <w:p w14:paraId="390978FF" w14:textId="4C47B77D" w:rsidR="006F5987" w:rsidRDefault="00000000">
      <w:pPr>
        <w:pStyle w:val="TDC2"/>
        <w:rPr>
          <w:rFonts w:asciiTheme="minorHAnsi" w:eastAsiaTheme="minorEastAsia" w:hAnsiTheme="minorHAnsi" w:cstheme="minorBidi"/>
          <w:sz w:val="22"/>
          <w:szCs w:val="22"/>
          <w:lang w:val="en-US"/>
        </w:rPr>
      </w:pPr>
      <w:hyperlink w:anchor="_Toc107599214" w:history="1">
        <w:r w:rsidR="006F5987" w:rsidRPr="00560D09">
          <w:rPr>
            <w:rStyle w:val="Hipervnculo"/>
            <w:lang w:val="es-ES"/>
          </w:rPr>
          <w:t>45.</w:t>
        </w:r>
        <w:r w:rsidR="006F5987">
          <w:rPr>
            <w:rFonts w:asciiTheme="minorHAnsi" w:eastAsiaTheme="minorEastAsia" w:hAnsiTheme="minorHAnsi" w:cstheme="minorBidi"/>
            <w:sz w:val="22"/>
            <w:szCs w:val="22"/>
            <w:lang w:val="en-US"/>
          </w:rPr>
          <w:tab/>
        </w:r>
        <w:r w:rsidR="006F5987" w:rsidRPr="00560D09">
          <w:rPr>
            <w:rStyle w:val="Hipervnculo"/>
            <w:lang w:val="es-ES"/>
          </w:rPr>
          <w:t>Impuestos</w:t>
        </w:r>
        <w:r w:rsidR="006F5987">
          <w:rPr>
            <w:webHidden/>
          </w:rPr>
          <w:tab/>
        </w:r>
        <w:r w:rsidR="006F5987">
          <w:rPr>
            <w:webHidden/>
          </w:rPr>
          <w:fldChar w:fldCharType="begin"/>
        </w:r>
        <w:r w:rsidR="006F5987">
          <w:rPr>
            <w:webHidden/>
          </w:rPr>
          <w:instrText xml:space="preserve"> PAGEREF _Toc107599214 \h </w:instrText>
        </w:r>
        <w:r w:rsidR="006F5987">
          <w:rPr>
            <w:webHidden/>
          </w:rPr>
        </w:r>
        <w:r w:rsidR="006F5987">
          <w:rPr>
            <w:webHidden/>
          </w:rPr>
          <w:fldChar w:fldCharType="separate"/>
        </w:r>
        <w:r w:rsidR="002071C7">
          <w:rPr>
            <w:webHidden/>
          </w:rPr>
          <w:t>111</w:t>
        </w:r>
        <w:r w:rsidR="006F5987">
          <w:rPr>
            <w:webHidden/>
          </w:rPr>
          <w:fldChar w:fldCharType="end"/>
        </w:r>
      </w:hyperlink>
    </w:p>
    <w:p w14:paraId="3B73A1F5" w14:textId="04DDBB83" w:rsidR="006F5987" w:rsidRDefault="00000000">
      <w:pPr>
        <w:pStyle w:val="TDC2"/>
        <w:rPr>
          <w:rFonts w:asciiTheme="minorHAnsi" w:eastAsiaTheme="minorEastAsia" w:hAnsiTheme="minorHAnsi" w:cstheme="minorBidi"/>
          <w:sz w:val="22"/>
          <w:szCs w:val="22"/>
          <w:lang w:val="en-US"/>
        </w:rPr>
      </w:pPr>
      <w:hyperlink w:anchor="_Toc107599215" w:history="1">
        <w:r w:rsidR="006F5987" w:rsidRPr="00560D09">
          <w:rPr>
            <w:rStyle w:val="Hipervnculo"/>
            <w:lang w:val="es-ES"/>
          </w:rPr>
          <w:t>46.</w:t>
        </w:r>
        <w:r w:rsidR="006F5987">
          <w:rPr>
            <w:rFonts w:asciiTheme="minorHAnsi" w:eastAsiaTheme="minorEastAsia" w:hAnsiTheme="minorHAnsi" w:cstheme="minorBidi"/>
            <w:sz w:val="22"/>
            <w:szCs w:val="22"/>
            <w:lang w:val="en-US"/>
          </w:rPr>
          <w:tab/>
        </w:r>
        <w:r w:rsidR="006F5987" w:rsidRPr="00560D09">
          <w:rPr>
            <w:rStyle w:val="Hipervnculo"/>
            <w:lang w:val="es-ES"/>
          </w:rPr>
          <w:t>Monedas</w:t>
        </w:r>
        <w:r w:rsidR="006F5987">
          <w:rPr>
            <w:webHidden/>
          </w:rPr>
          <w:tab/>
        </w:r>
        <w:r w:rsidR="006F5987">
          <w:rPr>
            <w:webHidden/>
          </w:rPr>
          <w:fldChar w:fldCharType="begin"/>
        </w:r>
        <w:r w:rsidR="006F5987">
          <w:rPr>
            <w:webHidden/>
          </w:rPr>
          <w:instrText xml:space="preserve"> PAGEREF _Toc107599215 \h </w:instrText>
        </w:r>
        <w:r w:rsidR="006F5987">
          <w:rPr>
            <w:webHidden/>
          </w:rPr>
        </w:r>
        <w:r w:rsidR="006F5987">
          <w:rPr>
            <w:webHidden/>
          </w:rPr>
          <w:fldChar w:fldCharType="separate"/>
        </w:r>
        <w:r w:rsidR="002071C7">
          <w:rPr>
            <w:webHidden/>
          </w:rPr>
          <w:t>112</w:t>
        </w:r>
        <w:r w:rsidR="006F5987">
          <w:rPr>
            <w:webHidden/>
          </w:rPr>
          <w:fldChar w:fldCharType="end"/>
        </w:r>
      </w:hyperlink>
    </w:p>
    <w:p w14:paraId="5E190D3E" w14:textId="4D620889" w:rsidR="006F5987" w:rsidRDefault="00000000">
      <w:pPr>
        <w:pStyle w:val="TDC2"/>
        <w:rPr>
          <w:rFonts w:asciiTheme="minorHAnsi" w:eastAsiaTheme="minorEastAsia" w:hAnsiTheme="minorHAnsi" w:cstheme="minorBidi"/>
          <w:sz w:val="22"/>
          <w:szCs w:val="22"/>
          <w:lang w:val="en-US"/>
        </w:rPr>
      </w:pPr>
      <w:hyperlink w:anchor="_Toc107599216" w:history="1">
        <w:r w:rsidR="006F5987" w:rsidRPr="00560D09">
          <w:rPr>
            <w:rStyle w:val="Hipervnculo"/>
            <w:lang w:val="es-ES"/>
          </w:rPr>
          <w:t>47.</w:t>
        </w:r>
        <w:r w:rsidR="006F5987">
          <w:rPr>
            <w:rFonts w:asciiTheme="minorHAnsi" w:eastAsiaTheme="minorEastAsia" w:hAnsiTheme="minorHAnsi" w:cstheme="minorBidi"/>
            <w:sz w:val="22"/>
            <w:szCs w:val="22"/>
            <w:lang w:val="en-US"/>
          </w:rPr>
          <w:tab/>
        </w:r>
        <w:r w:rsidR="006F5987" w:rsidRPr="00560D09">
          <w:rPr>
            <w:rStyle w:val="Hipervnculo"/>
            <w:lang w:val="es-ES"/>
          </w:rPr>
          <w:t>Ajustes de Precios</w:t>
        </w:r>
        <w:r w:rsidR="006F5987">
          <w:rPr>
            <w:webHidden/>
          </w:rPr>
          <w:tab/>
        </w:r>
        <w:r w:rsidR="006F5987">
          <w:rPr>
            <w:webHidden/>
          </w:rPr>
          <w:fldChar w:fldCharType="begin"/>
        </w:r>
        <w:r w:rsidR="006F5987">
          <w:rPr>
            <w:webHidden/>
          </w:rPr>
          <w:instrText xml:space="preserve"> PAGEREF _Toc107599216 \h </w:instrText>
        </w:r>
        <w:r w:rsidR="006F5987">
          <w:rPr>
            <w:webHidden/>
          </w:rPr>
        </w:r>
        <w:r w:rsidR="006F5987">
          <w:rPr>
            <w:webHidden/>
          </w:rPr>
          <w:fldChar w:fldCharType="separate"/>
        </w:r>
        <w:r w:rsidR="002071C7">
          <w:rPr>
            <w:webHidden/>
          </w:rPr>
          <w:t>112</w:t>
        </w:r>
        <w:r w:rsidR="006F5987">
          <w:rPr>
            <w:webHidden/>
          </w:rPr>
          <w:fldChar w:fldCharType="end"/>
        </w:r>
      </w:hyperlink>
    </w:p>
    <w:p w14:paraId="021DEA2E" w14:textId="06006689" w:rsidR="006F5987" w:rsidRDefault="00000000">
      <w:pPr>
        <w:pStyle w:val="TDC2"/>
        <w:rPr>
          <w:rFonts w:asciiTheme="minorHAnsi" w:eastAsiaTheme="minorEastAsia" w:hAnsiTheme="minorHAnsi" w:cstheme="minorBidi"/>
          <w:sz w:val="22"/>
          <w:szCs w:val="22"/>
          <w:lang w:val="en-US"/>
        </w:rPr>
      </w:pPr>
      <w:hyperlink w:anchor="_Toc107599217" w:history="1">
        <w:r w:rsidR="006F5987" w:rsidRPr="00560D09">
          <w:rPr>
            <w:rStyle w:val="Hipervnculo"/>
            <w:lang w:val="es-ES"/>
          </w:rPr>
          <w:t>48.</w:t>
        </w:r>
        <w:r w:rsidR="006F5987">
          <w:rPr>
            <w:rFonts w:asciiTheme="minorHAnsi" w:eastAsiaTheme="minorEastAsia" w:hAnsiTheme="minorHAnsi" w:cstheme="minorBidi"/>
            <w:sz w:val="22"/>
            <w:szCs w:val="22"/>
            <w:lang w:val="en-US"/>
          </w:rPr>
          <w:tab/>
        </w:r>
        <w:r w:rsidR="006F5987" w:rsidRPr="00560D09">
          <w:rPr>
            <w:rStyle w:val="Hipervnculo"/>
            <w:lang w:val="es-ES"/>
          </w:rPr>
          <w:t>Retenciones</w:t>
        </w:r>
        <w:r w:rsidR="006F5987">
          <w:rPr>
            <w:webHidden/>
          </w:rPr>
          <w:tab/>
        </w:r>
        <w:r w:rsidR="006F5987">
          <w:rPr>
            <w:webHidden/>
          </w:rPr>
          <w:fldChar w:fldCharType="begin"/>
        </w:r>
        <w:r w:rsidR="006F5987">
          <w:rPr>
            <w:webHidden/>
          </w:rPr>
          <w:instrText xml:space="preserve"> PAGEREF _Toc107599217 \h </w:instrText>
        </w:r>
        <w:r w:rsidR="006F5987">
          <w:rPr>
            <w:webHidden/>
          </w:rPr>
        </w:r>
        <w:r w:rsidR="006F5987">
          <w:rPr>
            <w:webHidden/>
          </w:rPr>
          <w:fldChar w:fldCharType="separate"/>
        </w:r>
        <w:r w:rsidR="002071C7">
          <w:rPr>
            <w:webHidden/>
          </w:rPr>
          <w:t>113</w:t>
        </w:r>
        <w:r w:rsidR="006F5987">
          <w:rPr>
            <w:webHidden/>
          </w:rPr>
          <w:fldChar w:fldCharType="end"/>
        </w:r>
      </w:hyperlink>
    </w:p>
    <w:p w14:paraId="50AD9457" w14:textId="00AB4603" w:rsidR="006F5987" w:rsidRDefault="00000000">
      <w:pPr>
        <w:pStyle w:val="TDC2"/>
        <w:rPr>
          <w:rFonts w:asciiTheme="minorHAnsi" w:eastAsiaTheme="minorEastAsia" w:hAnsiTheme="minorHAnsi" w:cstheme="minorBidi"/>
          <w:sz w:val="22"/>
          <w:szCs w:val="22"/>
          <w:lang w:val="en-US"/>
        </w:rPr>
      </w:pPr>
      <w:hyperlink w:anchor="_Toc107599218" w:history="1">
        <w:r w:rsidR="006F5987" w:rsidRPr="00560D09">
          <w:rPr>
            <w:rStyle w:val="Hipervnculo"/>
            <w:lang w:val="es-ES"/>
          </w:rPr>
          <w:t>49.</w:t>
        </w:r>
        <w:r w:rsidR="006F5987">
          <w:rPr>
            <w:rFonts w:asciiTheme="minorHAnsi" w:eastAsiaTheme="minorEastAsia" w:hAnsiTheme="minorHAnsi" w:cstheme="minorBidi"/>
            <w:sz w:val="22"/>
            <w:szCs w:val="22"/>
            <w:lang w:val="en-US"/>
          </w:rPr>
          <w:tab/>
        </w:r>
        <w:r w:rsidR="006F5987" w:rsidRPr="00560D09">
          <w:rPr>
            <w:rStyle w:val="Hipervnculo"/>
            <w:lang w:val="es-ES"/>
          </w:rPr>
          <w:t>Liquidación por daños y perjuicios</w:t>
        </w:r>
        <w:r w:rsidR="006F5987">
          <w:rPr>
            <w:webHidden/>
          </w:rPr>
          <w:tab/>
        </w:r>
        <w:r w:rsidR="006F5987">
          <w:rPr>
            <w:webHidden/>
          </w:rPr>
          <w:fldChar w:fldCharType="begin"/>
        </w:r>
        <w:r w:rsidR="006F5987">
          <w:rPr>
            <w:webHidden/>
          </w:rPr>
          <w:instrText xml:space="preserve"> PAGEREF _Toc107599218 \h </w:instrText>
        </w:r>
        <w:r w:rsidR="006F5987">
          <w:rPr>
            <w:webHidden/>
          </w:rPr>
        </w:r>
        <w:r w:rsidR="006F5987">
          <w:rPr>
            <w:webHidden/>
          </w:rPr>
          <w:fldChar w:fldCharType="separate"/>
        </w:r>
        <w:r w:rsidR="002071C7">
          <w:rPr>
            <w:webHidden/>
          </w:rPr>
          <w:t>113</w:t>
        </w:r>
        <w:r w:rsidR="006F5987">
          <w:rPr>
            <w:webHidden/>
          </w:rPr>
          <w:fldChar w:fldCharType="end"/>
        </w:r>
      </w:hyperlink>
    </w:p>
    <w:p w14:paraId="2E20BF33" w14:textId="13FAA445" w:rsidR="006F5987" w:rsidRDefault="00000000">
      <w:pPr>
        <w:pStyle w:val="TDC2"/>
        <w:rPr>
          <w:rFonts w:asciiTheme="minorHAnsi" w:eastAsiaTheme="minorEastAsia" w:hAnsiTheme="minorHAnsi" w:cstheme="minorBidi"/>
          <w:sz w:val="22"/>
          <w:szCs w:val="22"/>
          <w:lang w:val="en-US"/>
        </w:rPr>
      </w:pPr>
      <w:hyperlink w:anchor="_Toc107599219" w:history="1">
        <w:r w:rsidR="006F5987" w:rsidRPr="00560D09">
          <w:rPr>
            <w:rStyle w:val="Hipervnculo"/>
            <w:lang w:val="es-ES"/>
          </w:rPr>
          <w:t>50.</w:t>
        </w:r>
        <w:r w:rsidR="006F5987">
          <w:rPr>
            <w:rFonts w:asciiTheme="minorHAnsi" w:eastAsiaTheme="minorEastAsia" w:hAnsiTheme="minorHAnsi" w:cstheme="minorBidi"/>
            <w:sz w:val="22"/>
            <w:szCs w:val="22"/>
            <w:lang w:val="en-US"/>
          </w:rPr>
          <w:tab/>
        </w:r>
        <w:r w:rsidR="006F5987" w:rsidRPr="00560D09">
          <w:rPr>
            <w:rStyle w:val="Hipervnculo"/>
            <w:lang w:val="es-ES"/>
          </w:rPr>
          <w:t>Bonificaciones</w:t>
        </w:r>
        <w:r w:rsidR="006F5987">
          <w:rPr>
            <w:webHidden/>
          </w:rPr>
          <w:tab/>
        </w:r>
        <w:r w:rsidR="006F5987">
          <w:rPr>
            <w:webHidden/>
          </w:rPr>
          <w:fldChar w:fldCharType="begin"/>
        </w:r>
        <w:r w:rsidR="006F5987">
          <w:rPr>
            <w:webHidden/>
          </w:rPr>
          <w:instrText xml:space="preserve"> PAGEREF _Toc107599219 \h </w:instrText>
        </w:r>
        <w:r w:rsidR="006F5987">
          <w:rPr>
            <w:webHidden/>
          </w:rPr>
        </w:r>
        <w:r w:rsidR="006F5987">
          <w:rPr>
            <w:webHidden/>
          </w:rPr>
          <w:fldChar w:fldCharType="separate"/>
        </w:r>
        <w:r w:rsidR="002071C7">
          <w:rPr>
            <w:webHidden/>
          </w:rPr>
          <w:t>113</w:t>
        </w:r>
        <w:r w:rsidR="006F5987">
          <w:rPr>
            <w:webHidden/>
          </w:rPr>
          <w:fldChar w:fldCharType="end"/>
        </w:r>
      </w:hyperlink>
    </w:p>
    <w:p w14:paraId="3953E018" w14:textId="73E0F76B" w:rsidR="006F5987" w:rsidRDefault="00000000">
      <w:pPr>
        <w:pStyle w:val="TDC2"/>
        <w:rPr>
          <w:rFonts w:asciiTheme="minorHAnsi" w:eastAsiaTheme="minorEastAsia" w:hAnsiTheme="minorHAnsi" w:cstheme="minorBidi"/>
          <w:sz w:val="22"/>
          <w:szCs w:val="22"/>
          <w:lang w:val="en-US"/>
        </w:rPr>
      </w:pPr>
      <w:hyperlink w:anchor="_Toc107599220" w:history="1">
        <w:r w:rsidR="006F5987" w:rsidRPr="00560D09">
          <w:rPr>
            <w:rStyle w:val="Hipervnculo"/>
            <w:lang w:val="es-ES"/>
          </w:rPr>
          <w:t>51.</w:t>
        </w:r>
        <w:r w:rsidR="006F5987">
          <w:rPr>
            <w:rFonts w:asciiTheme="minorHAnsi" w:eastAsiaTheme="minorEastAsia" w:hAnsiTheme="minorHAnsi" w:cstheme="minorBidi"/>
            <w:sz w:val="22"/>
            <w:szCs w:val="22"/>
            <w:lang w:val="en-US"/>
          </w:rPr>
          <w:tab/>
        </w:r>
        <w:r w:rsidR="006F5987" w:rsidRPr="00560D09">
          <w:rPr>
            <w:rStyle w:val="Hipervnculo"/>
            <w:lang w:val="es-ES"/>
          </w:rPr>
          <w:t>Pago de Anticipo</w:t>
        </w:r>
        <w:r w:rsidR="006F5987">
          <w:rPr>
            <w:webHidden/>
          </w:rPr>
          <w:tab/>
        </w:r>
        <w:r w:rsidR="006F5987">
          <w:rPr>
            <w:webHidden/>
          </w:rPr>
          <w:fldChar w:fldCharType="begin"/>
        </w:r>
        <w:r w:rsidR="006F5987">
          <w:rPr>
            <w:webHidden/>
          </w:rPr>
          <w:instrText xml:space="preserve"> PAGEREF _Toc107599220 \h </w:instrText>
        </w:r>
        <w:r w:rsidR="006F5987">
          <w:rPr>
            <w:webHidden/>
          </w:rPr>
        </w:r>
        <w:r w:rsidR="006F5987">
          <w:rPr>
            <w:webHidden/>
          </w:rPr>
          <w:fldChar w:fldCharType="separate"/>
        </w:r>
        <w:r w:rsidR="002071C7">
          <w:rPr>
            <w:webHidden/>
          </w:rPr>
          <w:t>114</w:t>
        </w:r>
        <w:r w:rsidR="006F5987">
          <w:rPr>
            <w:webHidden/>
          </w:rPr>
          <w:fldChar w:fldCharType="end"/>
        </w:r>
      </w:hyperlink>
    </w:p>
    <w:p w14:paraId="61C8C704" w14:textId="1B1AAAD4" w:rsidR="006F5987" w:rsidRDefault="00000000">
      <w:pPr>
        <w:pStyle w:val="TDC2"/>
        <w:rPr>
          <w:rFonts w:asciiTheme="minorHAnsi" w:eastAsiaTheme="minorEastAsia" w:hAnsiTheme="minorHAnsi" w:cstheme="minorBidi"/>
          <w:sz w:val="22"/>
          <w:szCs w:val="22"/>
          <w:lang w:val="en-US"/>
        </w:rPr>
      </w:pPr>
      <w:hyperlink w:anchor="_Toc107599221" w:history="1">
        <w:r w:rsidR="006F5987" w:rsidRPr="00560D09">
          <w:rPr>
            <w:rStyle w:val="Hipervnculo"/>
            <w:lang w:val="es-ES"/>
          </w:rPr>
          <w:t>52.</w:t>
        </w:r>
        <w:r w:rsidR="006F5987">
          <w:rPr>
            <w:rFonts w:asciiTheme="minorHAnsi" w:eastAsiaTheme="minorEastAsia" w:hAnsiTheme="minorHAnsi" w:cstheme="minorBidi"/>
            <w:sz w:val="22"/>
            <w:szCs w:val="22"/>
            <w:lang w:val="en-US"/>
          </w:rPr>
          <w:tab/>
        </w:r>
        <w:r w:rsidR="006F5987" w:rsidRPr="00560D09">
          <w:rPr>
            <w:rStyle w:val="Hipervnculo"/>
            <w:lang w:val="es-ES"/>
          </w:rPr>
          <w:t>Garantías</w:t>
        </w:r>
        <w:r w:rsidR="006F5987">
          <w:rPr>
            <w:webHidden/>
          </w:rPr>
          <w:tab/>
        </w:r>
        <w:r w:rsidR="006F5987">
          <w:rPr>
            <w:webHidden/>
          </w:rPr>
          <w:fldChar w:fldCharType="begin"/>
        </w:r>
        <w:r w:rsidR="006F5987">
          <w:rPr>
            <w:webHidden/>
          </w:rPr>
          <w:instrText xml:space="preserve"> PAGEREF _Toc107599221 \h </w:instrText>
        </w:r>
        <w:r w:rsidR="006F5987">
          <w:rPr>
            <w:webHidden/>
          </w:rPr>
        </w:r>
        <w:r w:rsidR="006F5987">
          <w:rPr>
            <w:webHidden/>
          </w:rPr>
          <w:fldChar w:fldCharType="separate"/>
        </w:r>
        <w:r w:rsidR="002071C7">
          <w:rPr>
            <w:webHidden/>
          </w:rPr>
          <w:t>114</w:t>
        </w:r>
        <w:r w:rsidR="006F5987">
          <w:rPr>
            <w:webHidden/>
          </w:rPr>
          <w:fldChar w:fldCharType="end"/>
        </w:r>
      </w:hyperlink>
    </w:p>
    <w:p w14:paraId="6E87DD89" w14:textId="616EE69C" w:rsidR="006F5987" w:rsidRDefault="00000000">
      <w:pPr>
        <w:pStyle w:val="TDC2"/>
        <w:rPr>
          <w:rFonts w:asciiTheme="minorHAnsi" w:eastAsiaTheme="minorEastAsia" w:hAnsiTheme="minorHAnsi" w:cstheme="minorBidi"/>
          <w:sz w:val="22"/>
          <w:szCs w:val="22"/>
          <w:lang w:val="en-US"/>
        </w:rPr>
      </w:pPr>
      <w:hyperlink w:anchor="_Toc107599222" w:history="1">
        <w:r w:rsidR="006F5987" w:rsidRPr="00560D09">
          <w:rPr>
            <w:rStyle w:val="Hipervnculo"/>
            <w:lang w:val="es-ES"/>
          </w:rPr>
          <w:t>53.</w:t>
        </w:r>
        <w:r w:rsidR="006F5987">
          <w:rPr>
            <w:rFonts w:asciiTheme="minorHAnsi" w:eastAsiaTheme="minorEastAsia" w:hAnsiTheme="minorHAnsi" w:cstheme="minorBidi"/>
            <w:sz w:val="22"/>
            <w:szCs w:val="22"/>
            <w:lang w:val="en-US"/>
          </w:rPr>
          <w:tab/>
        </w:r>
        <w:r w:rsidR="006F5987" w:rsidRPr="00560D09">
          <w:rPr>
            <w:rStyle w:val="Hipervnculo"/>
            <w:lang w:val="es-ES"/>
          </w:rPr>
          <w:t>Trabajos por Administración</w:t>
        </w:r>
        <w:r w:rsidR="006F5987">
          <w:rPr>
            <w:webHidden/>
          </w:rPr>
          <w:tab/>
        </w:r>
        <w:r w:rsidR="006F5987">
          <w:rPr>
            <w:webHidden/>
          </w:rPr>
          <w:fldChar w:fldCharType="begin"/>
        </w:r>
        <w:r w:rsidR="006F5987">
          <w:rPr>
            <w:webHidden/>
          </w:rPr>
          <w:instrText xml:space="preserve"> PAGEREF _Toc107599222 \h </w:instrText>
        </w:r>
        <w:r w:rsidR="006F5987">
          <w:rPr>
            <w:webHidden/>
          </w:rPr>
        </w:r>
        <w:r w:rsidR="006F5987">
          <w:rPr>
            <w:webHidden/>
          </w:rPr>
          <w:fldChar w:fldCharType="separate"/>
        </w:r>
        <w:r w:rsidR="002071C7">
          <w:rPr>
            <w:webHidden/>
          </w:rPr>
          <w:t>114</w:t>
        </w:r>
        <w:r w:rsidR="006F5987">
          <w:rPr>
            <w:webHidden/>
          </w:rPr>
          <w:fldChar w:fldCharType="end"/>
        </w:r>
      </w:hyperlink>
    </w:p>
    <w:p w14:paraId="6D4ABEFD" w14:textId="5183FE3C" w:rsidR="006F5987" w:rsidRDefault="00000000">
      <w:pPr>
        <w:pStyle w:val="TDC2"/>
        <w:rPr>
          <w:rFonts w:asciiTheme="minorHAnsi" w:eastAsiaTheme="minorEastAsia" w:hAnsiTheme="minorHAnsi" w:cstheme="minorBidi"/>
          <w:sz w:val="22"/>
          <w:szCs w:val="22"/>
          <w:lang w:val="en-US"/>
        </w:rPr>
      </w:pPr>
      <w:hyperlink w:anchor="_Toc107599223" w:history="1">
        <w:r w:rsidR="006F5987" w:rsidRPr="00560D09">
          <w:rPr>
            <w:rStyle w:val="Hipervnculo"/>
            <w:lang w:val="es-ES"/>
          </w:rPr>
          <w:t>54.</w:t>
        </w:r>
        <w:r w:rsidR="006F5987">
          <w:rPr>
            <w:rFonts w:asciiTheme="minorHAnsi" w:eastAsiaTheme="minorEastAsia" w:hAnsiTheme="minorHAnsi" w:cstheme="minorBidi"/>
            <w:sz w:val="22"/>
            <w:szCs w:val="22"/>
            <w:lang w:val="en-US"/>
          </w:rPr>
          <w:tab/>
        </w:r>
        <w:r w:rsidR="006F5987" w:rsidRPr="00560D09">
          <w:rPr>
            <w:rStyle w:val="Hipervnculo"/>
            <w:lang w:val="es-ES"/>
          </w:rPr>
          <w:t>Costo de Reparaciones</w:t>
        </w:r>
        <w:r w:rsidR="006F5987">
          <w:rPr>
            <w:webHidden/>
          </w:rPr>
          <w:tab/>
        </w:r>
        <w:r w:rsidR="006F5987">
          <w:rPr>
            <w:webHidden/>
          </w:rPr>
          <w:fldChar w:fldCharType="begin"/>
        </w:r>
        <w:r w:rsidR="006F5987">
          <w:rPr>
            <w:webHidden/>
          </w:rPr>
          <w:instrText xml:space="preserve"> PAGEREF _Toc107599223 \h </w:instrText>
        </w:r>
        <w:r w:rsidR="006F5987">
          <w:rPr>
            <w:webHidden/>
          </w:rPr>
        </w:r>
        <w:r w:rsidR="006F5987">
          <w:rPr>
            <w:webHidden/>
          </w:rPr>
          <w:fldChar w:fldCharType="separate"/>
        </w:r>
        <w:r w:rsidR="002071C7">
          <w:rPr>
            <w:webHidden/>
          </w:rPr>
          <w:t>115</w:t>
        </w:r>
        <w:r w:rsidR="006F5987">
          <w:rPr>
            <w:webHidden/>
          </w:rPr>
          <w:fldChar w:fldCharType="end"/>
        </w:r>
      </w:hyperlink>
    </w:p>
    <w:p w14:paraId="678DD13D" w14:textId="27CD295E" w:rsidR="006F5987" w:rsidRDefault="00000000">
      <w:pPr>
        <w:pStyle w:val="TDC1"/>
        <w:rPr>
          <w:rFonts w:asciiTheme="minorHAnsi" w:eastAsiaTheme="minorEastAsia" w:hAnsiTheme="minorHAnsi" w:cstheme="minorBidi"/>
          <w:sz w:val="22"/>
          <w:szCs w:val="22"/>
          <w:lang w:val="en-US"/>
        </w:rPr>
      </w:pPr>
      <w:hyperlink w:anchor="_Toc107599224" w:history="1">
        <w:r w:rsidR="006F5987" w:rsidRPr="00560D09">
          <w:rPr>
            <w:rStyle w:val="Hipervnculo"/>
          </w:rPr>
          <w:t>F. Finalización del Contrato</w:t>
        </w:r>
        <w:r w:rsidR="006F5987">
          <w:rPr>
            <w:webHidden/>
          </w:rPr>
          <w:tab/>
        </w:r>
        <w:r w:rsidR="006F5987">
          <w:rPr>
            <w:webHidden/>
          </w:rPr>
          <w:fldChar w:fldCharType="begin"/>
        </w:r>
        <w:r w:rsidR="006F5987">
          <w:rPr>
            <w:webHidden/>
          </w:rPr>
          <w:instrText xml:space="preserve"> PAGEREF _Toc107599224 \h </w:instrText>
        </w:r>
        <w:r w:rsidR="006F5987">
          <w:rPr>
            <w:webHidden/>
          </w:rPr>
        </w:r>
        <w:r w:rsidR="006F5987">
          <w:rPr>
            <w:webHidden/>
          </w:rPr>
          <w:fldChar w:fldCharType="separate"/>
        </w:r>
        <w:r w:rsidR="002071C7">
          <w:rPr>
            <w:webHidden/>
          </w:rPr>
          <w:t>115</w:t>
        </w:r>
        <w:r w:rsidR="006F5987">
          <w:rPr>
            <w:webHidden/>
          </w:rPr>
          <w:fldChar w:fldCharType="end"/>
        </w:r>
      </w:hyperlink>
    </w:p>
    <w:p w14:paraId="46A10F90" w14:textId="3FB917A3" w:rsidR="006F5987" w:rsidRDefault="00000000">
      <w:pPr>
        <w:pStyle w:val="TDC2"/>
        <w:rPr>
          <w:rFonts w:asciiTheme="minorHAnsi" w:eastAsiaTheme="minorEastAsia" w:hAnsiTheme="minorHAnsi" w:cstheme="minorBidi"/>
          <w:sz w:val="22"/>
          <w:szCs w:val="22"/>
          <w:lang w:val="en-US"/>
        </w:rPr>
      </w:pPr>
      <w:hyperlink w:anchor="_Toc107599225" w:history="1">
        <w:r w:rsidR="006F5987" w:rsidRPr="00560D09">
          <w:rPr>
            <w:rStyle w:val="Hipervnculo"/>
            <w:lang w:val="es-ES"/>
          </w:rPr>
          <w:t>55.</w:t>
        </w:r>
        <w:r w:rsidR="006F5987">
          <w:rPr>
            <w:rFonts w:asciiTheme="minorHAnsi" w:eastAsiaTheme="minorEastAsia" w:hAnsiTheme="minorHAnsi" w:cstheme="minorBidi"/>
            <w:sz w:val="22"/>
            <w:szCs w:val="22"/>
            <w:lang w:val="en-US"/>
          </w:rPr>
          <w:tab/>
        </w:r>
        <w:r w:rsidR="006F5987" w:rsidRPr="00560D09">
          <w:rPr>
            <w:rStyle w:val="Hipervnculo"/>
            <w:lang w:val="es-ES"/>
          </w:rPr>
          <w:t>Terminación de las Obras</w:t>
        </w:r>
        <w:r w:rsidR="006F5987">
          <w:rPr>
            <w:webHidden/>
          </w:rPr>
          <w:tab/>
        </w:r>
        <w:r w:rsidR="006F5987">
          <w:rPr>
            <w:webHidden/>
          </w:rPr>
          <w:fldChar w:fldCharType="begin"/>
        </w:r>
        <w:r w:rsidR="006F5987">
          <w:rPr>
            <w:webHidden/>
          </w:rPr>
          <w:instrText xml:space="preserve"> PAGEREF _Toc107599225 \h </w:instrText>
        </w:r>
        <w:r w:rsidR="006F5987">
          <w:rPr>
            <w:webHidden/>
          </w:rPr>
        </w:r>
        <w:r w:rsidR="006F5987">
          <w:rPr>
            <w:webHidden/>
          </w:rPr>
          <w:fldChar w:fldCharType="separate"/>
        </w:r>
        <w:r w:rsidR="002071C7">
          <w:rPr>
            <w:webHidden/>
          </w:rPr>
          <w:t>115</w:t>
        </w:r>
        <w:r w:rsidR="006F5987">
          <w:rPr>
            <w:webHidden/>
          </w:rPr>
          <w:fldChar w:fldCharType="end"/>
        </w:r>
      </w:hyperlink>
    </w:p>
    <w:p w14:paraId="2BDEF190" w14:textId="5743C6D3" w:rsidR="006F5987" w:rsidRDefault="00000000">
      <w:pPr>
        <w:pStyle w:val="TDC2"/>
        <w:rPr>
          <w:rFonts w:asciiTheme="minorHAnsi" w:eastAsiaTheme="minorEastAsia" w:hAnsiTheme="minorHAnsi" w:cstheme="minorBidi"/>
          <w:sz w:val="22"/>
          <w:szCs w:val="22"/>
          <w:lang w:val="en-US"/>
        </w:rPr>
      </w:pPr>
      <w:hyperlink w:anchor="_Toc107599226" w:history="1">
        <w:r w:rsidR="006F5987" w:rsidRPr="00560D09">
          <w:rPr>
            <w:rStyle w:val="Hipervnculo"/>
            <w:lang w:val="es-ES"/>
          </w:rPr>
          <w:t>56.</w:t>
        </w:r>
        <w:r w:rsidR="006F5987">
          <w:rPr>
            <w:rFonts w:asciiTheme="minorHAnsi" w:eastAsiaTheme="minorEastAsia" w:hAnsiTheme="minorHAnsi" w:cstheme="minorBidi"/>
            <w:sz w:val="22"/>
            <w:szCs w:val="22"/>
            <w:lang w:val="en-US"/>
          </w:rPr>
          <w:tab/>
        </w:r>
        <w:r w:rsidR="006F5987" w:rsidRPr="00560D09">
          <w:rPr>
            <w:rStyle w:val="Hipervnculo"/>
            <w:lang w:val="es-ES"/>
          </w:rPr>
          <w:t>Recepción de las Obras</w:t>
        </w:r>
        <w:r w:rsidR="006F5987">
          <w:rPr>
            <w:webHidden/>
          </w:rPr>
          <w:tab/>
        </w:r>
        <w:r w:rsidR="006F5987">
          <w:rPr>
            <w:webHidden/>
          </w:rPr>
          <w:fldChar w:fldCharType="begin"/>
        </w:r>
        <w:r w:rsidR="006F5987">
          <w:rPr>
            <w:webHidden/>
          </w:rPr>
          <w:instrText xml:space="preserve"> PAGEREF _Toc107599226 \h </w:instrText>
        </w:r>
        <w:r w:rsidR="006F5987">
          <w:rPr>
            <w:webHidden/>
          </w:rPr>
        </w:r>
        <w:r w:rsidR="006F5987">
          <w:rPr>
            <w:webHidden/>
          </w:rPr>
          <w:fldChar w:fldCharType="separate"/>
        </w:r>
        <w:r w:rsidR="002071C7">
          <w:rPr>
            <w:webHidden/>
          </w:rPr>
          <w:t>115</w:t>
        </w:r>
        <w:r w:rsidR="006F5987">
          <w:rPr>
            <w:webHidden/>
          </w:rPr>
          <w:fldChar w:fldCharType="end"/>
        </w:r>
      </w:hyperlink>
    </w:p>
    <w:p w14:paraId="22E5EA85" w14:textId="5F8C52A1" w:rsidR="006F5987" w:rsidRDefault="00000000">
      <w:pPr>
        <w:pStyle w:val="TDC2"/>
        <w:rPr>
          <w:rFonts w:asciiTheme="minorHAnsi" w:eastAsiaTheme="minorEastAsia" w:hAnsiTheme="minorHAnsi" w:cstheme="minorBidi"/>
          <w:sz w:val="22"/>
          <w:szCs w:val="22"/>
          <w:lang w:val="en-US"/>
        </w:rPr>
      </w:pPr>
      <w:hyperlink w:anchor="_Toc107599227" w:history="1">
        <w:r w:rsidR="006F5987" w:rsidRPr="00560D09">
          <w:rPr>
            <w:rStyle w:val="Hipervnculo"/>
            <w:lang w:val="es-ES"/>
          </w:rPr>
          <w:t>57.</w:t>
        </w:r>
        <w:r w:rsidR="006F5987">
          <w:rPr>
            <w:rFonts w:asciiTheme="minorHAnsi" w:eastAsiaTheme="minorEastAsia" w:hAnsiTheme="minorHAnsi" w:cstheme="minorBidi"/>
            <w:sz w:val="22"/>
            <w:szCs w:val="22"/>
            <w:lang w:val="en-US"/>
          </w:rPr>
          <w:tab/>
        </w:r>
        <w:r w:rsidR="006F5987" w:rsidRPr="00560D09">
          <w:rPr>
            <w:rStyle w:val="Hipervnculo"/>
            <w:lang w:val="es-ES"/>
          </w:rPr>
          <w:t>Liquidación final</w:t>
        </w:r>
        <w:r w:rsidR="006F5987">
          <w:rPr>
            <w:webHidden/>
          </w:rPr>
          <w:tab/>
        </w:r>
        <w:r w:rsidR="006F5987">
          <w:rPr>
            <w:webHidden/>
          </w:rPr>
          <w:fldChar w:fldCharType="begin"/>
        </w:r>
        <w:r w:rsidR="006F5987">
          <w:rPr>
            <w:webHidden/>
          </w:rPr>
          <w:instrText xml:space="preserve"> PAGEREF _Toc107599227 \h </w:instrText>
        </w:r>
        <w:r w:rsidR="006F5987">
          <w:rPr>
            <w:webHidden/>
          </w:rPr>
        </w:r>
        <w:r w:rsidR="006F5987">
          <w:rPr>
            <w:webHidden/>
          </w:rPr>
          <w:fldChar w:fldCharType="separate"/>
        </w:r>
        <w:r w:rsidR="002071C7">
          <w:rPr>
            <w:webHidden/>
          </w:rPr>
          <w:t>115</w:t>
        </w:r>
        <w:r w:rsidR="006F5987">
          <w:rPr>
            <w:webHidden/>
          </w:rPr>
          <w:fldChar w:fldCharType="end"/>
        </w:r>
      </w:hyperlink>
    </w:p>
    <w:p w14:paraId="6962B58C" w14:textId="40F01576" w:rsidR="006F5987" w:rsidRDefault="00000000">
      <w:pPr>
        <w:pStyle w:val="TDC2"/>
        <w:rPr>
          <w:rFonts w:asciiTheme="minorHAnsi" w:eastAsiaTheme="minorEastAsia" w:hAnsiTheme="minorHAnsi" w:cstheme="minorBidi"/>
          <w:sz w:val="22"/>
          <w:szCs w:val="22"/>
          <w:lang w:val="en-US"/>
        </w:rPr>
      </w:pPr>
      <w:hyperlink w:anchor="_Toc107599228" w:history="1">
        <w:r w:rsidR="006F5987" w:rsidRPr="00560D09">
          <w:rPr>
            <w:rStyle w:val="Hipervnculo"/>
            <w:lang w:val="es-ES"/>
          </w:rPr>
          <w:t>58.</w:t>
        </w:r>
        <w:r w:rsidR="006F5987">
          <w:rPr>
            <w:rFonts w:asciiTheme="minorHAnsi" w:eastAsiaTheme="minorEastAsia" w:hAnsiTheme="minorHAnsi" w:cstheme="minorBidi"/>
            <w:sz w:val="22"/>
            <w:szCs w:val="22"/>
            <w:lang w:val="en-US"/>
          </w:rPr>
          <w:tab/>
        </w:r>
        <w:r w:rsidR="006F5987" w:rsidRPr="00560D09">
          <w:rPr>
            <w:rStyle w:val="Hipervnculo"/>
            <w:lang w:val="es-ES"/>
          </w:rPr>
          <w:t>Manuales de Operación y de Mantenimiento</w:t>
        </w:r>
        <w:r w:rsidR="006F5987">
          <w:rPr>
            <w:webHidden/>
          </w:rPr>
          <w:tab/>
        </w:r>
        <w:r w:rsidR="006F5987">
          <w:rPr>
            <w:webHidden/>
          </w:rPr>
          <w:fldChar w:fldCharType="begin"/>
        </w:r>
        <w:r w:rsidR="006F5987">
          <w:rPr>
            <w:webHidden/>
          </w:rPr>
          <w:instrText xml:space="preserve"> PAGEREF _Toc107599228 \h </w:instrText>
        </w:r>
        <w:r w:rsidR="006F5987">
          <w:rPr>
            <w:webHidden/>
          </w:rPr>
        </w:r>
        <w:r w:rsidR="006F5987">
          <w:rPr>
            <w:webHidden/>
          </w:rPr>
          <w:fldChar w:fldCharType="separate"/>
        </w:r>
        <w:r w:rsidR="002071C7">
          <w:rPr>
            <w:webHidden/>
          </w:rPr>
          <w:t>116</w:t>
        </w:r>
        <w:r w:rsidR="006F5987">
          <w:rPr>
            <w:webHidden/>
          </w:rPr>
          <w:fldChar w:fldCharType="end"/>
        </w:r>
      </w:hyperlink>
    </w:p>
    <w:bookmarkStart w:id="157" w:name="_Hlk109227762"/>
    <w:p w14:paraId="0ADBB5C5" w14:textId="66C0FBC8" w:rsidR="006F5987" w:rsidRDefault="00000000">
      <w:pPr>
        <w:pStyle w:val="TDC2"/>
      </w:pPr>
      <w:r>
        <w:fldChar w:fldCharType="begin"/>
      </w:r>
      <w:r>
        <w:instrText xml:space="preserve"> HYPERLINK \l "_Toc107599229" </w:instrText>
      </w:r>
      <w:r>
        <w:fldChar w:fldCharType="separate"/>
      </w:r>
      <w:r w:rsidR="006F5987" w:rsidRPr="00560D09">
        <w:rPr>
          <w:rStyle w:val="Hipervnculo"/>
          <w:lang w:val="es-ES"/>
        </w:rPr>
        <w:t>59.</w:t>
      </w:r>
      <w:r w:rsidR="006F5987">
        <w:rPr>
          <w:rFonts w:asciiTheme="minorHAnsi" w:eastAsiaTheme="minorEastAsia" w:hAnsiTheme="minorHAnsi" w:cstheme="minorBidi"/>
          <w:sz w:val="22"/>
          <w:szCs w:val="22"/>
          <w:lang w:val="en-US"/>
        </w:rPr>
        <w:tab/>
      </w:r>
      <w:r w:rsidR="006F5987" w:rsidRPr="00560D09">
        <w:rPr>
          <w:rStyle w:val="Hipervnculo"/>
          <w:lang w:val="es-ES"/>
        </w:rPr>
        <w:t>Terminación del Contrato</w:t>
      </w:r>
      <w:r w:rsidR="006F5987">
        <w:rPr>
          <w:webHidden/>
        </w:rPr>
        <w:tab/>
      </w:r>
      <w:r w:rsidR="006F5987">
        <w:rPr>
          <w:webHidden/>
        </w:rPr>
        <w:fldChar w:fldCharType="begin"/>
      </w:r>
      <w:r w:rsidR="006F5987">
        <w:rPr>
          <w:webHidden/>
        </w:rPr>
        <w:instrText xml:space="preserve"> PAGEREF _Toc107599229 \h </w:instrText>
      </w:r>
      <w:r w:rsidR="006F5987">
        <w:rPr>
          <w:webHidden/>
        </w:rPr>
      </w:r>
      <w:r w:rsidR="006F5987">
        <w:rPr>
          <w:webHidden/>
        </w:rPr>
        <w:fldChar w:fldCharType="separate"/>
      </w:r>
      <w:r w:rsidR="002071C7">
        <w:rPr>
          <w:webHidden/>
        </w:rPr>
        <w:t>116</w:t>
      </w:r>
      <w:r w:rsidR="006F5987">
        <w:rPr>
          <w:webHidden/>
        </w:rPr>
        <w:fldChar w:fldCharType="end"/>
      </w:r>
      <w:r>
        <w:fldChar w:fldCharType="end"/>
      </w:r>
      <w:bookmarkEnd w:id="157"/>
    </w:p>
    <w:p w14:paraId="4F6A6D1E" w14:textId="459EFDE8" w:rsidR="00A56BDF" w:rsidRPr="00A56BDF" w:rsidRDefault="00000000" w:rsidP="00A56BDF">
      <w:pPr>
        <w:ind w:left="720"/>
        <w:rPr>
          <w:rFonts w:eastAsiaTheme="minorEastAsia"/>
        </w:rPr>
      </w:pPr>
      <w:hyperlink w:anchor="_Toc107599229" w:history="1">
        <w:r w:rsidR="00A56BDF">
          <w:rPr>
            <w:rStyle w:val="Hipervnculo"/>
            <w:rFonts w:eastAsiaTheme="minorEastAsia"/>
            <w:lang w:val="es-ES"/>
          </w:rPr>
          <w:t>60……</w:t>
        </w:r>
        <w:r w:rsidR="00A56BDF" w:rsidRPr="00A56BDF">
          <w:rPr>
            <w:rStyle w:val="Hipervnculo"/>
            <w:rFonts w:eastAsiaTheme="minorEastAsia"/>
            <w:lang w:val="es-ES"/>
          </w:rPr>
          <w:t>Terminación del Contrato</w:t>
        </w:r>
        <w:r w:rsidR="00A56BDF">
          <w:rPr>
            <w:rStyle w:val="Hipervnculo"/>
            <w:rFonts w:eastAsiaTheme="minorEastAsia"/>
            <w:lang w:val="es-ES"/>
          </w:rPr>
          <w:t>………………………………………………………</w:t>
        </w:r>
        <w:r w:rsidR="00A56BDF" w:rsidRPr="00A56BDF">
          <w:rPr>
            <w:rStyle w:val="Hipervnculo"/>
            <w:rFonts w:eastAsiaTheme="minorEastAsia"/>
            <w:webHidden/>
          </w:rPr>
          <w:fldChar w:fldCharType="begin"/>
        </w:r>
        <w:r w:rsidR="00A56BDF" w:rsidRPr="00A56BDF">
          <w:rPr>
            <w:rStyle w:val="Hipervnculo"/>
            <w:rFonts w:eastAsiaTheme="minorEastAsia"/>
            <w:webHidden/>
          </w:rPr>
          <w:instrText xml:space="preserve"> PAGEREF _Toc107599229 \h </w:instrText>
        </w:r>
        <w:r w:rsidR="00A56BDF" w:rsidRPr="00A56BDF">
          <w:rPr>
            <w:rStyle w:val="Hipervnculo"/>
            <w:rFonts w:eastAsiaTheme="minorEastAsia"/>
            <w:webHidden/>
          </w:rPr>
        </w:r>
        <w:r w:rsidR="00A56BDF" w:rsidRPr="00A56BDF">
          <w:rPr>
            <w:rStyle w:val="Hipervnculo"/>
            <w:rFonts w:eastAsiaTheme="minorEastAsia"/>
            <w:webHidden/>
          </w:rPr>
          <w:fldChar w:fldCharType="separate"/>
        </w:r>
        <w:r w:rsidR="002071C7">
          <w:rPr>
            <w:rStyle w:val="Hipervnculo"/>
            <w:rFonts w:eastAsiaTheme="minorEastAsia"/>
            <w:noProof/>
            <w:webHidden/>
          </w:rPr>
          <w:t>116</w:t>
        </w:r>
        <w:r w:rsidR="00A56BDF" w:rsidRPr="00A56BDF">
          <w:rPr>
            <w:rStyle w:val="Hipervnculo"/>
            <w:rFonts w:eastAsiaTheme="minorEastAsia"/>
            <w:webHidden/>
          </w:rPr>
          <w:fldChar w:fldCharType="end"/>
        </w:r>
      </w:hyperlink>
    </w:p>
    <w:p w14:paraId="29D90E59" w14:textId="58D7544C" w:rsidR="006F5987" w:rsidRDefault="00000000">
      <w:pPr>
        <w:pStyle w:val="TDC2"/>
        <w:rPr>
          <w:rFonts w:asciiTheme="minorHAnsi" w:eastAsiaTheme="minorEastAsia" w:hAnsiTheme="minorHAnsi" w:cstheme="minorBidi"/>
          <w:sz w:val="22"/>
          <w:szCs w:val="22"/>
          <w:lang w:val="en-US"/>
        </w:rPr>
      </w:pPr>
      <w:hyperlink w:anchor="_Toc107599230" w:history="1">
        <w:r w:rsidR="006F5987" w:rsidRPr="00560D09">
          <w:rPr>
            <w:rStyle w:val="Hipervnculo"/>
            <w:lang w:val="es-ES"/>
          </w:rPr>
          <w:t>61.</w:t>
        </w:r>
        <w:r w:rsidR="006F5987">
          <w:rPr>
            <w:rFonts w:asciiTheme="minorHAnsi" w:eastAsiaTheme="minorEastAsia" w:hAnsiTheme="minorHAnsi" w:cstheme="minorBidi"/>
            <w:sz w:val="22"/>
            <w:szCs w:val="22"/>
            <w:lang w:val="en-US"/>
          </w:rPr>
          <w:tab/>
        </w:r>
        <w:r w:rsidR="006F5987" w:rsidRPr="00560D09">
          <w:rPr>
            <w:rStyle w:val="Hipervnculo"/>
            <w:lang w:val="es-ES"/>
          </w:rPr>
          <w:t>Pagos posteriores a la terminación del Contrato</w:t>
        </w:r>
        <w:r w:rsidR="006F5987">
          <w:rPr>
            <w:webHidden/>
          </w:rPr>
          <w:tab/>
        </w:r>
        <w:r w:rsidR="006F5987">
          <w:rPr>
            <w:webHidden/>
          </w:rPr>
          <w:fldChar w:fldCharType="begin"/>
        </w:r>
        <w:r w:rsidR="006F5987">
          <w:rPr>
            <w:webHidden/>
          </w:rPr>
          <w:instrText xml:space="preserve"> PAGEREF _Toc107599230 \h </w:instrText>
        </w:r>
        <w:r w:rsidR="006F5987">
          <w:rPr>
            <w:webHidden/>
          </w:rPr>
        </w:r>
        <w:r w:rsidR="006F5987">
          <w:rPr>
            <w:webHidden/>
          </w:rPr>
          <w:fldChar w:fldCharType="separate"/>
        </w:r>
        <w:r w:rsidR="002071C7">
          <w:rPr>
            <w:webHidden/>
          </w:rPr>
          <w:t>123</w:t>
        </w:r>
        <w:r w:rsidR="006F5987">
          <w:rPr>
            <w:webHidden/>
          </w:rPr>
          <w:fldChar w:fldCharType="end"/>
        </w:r>
      </w:hyperlink>
    </w:p>
    <w:p w14:paraId="070846A0" w14:textId="73739A69" w:rsidR="006F5987" w:rsidRDefault="00000000">
      <w:pPr>
        <w:pStyle w:val="TDC2"/>
        <w:rPr>
          <w:rFonts w:asciiTheme="minorHAnsi" w:eastAsiaTheme="minorEastAsia" w:hAnsiTheme="minorHAnsi" w:cstheme="minorBidi"/>
          <w:sz w:val="22"/>
          <w:szCs w:val="22"/>
          <w:lang w:val="en-US"/>
        </w:rPr>
      </w:pPr>
      <w:hyperlink w:anchor="_Toc107599231" w:history="1">
        <w:r w:rsidR="006F5987" w:rsidRPr="00560D09">
          <w:rPr>
            <w:rStyle w:val="Hipervnculo"/>
            <w:lang w:val="es-ES"/>
          </w:rPr>
          <w:t>62.</w:t>
        </w:r>
        <w:r w:rsidR="006F5987">
          <w:rPr>
            <w:rFonts w:asciiTheme="minorHAnsi" w:eastAsiaTheme="minorEastAsia" w:hAnsiTheme="minorHAnsi" w:cstheme="minorBidi"/>
            <w:sz w:val="22"/>
            <w:szCs w:val="22"/>
            <w:lang w:val="en-US"/>
          </w:rPr>
          <w:tab/>
        </w:r>
        <w:r w:rsidR="006F5987" w:rsidRPr="00560D09">
          <w:rPr>
            <w:rStyle w:val="Hipervnculo"/>
            <w:lang w:val="es-ES"/>
          </w:rPr>
          <w:t>Derechos de Propiedad</w:t>
        </w:r>
        <w:r w:rsidR="006F5987">
          <w:rPr>
            <w:webHidden/>
          </w:rPr>
          <w:tab/>
        </w:r>
        <w:r w:rsidR="006F5987">
          <w:rPr>
            <w:webHidden/>
          </w:rPr>
          <w:fldChar w:fldCharType="begin"/>
        </w:r>
        <w:r w:rsidR="006F5987">
          <w:rPr>
            <w:webHidden/>
          </w:rPr>
          <w:instrText xml:space="preserve"> PAGEREF _Toc107599231 \h </w:instrText>
        </w:r>
        <w:r w:rsidR="006F5987">
          <w:rPr>
            <w:webHidden/>
          </w:rPr>
        </w:r>
        <w:r w:rsidR="006F5987">
          <w:rPr>
            <w:webHidden/>
          </w:rPr>
          <w:fldChar w:fldCharType="separate"/>
        </w:r>
        <w:r w:rsidR="002071C7">
          <w:rPr>
            <w:webHidden/>
          </w:rPr>
          <w:t>124</w:t>
        </w:r>
        <w:r w:rsidR="006F5987">
          <w:rPr>
            <w:webHidden/>
          </w:rPr>
          <w:fldChar w:fldCharType="end"/>
        </w:r>
      </w:hyperlink>
    </w:p>
    <w:p w14:paraId="638A16E1" w14:textId="1AFFB411" w:rsidR="006F5987" w:rsidRDefault="00000000">
      <w:pPr>
        <w:pStyle w:val="TDC2"/>
        <w:rPr>
          <w:rFonts w:asciiTheme="minorHAnsi" w:eastAsiaTheme="minorEastAsia" w:hAnsiTheme="minorHAnsi" w:cstheme="minorBidi"/>
          <w:sz w:val="22"/>
          <w:szCs w:val="22"/>
          <w:lang w:val="en-US"/>
        </w:rPr>
      </w:pPr>
      <w:hyperlink w:anchor="_Toc107599232" w:history="1">
        <w:r w:rsidR="006F5987" w:rsidRPr="00560D09">
          <w:rPr>
            <w:rStyle w:val="Hipervnculo"/>
            <w:lang w:val="es-ES"/>
          </w:rPr>
          <w:t>63.</w:t>
        </w:r>
        <w:r w:rsidR="006F5987">
          <w:rPr>
            <w:rFonts w:asciiTheme="minorHAnsi" w:eastAsiaTheme="minorEastAsia" w:hAnsiTheme="minorHAnsi" w:cstheme="minorBidi"/>
            <w:sz w:val="22"/>
            <w:szCs w:val="22"/>
            <w:lang w:val="en-US"/>
          </w:rPr>
          <w:tab/>
        </w:r>
        <w:r w:rsidR="006F5987" w:rsidRPr="00560D09">
          <w:rPr>
            <w:rStyle w:val="Hipervnculo"/>
            <w:lang w:val="es-ES"/>
          </w:rPr>
          <w:t>Liberación de Cumplimiento</w:t>
        </w:r>
        <w:r w:rsidR="006F5987">
          <w:rPr>
            <w:webHidden/>
          </w:rPr>
          <w:tab/>
        </w:r>
        <w:r w:rsidR="006F5987">
          <w:rPr>
            <w:webHidden/>
          </w:rPr>
          <w:fldChar w:fldCharType="begin"/>
        </w:r>
        <w:r w:rsidR="006F5987">
          <w:rPr>
            <w:webHidden/>
          </w:rPr>
          <w:instrText xml:space="preserve"> PAGEREF _Toc107599232 \h </w:instrText>
        </w:r>
        <w:r w:rsidR="006F5987">
          <w:rPr>
            <w:webHidden/>
          </w:rPr>
        </w:r>
        <w:r w:rsidR="006F5987">
          <w:rPr>
            <w:webHidden/>
          </w:rPr>
          <w:fldChar w:fldCharType="separate"/>
        </w:r>
        <w:r w:rsidR="002071C7">
          <w:rPr>
            <w:webHidden/>
          </w:rPr>
          <w:t>124</w:t>
        </w:r>
        <w:r w:rsidR="006F5987">
          <w:rPr>
            <w:webHidden/>
          </w:rPr>
          <w:fldChar w:fldCharType="end"/>
        </w:r>
      </w:hyperlink>
    </w:p>
    <w:p w14:paraId="439C9CC4" w14:textId="7C2D52C1" w:rsidR="006F5987" w:rsidRDefault="00000000">
      <w:pPr>
        <w:pStyle w:val="TDC2"/>
        <w:rPr>
          <w:rFonts w:asciiTheme="minorHAnsi" w:eastAsiaTheme="minorEastAsia" w:hAnsiTheme="minorHAnsi" w:cstheme="minorBidi"/>
          <w:sz w:val="22"/>
          <w:szCs w:val="22"/>
          <w:lang w:val="en-US"/>
        </w:rPr>
      </w:pPr>
      <w:hyperlink w:anchor="_Toc107599233" w:history="1">
        <w:r w:rsidR="006F5987" w:rsidRPr="00560D09">
          <w:rPr>
            <w:rStyle w:val="Hipervnculo"/>
            <w:lang w:val="es-ES"/>
          </w:rPr>
          <w:t>64.</w:t>
        </w:r>
        <w:r w:rsidR="006F5987">
          <w:rPr>
            <w:rFonts w:asciiTheme="minorHAnsi" w:eastAsiaTheme="minorEastAsia" w:hAnsiTheme="minorHAnsi" w:cstheme="minorBidi"/>
            <w:sz w:val="22"/>
            <w:szCs w:val="22"/>
            <w:lang w:val="en-US"/>
          </w:rPr>
          <w:tab/>
        </w:r>
        <w:r w:rsidR="006F5987" w:rsidRPr="00560D09">
          <w:rPr>
            <w:rStyle w:val="Hipervnculo"/>
            <w:lang w:val="es-ES"/>
          </w:rPr>
          <w:t>Suspensión de Desembolsos del Préstamo del Banco</w:t>
        </w:r>
        <w:r w:rsidR="006F5987">
          <w:rPr>
            <w:webHidden/>
          </w:rPr>
          <w:tab/>
        </w:r>
        <w:r w:rsidR="006F5987">
          <w:rPr>
            <w:webHidden/>
          </w:rPr>
          <w:fldChar w:fldCharType="begin"/>
        </w:r>
        <w:r w:rsidR="006F5987">
          <w:rPr>
            <w:webHidden/>
          </w:rPr>
          <w:instrText xml:space="preserve"> PAGEREF _Toc107599233 \h </w:instrText>
        </w:r>
        <w:r w:rsidR="006F5987">
          <w:rPr>
            <w:webHidden/>
          </w:rPr>
        </w:r>
        <w:r w:rsidR="006F5987">
          <w:rPr>
            <w:webHidden/>
          </w:rPr>
          <w:fldChar w:fldCharType="separate"/>
        </w:r>
        <w:r w:rsidR="002071C7">
          <w:rPr>
            <w:webHidden/>
          </w:rPr>
          <w:t>125</w:t>
        </w:r>
        <w:r w:rsidR="006F5987">
          <w:rPr>
            <w:webHidden/>
          </w:rPr>
          <w:fldChar w:fldCharType="end"/>
        </w:r>
      </w:hyperlink>
    </w:p>
    <w:p w14:paraId="6A36DBAD" w14:textId="56E822D2" w:rsidR="006F5987" w:rsidRDefault="00000000">
      <w:pPr>
        <w:pStyle w:val="TDC2"/>
        <w:rPr>
          <w:rFonts w:asciiTheme="minorHAnsi" w:eastAsiaTheme="minorEastAsia" w:hAnsiTheme="minorHAnsi" w:cstheme="minorBidi"/>
          <w:sz w:val="22"/>
          <w:szCs w:val="22"/>
          <w:lang w:val="en-US"/>
        </w:rPr>
      </w:pPr>
      <w:hyperlink w:anchor="_Toc107599234" w:history="1">
        <w:r w:rsidR="006F5987" w:rsidRPr="00560D09">
          <w:rPr>
            <w:rStyle w:val="Hipervnculo"/>
            <w:lang w:val="es-ES"/>
          </w:rPr>
          <w:t>65. Elegibilidad</w:t>
        </w:r>
        <w:r w:rsidR="006F5987">
          <w:rPr>
            <w:webHidden/>
          </w:rPr>
          <w:tab/>
        </w:r>
        <w:r w:rsidR="006F5987">
          <w:rPr>
            <w:webHidden/>
          </w:rPr>
          <w:fldChar w:fldCharType="begin"/>
        </w:r>
        <w:r w:rsidR="006F5987">
          <w:rPr>
            <w:webHidden/>
          </w:rPr>
          <w:instrText xml:space="preserve"> PAGEREF _Toc107599234 \h </w:instrText>
        </w:r>
        <w:r w:rsidR="006F5987">
          <w:rPr>
            <w:webHidden/>
          </w:rPr>
        </w:r>
        <w:r w:rsidR="006F5987">
          <w:rPr>
            <w:webHidden/>
          </w:rPr>
          <w:fldChar w:fldCharType="separate"/>
        </w:r>
        <w:r w:rsidR="002071C7">
          <w:rPr>
            <w:webHidden/>
          </w:rPr>
          <w:t>125</w:t>
        </w:r>
        <w:r w:rsidR="006F5987">
          <w:rPr>
            <w:webHidden/>
          </w:rPr>
          <w:fldChar w:fldCharType="end"/>
        </w:r>
      </w:hyperlink>
    </w:p>
    <w:p w14:paraId="559658D5" w14:textId="0DCA9097" w:rsidR="006F5987" w:rsidRDefault="00000000">
      <w:pPr>
        <w:pStyle w:val="TDC2"/>
        <w:rPr>
          <w:rFonts w:asciiTheme="minorHAnsi" w:eastAsiaTheme="minorEastAsia" w:hAnsiTheme="minorHAnsi" w:cstheme="minorBidi"/>
          <w:sz w:val="22"/>
          <w:szCs w:val="22"/>
          <w:lang w:val="en-US"/>
        </w:rPr>
      </w:pPr>
      <w:hyperlink w:anchor="_Toc107599235" w:history="1">
        <w:r w:rsidR="006F5987" w:rsidRPr="00560D09">
          <w:rPr>
            <w:rStyle w:val="Hipervnculo"/>
            <w:lang w:val="es-ES"/>
          </w:rPr>
          <w:t>65. Elegibilidad</w:t>
        </w:r>
        <w:r w:rsidR="006F5987">
          <w:rPr>
            <w:webHidden/>
          </w:rPr>
          <w:tab/>
        </w:r>
        <w:r w:rsidR="006F5987">
          <w:rPr>
            <w:webHidden/>
          </w:rPr>
          <w:fldChar w:fldCharType="begin"/>
        </w:r>
        <w:r w:rsidR="006F5987">
          <w:rPr>
            <w:webHidden/>
          </w:rPr>
          <w:instrText xml:space="preserve"> PAGEREF _Toc107599235 \h </w:instrText>
        </w:r>
        <w:r w:rsidR="006F5987">
          <w:rPr>
            <w:webHidden/>
          </w:rPr>
        </w:r>
        <w:r w:rsidR="006F5987">
          <w:rPr>
            <w:webHidden/>
          </w:rPr>
          <w:fldChar w:fldCharType="separate"/>
        </w:r>
        <w:r w:rsidR="002071C7">
          <w:rPr>
            <w:webHidden/>
          </w:rPr>
          <w:t>126</w:t>
        </w:r>
        <w:r w:rsidR="006F5987">
          <w:rPr>
            <w:webHidden/>
          </w:rPr>
          <w:fldChar w:fldCharType="end"/>
        </w:r>
      </w:hyperlink>
    </w:p>
    <w:p w14:paraId="3CAEA30E" w14:textId="159886A3" w:rsidR="001377B0" w:rsidRPr="00891EB5" w:rsidRDefault="001377B0" w:rsidP="003F79AA">
      <w:pPr>
        <w:rPr>
          <w:lang w:val="es-ES"/>
        </w:rPr>
      </w:pPr>
      <w:r w:rsidRPr="009B69B7">
        <w:rPr>
          <w:lang w:val="es-ES"/>
        </w:rPr>
        <w:fldChar w:fldCharType="end"/>
      </w:r>
    </w:p>
    <w:bookmarkEnd w:id="156"/>
    <w:p w14:paraId="12B23564" w14:textId="77777777" w:rsidR="001377B0" w:rsidRPr="00891EB5" w:rsidRDefault="001377B0" w:rsidP="003F79AA">
      <w:pPr>
        <w:tabs>
          <w:tab w:val="left" w:pos="1080"/>
          <w:tab w:val="right" w:leader="dot" w:pos="9000"/>
        </w:tabs>
        <w:ind w:left="720"/>
        <w:rPr>
          <w:lang w:val="es-ES"/>
        </w:rPr>
      </w:pPr>
    </w:p>
    <w:p w14:paraId="59B706FB" w14:textId="77777777" w:rsidR="001377B0" w:rsidRPr="00891EB5" w:rsidRDefault="001377B0" w:rsidP="003F79AA">
      <w:pPr>
        <w:keepNext/>
        <w:keepLines/>
        <w:tabs>
          <w:tab w:val="left" w:pos="1080"/>
          <w:tab w:val="right" w:leader="dot" w:pos="9000"/>
        </w:tabs>
        <w:ind w:left="720"/>
        <w:jc w:val="center"/>
        <w:rPr>
          <w:b/>
          <w:bCs/>
          <w:sz w:val="36"/>
          <w:lang w:val="es-ES"/>
        </w:rPr>
      </w:pPr>
      <w:r w:rsidRPr="00891EB5">
        <w:rPr>
          <w:lang w:val="es-ES"/>
        </w:rPr>
        <w:br w:type="page"/>
      </w:r>
      <w:r w:rsidRPr="00891EB5">
        <w:rPr>
          <w:b/>
          <w:bCs/>
          <w:sz w:val="32"/>
          <w:lang w:val="es-ES"/>
        </w:rPr>
        <w:lastRenderedPageBreak/>
        <w:t>Condiciones Generales del Contrato</w:t>
      </w:r>
    </w:p>
    <w:p w14:paraId="5D93BA3A" w14:textId="77777777" w:rsidR="001377B0" w:rsidRPr="00891EB5" w:rsidRDefault="001377B0" w:rsidP="003F79AA">
      <w:pPr>
        <w:keepNext/>
        <w:keepLines/>
        <w:tabs>
          <w:tab w:val="left" w:pos="1080"/>
          <w:tab w:val="right" w:leader="dot" w:pos="9000"/>
        </w:tabs>
        <w:ind w:left="720"/>
        <w:jc w:val="center"/>
        <w:rPr>
          <w:sz w:val="28"/>
          <w:lang w:val="es-ES"/>
        </w:rPr>
      </w:pPr>
    </w:p>
    <w:p w14:paraId="075C2442" w14:textId="3339FFBC" w:rsidR="001377B0" w:rsidRPr="00891EB5" w:rsidRDefault="001377B0" w:rsidP="003F79AA">
      <w:pPr>
        <w:pStyle w:val="SectionVHeading2"/>
        <w:rPr>
          <w:lang w:val="es-ES"/>
        </w:rPr>
      </w:pPr>
      <w:bookmarkStart w:id="158" w:name="_Toc107599165"/>
      <w:r w:rsidRPr="00891EB5">
        <w:rPr>
          <w:lang w:val="es-ES"/>
        </w:rPr>
        <w:t>A. Disposiciones Generales</w:t>
      </w:r>
      <w:bookmarkEnd w:id="158"/>
    </w:p>
    <w:p w14:paraId="53149AE6" w14:textId="77777777" w:rsidR="00CB1EB6" w:rsidRPr="00891EB5" w:rsidRDefault="00CB1EB6" w:rsidP="003F79AA">
      <w:pPr>
        <w:pStyle w:val="SectionVHeading2"/>
        <w:rPr>
          <w:lang w:val="es-ES"/>
        </w:rPr>
      </w:pPr>
    </w:p>
    <w:tbl>
      <w:tblPr>
        <w:tblStyle w:val="TableGridLight1"/>
        <w:tblW w:w="9648" w:type="dxa"/>
        <w:tblLook w:val="0000" w:firstRow="0" w:lastRow="0" w:firstColumn="0" w:lastColumn="0" w:noHBand="0" w:noVBand="0"/>
      </w:tblPr>
      <w:tblGrid>
        <w:gridCol w:w="3470"/>
        <w:gridCol w:w="6178"/>
      </w:tblGrid>
      <w:tr w:rsidR="00CB1EB6" w:rsidRPr="00891EB5" w14:paraId="32CE8A7D" w14:textId="77777777" w:rsidTr="009419F3">
        <w:tc>
          <w:tcPr>
            <w:tcW w:w="3470" w:type="dxa"/>
          </w:tcPr>
          <w:p w14:paraId="02A10FFF" w14:textId="77932F0D" w:rsidR="00CB1EB6" w:rsidRPr="00891EB5" w:rsidRDefault="00CB1EB6" w:rsidP="003F79AA">
            <w:pPr>
              <w:pStyle w:val="SectionVHeading3"/>
              <w:rPr>
                <w:lang w:val="es-ES"/>
              </w:rPr>
            </w:pPr>
            <w:bookmarkStart w:id="159" w:name="_Toc107599166"/>
            <w:r w:rsidRPr="00891EB5">
              <w:rPr>
                <w:lang w:val="es-ES"/>
              </w:rPr>
              <w:t>1.</w:t>
            </w:r>
            <w:r w:rsidRPr="00891EB5">
              <w:rPr>
                <w:lang w:val="es-ES"/>
              </w:rPr>
              <w:tab/>
              <w:t>Definiciones</w:t>
            </w:r>
            <w:bookmarkEnd w:id="159"/>
          </w:p>
        </w:tc>
        <w:tc>
          <w:tcPr>
            <w:tcW w:w="6178" w:type="dxa"/>
          </w:tcPr>
          <w:p w14:paraId="6799A6A8" w14:textId="77777777" w:rsidR="00CB1EB6" w:rsidRPr="00891EB5" w:rsidRDefault="00CB1EB6" w:rsidP="00CB1EB6">
            <w:pPr>
              <w:spacing w:after="200"/>
              <w:rPr>
                <w:lang w:val="es-ES"/>
              </w:rPr>
            </w:pPr>
            <w:r w:rsidRPr="00891EB5">
              <w:rPr>
                <w:lang w:val="es-ES"/>
              </w:rPr>
              <w:t>1.1</w:t>
            </w:r>
            <w:r w:rsidRPr="00891EB5">
              <w:rPr>
                <w:lang w:val="es-ES"/>
              </w:rPr>
              <w:tab/>
              <w:t xml:space="preserve">Las palabras y expresiones definidas aparecen en negrillas </w:t>
            </w:r>
          </w:p>
          <w:p w14:paraId="3579BCC8" w14:textId="77777777" w:rsidR="00CB1EB6" w:rsidRPr="00891EB5" w:rsidRDefault="00CB1EB6" w:rsidP="00E636EF">
            <w:pPr>
              <w:keepNext/>
              <w:keepLines/>
              <w:numPr>
                <w:ilvl w:val="0"/>
                <w:numId w:val="29"/>
              </w:numPr>
              <w:suppressAutoHyphens/>
              <w:spacing w:after="200"/>
              <w:ind w:left="671" w:hanging="311"/>
              <w:jc w:val="both"/>
              <w:rPr>
                <w:spacing w:val="-3"/>
                <w:lang w:val="es-ES"/>
              </w:rPr>
            </w:pPr>
            <w:r w:rsidRPr="00891EB5" w:rsidDel="0077752A">
              <w:rPr>
                <w:lang w:val="es-ES"/>
              </w:rPr>
              <w:t xml:space="preserve">El </w:t>
            </w:r>
            <w:r w:rsidRPr="00891EB5">
              <w:rPr>
                <w:b/>
                <w:bCs/>
                <w:lang w:val="es-ES"/>
              </w:rPr>
              <w:t xml:space="preserve">Conciliador Técnico </w:t>
            </w:r>
            <w:r w:rsidRPr="00891EB5">
              <w:rPr>
                <w:spacing w:val="-3"/>
                <w:lang w:val="es-ES"/>
              </w:rPr>
              <w:t>es la persona nombrada en forma conjunta por el Contratante y el Contratista o en su defecto, por la Autoridad Nominadora de conformidad con la cláusula 26.1 de estas CGC, para resolver en primera instancia cualquier controversia, de conformidad con lo dispuesto en las cláusulas 24 y 25 de estas CGC;</w:t>
            </w:r>
          </w:p>
          <w:p w14:paraId="18B2D0EE" w14:textId="77777777" w:rsidR="00CB1EB6" w:rsidRPr="00891EB5" w:rsidRDefault="00CB1EB6" w:rsidP="00E636EF">
            <w:pPr>
              <w:keepNext/>
              <w:keepLines/>
              <w:numPr>
                <w:ilvl w:val="0"/>
                <w:numId w:val="29"/>
              </w:numPr>
              <w:suppressAutoHyphens/>
              <w:spacing w:after="200"/>
              <w:ind w:left="671" w:hanging="311"/>
              <w:jc w:val="both"/>
              <w:rPr>
                <w:spacing w:val="-3"/>
                <w:lang w:val="es-ES"/>
              </w:rPr>
            </w:pPr>
            <w:r w:rsidRPr="00891EB5" w:rsidDel="0077752A">
              <w:rPr>
                <w:spacing w:val="-3"/>
                <w:lang w:val="es-ES"/>
              </w:rPr>
              <w:t xml:space="preserve">La </w:t>
            </w:r>
            <w:r w:rsidRPr="00891EB5">
              <w:rPr>
                <w:b/>
                <w:spacing w:val="-3"/>
                <w:lang w:val="es-ES"/>
              </w:rPr>
              <w:t xml:space="preserve">Lista de </w:t>
            </w:r>
            <w:r w:rsidRPr="00891EB5" w:rsidDel="00876337">
              <w:rPr>
                <w:b/>
                <w:spacing w:val="-3"/>
                <w:lang w:val="es-ES"/>
              </w:rPr>
              <w:t>Cantidades</w:t>
            </w:r>
            <w:r w:rsidRPr="00891EB5" w:rsidDel="00876337">
              <w:rPr>
                <w:spacing w:val="-3"/>
                <w:lang w:val="es-ES"/>
              </w:rPr>
              <w:t xml:space="preserve"> </w:t>
            </w:r>
            <w:r w:rsidRPr="00891EB5">
              <w:rPr>
                <w:b/>
                <w:spacing w:val="-3"/>
                <w:lang w:val="es-ES"/>
              </w:rPr>
              <w:t>Actividades</w:t>
            </w:r>
            <w:r w:rsidRPr="00891EB5">
              <w:rPr>
                <w:spacing w:val="-3"/>
                <w:lang w:val="es-ES"/>
              </w:rPr>
              <w:t xml:space="preserve"> es la lista especificada por el Contratante en el documento de Licitación, que es aceptada o modificada y presentada por el Oferente, con indicación de las </w:t>
            </w:r>
            <w:r w:rsidRPr="00891EB5" w:rsidDel="00876337">
              <w:rPr>
                <w:spacing w:val="-3"/>
                <w:lang w:val="es-ES"/>
              </w:rPr>
              <w:t xml:space="preserve">cantidades </w:t>
            </w:r>
            <w:r w:rsidRPr="00891EB5">
              <w:rPr>
                <w:spacing w:val="-3"/>
                <w:lang w:val="es-ES"/>
              </w:rPr>
              <w:t>actividades y precios, que forma parte de la Oferta;</w:t>
            </w:r>
          </w:p>
          <w:p w14:paraId="1BAAC372" w14:textId="77777777" w:rsidR="00CB1EB6" w:rsidRPr="00891EB5" w:rsidRDefault="00CB1EB6" w:rsidP="00E636EF">
            <w:pPr>
              <w:keepNext/>
              <w:keepLines/>
              <w:numPr>
                <w:ilvl w:val="0"/>
                <w:numId w:val="29"/>
              </w:numPr>
              <w:suppressAutoHyphens/>
              <w:spacing w:after="200"/>
              <w:ind w:left="671" w:hanging="311"/>
              <w:jc w:val="both"/>
              <w:rPr>
                <w:spacing w:val="-3"/>
                <w:lang w:val="es-ES"/>
              </w:rPr>
            </w:pPr>
            <w:r w:rsidRPr="00891EB5">
              <w:rPr>
                <w:b/>
                <w:spacing w:val="-3"/>
                <w:lang w:val="es-ES"/>
              </w:rPr>
              <w:t>Calendario de Actividades</w:t>
            </w:r>
            <w:r w:rsidRPr="00891EB5">
              <w:rPr>
                <w:spacing w:val="-3"/>
                <w:lang w:val="es-ES"/>
              </w:rPr>
              <w:t xml:space="preserve"> es la lista debidamente preparada por el </w:t>
            </w:r>
            <w:r w:rsidRPr="00891EB5">
              <w:rPr>
                <w:b/>
                <w:spacing w:val="-3"/>
                <w:lang w:val="es-ES"/>
              </w:rPr>
              <w:t>Contratista</w:t>
            </w:r>
            <w:r w:rsidRPr="00891EB5">
              <w:rPr>
                <w:spacing w:val="-3"/>
                <w:lang w:val="es-ES"/>
              </w:rPr>
              <w:t>, con indicación de la secuencia, las duraciones y el programa de las Actividades que componen el diseño y la construcción de las Obras;</w:t>
            </w:r>
          </w:p>
          <w:p w14:paraId="30B5E6B8" w14:textId="77777777" w:rsidR="00CB1EB6" w:rsidRPr="00891EB5" w:rsidRDefault="00CB1EB6" w:rsidP="00E636EF">
            <w:pPr>
              <w:keepNext/>
              <w:keepLines/>
              <w:numPr>
                <w:ilvl w:val="0"/>
                <w:numId w:val="29"/>
              </w:numPr>
              <w:suppressAutoHyphens/>
              <w:spacing w:after="200"/>
              <w:ind w:left="671" w:hanging="311"/>
              <w:jc w:val="both"/>
              <w:rPr>
                <w:spacing w:val="-3"/>
                <w:lang w:val="es-ES"/>
              </w:rPr>
            </w:pPr>
            <w:r w:rsidRPr="00891EB5">
              <w:rPr>
                <w:b/>
                <w:spacing w:val="-3"/>
                <w:lang w:val="es-ES"/>
              </w:rPr>
              <w:t>Diseños</w:t>
            </w:r>
            <w:r w:rsidRPr="00891EB5">
              <w:rPr>
                <w:spacing w:val="-3"/>
                <w:lang w:val="es-ES"/>
              </w:rPr>
              <w:t xml:space="preserve"> son los documentos preparados por el </w:t>
            </w:r>
            <w:r w:rsidRPr="00891EB5">
              <w:rPr>
                <w:b/>
                <w:spacing w:val="-3"/>
                <w:lang w:val="es-ES"/>
              </w:rPr>
              <w:t>Contratista</w:t>
            </w:r>
            <w:r w:rsidRPr="00891EB5">
              <w:rPr>
                <w:spacing w:val="-3"/>
                <w:lang w:val="es-ES"/>
              </w:rPr>
              <w:t xml:space="preserve"> para ser aprobados por el Gerente de Obras antes del Inicio de las Obras que incluyen las descripciones de las obras, las especificaciones técnicas, memorias de cálculo, estudios básicos ejecutados, planos, y calendarios y permisos para la ejecución de las Obras. La aprobación del Gerente de Obras no implica corresponsabilidad por el diseño;</w:t>
            </w:r>
          </w:p>
          <w:p w14:paraId="7DF32E80" w14:textId="77777777" w:rsidR="00CB1EB6" w:rsidRPr="00891EB5" w:rsidRDefault="00CB1EB6" w:rsidP="00E636EF">
            <w:pPr>
              <w:keepNext/>
              <w:keepLines/>
              <w:numPr>
                <w:ilvl w:val="0"/>
                <w:numId w:val="29"/>
              </w:numPr>
              <w:suppressAutoHyphens/>
              <w:spacing w:after="200"/>
              <w:ind w:left="671" w:hanging="311"/>
              <w:jc w:val="both"/>
              <w:rPr>
                <w:spacing w:val="-3"/>
                <w:lang w:val="es-ES"/>
              </w:rPr>
            </w:pPr>
            <w:r w:rsidRPr="00891EB5">
              <w:rPr>
                <w:b/>
                <w:spacing w:val="-3"/>
                <w:lang w:val="es-ES"/>
              </w:rPr>
              <w:t xml:space="preserve">Eventos Compensables </w:t>
            </w:r>
            <w:r w:rsidRPr="00891EB5">
              <w:rPr>
                <w:spacing w:val="-3"/>
                <w:lang w:val="es-ES"/>
              </w:rPr>
              <w:t>son los definidos en la Cláusula 44 de estas CGC;</w:t>
            </w:r>
          </w:p>
          <w:p w14:paraId="2E35C53B" w14:textId="77777777" w:rsidR="00CB1EB6" w:rsidRPr="00891EB5" w:rsidRDefault="00CB1EB6" w:rsidP="00E636EF">
            <w:pPr>
              <w:keepNext/>
              <w:keepLines/>
              <w:numPr>
                <w:ilvl w:val="0"/>
                <w:numId w:val="29"/>
              </w:numPr>
              <w:suppressAutoHyphens/>
              <w:spacing w:after="200"/>
              <w:ind w:left="671" w:hanging="311"/>
              <w:jc w:val="both"/>
              <w:rPr>
                <w:spacing w:val="-3"/>
                <w:lang w:val="es-ES"/>
              </w:rPr>
            </w:pPr>
            <w:r w:rsidRPr="00891EB5">
              <w:rPr>
                <w:spacing w:val="-3"/>
                <w:lang w:val="es-ES"/>
              </w:rPr>
              <w:t>La</w:t>
            </w:r>
            <w:r w:rsidRPr="00891EB5">
              <w:rPr>
                <w:b/>
                <w:spacing w:val="-3"/>
                <w:lang w:val="es-ES"/>
              </w:rPr>
              <w:t xml:space="preserve"> Fecha de Terminación</w:t>
            </w:r>
            <w:r w:rsidRPr="00891EB5">
              <w:rPr>
                <w:spacing w:val="-3"/>
                <w:lang w:val="es-ES"/>
              </w:rPr>
              <w:t xml:space="preserve"> es la fecha de terminación de las Obras, certificada por el Gerente de Obras de acuerdo con la Subcláusula 55.1 de estas CGC;</w:t>
            </w:r>
          </w:p>
          <w:p w14:paraId="77EF4F9F" w14:textId="77777777" w:rsidR="00CB1EB6" w:rsidRPr="00891EB5" w:rsidRDefault="00CB1EB6" w:rsidP="003F79AA">
            <w:pPr>
              <w:spacing w:after="200"/>
              <w:rPr>
                <w:lang w:val="es-ES"/>
              </w:rPr>
            </w:pPr>
          </w:p>
        </w:tc>
      </w:tr>
      <w:tr w:rsidR="001377B0" w:rsidRPr="00891EB5" w14:paraId="6025378A" w14:textId="77777777" w:rsidTr="009419F3">
        <w:tc>
          <w:tcPr>
            <w:tcW w:w="3470" w:type="dxa"/>
          </w:tcPr>
          <w:p w14:paraId="74E79BA4" w14:textId="23D82035" w:rsidR="001377B0" w:rsidRPr="00891EB5" w:rsidRDefault="001377B0" w:rsidP="003F79AA">
            <w:pPr>
              <w:pStyle w:val="SectionVHeading3"/>
              <w:rPr>
                <w:lang w:val="es-ES"/>
              </w:rPr>
            </w:pPr>
          </w:p>
        </w:tc>
        <w:tc>
          <w:tcPr>
            <w:tcW w:w="6178" w:type="dxa"/>
          </w:tcPr>
          <w:p w14:paraId="4948CB56" w14:textId="47B674C2" w:rsidR="001377B0" w:rsidRPr="00891EB5" w:rsidRDefault="007B342A" w:rsidP="00E636EF">
            <w:pPr>
              <w:keepNext/>
              <w:keepLines/>
              <w:numPr>
                <w:ilvl w:val="0"/>
                <w:numId w:val="29"/>
              </w:numPr>
              <w:suppressAutoHyphens/>
              <w:spacing w:after="200"/>
              <w:ind w:left="671" w:hanging="311"/>
              <w:jc w:val="both"/>
              <w:rPr>
                <w:spacing w:val="-3"/>
                <w:lang w:val="es-ES"/>
              </w:rPr>
            </w:pPr>
            <w:r w:rsidRPr="00891EB5">
              <w:rPr>
                <w:spacing w:val="-3"/>
                <w:lang w:val="es-ES"/>
              </w:rPr>
              <w:t>El</w:t>
            </w:r>
            <w:r w:rsidRPr="00891EB5">
              <w:rPr>
                <w:b/>
                <w:spacing w:val="-3"/>
                <w:lang w:val="es-ES"/>
              </w:rPr>
              <w:t xml:space="preserve"> Contrato</w:t>
            </w:r>
            <w:r w:rsidRPr="00891EB5">
              <w:rPr>
                <w:spacing w:val="-3"/>
                <w:lang w:val="es-ES"/>
              </w:rPr>
              <w:t xml:space="preserve"> es el </w:t>
            </w:r>
            <w:r w:rsidRPr="00891EB5" w:rsidDel="004156C5">
              <w:rPr>
                <w:spacing w:val="-3"/>
                <w:lang w:val="es-ES"/>
              </w:rPr>
              <w:t xml:space="preserve">Contrato </w:t>
            </w:r>
            <w:r w:rsidRPr="00891EB5">
              <w:rPr>
                <w:spacing w:val="-3"/>
                <w:lang w:val="es-ES"/>
              </w:rPr>
              <w:t xml:space="preserve">entre el Contratante y el Contratista para diseñar, ejecutar, terminar, reparar si fuese necesario, y mantener las Obras. </w:t>
            </w:r>
            <w:r w:rsidR="001377B0" w:rsidRPr="00891EB5">
              <w:rPr>
                <w:spacing w:val="-3"/>
                <w:lang w:val="es-ES"/>
              </w:rPr>
              <w:t xml:space="preserve">Comprende los documentos enumerados en la Subcláusula 2.3 de estas </w:t>
            </w:r>
            <w:r w:rsidR="0018021A" w:rsidRPr="00891EB5">
              <w:rPr>
                <w:spacing w:val="-3"/>
                <w:lang w:val="es-ES"/>
              </w:rPr>
              <w:t>CGC;</w:t>
            </w:r>
          </w:p>
          <w:p w14:paraId="08AD7DE2" w14:textId="21A0FFFF" w:rsidR="001377B0" w:rsidRPr="00891EB5" w:rsidRDefault="001377B0" w:rsidP="00E636EF">
            <w:pPr>
              <w:keepNext/>
              <w:keepLines/>
              <w:numPr>
                <w:ilvl w:val="0"/>
                <w:numId w:val="29"/>
              </w:numPr>
              <w:spacing w:after="200"/>
              <w:ind w:left="671" w:hanging="311"/>
              <w:jc w:val="both"/>
              <w:rPr>
                <w:lang w:val="es-ES"/>
              </w:rPr>
            </w:pPr>
            <w:r w:rsidRPr="00891EB5">
              <w:rPr>
                <w:spacing w:val="-3"/>
                <w:lang w:val="es-ES"/>
              </w:rPr>
              <w:t xml:space="preserve">El </w:t>
            </w:r>
            <w:r w:rsidRPr="00891EB5">
              <w:rPr>
                <w:b/>
                <w:spacing w:val="-3"/>
                <w:lang w:val="es-ES"/>
              </w:rPr>
              <w:t>Contratista</w:t>
            </w:r>
            <w:r w:rsidRPr="00891EB5">
              <w:rPr>
                <w:spacing w:val="-3"/>
                <w:lang w:val="es-ES"/>
              </w:rPr>
              <w:t xml:space="preserve"> es la persona natural o jurídica, cuya Oferta para el diseño y la ejecución de las Obras ha sido aceptada por el Contratante</w:t>
            </w:r>
            <w:r w:rsidR="0018021A" w:rsidRPr="00891EB5">
              <w:rPr>
                <w:spacing w:val="-3"/>
                <w:lang w:val="es-ES"/>
              </w:rPr>
              <w:t>;</w:t>
            </w:r>
          </w:p>
          <w:p w14:paraId="02C30033" w14:textId="39746ED3" w:rsidR="001377B0" w:rsidRPr="00891EB5" w:rsidRDefault="007B342A" w:rsidP="00E636EF">
            <w:pPr>
              <w:keepNext/>
              <w:keepLines/>
              <w:numPr>
                <w:ilvl w:val="0"/>
                <w:numId w:val="29"/>
              </w:numPr>
              <w:spacing w:after="200"/>
              <w:ind w:left="671" w:hanging="311"/>
              <w:jc w:val="both"/>
              <w:rPr>
                <w:spacing w:val="-3"/>
                <w:lang w:val="es-ES"/>
              </w:rPr>
            </w:pPr>
            <w:r w:rsidRPr="00891EB5">
              <w:rPr>
                <w:lang w:val="es-ES"/>
              </w:rPr>
              <w:t xml:space="preserve">La </w:t>
            </w:r>
            <w:r w:rsidRPr="00891EB5">
              <w:rPr>
                <w:b/>
                <w:bCs/>
                <w:lang w:val="es-ES"/>
              </w:rPr>
              <w:t>Oferta del Contratista</w:t>
            </w:r>
            <w:r w:rsidRPr="00891EB5">
              <w:rPr>
                <w:lang w:val="es-ES"/>
              </w:rPr>
              <w:t xml:space="preserve"> son los documentos de la </w:t>
            </w:r>
            <w:r w:rsidRPr="00891EB5" w:rsidDel="004156C5">
              <w:rPr>
                <w:lang w:val="es-ES"/>
              </w:rPr>
              <w:t xml:space="preserve">licitación </w:t>
            </w:r>
            <w:r w:rsidRPr="00891EB5">
              <w:rPr>
                <w:lang w:val="es-ES"/>
              </w:rPr>
              <w:t>que fueron completados y entregados por el Contratista</w:t>
            </w:r>
            <w:r w:rsidR="0018021A" w:rsidRPr="00891EB5">
              <w:rPr>
                <w:spacing w:val="-3"/>
                <w:lang w:val="es-ES"/>
              </w:rPr>
              <w:t xml:space="preserve"> al Contratante;</w:t>
            </w:r>
          </w:p>
          <w:p w14:paraId="0DEB67BE" w14:textId="788B018C" w:rsidR="001377B0" w:rsidRPr="00891EB5" w:rsidRDefault="001377B0" w:rsidP="00E636EF">
            <w:pPr>
              <w:keepNext/>
              <w:keepLines/>
              <w:numPr>
                <w:ilvl w:val="0"/>
                <w:numId w:val="29"/>
              </w:numPr>
              <w:spacing w:after="200"/>
              <w:ind w:left="671" w:hanging="311"/>
              <w:jc w:val="both"/>
              <w:rPr>
                <w:spacing w:val="-3"/>
                <w:lang w:val="es-ES"/>
              </w:rPr>
            </w:pPr>
            <w:r w:rsidRPr="00891EB5">
              <w:rPr>
                <w:spacing w:val="-3"/>
                <w:lang w:val="es-ES"/>
              </w:rPr>
              <w:t>El</w:t>
            </w:r>
            <w:r w:rsidRPr="00891EB5">
              <w:rPr>
                <w:b/>
                <w:spacing w:val="-3"/>
                <w:lang w:val="es-ES"/>
              </w:rPr>
              <w:t xml:space="preserve"> Precio del Contrato</w:t>
            </w:r>
            <w:r w:rsidRPr="00891EB5">
              <w:rPr>
                <w:spacing w:val="-3"/>
                <w:lang w:val="es-ES"/>
              </w:rPr>
              <w:t xml:space="preserve"> es el precio establecido en la Carta de Aceptación y subsecuentemente, según sea ajustado de conformidad con</w:t>
            </w:r>
            <w:r w:rsidR="0018021A" w:rsidRPr="00891EB5">
              <w:rPr>
                <w:spacing w:val="-3"/>
                <w:lang w:val="es-ES"/>
              </w:rPr>
              <w:t xml:space="preserve"> las disposiciones del Contrato;</w:t>
            </w:r>
          </w:p>
          <w:p w14:paraId="1AF794E2" w14:textId="4C9659C5" w:rsidR="001377B0" w:rsidRPr="00891EB5" w:rsidRDefault="001377B0" w:rsidP="00E636EF">
            <w:pPr>
              <w:keepNext/>
              <w:keepLines/>
              <w:numPr>
                <w:ilvl w:val="0"/>
                <w:numId w:val="29"/>
              </w:numPr>
              <w:spacing w:after="200"/>
              <w:ind w:left="671" w:hanging="311"/>
              <w:jc w:val="both"/>
              <w:rPr>
                <w:spacing w:val="-3"/>
                <w:lang w:val="es-ES"/>
              </w:rPr>
            </w:pPr>
            <w:r w:rsidRPr="00891EB5">
              <w:rPr>
                <w:b/>
                <w:spacing w:val="-3"/>
                <w:lang w:val="es-ES"/>
              </w:rPr>
              <w:t>Días</w:t>
            </w:r>
            <w:r w:rsidRPr="00891EB5">
              <w:rPr>
                <w:spacing w:val="-3"/>
                <w:lang w:val="es-ES"/>
              </w:rPr>
              <w:t xml:space="preserve"> significa días calendario</w:t>
            </w:r>
            <w:r w:rsidR="00765FF8" w:rsidRPr="00891EB5">
              <w:rPr>
                <w:spacing w:val="-3"/>
                <w:lang w:val="es-ES"/>
              </w:rPr>
              <w:t xml:space="preserve"> continuos, es decir, aquellos que transcurren inexorablemente, sin considerar que sean hábiles, laborables, feriados o festivos</w:t>
            </w:r>
            <w:r w:rsidRPr="00891EB5">
              <w:rPr>
                <w:spacing w:val="-3"/>
                <w:lang w:val="es-ES"/>
              </w:rPr>
              <w:t>;</w:t>
            </w:r>
          </w:p>
          <w:p w14:paraId="271756B4" w14:textId="4B7AE37E" w:rsidR="001377B0" w:rsidRPr="00891EB5" w:rsidRDefault="001377B0" w:rsidP="00E636EF">
            <w:pPr>
              <w:keepNext/>
              <w:keepLines/>
              <w:numPr>
                <w:ilvl w:val="0"/>
                <w:numId w:val="29"/>
              </w:numPr>
              <w:spacing w:after="200"/>
              <w:ind w:left="671" w:hanging="311"/>
              <w:jc w:val="both"/>
              <w:rPr>
                <w:spacing w:val="-3"/>
                <w:lang w:val="es-ES"/>
              </w:rPr>
            </w:pPr>
            <w:r w:rsidRPr="00891EB5">
              <w:rPr>
                <w:b/>
                <w:bCs/>
                <w:spacing w:val="-3"/>
                <w:lang w:val="es-ES"/>
              </w:rPr>
              <w:t>Meses</w:t>
            </w:r>
            <w:r w:rsidR="0018021A" w:rsidRPr="00891EB5">
              <w:rPr>
                <w:spacing w:val="-3"/>
                <w:lang w:val="es-ES"/>
              </w:rPr>
              <w:t xml:space="preserve"> significa meses calendario;</w:t>
            </w:r>
          </w:p>
          <w:p w14:paraId="4565FE7F" w14:textId="5B570DE5" w:rsidR="001377B0" w:rsidRPr="00891EB5" w:rsidRDefault="001377B0" w:rsidP="00E636EF">
            <w:pPr>
              <w:keepNext/>
              <w:keepLines/>
              <w:numPr>
                <w:ilvl w:val="0"/>
                <w:numId w:val="29"/>
              </w:numPr>
              <w:spacing w:after="200"/>
              <w:ind w:left="671" w:hanging="311"/>
              <w:jc w:val="both"/>
              <w:rPr>
                <w:spacing w:val="-3"/>
                <w:lang w:val="es-ES"/>
              </w:rPr>
            </w:pPr>
            <w:r w:rsidRPr="00891EB5">
              <w:rPr>
                <w:b/>
                <w:spacing w:val="-3"/>
                <w:lang w:val="es-ES"/>
              </w:rPr>
              <w:t>Trabajos por día</w:t>
            </w:r>
            <w:r w:rsidR="00103569" w:rsidRPr="00891EB5">
              <w:rPr>
                <w:b/>
                <w:spacing w:val="-3"/>
                <w:lang w:val="es-ES"/>
              </w:rPr>
              <w:t xml:space="preserve">, si se </w:t>
            </w:r>
            <w:r w:rsidR="004C528D" w:rsidRPr="00891EB5">
              <w:rPr>
                <w:b/>
                <w:spacing w:val="-3"/>
                <w:lang w:val="es-ES"/>
              </w:rPr>
              <w:t>especifican</w:t>
            </w:r>
            <w:r w:rsidR="00660573" w:rsidRPr="00891EB5">
              <w:rPr>
                <w:b/>
                <w:spacing w:val="-3"/>
                <w:lang w:val="es-ES"/>
              </w:rPr>
              <w:t>,</w:t>
            </w:r>
            <w:r w:rsidRPr="00891EB5">
              <w:rPr>
                <w:b/>
                <w:spacing w:val="-3"/>
                <w:lang w:val="es-ES"/>
              </w:rPr>
              <w:t xml:space="preserve"> </w:t>
            </w:r>
            <w:r w:rsidRPr="00891EB5">
              <w:rPr>
                <w:spacing w:val="-3"/>
                <w:lang w:val="es-ES"/>
              </w:rPr>
              <w:t xml:space="preserve">significa una variedad de trabajos que se pagan en base al tiempo utilizado por los empleados y equipos del Contratista, en adición a los pagos por concepto de </w:t>
            </w:r>
            <w:r w:rsidR="0018021A" w:rsidRPr="00891EB5">
              <w:rPr>
                <w:spacing w:val="-3"/>
                <w:lang w:val="es-ES"/>
              </w:rPr>
              <w:t>los materiales y planta conexos;</w:t>
            </w:r>
          </w:p>
          <w:p w14:paraId="74E1366F" w14:textId="62D6A7DC" w:rsidR="001377B0" w:rsidRPr="00891EB5" w:rsidRDefault="001377B0" w:rsidP="00E636EF">
            <w:pPr>
              <w:keepNext/>
              <w:keepLines/>
              <w:numPr>
                <w:ilvl w:val="0"/>
                <w:numId w:val="29"/>
              </w:numPr>
              <w:spacing w:after="200"/>
              <w:ind w:left="671" w:hanging="311"/>
              <w:jc w:val="both"/>
              <w:rPr>
                <w:spacing w:val="-3"/>
                <w:lang w:val="es-ES"/>
              </w:rPr>
            </w:pPr>
            <w:r w:rsidRPr="00891EB5">
              <w:rPr>
                <w:b/>
                <w:bCs/>
                <w:spacing w:val="-3"/>
                <w:lang w:val="es-ES"/>
              </w:rPr>
              <w:t xml:space="preserve">Defecto </w:t>
            </w:r>
            <w:r w:rsidRPr="00891EB5">
              <w:rPr>
                <w:spacing w:val="-3"/>
                <w:lang w:val="es-ES"/>
              </w:rPr>
              <w:t>es cualquier parte de las Obras que no haya sido</w:t>
            </w:r>
            <w:r w:rsidR="0018021A" w:rsidRPr="00891EB5">
              <w:rPr>
                <w:spacing w:val="-3"/>
                <w:lang w:val="es-ES"/>
              </w:rPr>
              <w:t xml:space="preserve"> terminada conforme al Contrato;</w:t>
            </w:r>
          </w:p>
          <w:p w14:paraId="7EF23A87" w14:textId="64152775" w:rsidR="001377B0" w:rsidRPr="00891EB5" w:rsidRDefault="001377B0" w:rsidP="00E636EF">
            <w:pPr>
              <w:keepNext/>
              <w:keepLines/>
              <w:numPr>
                <w:ilvl w:val="0"/>
                <w:numId w:val="29"/>
              </w:numPr>
              <w:spacing w:after="200"/>
              <w:ind w:left="671" w:hanging="311"/>
              <w:jc w:val="both"/>
              <w:rPr>
                <w:spacing w:val="-3"/>
                <w:lang w:val="es-ES"/>
              </w:rPr>
            </w:pPr>
            <w:r w:rsidRPr="00891EB5">
              <w:rPr>
                <w:spacing w:val="-3"/>
                <w:lang w:val="es-ES"/>
              </w:rPr>
              <w:t>El</w:t>
            </w:r>
            <w:r w:rsidRPr="00891EB5">
              <w:rPr>
                <w:b/>
                <w:spacing w:val="-3"/>
                <w:lang w:val="es-ES"/>
              </w:rPr>
              <w:t xml:space="preserve"> Certificado de Responsabilidad por Defectos</w:t>
            </w:r>
            <w:r w:rsidRPr="00891EB5">
              <w:rPr>
                <w:spacing w:val="-3"/>
                <w:lang w:val="es-ES"/>
              </w:rPr>
              <w:t xml:space="preserve"> es el certificado emitido por el Gerente de Obras una vez que el Contra</w:t>
            </w:r>
            <w:r w:rsidR="0018021A" w:rsidRPr="00891EB5">
              <w:rPr>
                <w:spacing w:val="-3"/>
                <w:lang w:val="es-ES"/>
              </w:rPr>
              <w:t>tista ha corregido los defectos;</w:t>
            </w:r>
          </w:p>
          <w:p w14:paraId="2DBC5723" w14:textId="5E23A429" w:rsidR="001377B0" w:rsidRPr="00891EB5" w:rsidRDefault="001377B0" w:rsidP="00E636EF">
            <w:pPr>
              <w:keepNext/>
              <w:keepLines/>
              <w:numPr>
                <w:ilvl w:val="0"/>
                <w:numId w:val="29"/>
              </w:numPr>
              <w:spacing w:after="200"/>
              <w:ind w:left="671" w:hanging="311"/>
              <w:jc w:val="both"/>
              <w:rPr>
                <w:spacing w:val="-3"/>
                <w:lang w:val="es-ES"/>
              </w:rPr>
            </w:pPr>
            <w:r w:rsidRPr="00891EB5">
              <w:rPr>
                <w:spacing w:val="-3"/>
                <w:lang w:val="es-ES"/>
              </w:rPr>
              <w:t>El</w:t>
            </w:r>
            <w:r w:rsidRPr="00891EB5">
              <w:rPr>
                <w:b/>
                <w:spacing w:val="-3"/>
                <w:lang w:val="es-ES"/>
              </w:rPr>
              <w:t xml:space="preserve"> Período de Responsabilidad por Defectos</w:t>
            </w:r>
            <w:r w:rsidRPr="00891EB5">
              <w:rPr>
                <w:spacing w:val="-3"/>
                <w:lang w:val="es-ES"/>
              </w:rPr>
              <w:t xml:space="preserve"> es el período </w:t>
            </w:r>
            <w:r w:rsidRPr="00891EB5">
              <w:rPr>
                <w:b/>
                <w:bCs/>
                <w:spacing w:val="-3"/>
                <w:lang w:val="es-ES"/>
              </w:rPr>
              <w:t>estipulado en la Subcláusula 35.1 de las CPC</w:t>
            </w:r>
            <w:r w:rsidRPr="00891EB5">
              <w:rPr>
                <w:spacing w:val="-3"/>
                <w:lang w:val="es-ES"/>
              </w:rPr>
              <w:t xml:space="preserve"> y calculado a pa</w:t>
            </w:r>
            <w:r w:rsidR="0018021A" w:rsidRPr="00891EB5">
              <w:rPr>
                <w:spacing w:val="-3"/>
                <w:lang w:val="es-ES"/>
              </w:rPr>
              <w:t>rtir de la fecha de terminación;</w:t>
            </w:r>
          </w:p>
          <w:p w14:paraId="2D67AA90" w14:textId="55FB6361" w:rsidR="001377B0" w:rsidRPr="00891EB5" w:rsidRDefault="001377B0" w:rsidP="00E636EF">
            <w:pPr>
              <w:keepNext/>
              <w:keepLines/>
              <w:numPr>
                <w:ilvl w:val="0"/>
                <w:numId w:val="29"/>
              </w:numPr>
              <w:spacing w:after="200"/>
              <w:ind w:left="671" w:hanging="311"/>
              <w:jc w:val="both"/>
              <w:rPr>
                <w:spacing w:val="-3"/>
                <w:lang w:val="es-ES"/>
              </w:rPr>
            </w:pPr>
            <w:r w:rsidRPr="00891EB5">
              <w:rPr>
                <w:spacing w:val="-3"/>
                <w:lang w:val="es-ES"/>
              </w:rPr>
              <w:t>Los</w:t>
            </w:r>
            <w:r w:rsidRPr="00891EB5">
              <w:rPr>
                <w:b/>
                <w:spacing w:val="-3"/>
                <w:lang w:val="es-ES"/>
              </w:rPr>
              <w:t xml:space="preserve"> Planos </w:t>
            </w:r>
            <w:r w:rsidRPr="00891EB5">
              <w:rPr>
                <w:spacing w:val="-3"/>
                <w:lang w:val="es-ES"/>
              </w:rPr>
              <w:t xml:space="preserve">incluye los </w:t>
            </w:r>
            <w:r w:rsidR="007B342A" w:rsidRPr="00891EB5" w:rsidDel="00CC281A">
              <w:rPr>
                <w:spacing w:val="-3"/>
                <w:lang w:val="es-ES"/>
              </w:rPr>
              <w:t>d</w:t>
            </w:r>
            <w:r w:rsidR="007B342A" w:rsidRPr="00891EB5">
              <w:rPr>
                <w:spacing w:val="-3"/>
                <w:lang w:val="es-ES"/>
              </w:rPr>
              <w:t>iseños</w:t>
            </w:r>
            <w:r w:rsidRPr="00891EB5">
              <w:rPr>
                <w:spacing w:val="-3"/>
                <w:lang w:val="es-ES"/>
              </w:rPr>
              <w:t>, cálculos y otra información proporcionada o aprobada por el Gerente de Obras</w:t>
            </w:r>
            <w:r w:rsidR="0018021A" w:rsidRPr="00891EB5">
              <w:rPr>
                <w:spacing w:val="-3"/>
                <w:lang w:val="es-ES"/>
              </w:rPr>
              <w:t xml:space="preserve"> para la ejecución del Contrato;</w:t>
            </w:r>
          </w:p>
          <w:p w14:paraId="7D072FC6" w14:textId="309F4DFF" w:rsidR="001377B0" w:rsidRPr="00891EB5" w:rsidRDefault="001377B0" w:rsidP="00E636EF">
            <w:pPr>
              <w:keepNext/>
              <w:keepLines/>
              <w:numPr>
                <w:ilvl w:val="0"/>
                <w:numId w:val="29"/>
              </w:numPr>
              <w:spacing w:after="200"/>
              <w:ind w:left="671" w:hanging="311"/>
              <w:jc w:val="both"/>
              <w:rPr>
                <w:spacing w:val="-3"/>
                <w:lang w:val="es-ES"/>
              </w:rPr>
            </w:pPr>
            <w:r w:rsidRPr="00891EB5">
              <w:rPr>
                <w:spacing w:val="-3"/>
                <w:lang w:val="es-ES"/>
              </w:rPr>
              <w:t xml:space="preserve">El </w:t>
            </w:r>
            <w:r w:rsidRPr="00891EB5">
              <w:rPr>
                <w:b/>
                <w:spacing w:val="-3"/>
                <w:lang w:val="es-ES"/>
              </w:rPr>
              <w:t>Contratante</w:t>
            </w:r>
            <w:r w:rsidRPr="00891EB5">
              <w:rPr>
                <w:spacing w:val="-3"/>
                <w:lang w:val="es-ES"/>
              </w:rPr>
              <w:t xml:space="preserve"> es la parte que contrata con el Contratista para la ejecución de las Obras, según se</w:t>
            </w:r>
            <w:r w:rsidRPr="00891EB5">
              <w:rPr>
                <w:b/>
                <w:bCs/>
                <w:spacing w:val="-3"/>
                <w:lang w:val="es-ES"/>
              </w:rPr>
              <w:t xml:space="preserve"> estipula en las CPC</w:t>
            </w:r>
            <w:r w:rsidR="0018021A" w:rsidRPr="00891EB5">
              <w:rPr>
                <w:spacing w:val="-3"/>
                <w:lang w:val="es-ES"/>
              </w:rPr>
              <w:t>;</w:t>
            </w:r>
          </w:p>
          <w:p w14:paraId="17C0BA7D" w14:textId="1824D537" w:rsidR="001377B0" w:rsidRPr="00891EB5" w:rsidRDefault="007B342A" w:rsidP="00E636EF">
            <w:pPr>
              <w:keepNext/>
              <w:keepLines/>
              <w:numPr>
                <w:ilvl w:val="0"/>
                <w:numId w:val="29"/>
              </w:numPr>
              <w:spacing w:after="200"/>
              <w:ind w:left="671" w:hanging="311"/>
              <w:jc w:val="both"/>
              <w:rPr>
                <w:spacing w:val="-3"/>
                <w:lang w:val="es-ES"/>
              </w:rPr>
            </w:pPr>
            <w:r w:rsidRPr="00891EB5">
              <w:rPr>
                <w:b/>
                <w:spacing w:val="-3"/>
                <w:lang w:val="es-ES"/>
              </w:rPr>
              <w:lastRenderedPageBreak/>
              <w:t>Equipos</w:t>
            </w:r>
            <w:r w:rsidRPr="00891EB5">
              <w:rPr>
                <w:spacing w:val="-3"/>
                <w:lang w:val="es-ES"/>
              </w:rPr>
              <w:t xml:space="preserve"> es la maquinaria y los vehículos del Contratista que han sido trasladados </w:t>
            </w:r>
            <w:r w:rsidRPr="00891EB5" w:rsidDel="00CA29BC">
              <w:rPr>
                <w:spacing w:val="-3"/>
                <w:lang w:val="es-ES"/>
              </w:rPr>
              <w:t xml:space="preserve">transitoriamente </w:t>
            </w:r>
            <w:r w:rsidRPr="00891EB5">
              <w:rPr>
                <w:spacing w:val="-3"/>
                <w:lang w:val="es-ES"/>
              </w:rPr>
              <w:t xml:space="preserve">al </w:t>
            </w:r>
            <w:r w:rsidR="00933FD4">
              <w:rPr>
                <w:spacing w:val="-3"/>
                <w:lang w:val="es-ES"/>
              </w:rPr>
              <w:t>Lugar de las Obras</w:t>
            </w:r>
            <w:r w:rsidRPr="00891EB5">
              <w:rPr>
                <w:spacing w:val="-3"/>
                <w:lang w:val="es-ES"/>
              </w:rPr>
              <w:t xml:space="preserve"> pa</w:t>
            </w:r>
            <w:r w:rsidR="0018021A" w:rsidRPr="00891EB5">
              <w:rPr>
                <w:spacing w:val="-3"/>
                <w:lang w:val="es-ES"/>
              </w:rPr>
              <w:t>ra la construcción de las Obras;</w:t>
            </w:r>
          </w:p>
          <w:p w14:paraId="57BF151E" w14:textId="57E20DA9" w:rsidR="001377B0" w:rsidRPr="00891EB5" w:rsidRDefault="001377B0" w:rsidP="00E636EF">
            <w:pPr>
              <w:keepNext/>
              <w:keepLines/>
              <w:numPr>
                <w:ilvl w:val="0"/>
                <w:numId w:val="29"/>
              </w:numPr>
              <w:spacing w:after="200"/>
              <w:ind w:left="671" w:hanging="311"/>
              <w:jc w:val="both"/>
              <w:rPr>
                <w:spacing w:val="-3"/>
                <w:lang w:val="es-ES"/>
              </w:rPr>
            </w:pPr>
            <w:r w:rsidRPr="00891EB5">
              <w:rPr>
                <w:spacing w:val="-3"/>
                <w:lang w:val="es-ES"/>
              </w:rPr>
              <w:t>El</w:t>
            </w:r>
            <w:r w:rsidRPr="00891EB5">
              <w:rPr>
                <w:b/>
                <w:spacing w:val="-3"/>
                <w:lang w:val="es-ES"/>
              </w:rPr>
              <w:t xml:space="preserve"> Precio Inicial del Contrato</w:t>
            </w:r>
            <w:r w:rsidRPr="00891EB5">
              <w:rPr>
                <w:spacing w:val="-3"/>
                <w:lang w:val="es-ES"/>
              </w:rPr>
              <w:t xml:space="preserve"> es el Precio del Contrato indicado en la Cart</w:t>
            </w:r>
            <w:r w:rsidR="0018021A" w:rsidRPr="00891EB5">
              <w:rPr>
                <w:spacing w:val="-3"/>
                <w:lang w:val="es-ES"/>
              </w:rPr>
              <w:t>a de Aceptación del Contratante;</w:t>
            </w:r>
          </w:p>
          <w:p w14:paraId="5899F338" w14:textId="60D863B3" w:rsidR="00765FF8" w:rsidRPr="00891EB5" w:rsidRDefault="00765FF8" w:rsidP="00E636EF">
            <w:pPr>
              <w:keepNext/>
              <w:keepLines/>
              <w:numPr>
                <w:ilvl w:val="0"/>
                <w:numId w:val="29"/>
              </w:numPr>
              <w:spacing w:after="200"/>
              <w:ind w:left="671" w:hanging="311"/>
              <w:jc w:val="both"/>
              <w:rPr>
                <w:spacing w:val="-3"/>
                <w:lang w:val="es-ES"/>
              </w:rPr>
            </w:pPr>
            <w:r w:rsidRPr="00891EB5">
              <w:rPr>
                <w:spacing w:val="-3"/>
                <w:lang w:val="es-ES"/>
              </w:rPr>
              <w:t xml:space="preserve">La </w:t>
            </w:r>
            <w:r w:rsidRPr="00891EB5">
              <w:rPr>
                <w:b/>
                <w:spacing w:val="-3"/>
                <w:lang w:val="es-ES"/>
              </w:rPr>
              <w:t>Fecha Prevista de Finalización de los Diseños</w:t>
            </w:r>
            <w:r w:rsidRPr="00891EB5">
              <w:rPr>
                <w:spacing w:val="-3"/>
                <w:lang w:val="es-ES"/>
              </w:rPr>
              <w:t xml:space="preserve"> de las Obras es la fecha que se prevé que el Contratista deba terminar los diseños de las Obras y que se especifica </w:t>
            </w:r>
            <w:r w:rsidRPr="00891EB5">
              <w:rPr>
                <w:b/>
                <w:spacing w:val="-3"/>
                <w:lang w:val="es-ES"/>
              </w:rPr>
              <w:t>en las CPC.</w:t>
            </w:r>
            <w:r w:rsidRPr="00891EB5">
              <w:rPr>
                <w:spacing w:val="-3"/>
                <w:lang w:val="es-ES"/>
              </w:rPr>
              <w:t xml:space="preserve"> Esta fecha podrá ser modificada únicamente por el Gerente de Obras mediante una prórroga del plazo o una or</w:t>
            </w:r>
            <w:r w:rsidR="0018021A" w:rsidRPr="00891EB5">
              <w:rPr>
                <w:spacing w:val="-3"/>
                <w:lang w:val="es-ES"/>
              </w:rPr>
              <w:t>den de acelerar los trabajos;</w:t>
            </w:r>
          </w:p>
          <w:p w14:paraId="25148496" w14:textId="79662295" w:rsidR="001377B0" w:rsidRPr="00891EB5" w:rsidRDefault="001377B0" w:rsidP="00E636EF">
            <w:pPr>
              <w:keepNext/>
              <w:keepLines/>
              <w:numPr>
                <w:ilvl w:val="0"/>
                <w:numId w:val="29"/>
              </w:numPr>
              <w:spacing w:after="200"/>
              <w:ind w:left="671" w:hanging="311"/>
              <w:jc w:val="both"/>
              <w:rPr>
                <w:spacing w:val="-3"/>
                <w:lang w:val="es-ES"/>
              </w:rPr>
            </w:pPr>
            <w:r w:rsidRPr="00891EB5">
              <w:rPr>
                <w:spacing w:val="-3"/>
                <w:lang w:val="es-ES"/>
              </w:rPr>
              <w:t>La</w:t>
            </w:r>
            <w:r w:rsidRPr="00891EB5">
              <w:rPr>
                <w:b/>
                <w:spacing w:val="-3"/>
                <w:lang w:val="es-ES"/>
              </w:rPr>
              <w:t xml:space="preserve"> Fecha Prevista de Terminación</w:t>
            </w:r>
            <w:r w:rsidRPr="00891EB5">
              <w:rPr>
                <w:spacing w:val="-3"/>
                <w:lang w:val="es-ES"/>
              </w:rPr>
              <w:t xml:space="preserve"> de las Obras es la fecha en que se prevé que el Contratista deba terminar las Obras y que</w:t>
            </w:r>
            <w:r w:rsidRPr="00891EB5">
              <w:rPr>
                <w:b/>
                <w:bCs/>
                <w:spacing w:val="-3"/>
                <w:lang w:val="es-ES"/>
              </w:rPr>
              <w:t xml:space="preserve"> se especifica en las CPC</w:t>
            </w:r>
            <w:r w:rsidRPr="00891EB5">
              <w:rPr>
                <w:spacing w:val="-3"/>
                <w:lang w:val="es-ES"/>
              </w:rPr>
              <w:t>.  Esta fecha podrá ser modificada únicamente por el Gerente de Obras mediante una prórroga del plazo o una</w:t>
            </w:r>
            <w:r w:rsidR="0018021A" w:rsidRPr="00891EB5">
              <w:rPr>
                <w:spacing w:val="-3"/>
                <w:lang w:val="es-ES"/>
              </w:rPr>
              <w:t xml:space="preserve"> orden de acelerar los trabajos;</w:t>
            </w:r>
          </w:p>
          <w:p w14:paraId="1F2F2EC8" w14:textId="09D8D846" w:rsidR="001377B0" w:rsidRPr="00891EB5" w:rsidRDefault="001377B0" w:rsidP="00E636EF">
            <w:pPr>
              <w:keepNext/>
              <w:keepLines/>
              <w:numPr>
                <w:ilvl w:val="0"/>
                <w:numId w:val="29"/>
              </w:numPr>
              <w:spacing w:after="200"/>
              <w:ind w:left="671" w:hanging="311"/>
              <w:jc w:val="both"/>
              <w:rPr>
                <w:spacing w:val="-3"/>
                <w:lang w:val="es-ES"/>
              </w:rPr>
            </w:pPr>
            <w:r w:rsidRPr="00891EB5">
              <w:rPr>
                <w:b/>
                <w:spacing w:val="-3"/>
                <w:lang w:val="es-ES"/>
              </w:rPr>
              <w:t>Materiales</w:t>
            </w:r>
            <w:r w:rsidRPr="00891EB5">
              <w:rPr>
                <w:spacing w:val="-3"/>
                <w:lang w:val="es-ES"/>
              </w:rPr>
              <w:t xml:space="preserve"> son todos los suministros, inclusive bienes fungibles, utilizados por el Contratista par</w:t>
            </w:r>
            <w:r w:rsidR="0018021A" w:rsidRPr="00891EB5">
              <w:rPr>
                <w:spacing w:val="-3"/>
                <w:lang w:val="es-ES"/>
              </w:rPr>
              <w:t>a ser incorporados en las Obras;</w:t>
            </w:r>
          </w:p>
          <w:p w14:paraId="702282A6" w14:textId="1015F7A3" w:rsidR="001377B0" w:rsidRPr="00891EB5" w:rsidRDefault="001377B0" w:rsidP="00E636EF">
            <w:pPr>
              <w:keepNext/>
              <w:keepLines/>
              <w:numPr>
                <w:ilvl w:val="0"/>
                <w:numId w:val="29"/>
              </w:numPr>
              <w:spacing w:after="200"/>
              <w:ind w:left="671" w:hanging="311"/>
              <w:jc w:val="both"/>
              <w:rPr>
                <w:spacing w:val="-3"/>
                <w:lang w:val="es-ES"/>
              </w:rPr>
            </w:pPr>
            <w:r w:rsidRPr="00891EB5">
              <w:rPr>
                <w:b/>
                <w:spacing w:val="-3"/>
                <w:lang w:val="es-ES"/>
              </w:rPr>
              <w:t>Planta</w:t>
            </w:r>
            <w:r w:rsidRPr="00891EB5">
              <w:rPr>
                <w:spacing w:val="-3"/>
                <w:lang w:val="es-ES"/>
              </w:rPr>
              <w:t xml:space="preserve"> es cualquiera parte integral de las Obras que tenga una función mecánica, eléctrica, química o biológica e incluye los vehículos que el Contratista asigna a la Obra para uso del Contratante y sus </w:t>
            </w:r>
            <w:r w:rsidR="00857828" w:rsidRPr="00891EB5">
              <w:rPr>
                <w:spacing w:val="-3"/>
                <w:lang w:val="es-ES"/>
              </w:rPr>
              <w:t>S</w:t>
            </w:r>
            <w:r w:rsidR="0018021A" w:rsidRPr="00891EB5">
              <w:rPr>
                <w:spacing w:val="-3"/>
                <w:lang w:val="es-ES"/>
              </w:rPr>
              <w:t>upervisores;</w:t>
            </w:r>
          </w:p>
          <w:p w14:paraId="76FB0BE5" w14:textId="0297A1C5" w:rsidR="001377B0" w:rsidRPr="00891EB5" w:rsidRDefault="001377B0" w:rsidP="00E636EF">
            <w:pPr>
              <w:keepNext/>
              <w:keepLines/>
              <w:numPr>
                <w:ilvl w:val="0"/>
                <w:numId w:val="29"/>
              </w:numPr>
              <w:spacing w:after="200"/>
              <w:ind w:left="671" w:hanging="311"/>
              <w:jc w:val="both"/>
              <w:rPr>
                <w:spacing w:val="-3"/>
                <w:lang w:val="es-ES"/>
              </w:rPr>
            </w:pPr>
            <w:r w:rsidRPr="00891EB5">
              <w:rPr>
                <w:spacing w:val="-3"/>
                <w:lang w:val="es-ES"/>
              </w:rPr>
              <w:t>El</w:t>
            </w:r>
            <w:r w:rsidRPr="00891EB5">
              <w:rPr>
                <w:b/>
                <w:spacing w:val="-3"/>
                <w:lang w:val="es-ES"/>
              </w:rPr>
              <w:t xml:space="preserve"> Gerente de Obras</w:t>
            </w:r>
            <w:r w:rsidRPr="00891EB5">
              <w:rPr>
                <w:spacing w:val="-3"/>
                <w:lang w:val="es-ES"/>
              </w:rPr>
              <w:t xml:space="preserve"> es la persona cuyo nombre</w:t>
            </w:r>
            <w:r w:rsidRPr="00891EB5">
              <w:rPr>
                <w:b/>
                <w:bCs/>
                <w:spacing w:val="-3"/>
                <w:lang w:val="es-ES"/>
              </w:rPr>
              <w:t xml:space="preserve"> se indica en las CPC</w:t>
            </w:r>
            <w:r w:rsidRPr="00891EB5">
              <w:rPr>
                <w:spacing w:val="-3"/>
                <w:lang w:val="es-ES"/>
              </w:rPr>
              <w:t xml:space="preserve"> (o cualquier otra persona competente nombrada por el Contratante con notificación al Contratista, para actuar en reemplazo del Gerente de Obras), responsable de supervisar el diseño de las Obras, la ejecución de las Obr</w:t>
            </w:r>
            <w:r w:rsidR="0018021A" w:rsidRPr="00891EB5">
              <w:rPr>
                <w:spacing w:val="-3"/>
                <w:lang w:val="es-ES"/>
              </w:rPr>
              <w:t>as y de administrar el Contrato;</w:t>
            </w:r>
          </w:p>
          <w:p w14:paraId="1804381F" w14:textId="21D4C00B" w:rsidR="001377B0" w:rsidRPr="00891EB5" w:rsidRDefault="00857828" w:rsidP="00E636EF">
            <w:pPr>
              <w:keepNext/>
              <w:keepLines/>
              <w:numPr>
                <w:ilvl w:val="0"/>
                <w:numId w:val="29"/>
              </w:numPr>
              <w:spacing w:after="200"/>
              <w:ind w:left="671" w:hanging="311"/>
              <w:jc w:val="both"/>
              <w:rPr>
                <w:lang w:val="es-ES"/>
              </w:rPr>
            </w:pPr>
            <w:r w:rsidRPr="00891EB5">
              <w:rPr>
                <w:lang w:val="es-ES"/>
              </w:rPr>
              <w:t xml:space="preserve"> </w:t>
            </w:r>
            <w:r w:rsidR="001377B0" w:rsidRPr="00891EB5">
              <w:rPr>
                <w:b/>
                <w:bCs/>
                <w:lang w:val="es-ES"/>
              </w:rPr>
              <w:t xml:space="preserve">CPC </w:t>
            </w:r>
            <w:r w:rsidR="001377B0" w:rsidRPr="00891EB5">
              <w:rPr>
                <w:lang w:val="es-ES"/>
              </w:rPr>
              <w:t xml:space="preserve">significa las </w:t>
            </w:r>
            <w:r w:rsidR="001377B0" w:rsidRPr="00891EB5" w:rsidDel="0077752A">
              <w:rPr>
                <w:lang w:val="es-ES"/>
              </w:rPr>
              <w:t xml:space="preserve">Condiciones </w:t>
            </w:r>
            <w:r w:rsidR="0018021A" w:rsidRPr="00891EB5">
              <w:rPr>
                <w:lang w:val="es-ES"/>
              </w:rPr>
              <w:t>Particulares del Contrato;</w:t>
            </w:r>
          </w:p>
          <w:p w14:paraId="74E9AE56" w14:textId="58145347" w:rsidR="001377B0" w:rsidRPr="00891EB5" w:rsidRDefault="001377B0" w:rsidP="00E636EF">
            <w:pPr>
              <w:keepNext/>
              <w:keepLines/>
              <w:numPr>
                <w:ilvl w:val="0"/>
                <w:numId w:val="29"/>
              </w:numPr>
              <w:spacing w:after="200"/>
              <w:ind w:left="932" w:hanging="572"/>
              <w:jc w:val="both"/>
              <w:rPr>
                <w:b/>
                <w:bCs/>
                <w:spacing w:val="-3"/>
                <w:lang w:val="es-ES"/>
              </w:rPr>
            </w:pPr>
            <w:r w:rsidRPr="00891EB5">
              <w:rPr>
                <w:spacing w:val="-3"/>
                <w:lang w:val="es-ES"/>
              </w:rPr>
              <w:t xml:space="preserve">El </w:t>
            </w:r>
            <w:r w:rsidR="00933FD4">
              <w:rPr>
                <w:b/>
                <w:spacing w:val="-3"/>
                <w:lang w:val="es-ES"/>
              </w:rPr>
              <w:t>Lugar de las Obras</w:t>
            </w:r>
            <w:r w:rsidRPr="00891EB5">
              <w:rPr>
                <w:spacing w:val="-3"/>
                <w:lang w:val="es-ES"/>
              </w:rPr>
              <w:t xml:space="preserve"> es el sitio </w:t>
            </w:r>
            <w:r w:rsidR="0018021A" w:rsidRPr="00891EB5">
              <w:rPr>
                <w:b/>
                <w:bCs/>
                <w:spacing w:val="-3"/>
                <w:lang w:val="es-ES"/>
              </w:rPr>
              <w:t>definido como tal en las CPC</w:t>
            </w:r>
            <w:r w:rsidR="0018021A" w:rsidRPr="00891EB5">
              <w:rPr>
                <w:bCs/>
                <w:spacing w:val="-3"/>
                <w:lang w:val="es-ES"/>
              </w:rPr>
              <w:t>;</w:t>
            </w:r>
          </w:p>
          <w:p w14:paraId="43D21878" w14:textId="09FB388A" w:rsidR="001377B0" w:rsidRPr="00891EB5" w:rsidRDefault="001377B0" w:rsidP="00E636EF">
            <w:pPr>
              <w:keepNext/>
              <w:keepLines/>
              <w:numPr>
                <w:ilvl w:val="0"/>
                <w:numId w:val="29"/>
              </w:numPr>
              <w:spacing w:after="200"/>
              <w:ind w:left="954" w:hanging="594"/>
              <w:jc w:val="both"/>
              <w:rPr>
                <w:spacing w:val="-3"/>
                <w:lang w:val="es-ES"/>
              </w:rPr>
            </w:pPr>
            <w:r w:rsidRPr="00891EB5">
              <w:rPr>
                <w:spacing w:val="-3"/>
                <w:lang w:val="es-ES"/>
              </w:rPr>
              <w:t xml:space="preserve">Los </w:t>
            </w:r>
            <w:r w:rsidRPr="00891EB5">
              <w:rPr>
                <w:b/>
                <w:spacing w:val="-3"/>
                <w:lang w:val="es-ES"/>
              </w:rPr>
              <w:t xml:space="preserve">Informes de </w:t>
            </w:r>
            <w:r w:rsidR="002568D8" w:rsidRPr="00891EB5">
              <w:rPr>
                <w:b/>
                <w:spacing w:val="-3"/>
                <w:lang w:val="es-ES"/>
              </w:rPr>
              <w:t xml:space="preserve">Investigación  de </w:t>
            </w:r>
            <w:r w:rsidRPr="00891EB5">
              <w:rPr>
                <w:b/>
                <w:spacing w:val="-3"/>
                <w:lang w:val="es-ES"/>
              </w:rPr>
              <w:t xml:space="preserve">Investigación del </w:t>
            </w:r>
            <w:r w:rsidR="00933FD4">
              <w:rPr>
                <w:b/>
                <w:spacing w:val="-3"/>
                <w:lang w:val="es-ES"/>
              </w:rPr>
              <w:t>Lugar de las Obras</w:t>
            </w:r>
            <w:r w:rsidRPr="00891EB5">
              <w:rPr>
                <w:b/>
                <w:spacing w:val="-3"/>
                <w:lang w:val="es-ES"/>
              </w:rPr>
              <w:t>,</w:t>
            </w:r>
            <w:r w:rsidRPr="00891EB5">
              <w:rPr>
                <w:spacing w:val="-3"/>
                <w:lang w:val="es-ES"/>
              </w:rPr>
              <w:t xml:space="preserve"> incluidos en los documentos de licitación, son informes de tipo interpretativo, basados en hechos, y que se refieren a las condiciones de la superficie y en el </w:t>
            </w:r>
            <w:r w:rsidR="0018021A" w:rsidRPr="00891EB5">
              <w:rPr>
                <w:spacing w:val="-3"/>
                <w:lang w:val="es-ES"/>
              </w:rPr>
              <w:t xml:space="preserve">subsuelo del </w:t>
            </w:r>
            <w:r w:rsidR="00933FD4">
              <w:rPr>
                <w:spacing w:val="-3"/>
                <w:lang w:val="es-ES"/>
              </w:rPr>
              <w:t>Lugar de las Obras</w:t>
            </w:r>
            <w:r w:rsidR="0018021A" w:rsidRPr="00891EB5">
              <w:rPr>
                <w:spacing w:val="-3"/>
                <w:lang w:val="es-ES"/>
              </w:rPr>
              <w:t>;</w:t>
            </w:r>
          </w:p>
          <w:p w14:paraId="6E019DEA" w14:textId="147902E7" w:rsidR="001377B0" w:rsidRPr="00891EB5" w:rsidRDefault="001377B0" w:rsidP="00E636EF">
            <w:pPr>
              <w:numPr>
                <w:ilvl w:val="0"/>
                <w:numId w:val="29"/>
              </w:numPr>
              <w:suppressAutoHyphens/>
              <w:spacing w:after="200"/>
              <w:ind w:left="954" w:hanging="594"/>
              <w:jc w:val="both"/>
              <w:rPr>
                <w:spacing w:val="-3"/>
                <w:lang w:val="es-ES"/>
              </w:rPr>
            </w:pPr>
            <w:r w:rsidRPr="00891EB5">
              <w:rPr>
                <w:b/>
                <w:spacing w:val="-3"/>
                <w:lang w:val="es-ES"/>
              </w:rPr>
              <w:lastRenderedPageBreak/>
              <w:t>Especificaciones</w:t>
            </w:r>
            <w:r w:rsidRPr="00891EB5">
              <w:rPr>
                <w:spacing w:val="-3"/>
                <w:lang w:val="es-ES"/>
              </w:rPr>
              <w:t xml:space="preserve"> significa las especificaciones mínimas de las Obras </w:t>
            </w:r>
            <w:r w:rsidR="001301F3" w:rsidRPr="00891EB5">
              <w:rPr>
                <w:spacing w:val="-3"/>
                <w:lang w:val="es-ES"/>
              </w:rPr>
              <w:t>que el Contratante</w:t>
            </w:r>
            <w:r w:rsidRPr="00891EB5">
              <w:rPr>
                <w:spacing w:val="-3"/>
                <w:lang w:val="es-ES"/>
              </w:rPr>
              <w:t xml:space="preserve"> estableció en los </w:t>
            </w:r>
            <w:r w:rsidR="008B7308" w:rsidRPr="00891EB5">
              <w:rPr>
                <w:color w:val="212121"/>
                <w:shd w:val="clear" w:color="auto" w:fill="FFFFFF"/>
                <w:lang w:val="es-ES"/>
              </w:rPr>
              <w:t xml:space="preserve">Especificaciones y Condiciones de Cumplimiento </w:t>
            </w:r>
            <w:r w:rsidRPr="00891EB5" w:rsidDel="002E1358">
              <w:rPr>
                <w:spacing w:val="-3"/>
                <w:lang w:val="es-ES"/>
              </w:rPr>
              <w:t>y cualquier modificación o adición hecha o aprobada por el Gerente de Obras</w:t>
            </w:r>
            <w:r w:rsidRPr="00891EB5">
              <w:rPr>
                <w:spacing w:val="-3"/>
                <w:lang w:val="es-ES"/>
              </w:rPr>
              <w:t>, y que el Contratista respetará o sustituirá por especificaciones iguales o superiores al ejecutar el diseño final de las Obras y cualquier modificación o adición a</w:t>
            </w:r>
            <w:r w:rsidR="0018021A" w:rsidRPr="00891EB5">
              <w:rPr>
                <w:spacing w:val="-3"/>
                <w:lang w:val="es-ES"/>
              </w:rPr>
              <w:t>probada por el Gerente de Obras;</w:t>
            </w:r>
          </w:p>
          <w:p w14:paraId="203C195B" w14:textId="77777777" w:rsidR="00CB1EB6" w:rsidRPr="00891EB5" w:rsidRDefault="008B7308" w:rsidP="00E636EF">
            <w:pPr>
              <w:numPr>
                <w:ilvl w:val="0"/>
                <w:numId w:val="29"/>
              </w:numPr>
              <w:suppressAutoHyphens/>
              <w:spacing w:after="200"/>
              <w:ind w:left="954" w:hanging="594"/>
              <w:jc w:val="both"/>
              <w:rPr>
                <w:spacing w:val="-3"/>
                <w:lang w:val="es-ES"/>
              </w:rPr>
            </w:pPr>
            <w:r w:rsidRPr="00891EB5">
              <w:rPr>
                <w:b/>
                <w:color w:val="212121"/>
                <w:shd w:val="clear" w:color="auto" w:fill="FFFFFF"/>
                <w:lang w:val="es-ES"/>
              </w:rPr>
              <w:t>Especificaciones y Condiciones de Cumplimiento</w:t>
            </w:r>
            <w:r w:rsidRPr="00891EB5">
              <w:rPr>
                <w:color w:val="212121"/>
                <w:shd w:val="clear" w:color="auto" w:fill="FFFFFF"/>
                <w:lang w:val="es-ES"/>
              </w:rPr>
              <w:t xml:space="preserve"> </w:t>
            </w:r>
            <w:r w:rsidR="001377B0" w:rsidRPr="00891EB5">
              <w:rPr>
                <w:lang w:val="es-ES"/>
              </w:rPr>
              <w:t>significan aquellos incluidos en las CPC</w:t>
            </w:r>
            <w:r w:rsidRPr="00891EB5">
              <w:rPr>
                <w:lang w:val="es-ES"/>
              </w:rPr>
              <w:t xml:space="preserve"> y en </w:t>
            </w:r>
            <w:r w:rsidR="00BE71DB" w:rsidRPr="00891EB5">
              <w:rPr>
                <w:lang w:val="es-ES"/>
              </w:rPr>
              <w:t xml:space="preserve">la </w:t>
            </w:r>
            <w:r w:rsidR="007B342A" w:rsidRPr="00891EB5">
              <w:rPr>
                <w:lang w:val="es-ES"/>
              </w:rPr>
              <w:t>Sección</w:t>
            </w:r>
            <w:r w:rsidRPr="00891EB5">
              <w:rPr>
                <w:lang w:val="es-ES"/>
              </w:rPr>
              <w:t xml:space="preserve"> VII</w:t>
            </w:r>
            <w:r w:rsidR="001377B0" w:rsidRPr="00891EB5">
              <w:rPr>
                <w:lang w:val="es-ES"/>
              </w:rPr>
              <w:t xml:space="preserve">. Se especifica la finalidad, alcance y requisitos y/u otros criterios técnicos para el Diseño y las Obras y deben ser necesariamente cumplidos por el Contratista. Los </w:t>
            </w:r>
            <w:r w:rsidR="00643718" w:rsidRPr="00891EB5">
              <w:rPr>
                <w:lang w:val="es-ES"/>
              </w:rPr>
              <w:t>Diseños y las Obras serán adecu</w:t>
            </w:r>
            <w:r w:rsidR="001377B0" w:rsidRPr="00891EB5">
              <w:rPr>
                <w:lang w:val="es-ES"/>
              </w:rPr>
              <w:t>ados a las finalidades y propósitos</w:t>
            </w:r>
            <w:r w:rsidR="00643718" w:rsidRPr="00891EB5">
              <w:rPr>
                <w:lang w:val="es-ES"/>
              </w:rPr>
              <w:t xml:space="preserve"> de la Obra</w:t>
            </w:r>
            <w:r w:rsidR="0018021A" w:rsidRPr="00891EB5">
              <w:rPr>
                <w:lang w:val="es-ES"/>
              </w:rPr>
              <w:t>;</w:t>
            </w:r>
            <w:r w:rsidR="001377B0" w:rsidRPr="00891EB5">
              <w:rPr>
                <w:lang w:val="es-ES"/>
              </w:rPr>
              <w:t xml:space="preserve"> </w:t>
            </w:r>
          </w:p>
          <w:p w14:paraId="3D660D23" w14:textId="0021F448" w:rsidR="00CB1EB6" w:rsidRPr="00891EB5" w:rsidRDefault="001377B0" w:rsidP="00E636EF">
            <w:pPr>
              <w:keepNext/>
              <w:keepLines/>
              <w:numPr>
                <w:ilvl w:val="0"/>
                <w:numId w:val="29"/>
              </w:numPr>
              <w:spacing w:after="200"/>
              <w:ind w:left="954" w:hanging="594"/>
              <w:jc w:val="both"/>
              <w:rPr>
                <w:spacing w:val="-3"/>
                <w:lang w:val="es-ES"/>
              </w:rPr>
            </w:pPr>
            <w:r w:rsidRPr="00891EB5">
              <w:rPr>
                <w:lang w:val="es-ES"/>
              </w:rPr>
              <w:t xml:space="preserve">   </w:t>
            </w:r>
            <w:r w:rsidR="00CB1EB6" w:rsidRPr="00891EB5">
              <w:rPr>
                <w:lang w:val="es-ES"/>
              </w:rPr>
              <w:t xml:space="preserve">La </w:t>
            </w:r>
            <w:r w:rsidR="00CB1EB6" w:rsidRPr="00891EB5">
              <w:rPr>
                <w:b/>
                <w:lang w:val="es-ES"/>
              </w:rPr>
              <w:t>Fecha de Inicio</w:t>
            </w:r>
            <w:r w:rsidR="00CB1EB6" w:rsidRPr="00891EB5">
              <w:rPr>
                <w:lang w:val="es-ES"/>
              </w:rPr>
              <w:t xml:space="preserve"> </w:t>
            </w:r>
            <w:r w:rsidR="00CB1EB6" w:rsidRPr="00891EB5">
              <w:rPr>
                <w:spacing w:val="-3"/>
                <w:lang w:val="es-ES"/>
              </w:rPr>
              <w:t xml:space="preserve">es la fecha más tardía en la que el Contratista deberá empezar el diseño de las Obras y puede realizar las </w:t>
            </w:r>
            <w:r w:rsidR="00CB1EB6" w:rsidRPr="00891EB5">
              <w:rPr>
                <w:b/>
                <w:spacing w:val="-3"/>
                <w:lang w:val="es-ES"/>
              </w:rPr>
              <w:t>Obras Preliminares</w:t>
            </w:r>
            <w:r w:rsidR="00CB1EB6" w:rsidRPr="00891EB5">
              <w:rPr>
                <w:spacing w:val="-3"/>
                <w:lang w:val="es-ES"/>
              </w:rPr>
              <w:t xml:space="preserve"> que está </w:t>
            </w:r>
            <w:r w:rsidR="00CB1EB6" w:rsidRPr="00891EB5">
              <w:rPr>
                <w:b/>
                <w:bCs/>
                <w:spacing w:val="-3"/>
                <w:lang w:val="es-ES"/>
              </w:rPr>
              <w:t>estipulada en las CPC</w:t>
            </w:r>
            <w:r w:rsidR="00CB1EB6" w:rsidRPr="00891EB5">
              <w:rPr>
                <w:spacing w:val="-3"/>
                <w:lang w:val="es-ES"/>
              </w:rPr>
              <w:t xml:space="preserve">.  No coincide necesariamente con ninguna de las fechas de toma de posesión del </w:t>
            </w:r>
            <w:r w:rsidR="00933FD4">
              <w:rPr>
                <w:spacing w:val="-3"/>
                <w:lang w:val="es-ES"/>
              </w:rPr>
              <w:t>Lugar de las Obras</w:t>
            </w:r>
            <w:r w:rsidR="00CB1EB6" w:rsidRPr="00891EB5">
              <w:rPr>
                <w:spacing w:val="-3"/>
                <w:lang w:val="es-ES"/>
              </w:rPr>
              <w:t>;</w:t>
            </w:r>
          </w:p>
          <w:p w14:paraId="4F14108B" w14:textId="31A5174B" w:rsidR="001377B0" w:rsidRPr="00891EB5" w:rsidRDefault="00CB1EB6" w:rsidP="00E636EF">
            <w:pPr>
              <w:numPr>
                <w:ilvl w:val="0"/>
                <w:numId w:val="29"/>
              </w:numPr>
              <w:suppressAutoHyphens/>
              <w:spacing w:after="200"/>
              <w:ind w:left="954" w:hanging="594"/>
              <w:jc w:val="both"/>
              <w:rPr>
                <w:spacing w:val="-3"/>
                <w:lang w:val="es-ES"/>
              </w:rPr>
            </w:pPr>
            <w:r w:rsidRPr="00891EB5">
              <w:rPr>
                <w:spacing w:val="-3"/>
                <w:lang w:val="es-ES"/>
              </w:rPr>
              <w:t>La</w:t>
            </w:r>
            <w:r w:rsidRPr="00891EB5">
              <w:rPr>
                <w:b/>
                <w:spacing w:val="-3"/>
                <w:lang w:val="es-ES"/>
              </w:rPr>
              <w:t xml:space="preserve"> Fecha de Inicio de las Obras </w:t>
            </w:r>
            <w:r w:rsidRPr="00891EB5">
              <w:rPr>
                <w:spacing w:val="-3"/>
                <w:lang w:val="es-ES"/>
              </w:rPr>
              <w:t xml:space="preserve">es la fecha más tardía en la que el Contratista deberá empezar la ejecución de las Obras con diseño aprobado por el Gerente de Obras y que está </w:t>
            </w:r>
            <w:r w:rsidRPr="00891EB5">
              <w:rPr>
                <w:b/>
                <w:bCs/>
                <w:spacing w:val="-3"/>
                <w:lang w:val="es-ES"/>
              </w:rPr>
              <w:t>estipulada en las CPC</w:t>
            </w:r>
            <w:r w:rsidRPr="00891EB5">
              <w:rPr>
                <w:spacing w:val="-3"/>
                <w:lang w:val="es-ES"/>
              </w:rPr>
              <w:t xml:space="preserve">.  No coincide necesariamente con ninguna de las fechas de toma de posesión del </w:t>
            </w:r>
            <w:r w:rsidR="00933FD4">
              <w:rPr>
                <w:spacing w:val="-3"/>
                <w:lang w:val="es-ES"/>
              </w:rPr>
              <w:t>Lugar de las Obras</w:t>
            </w:r>
            <w:r w:rsidRPr="00891EB5">
              <w:rPr>
                <w:spacing w:val="-3"/>
                <w:lang w:val="es-ES"/>
              </w:rPr>
              <w:t>;</w:t>
            </w:r>
          </w:p>
          <w:p w14:paraId="3944A8F2" w14:textId="0A39888C" w:rsidR="00CB1EB6" w:rsidRPr="00891EB5" w:rsidRDefault="00CB1EB6" w:rsidP="00E636EF">
            <w:pPr>
              <w:keepNext/>
              <w:keepLines/>
              <w:numPr>
                <w:ilvl w:val="0"/>
                <w:numId w:val="29"/>
              </w:numPr>
              <w:spacing w:after="200"/>
              <w:ind w:left="954" w:hanging="594"/>
              <w:jc w:val="both"/>
              <w:rPr>
                <w:spacing w:val="-3"/>
                <w:lang w:val="es-ES"/>
              </w:rPr>
            </w:pPr>
            <w:r w:rsidRPr="00891EB5">
              <w:rPr>
                <w:b/>
                <w:spacing w:val="-3"/>
                <w:lang w:val="es-ES"/>
              </w:rPr>
              <w:t>Subcontratista</w:t>
            </w:r>
            <w:r w:rsidRPr="00891EB5">
              <w:rPr>
                <w:spacing w:val="-3"/>
                <w:lang w:val="es-ES"/>
              </w:rPr>
              <w:t xml:space="preserve"> es una persona natural o jurídica, contratada por el Contratista para realizar una parte de los trabajos del Contrato, y que incluye trabajos en el </w:t>
            </w:r>
            <w:r w:rsidR="00933FD4">
              <w:rPr>
                <w:spacing w:val="-3"/>
                <w:lang w:val="es-ES"/>
              </w:rPr>
              <w:t>Lugar de las Obras</w:t>
            </w:r>
            <w:r w:rsidRPr="00891EB5">
              <w:rPr>
                <w:spacing w:val="-3"/>
                <w:lang w:val="es-ES"/>
              </w:rPr>
              <w:t>;</w:t>
            </w:r>
            <w:r w:rsidRPr="00891EB5">
              <w:rPr>
                <w:b/>
                <w:spacing w:val="-3"/>
                <w:lang w:val="es-ES"/>
              </w:rPr>
              <w:t xml:space="preserve"> </w:t>
            </w:r>
          </w:p>
          <w:p w14:paraId="7E87AC07" w14:textId="5F7C292E" w:rsidR="00CB1EB6" w:rsidRPr="00891EB5" w:rsidRDefault="00CB1EB6" w:rsidP="00E636EF">
            <w:pPr>
              <w:keepNext/>
              <w:keepLines/>
              <w:numPr>
                <w:ilvl w:val="0"/>
                <w:numId w:val="29"/>
              </w:numPr>
              <w:spacing w:after="200"/>
              <w:ind w:left="954" w:hanging="594"/>
              <w:jc w:val="both"/>
              <w:rPr>
                <w:spacing w:val="-3"/>
                <w:lang w:val="es-ES"/>
              </w:rPr>
            </w:pPr>
            <w:r w:rsidRPr="00891EB5">
              <w:rPr>
                <w:b/>
                <w:spacing w:val="-3"/>
                <w:lang w:val="es-ES"/>
              </w:rPr>
              <w:t>Obras Provisionales</w:t>
            </w:r>
            <w:r w:rsidRPr="00891EB5">
              <w:rPr>
                <w:spacing w:val="-3"/>
                <w:lang w:val="es-ES"/>
              </w:rPr>
              <w:t xml:space="preserve"> son las obras que el Contratista debe diseñar, construir, instalar y retirar, y que son necesarias para la construcción o instalación de las Obras;</w:t>
            </w:r>
          </w:p>
          <w:p w14:paraId="077489EA" w14:textId="27CD91F0" w:rsidR="00CB1EB6" w:rsidRPr="00891EB5" w:rsidRDefault="00CB1EB6" w:rsidP="00891EB5">
            <w:pPr>
              <w:suppressAutoHyphens/>
              <w:spacing w:after="200"/>
              <w:ind w:left="360"/>
              <w:jc w:val="both"/>
              <w:rPr>
                <w:spacing w:val="-3"/>
                <w:lang w:val="es-ES"/>
              </w:rPr>
            </w:pPr>
          </w:p>
          <w:p w14:paraId="12337FF4" w14:textId="77777777" w:rsidR="00CB1EB6" w:rsidRPr="00891EB5" w:rsidRDefault="00CB1EB6" w:rsidP="00E636EF">
            <w:pPr>
              <w:keepNext/>
              <w:keepLines/>
              <w:numPr>
                <w:ilvl w:val="0"/>
                <w:numId w:val="29"/>
              </w:numPr>
              <w:spacing w:after="200"/>
              <w:ind w:left="954" w:hanging="594"/>
              <w:jc w:val="both"/>
              <w:rPr>
                <w:spacing w:val="-3"/>
                <w:lang w:val="es-ES"/>
              </w:rPr>
            </w:pPr>
            <w:r w:rsidRPr="00891EB5">
              <w:rPr>
                <w:b/>
                <w:spacing w:val="-3"/>
                <w:lang w:val="es-ES"/>
              </w:rPr>
              <w:lastRenderedPageBreak/>
              <w:t>Obras Preliminares</w:t>
            </w:r>
            <w:r w:rsidRPr="00891EB5">
              <w:rPr>
                <w:spacing w:val="-3"/>
                <w:lang w:val="es-ES"/>
              </w:rPr>
              <w:t xml:space="preserve"> son las obras que el Contratista puede emprender sin haber obtenido la aprobación de los diseños de las Obras a los que se refiere el literal (d)  arriba y que incluye al menos: </w:t>
            </w:r>
            <w:r w:rsidRPr="00891EB5">
              <w:rPr>
                <w:lang w:val="es-ES"/>
              </w:rPr>
              <w:t>movilización, establecimiento y construcción de campamentos, trazo y replanteo, limpieza, excavaciones, recolección de muestras y mediciones tales como percolación, capacidad soportante, y movimiento de tierra menores para accesos;</w:t>
            </w:r>
          </w:p>
          <w:p w14:paraId="63F408A9" w14:textId="77777777" w:rsidR="00CB1EB6" w:rsidRPr="00891EB5" w:rsidRDefault="00CB1EB6" w:rsidP="00E636EF">
            <w:pPr>
              <w:keepNext/>
              <w:keepLines/>
              <w:numPr>
                <w:ilvl w:val="0"/>
                <w:numId w:val="29"/>
              </w:numPr>
              <w:spacing w:after="200"/>
              <w:ind w:left="954" w:hanging="594"/>
              <w:jc w:val="both"/>
              <w:rPr>
                <w:spacing w:val="-3"/>
                <w:lang w:val="es-ES"/>
              </w:rPr>
            </w:pPr>
            <w:r w:rsidRPr="00891EB5">
              <w:rPr>
                <w:lang w:val="es-ES"/>
              </w:rPr>
              <w:t xml:space="preserve">Una </w:t>
            </w:r>
            <w:r w:rsidRPr="00891EB5">
              <w:rPr>
                <w:b/>
                <w:spacing w:val="-3"/>
                <w:lang w:val="es-ES"/>
              </w:rPr>
              <w:t>Variación</w:t>
            </w:r>
            <w:r w:rsidRPr="00891EB5">
              <w:rPr>
                <w:spacing w:val="-3"/>
                <w:lang w:val="es-ES"/>
              </w:rPr>
              <w:t xml:space="preserve"> es una instrucción impartida por el Gerente de Obras que modifica las Obras;</w:t>
            </w:r>
          </w:p>
          <w:p w14:paraId="63C02579" w14:textId="77777777" w:rsidR="00CB1EB6" w:rsidRPr="00891EB5" w:rsidRDefault="00CB1EB6" w:rsidP="00E636EF">
            <w:pPr>
              <w:keepNext/>
              <w:keepLines/>
              <w:numPr>
                <w:ilvl w:val="0"/>
                <w:numId w:val="29"/>
              </w:numPr>
              <w:spacing w:after="200"/>
              <w:jc w:val="both"/>
              <w:rPr>
                <w:lang w:val="es-ES"/>
              </w:rPr>
            </w:pPr>
            <w:r w:rsidRPr="00891EB5">
              <w:rPr>
                <w:lang w:val="es-ES"/>
              </w:rPr>
              <w:t xml:space="preserve">Las </w:t>
            </w:r>
            <w:r w:rsidRPr="00891EB5">
              <w:rPr>
                <w:b/>
                <w:spacing w:val="-3"/>
                <w:lang w:val="es-ES"/>
              </w:rPr>
              <w:t>Obras</w:t>
            </w:r>
            <w:r w:rsidRPr="00891EB5">
              <w:rPr>
                <w:spacing w:val="-3"/>
                <w:lang w:val="es-ES"/>
              </w:rPr>
              <w:t xml:space="preserve"> es todo aquello que el Contrato exige al Contratista diseñar, construir, instalar, reparar si corresponde, bajo un esquema de responsabilidad única del Contratista, y entregar al Contratante como</w:t>
            </w:r>
            <w:r w:rsidRPr="00891EB5">
              <w:rPr>
                <w:b/>
                <w:bCs/>
                <w:spacing w:val="-3"/>
                <w:lang w:val="es-ES"/>
              </w:rPr>
              <w:t xml:space="preserve"> se define en las</w:t>
            </w:r>
            <w:r w:rsidRPr="00891EB5">
              <w:rPr>
                <w:spacing w:val="-3"/>
                <w:lang w:val="es-ES"/>
              </w:rPr>
              <w:t xml:space="preserve"> </w:t>
            </w:r>
            <w:r w:rsidRPr="00891EB5">
              <w:rPr>
                <w:b/>
                <w:bCs/>
                <w:spacing w:val="-3"/>
                <w:lang w:val="es-ES"/>
              </w:rPr>
              <w:t>CPC</w:t>
            </w:r>
            <w:r w:rsidRPr="00891EB5">
              <w:rPr>
                <w:spacing w:val="-3"/>
                <w:lang w:val="es-ES"/>
              </w:rPr>
              <w:t xml:space="preserve"> e incluye las obras permanentes, definitivas y las correcciones de defectos, si corresponde;</w:t>
            </w:r>
          </w:p>
          <w:p w14:paraId="15E81E21" w14:textId="45A995D5" w:rsidR="001377B0" w:rsidRPr="00891EB5" w:rsidRDefault="001377B0" w:rsidP="00E636EF">
            <w:pPr>
              <w:keepNext/>
              <w:keepLines/>
              <w:numPr>
                <w:ilvl w:val="0"/>
                <w:numId w:val="29"/>
              </w:numPr>
              <w:spacing w:after="200"/>
              <w:jc w:val="both"/>
              <w:rPr>
                <w:lang w:val="es-ES"/>
              </w:rPr>
            </w:pPr>
            <w:r w:rsidRPr="00891EB5">
              <w:rPr>
                <w:b/>
                <w:lang w:val="es-ES"/>
              </w:rPr>
              <w:t>Banco</w:t>
            </w:r>
            <w:r w:rsidRPr="00891EB5">
              <w:rPr>
                <w:lang w:val="es-ES"/>
              </w:rPr>
              <w:t xml:space="preserve"> es el Banco Interamericano de Desarrollo (BID)</w:t>
            </w:r>
            <w:r w:rsidR="002568D8" w:rsidRPr="00891EB5">
              <w:rPr>
                <w:spacing w:val="-3"/>
                <w:lang w:val="es-ES"/>
              </w:rPr>
              <w:t xml:space="preserve"> con Sede en </w:t>
            </w:r>
            <w:r w:rsidR="007B342A" w:rsidRPr="00891EB5">
              <w:rPr>
                <w:spacing w:val="-3"/>
                <w:lang w:val="es-ES"/>
              </w:rPr>
              <w:t>Washington</w:t>
            </w:r>
            <w:r w:rsidR="002568D8" w:rsidRPr="00891EB5">
              <w:rPr>
                <w:spacing w:val="-3"/>
                <w:lang w:val="es-ES"/>
              </w:rPr>
              <w:t xml:space="preserve"> D.C.</w:t>
            </w:r>
            <w:r w:rsidR="0018021A" w:rsidRPr="00891EB5">
              <w:rPr>
                <w:spacing w:val="-3"/>
                <w:lang w:val="es-ES"/>
              </w:rPr>
              <w:t>;</w:t>
            </w:r>
          </w:p>
          <w:p w14:paraId="04D8A70B" w14:textId="5C381EF3" w:rsidR="001377B0" w:rsidRPr="00891EB5" w:rsidRDefault="002568D8" w:rsidP="00E636EF">
            <w:pPr>
              <w:keepNext/>
              <w:keepLines/>
              <w:numPr>
                <w:ilvl w:val="0"/>
                <w:numId w:val="29"/>
              </w:numPr>
              <w:spacing w:after="200"/>
              <w:jc w:val="both"/>
              <w:rPr>
                <w:lang w:val="es-ES"/>
              </w:rPr>
            </w:pPr>
            <w:r w:rsidRPr="00891EB5">
              <w:rPr>
                <w:b/>
                <w:lang w:val="es-ES"/>
              </w:rPr>
              <w:t xml:space="preserve">   </w:t>
            </w:r>
            <w:r w:rsidR="001377B0" w:rsidRPr="00891EB5">
              <w:rPr>
                <w:b/>
                <w:lang w:val="es-ES"/>
              </w:rPr>
              <w:t xml:space="preserve">Supervisión Técnica </w:t>
            </w:r>
            <w:r w:rsidR="001377B0" w:rsidRPr="00891EB5">
              <w:rPr>
                <w:lang w:val="es-ES"/>
              </w:rPr>
              <w:t xml:space="preserve">son los trabajos de ingenieros inspectores, laboratoristas y personal de control de calidad del Contratista que deberán demostrar en todo momento que el diseño se ajusta a las mejores prácticas de la ingeniería y que la construcción de las Obras se ajustan </w:t>
            </w:r>
            <w:r w:rsidR="003B64BC" w:rsidRPr="00891EB5">
              <w:rPr>
                <w:lang w:val="es-ES"/>
              </w:rPr>
              <w:t>a la</w:t>
            </w:r>
            <w:r w:rsidR="008B7308" w:rsidRPr="00891EB5">
              <w:rPr>
                <w:color w:val="212121"/>
                <w:shd w:val="clear" w:color="auto" w:fill="FFFFFF"/>
                <w:lang w:val="es-ES"/>
              </w:rPr>
              <w:t xml:space="preserve"> Sección VII</w:t>
            </w:r>
            <w:r w:rsidR="0074343F" w:rsidRPr="00891EB5">
              <w:rPr>
                <w:color w:val="212121"/>
                <w:shd w:val="clear" w:color="auto" w:fill="FFFFFF"/>
                <w:lang w:val="es-ES"/>
              </w:rPr>
              <w:t>, bajo un esquema de responsabilidad única del Contratista</w:t>
            </w:r>
            <w:r w:rsidR="00103569" w:rsidRPr="00891EB5">
              <w:rPr>
                <w:color w:val="212121"/>
                <w:shd w:val="clear" w:color="auto" w:fill="FFFFFF"/>
                <w:lang w:val="es-ES"/>
              </w:rPr>
              <w:t>. E</w:t>
            </w:r>
            <w:r w:rsidR="003B64BC" w:rsidRPr="00891EB5">
              <w:rPr>
                <w:color w:val="212121"/>
                <w:shd w:val="clear" w:color="auto" w:fill="FFFFFF"/>
                <w:lang w:val="es-ES"/>
              </w:rPr>
              <w:t xml:space="preserve">specificaciones y Condiciones de Cumplimiento del </w:t>
            </w:r>
            <w:r w:rsidR="00EF3E4F">
              <w:rPr>
                <w:color w:val="212121"/>
                <w:shd w:val="clear" w:color="auto" w:fill="FFFFFF"/>
                <w:lang w:val="es-ES"/>
              </w:rPr>
              <w:t>documento de licitación</w:t>
            </w:r>
            <w:r w:rsidR="001377B0" w:rsidRPr="00891EB5">
              <w:rPr>
                <w:lang w:val="es-ES"/>
              </w:rPr>
              <w:t xml:space="preserve">, </w:t>
            </w:r>
            <w:r w:rsidR="003B64BC" w:rsidRPr="00891EB5">
              <w:rPr>
                <w:lang w:val="es-ES"/>
              </w:rPr>
              <w:t xml:space="preserve">en los </w:t>
            </w:r>
            <w:r w:rsidR="001377B0" w:rsidRPr="00891EB5">
              <w:rPr>
                <w:lang w:val="es-ES"/>
              </w:rPr>
              <w:t>Planos y detalles de las Obras como aprobadas por el Gerente de Obras. Incluye las inspecciones de los ingenieros, arquitectos y especialistas que ejecutaron los diseños de las Obras y la supervisión del cumplimiento de las obligaciones ASSS inherentes a las Obras.</w:t>
            </w:r>
            <w:r w:rsidR="00660573" w:rsidRPr="00891EB5">
              <w:rPr>
                <w:lang w:val="es-ES"/>
              </w:rPr>
              <w:t xml:space="preserve"> La Supervisión Técnica del Contratista debe colaborar en todo momento con l</w:t>
            </w:r>
            <w:r w:rsidR="0018021A" w:rsidRPr="00891EB5">
              <w:rPr>
                <w:lang w:val="es-ES"/>
              </w:rPr>
              <w:t>a Supervisión del Contratante;</w:t>
            </w:r>
          </w:p>
          <w:p w14:paraId="068CF650" w14:textId="0FF9B870" w:rsidR="001377B0" w:rsidRPr="00891EB5" w:rsidRDefault="001377B0" w:rsidP="00E636EF">
            <w:pPr>
              <w:keepNext/>
              <w:keepLines/>
              <w:numPr>
                <w:ilvl w:val="0"/>
                <w:numId w:val="29"/>
              </w:numPr>
              <w:spacing w:after="200"/>
              <w:jc w:val="both"/>
              <w:rPr>
                <w:lang w:val="es-ES"/>
              </w:rPr>
            </w:pPr>
            <w:r w:rsidRPr="00891EB5">
              <w:rPr>
                <w:b/>
                <w:lang w:val="es-ES"/>
              </w:rPr>
              <w:t xml:space="preserve">Obligaciones Ambientales, Sociales y de Seguridad y Salud Laboral (en adelante “ASSS”) </w:t>
            </w:r>
            <w:r w:rsidRPr="00891EB5">
              <w:rPr>
                <w:lang w:val="es-ES"/>
              </w:rPr>
              <w:t>son los requisitos nacionales en esos temas</w:t>
            </w:r>
            <w:r w:rsidR="001219B4" w:rsidRPr="00891EB5">
              <w:rPr>
                <w:lang w:val="es-ES"/>
              </w:rPr>
              <w:t xml:space="preserve"> e incluyen explotación y abuso sexual y violencia de género</w:t>
            </w:r>
            <w:r w:rsidRPr="00891EB5">
              <w:rPr>
                <w:lang w:val="es-ES"/>
              </w:rPr>
              <w:t xml:space="preserve">, y si no existieran, son los contenidos en las normas y </w:t>
            </w:r>
            <w:r w:rsidRPr="00891EB5">
              <w:rPr>
                <w:lang w:val="es-ES"/>
              </w:rPr>
              <w:lastRenderedPageBreak/>
              <w:t xml:space="preserve">políticas del Banco Interamericano de Desarrollo y en </w:t>
            </w:r>
            <w:r w:rsidR="008B7308" w:rsidRPr="00891EB5">
              <w:rPr>
                <w:lang w:val="es-ES"/>
              </w:rPr>
              <w:t xml:space="preserve">las </w:t>
            </w:r>
            <w:r w:rsidR="008B7308" w:rsidRPr="00891EB5">
              <w:rPr>
                <w:color w:val="212121"/>
                <w:shd w:val="clear" w:color="auto" w:fill="FFFFFF"/>
                <w:lang w:val="es-ES"/>
              </w:rPr>
              <w:t>Especificaciones y Condiciones de Cumplimiento</w:t>
            </w:r>
            <w:r w:rsidR="0018021A" w:rsidRPr="00891EB5">
              <w:rPr>
                <w:lang w:val="es-ES"/>
              </w:rPr>
              <w:t>;</w:t>
            </w:r>
          </w:p>
          <w:p w14:paraId="68D22012" w14:textId="082725D4" w:rsidR="003B64BC" w:rsidRPr="00891EB5" w:rsidRDefault="003B64BC" w:rsidP="00E636EF">
            <w:pPr>
              <w:keepNext/>
              <w:keepLines/>
              <w:numPr>
                <w:ilvl w:val="0"/>
                <w:numId w:val="29"/>
              </w:numPr>
              <w:spacing w:after="200"/>
              <w:jc w:val="both"/>
              <w:rPr>
                <w:lang w:val="es-ES"/>
              </w:rPr>
            </w:pPr>
            <w:r w:rsidRPr="00891EB5">
              <w:rPr>
                <w:b/>
                <w:lang w:val="es-ES"/>
              </w:rPr>
              <w:t>Especificaciones y Condiciones de Cumplimiento</w:t>
            </w:r>
            <w:r w:rsidRPr="00891EB5">
              <w:rPr>
                <w:lang w:val="es-ES"/>
              </w:rPr>
              <w:t xml:space="preserve"> es la Sección VII del </w:t>
            </w:r>
            <w:r w:rsidR="00EF3E4F">
              <w:rPr>
                <w:lang w:val="es-ES"/>
              </w:rPr>
              <w:t>documento de licitación</w:t>
            </w:r>
            <w:r w:rsidRPr="00891EB5">
              <w:rPr>
                <w:lang w:val="es-ES"/>
              </w:rPr>
              <w:t xml:space="preserve"> que contiene los </w:t>
            </w:r>
            <w:r w:rsidR="004C528D" w:rsidRPr="00891EB5">
              <w:rPr>
                <w:lang w:val="es-ES"/>
              </w:rPr>
              <w:t>requisitos</w:t>
            </w:r>
            <w:r w:rsidRPr="00891EB5">
              <w:rPr>
                <w:lang w:val="es-ES"/>
              </w:rPr>
              <w:t xml:space="preserve"> del Contratante para la ejecución del diseño, la construcción de las obras y la operación y mantenimiento, si corresponde.</w:t>
            </w:r>
          </w:p>
        </w:tc>
      </w:tr>
      <w:tr w:rsidR="001377B0" w:rsidRPr="00891EB5" w14:paraId="02F3F04D" w14:textId="77777777" w:rsidTr="009419F3">
        <w:tc>
          <w:tcPr>
            <w:tcW w:w="3470" w:type="dxa"/>
          </w:tcPr>
          <w:p w14:paraId="0ED0A3A5" w14:textId="5397718A" w:rsidR="001377B0" w:rsidRPr="00891EB5" w:rsidRDefault="001377B0" w:rsidP="003F79AA">
            <w:pPr>
              <w:pStyle w:val="SectionVHeading3"/>
              <w:rPr>
                <w:lang w:val="es-ES"/>
              </w:rPr>
            </w:pPr>
            <w:bookmarkStart w:id="160" w:name="_Toc107599167"/>
            <w:r w:rsidRPr="00891EB5">
              <w:rPr>
                <w:lang w:val="es-ES"/>
              </w:rPr>
              <w:lastRenderedPageBreak/>
              <w:t xml:space="preserve">2. </w:t>
            </w:r>
            <w:r w:rsidRPr="00891EB5">
              <w:rPr>
                <w:lang w:val="es-ES"/>
              </w:rPr>
              <w:tab/>
              <w:t>Interpretación</w:t>
            </w:r>
            <w:bookmarkEnd w:id="160"/>
          </w:p>
        </w:tc>
        <w:tc>
          <w:tcPr>
            <w:tcW w:w="6178" w:type="dxa"/>
          </w:tcPr>
          <w:p w14:paraId="7522A3BD" w14:textId="77777777" w:rsidR="001377B0" w:rsidRPr="00891EB5" w:rsidRDefault="001377B0" w:rsidP="003F79AA">
            <w:pPr>
              <w:spacing w:after="200"/>
              <w:ind w:left="612" w:hanging="612"/>
              <w:jc w:val="both"/>
              <w:rPr>
                <w:lang w:val="es-ES"/>
              </w:rPr>
            </w:pPr>
            <w:r w:rsidRPr="00891EB5">
              <w:rPr>
                <w:lang w:val="es-ES"/>
              </w:rPr>
              <w:t>2.1</w:t>
            </w:r>
            <w:r w:rsidRPr="00891EB5">
              <w:rPr>
                <w:lang w:val="es-ES"/>
              </w:rPr>
              <w:tab/>
              <w:t>Para la interpretación de estas CGC, si el contexto así lo requiere, el singular significa también el plural, y el masculino significa también el femenino y viceversa. Los encabezamientos de las cláusulas no tienen relevancia por sí mismos.  Las palabras que se usan en el Contrato tienen su significado corriente a menos que se las defina específicamente.  El Gerente de Obras proporcionará aclaraciones a las consultas sobre estas CGC.</w:t>
            </w:r>
          </w:p>
          <w:p w14:paraId="4CF08FB5" w14:textId="77777777" w:rsidR="001377B0" w:rsidRPr="00891EB5" w:rsidRDefault="001377B0" w:rsidP="003F79AA">
            <w:pPr>
              <w:spacing w:after="200"/>
              <w:ind w:left="612" w:hanging="612"/>
              <w:jc w:val="both"/>
              <w:rPr>
                <w:spacing w:val="-3"/>
                <w:lang w:val="es-ES"/>
              </w:rPr>
            </w:pPr>
            <w:r w:rsidRPr="00891EB5">
              <w:rPr>
                <w:lang w:val="es-ES"/>
              </w:rPr>
              <w:t>2.2</w:t>
            </w:r>
            <w:r w:rsidRPr="00891EB5">
              <w:rPr>
                <w:lang w:val="es-ES"/>
              </w:rPr>
              <w:tab/>
            </w:r>
            <w:r w:rsidRPr="00891EB5">
              <w:rPr>
                <w:b/>
                <w:spacing w:val="-3"/>
                <w:lang w:val="es-ES"/>
              </w:rPr>
              <w:t>Si</w:t>
            </w:r>
            <w:r w:rsidRPr="00891EB5">
              <w:rPr>
                <w:spacing w:val="-3"/>
                <w:lang w:val="es-ES"/>
              </w:rPr>
              <w:t xml:space="preserve"> </w:t>
            </w:r>
            <w:r w:rsidRPr="00891EB5">
              <w:rPr>
                <w:b/>
                <w:bCs/>
                <w:spacing w:val="-3"/>
                <w:lang w:val="es-ES"/>
              </w:rPr>
              <w:t xml:space="preserve">las CPC estipulan </w:t>
            </w:r>
            <w:r w:rsidRPr="00891EB5">
              <w:rPr>
                <w:spacing w:val="-3"/>
                <w:lang w:val="es-ES"/>
              </w:rPr>
              <w:t>la terminación de las Obras por secciones, las referencias que en las CGC se hacen a las Obras, a la Fecha de Terminación y a la Fecha Prevista de Terminación aplican a cada Sección de las Obras (excepto las referencias específicas a la Fecha de Terminación y de la Fecha Prevista de Terminación de la totalidad de las Obras).</w:t>
            </w:r>
          </w:p>
          <w:p w14:paraId="43C5EAF2" w14:textId="77777777" w:rsidR="001377B0" w:rsidRPr="00891EB5" w:rsidRDefault="007B342A" w:rsidP="003F79AA">
            <w:pPr>
              <w:spacing w:after="200"/>
              <w:ind w:left="612" w:hanging="612"/>
              <w:rPr>
                <w:lang w:val="es-ES"/>
              </w:rPr>
            </w:pPr>
            <w:r w:rsidRPr="00891EB5">
              <w:rPr>
                <w:lang w:val="es-ES"/>
              </w:rPr>
              <w:t>2.3</w:t>
            </w:r>
            <w:r w:rsidRPr="00891EB5">
              <w:rPr>
                <w:lang w:val="es-ES"/>
              </w:rPr>
              <w:tab/>
              <w:t xml:space="preserve">Los documentos que constituyen el Contrato se </w:t>
            </w:r>
            <w:r w:rsidRPr="00891EB5" w:rsidDel="004156C5">
              <w:rPr>
                <w:lang w:val="es-ES"/>
              </w:rPr>
              <w:t xml:space="preserve">interpretarán </w:t>
            </w:r>
            <w:r w:rsidRPr="00891EB5">
              <w:rPr>
                <w:lang w:val="es-ES"/>
              </w:rPr>
              <w:t>en el siguiente orden de prioridad:</w:t>
            </w:r>
          </w:p>
          <w:p w14:paraId="1AD317BD" w14:textId="60E2E299" w:rsidR="001377B0" w:rsidRPr="00891EB5" w:rsidRDefault="007253BA" w:rsidP="00E636EF">
            <w:pPr>
              <w:numPr>
                <w:ilvl w:val="0"/>
                <w:numId w:val="10"/>
              </w:numPr>
              <w:suppressAutoHyphens/>
              <w:spacing w:after="140"/>
              <w:ind w:left="1339"/>
              <w:jc w:val="both"/>
              <w:rPr>
                <w:spacing w:val="-3"/>
                <w:lang w:val="es-ES"/>
              </w:rPr>
            </w:pPr>
            <w:r>
              <w:rPr>
                <w:spacing w:val="-3"/>
                <w:lang w:val="es-ES"/>
              </w:rPr>
              <w:t>Convenio Contractual</w:t>
            </w:r>
            <w:r w:rsidR="001377B0" w:rsidRPr="00891EB5">
              <w:rPr>
                <w:spacing w:val="-3"/>
                <w:lang w:val="es-ES"/>
              </w:rPr>
              <w:t>,</w:t>
            </w:r>
          </w:p>
          <w:p w14:paraId="2F426EA0" w14:textId="77777777" w:rsidR="001377B0" w:rsidRPr="00891EB5" w:rsidRDefault="001377B0" w:rsidP="00E636EF">
            <w:pPr>
              <w:numPr>
                <w:ilvl w:val="0"/>
                <w:numId w:val="10"/>
              </w:numPr>
              <w:suppressAutoHyphens/>
              <w:spacing w:after="140"/>
              <w:ind w:left="1339"/>
              <w:jc w:val="both"/>
              <w:rPr>
                <w:spacing w:val="-3"/>
                <w:lang w:val="es-ES"/>
              </w:rPr>
            </w:pPr>
            <w:r w:rsidRPr="00891EB5">
              <w:rPr>
                <w:spacing w:val="-3"/>
                <w:lang w:val="es-ES"/>
              </w:rPr>
              <w:t>Diseños Aprobados por el Contratante</w:t>
            </w:r>
            <w:r w:rsidR="003E23D0" w:rsidRPr="00891EB5">
              <w:rPr>
                <w:spacing w:val="-3"/>
                <w:lang w:val="es-ES"/>
              </w:rPr>
              <w:t>,</w:t>
            </w:r>
          </w:p>
          <w:p w14:paraId="229AB61C" w14:textId="77777777" w:rsidR="001377B0" w:rsidRPr="00891EB5" w:rsidRDefault="008B7308" w:rsidP="00E636EF">
            <w:pPr>
              <w:numPr>
                <w:ilvl w:val="0"/>
                <w:numId w:val="10"/>
              </w:numPr>
              <w:suppressAutoHyphens/>
              <w:spacing w:after="140"/>
              <w:ind w:left="1339"/>
              <w:jc w:val="both"/>
              <w:rPr>
                <w:spacing w:val="-3"/>
                <w:lang w:val="es-ES"/>
              </w:rPr>
            </w:pPr>
            <w:r w:rsidRPr="00891EB5">
              <w:rPr>
                <w:color w:val="212121"/>
                <w:shd w:val="clear" w:color="auto" w:fill="FFFFFF"/>
                <w:lang w:val="es-ES"/>
              </w:rPr>
              <w:t>Especificaciones y Condiciones de Cumplimiento</w:t>
            </w:r>
            <w:r w:rsidR="001301F3" w:rsidRPr="00891EB5">
              <w:rPr>
                <w:spacing w:val="-3"/>
                <w:lang w:val="es-ES"/>
              </w:rPr>
              <w:t>,</w:t>
            </w:r>
          </w:p>
          <w:p w14:paraId="24491CAD" w14:textId="77777777" w:rsidR="001377B0" w:rsidRPr="00891EB5" w:rsidRDefault="001377B0" w:rsidP="003F79AA">
            <w:pPr>
              <w:suppressAutoHyphens/>
              <w:spacing w:after="140"/>
              <w:ind w:left="1339" w:hanging="720"/>
              <w:jc w:val="both"/>
              <w:rPr>
                <w:spacing w:val="-3"/>
                <w:lang w:val="es-ES"/>
              </w:rPr>
            </w:pPr>
            <w:r w:rsidRPr="00891EB5">
              <w:rPr>
                <w:spacing w:val="-3"/>
                <w:lang w:val="es-ES"/>
              </w:rPr>
              <w:t>(b)</w:t>
            </w:r>
            <w:r w:rsidRPr="00891EB5">
              <w:rPr>
                <w:spacing w:val="-3"/>
                <w:lang w:val="es-ES"/>
              </w:rPr>
              <w:tab/>
              <w:t>Carta de Aceptación,</w:t>
            </w:r>
          </w:p>
          <w:p w14:paraId="23DDDDC9" w14:textId="77777777" w:rsidR="001377B0" w:rsidRPr="00891EB5" w:rsidRDefault="001377B0" w:rsidP="003F79AA">
            <w:pPr>
              <w:suppressAutoHyphens/>
              <w:spacing w:after="140"/>
              <w:ind w:left="1339" w:hanging="720"/>
              <w:jc w:val="both"/>
              <w:rPr>
                <w:spacing w:val="-3"/>
                <w:lang w:val="es-ES"/>
              </w:rPr>
            </w:pPr>
            <w:r w:rsidRPr="00891EB5">
              <w:rPr>
                <w:spacing w:val="-3"/>
                <w:lang w:val="es-ES"/>
              </w:rPr>
              <w:t xml:space="preserve">(c) </w:t>
            </w:r>
            <w:r w:rsidRPr="00891EB5">
              <w:rPr>
                <w:spacing w:val="-3"/>
                <w:lang w:val="es-ES"/>
              </w:rPr>
              <w:tab/>
              <w:t>Oferta,</w:t>
            </w:r>
          </w:p>
          <w:p w14:paraId="11921FB2" w14:textId="77777777" w:rsidR="001377B0" w:rsidRPr="00891EB5" w:rsidRDefault="001377B0" w:rsidP="003F79AA">
            <w:pPr>
              <w:suppressAutoHyphens/>
              <w:spacing w:after="140"/>
              <w:ind w:left="1339" w:hanging="720"/>
              <w:jc w:val="both"/>
              <w:rPr>
                <w:spacing w:val="-3"/>
                <w:lang w:val="es-ES"/>
              </w:rPr>
            </w:pPr>
            <w:r w:rsidRPr="00891EB5">
              <w:rPr>
                <w:spacing w:val="-3"/>
                <w:lang w:val="es-ES"/>
              </w:rPr>
              <w:t xml:space="preserve">(d) </w:t>
            </w:r>
            <w:r w:rsidRPr="00891EB5">
              <w:rPr>
                <w:spacing w:val="-3"/>
                <w:lang w:val="es-ES"/>
              </w:rPr>
              <w:tab/>
            </w:r>
            <w:r w:rsidR="009437D2" w:rsidRPr="00891EB5">
              <w:rPr>
                <w:spacing w:val="-3"/>
                <w:lang w:val="es-ES"/>
              </w:rPr>
              <w:t>Condiciones</w:t>
            </w:r>
            <w:r w:rsidRPr="00891EB5">
              <w:rPr>
                <w:spacing w:val="-3"/>
                <w:lang w:val="es-ES"/>
              </w:rPr>
              <w:t xml:space="preserve"> Particulares del Contrato,</w:t>
            </w:r>
          </w:p>
          <w:p w14:paraId="2DD6A191" w14:textId="77777777" w:rsidR="001377B0" w:rsidRPr="00891EB5" w:rsidRDefault="001377B0" w:rsidP="003F79AA">
            <w:pPr>
              <w:suppressAutoHyphens/>
              <w:spacing w:after="140"/>
              <w:ind w:left="1339" w:hanging="720"/>
              <w:jc w:val="both"/>
              <w:rPr>
                <w:spacing w:val="-3"/>
                <w:lang w:val="es-ES"/>
              </w:rPr>
            </w:pPr>
            <w:r w:rsidRPr="00891EB5">
              <w:rPr>
                <w:spacing w:val="-3"/>
                <w:lang w:val="es-ES"/>
              </w:rPr>
              <w:t>(e)</w:t>
            </w:r>
            <w:r w:rsidRPr="00891EB5">
              <w:rPr>
                <w:spacing w:val="-3"/>
                <w:lang w:val="es-ES"/>
              </w:rPr>
              <w:tab/>
              <w:t>Condiciones Generales del Contrato,</w:t>
            </w:r>
          </w:p>
          <w:p w14:paraId="1E011078" w14:textId="77777777" w:rsidR="001377B0" w:rsidRPr="00891EB5" w:rsidRDefault="001377B0" w:rsidP="003F79AA">
            <w:pPr>
              <w:suppressAutoHyphens/>
              <w:spacing w:after="140"/>
              <w:ind w:left="1339" w:hanging="720"/>
              <w:jc w:val="both"/>
              <w:rPr>
                <w:spacing w:val="-3"/>
                <w:lang w:val="es-ES"/>
              </w:rPr>
            </w:pPr>
            <w:r w:rsidRPr="00891EB5">
              <w:rPr>
                <w:spacing w:val="-3"/>
                <w:lang w:val="es-ES"/>
              </w:rPr>
              <w:t xml:space="preserve">(f) </w:t>
            </w:r>
            <w:r w:rsidRPr="00891EB5">
              <w:rPr>
                <w:spacing w:val="-3"/>
                <w:lang w:val="es-ES"/>
              </w:rPr>
              <w:tab/>
              <w:t>Especificaciones,</w:t>
            </w:r>
          </w:p>
          <w:p w14:paraId="29E18870" w14:textId="77777777" w:rsidR="001377B0" w:rsidRPr="00891EB5" w:rsidRDefault="001377B0" w:rsidP="003F79AA">
            <w:pPr>
              <w:suppressAutoHyphens/>
              <w:spacing w:after="140"/>
              <w:ind w:left="1339" w:hanging="720"/>
              <w:jc w:val="both"/>
              <w:rPr>
                <w:spacing w:val="-3"/>
                <w:lang w:val="es-ES"/>
              </w:rPr>
            </w:pPr>
            <w:r w:rsidRPr="00891EB5">
              <w:rPr>
                <w:spacing w:val="-3"/>
                <w:lang w:val="es-ES"/>
              </w:rPr>
              <w:t xml:space="preserve">(g) </w:t>
            </w:r>
            <w:r w:rsidRPr="00891EB5">
              <w:rPr>
                <w:spacing w:val="-3"/>
                <w:lang w:val="es-ES"/>
              </w:rPr>
              <w:tab/>
              <w:t>Planos,</w:t>
            </w:r>
          </w:p>
          <w:p w14:paraId="4C3BF70B" w14:textId="77777777" w:rsidR="001377B0" w:rsidRPr="00891EB5" w:rsidRDefault="001377B0" w:rsidP="003F79AA">
            <w:pPr>
              <w:suppressAutoHyphens/>
              <w:spacing w:after="140"/>
              <w:ind w:left="1339" w:hanging="720"/>
              <w:jc w:val="both"/>
              <w:rPr>
                <w:spacing w:val="-3"/>
                <w:lang w:val="es-ES"/>
              </w:rPr>
            </w:pPr>
            <w:r w:rsidRPr="00891EB5">
              <w:rPr>
                <w:spacing w:val="-3"/>
                <w:lang w:val="es-ES"/>
              </w:rPr>
              <w:t xml:space="preserve">(h) </w:t>
            </w:r>
            <w:r w:rsidRPr="00891EB5">
              <w:rPr>
                <w:spacing w:val="-3"/>
                <w:lang w:val="es-ES"/>
              </w:rPr>
              <w:tab/>
              <w:t>Lista de Actividades,</w:t>
            </w:r>
            <w:r w:rsidR="001301F3" w:rsidRPr="00891EB5">
              <w:rPr>
                <w:spacing w:val="-3"/>
                <w:lang w:val="es-ES"/>
              </w:rPr>
              <w:t xml:space="preserve"> </w:t>
            </w:r>
            <w:r w:rsidRPr="00891EB5">
              <w:rPr>
                <w:spacing w:val="-3"/>
                <w:lang w:val="es-ES"/>
              </w:rPr>
              <w:t>y</w:t>
            </w:r>
          </w:p>
          <w:p w14:paraId="33815057" w14:textId="77777777" w:rsidR="001377B0" w:rsidRPr="00891EB5" w:rsidRDefault="001377B0" w:rsidP="005D07DA">
            <w:pPr>
              <w:suppressAutoHyphens/>
              <w:spacing w:after="200"/>
              <w:ind w:left="1332" w:hanging="720"/>
              <w:jc w:val="both"/>
              <w:rPr>
                <w:lang w:val="es-ES"/>
              </w:rPr>
            </w:pPr>
            <w:r w:rsidRPr="00891EB5">
              <w:rPr>
                <w:spacing w:val="-3"/>
                <w:lang w:val="es-ES"/>
              </w:rPr>
              <w:lastRenderedPageBreak/>
              <w:t xml:space="preserve">(i) </w:t>
            </w:r>
            <w:r w:rsidRPr="00891EB5">
              <w:rPr>
                <w:spacing w:val="-3"/>
                <w:lang w:val="es-ES"/>
              </w:rPr>
              <w:tab/>
              <w:t xml:space="preserve">Cualquier otro documento </w:t>
            </w:r>
            <w:r w:rsidRPr="00891EB5">
              <w:rPr>
                <w:bCs/>
                <w:spacing w:val="-3"/>
                <w:lang w:val="es-ES"/>
              </w:rPr>
              <w:t>que</w:t>
            </w:r>
            <w:r w:rsidRPr="00891EB5">
              <w:rPr>
                <w:b/>
                <w:bCs/>
                <w:spacing w:val="-3"/>
                <w:lang w:val="es-ES"/>
              </w:rPr>
              <w:t xml:space="preserve"> en las CPC</w:t>
            </w:r>
            <w:r w:rsidRPr="00891EB5">
              <w:rPr>
                <w:spacing w:val="-3"/>
                <w:lang w:val="es-ES"/>
              </w:rPr>
              <w:t xml:space="preserve"> </w:t>
            </w:r>
            <w:r w:rsidRPr="00891EB5">
              <w:rPr>
                <w:bCs/>
                <w:spacing w:val="-3"/>
                <w:lang w:val="es-ES"/>
              </w:rPr>
              <w:t>se</w:t>
            </w:r>
            <w:r w:rsidRPr="00891EB5">
              <w:rPr>
                <w:spacing w:val="-3"/>
                <w:lang w:val="es-ES"/>
              </w:rPr>
              <w:t xml:space="preserve"> </w:t>
            </w:r>
            <w:r w:rsidRPr="00891EB5">
              <w:rPr>
                <w:bCs/>
                <w:spacing w:val="-3"/>
                <w:lang w:val="es-ES"/>
              </w:rPr>
              <w:t>especifique</w:t>
            </w:r>
            <w:r w:rsidRPr="00891EB5">
              <w:rPr>
                <w:spacing w:val="-3"/>
                <w:lang w:val="es-ES"/>
              </w:rPr>
              <w:t xml:space="preserve"> que forma parte integral del Contrato.</w:t>
            </w:r>
          </w:p>
        </w:tc>
      </w:tr>
      <w:tr w:rsidR="001377B0" w:rsidRPr="00891EB5" w14:paraId="6F92FB50" w14:textId="77777777" w:rsidTr="009419F3">
        <w:tc>
          <w:tcPr>
            <w:tcW w:w="3470" w:type="dxa"/>
          </w:tcPr>
          <w:p w14:paraId="63567384" w14:textId="77777777" w:rsidR="001377B0" w:rsidRPr="00891EB5" w:rsidRDefault="001377B0" w:rsidP="003F79AA">
            <w:pPr>
              <w:pStyle w:val="SectionVHeading3"/>
              <w:rPr>
                <w:lang w:val="es-ES"/>
              </w:rPr>
            </w:pPr>
            <w:bookmarkStart w:id="161" w:name="_Toc107599168"/>
            <w:r w:rsidRPr="00891EB5">
              <w:rPr>
                <w:lang w:val="es-ES"/>
              </w:rPr>
              <w:lastRenderedPageBreak/>
              <w:t>3.</w:t>
            </w:r>
            <w:r w:rsidRPr="00891EB5">
              <w:rPr>
                <w:lang w:val="es-ES"/>
              </w:rPr>
              <w:tab/>
              <w:t>Idioma y Ley Aplicables</w:t>
            </w:r>
            <w:bookmarkEnd w:id="161"/>
          </w:p>
        </w:tc>
        <w:tc>
          <w:tcPr>
            <w:tcW w:w="6178" w:type="dxa"/>
          </w:tcPr>
          <w:p w14:paraId="069A7BFB" w14:textId="77777777" w:rsidR="001377B0" w:rsidRPr="00891EB5" w:rsidRDefault="001377B0" w:rsidP="00130F6E">
            <w:pPr>
              <w:spacing w:after="200"/>
              <w:ind w:left="612" w:hanging="612"/>
              <w:jc w:val="both"/>
              <w:rPr>
                <w:lang w:val="es-ES"/>
              </w:rPr>
            </w:pPr>
            <w:r w:rsidRPr="00891EB5">
              <w:rPr>
                <w:lang w:val="es-ES"/>
              </w:rPr>
              <w:t>3.1</w:t>
            </w:r>
            <w:r w:rsidRPr="00891EB5">
              <w:rPr>
                <w:lang w:val="es-ES"/>
              </w:rPr>
              <w:tab/>
              <w:t>El idioma del Contrato y la ley que lo regirá se estipulan en las CPC.</w:t>
            </w:r>
          </w:p>
        </w:tc>
      </w:tr>
      <w:tr w:rsidR="001377B0" w:rsidRPr="00891EB5" w14:paraId="40C91637" w14:textId="77777777" w:rsidTr="009419F3">
        <w:tc>
          <w:tcPr>
            <w:tcW w:w="3470" w:type="dxa"/>
          </w:tcPr>
          <w:p w14:paraId="74C00F90" w14:textId="77777777" w:rsidR="001377B0" w:rsidRPr="00891EB5" w:rsidRDefault="001377B0" w:rsidP="003F79AA">
            <w:pPr>
              <w:pStyle w:val="SectionVHeading3"/>
              <w:rPr>
                <w:lang w:val="es-ES"/>
              </w:rPr>
            </w:pPr>
            <w:bookmarkStart w:id="162" w:name="_Toc107599169"/>
            <w:r w:rsidRPr="00891EB5">
              <w:rPr>
                <w:lang w:val="es-ES"/>
              </w:rPr>
              <w:t>4.</w:t>
            </w:r>
            <w:r w:rsidRPr="00891EB5">
              <w:rPr>
                <w:lang w:val="es-ES"/>
              </w:rPr>
              <w:tab/>
              <w:t>Decisiones del Gerente de Obras</w:t>
            </w:r>
            <w:bookmarkEnd w:id="162"/>
          </w:p>
        </w:tc>
        <w:tc>
          <w:tcPr>
            <w:tcW w:w="6178" w:type="dxa"/>
          </w:tcPr>
          <w:p w14:paraId="07220FE9" w14:textId="77777777" w:rsidR="001377B0" w:rsidRPr="00891EB5" w:rsidRDefault="001377B0" w:rsidP="003F79AA">
            <w:pPr>
              <w:spacing w:after="200"/>
              <w:ind w:left="612" w:hanging="612"/>
              <w:jc w:val="both"/>
              <w:rPr>
                <w:b/>
                <w:bCs/>
                <w:lang w:val="es-ES"/>
              </w:rPr>
            </w:pPr>
            <w:r w:rsidRPr="00891EB5">
              <w:rPr>
                <w:lang w:val="es-ES"/>
              </w:rPr>
              <w:t>4.1</w:t>
            </w:r>
            <w:r w:rsidRPr="00891EB5">
              <w:rPr>
                <w:b/>
                <w:bCs/>
                <w:lang w:val="es-ES"/>
              </w:rPr>
              <w:tab/>
            </w:r>
            <w:r w:rsidRPr="00891EB5">
              <w:rPr>
                <w:lang w:val="es-ES"/>
              </w:rPr>
              <w:t>Salvo cuando se especifique otra cosa, el Gerente de Obras, en representación del Contratante, decidirá sobre cuestiones contractuales que se presenten entre el Contratante y el Contratista.</w:t>
            </w:r>
          </w:p>
        </w:tc>
      </w:tr>
      <w:tr w:rsidR="001377B0" w:rsidRPr="00891EB5" w14:paraId="204D1712" w14:textId="77777777" w:rsidTr="009419F3">
        <w:tc>
          <w:tcPr>
            <w:tcW w:w="3470" w:type="dxa"/>
          </w:tcPr>
          <w:p w14:paraId="7D661B23" w14:textId="77777777" w:rsidR="001377B0" w:rsidRPr="00891EB5" w:rsidRDefault="001377B0" w:rsidP="003F79AA">
            <w:pPr>
              <w:pStyle w:val="SectionVHeading3"/>
              <w:rPr>
                <w:lang w:val="es-ES"/>
              </w:rPr>
            </w:pPr>
            <w:bookmarkStart w:id="163" w:name="_Toc107599170"/>
            <w:r w:rsidRPr="00891EB5">
              <w:rPr>
                <w:lang w:val="es-ES"/>
              </w:rPr>
              <w:t>5.</w:t>
            </w:r>
            <w:r w:rsidRPr="00891EB5">
              <w:rPr>
                <w:lang w:val="es-ES"/>
              </w:rPr>
              <w:tab/>
              <w:t>Delegación de funciones</w:t>
            </w:r>
            <w:bookmarkEnd w:id="163"/>
            <w:r w:rsidRPr="00891EB5">
              <w:rPr>
                <w:lang w:val="es-ES"/>
              </w:rPr>
              <w:tab/>
            </w:r>
          </w:p>
        </w:tc>
        <w:tc>
          <w:tcPr>
            <w:tcW w:w="6178" w:type="dxa"/>
          </w:tcPr>
          <w:p w14:paraId="512C01C7" w14:textId="77777777" w:rsidR="001377B0" w:rsidRPr="00891EB5" w:rsidRDefault="001377B0" w:rsidP="003F79AA">
            <w:pPr>
              <w:spacing w:after="200"/>
              <w:ind w:left="612" w:hanging="612"/>
              <w:jc w:val="both"/>
              <w:rPr>
                <w:b/>
                <w:bCs/>
                <w:lang w:val="es-ES"/>
              </w:rPr>
            </w:pPr>
            <w:r w:rsidRPr="00891EB5">
              <w:rPr>
                <w:lang w:val="es-ES"/>
              </w:rPr>
              <w:t>5.1</w:t>
            </w:r>
            <w:r w:rsidRPr="00891EB5">
              <w:rPr>
                <w:b/>
                <w:bCs/>
                <w:lang w:val="es-ES"/>
              </w:rPr>
              <w:tab/>
            </w:r>
            <w:r w:rsidRPr="00891EB5">
              <w:rPr>
                <w:spacing w:val="-3"/>
                <w:lang w:val="es-ES"/>
              </w:rPr>
              <w:t>El Gerente de Obras, después de notificar al Contratista, podrá delegar en otras personas, con excepción del Conciliado</w:t>
            </w:r>
            <w:r w:rsidR="00643718" w:rsidRPr="00891EB5">
              <w:rPr>
                <w:spacing w:val="-3"/>
                <w:lang w:val="es-ES"/>
              </w:rPr>
              <w:t>r Técnico,</w:t>
            </w:r>
            <w:r w:rsidRPr="00891EB5">
              <w:rPr>
                <w:spacing w:val="-3"/>
                <w:lang w:val="es-ES"/>
              </w:rPr>
              <w:t xml:space="preserve"> cualquiera de sus deberes y responsabilidades y, asimismo, podrá cancelar cualquier delegación de funciones, después de notificar al Contratista.</w:t>
            </w:r>
          </w:p>
        </w:tc>
      </w:tr>
      <w:tr w:rsidR="001377B0" w:rsidRPr="00891EB5" w14:paraId="2B493EFB" w14:textId="77777777" w:rsidTr="009419F3">
        <w:tc>
          <w:tcPr>
            <w:tcW w:w="3470" w:type="dxa"/>
          </w:tcPr>
          <w:p w14:paraId="487AD6F8" w14:textId="77777777" w:rsidR="001377B0" w:rsidRPr="00891EB5" w:rsidRDefault="001377B0" w:rsidP="003F79AA">
            <w:pPr>
              <w:pStyle w:val="SectionVHeading3"/>
              <w:rPr>
                <w:lang w:val="es-ES"/>
              </w:rPr>
            </w:pPr>
            <w:bookmarkStart w:id="164" w:name="_Toc107599171"/>
            <w:r w:rsidRPr="00891EB5">
              <w:rPr>
                <w:lang w:val="es-ES"/>
              </w:rPr>
              <w:t>6.</w:t>
            </w:r>
            <w:r w:rsidRPr="00891EB5">
              <w:rPr>
                <w:lang w:val="es-ES"/>
              </w:rPr>
              <w:tab/>
              <w:t>Comunicaciones</w:t>
            </w:r>
            <w:bookmarkEnd w:id="164"/>
          </w:p>
        </w:tc>
        <w:tc>
          <w:tcPr>
            <w:tcW w:w="6178" w:type="dxa"/>
          </w:tcPr>
          <w:p w14:paraId="2B95C23C" w14:textId="77777777" w:rsidR="001377B0" w:rsidRPr="00891EB5" w:rsidRDefault="001377B0" w:rsidP="003F79AA">
            <w:pPr>
              <w:suppressAutoHyphens/>
              <w:spacing w:after="200"/>
              <w:ind w:left="612" w:hanging="612"/>
              <w:jc w:val="both"/>
              <w:rPr>
                <w:b/>
                <w:bCs/>
                <w:lang w:val="es-ES"/>
              </w:rPr>
            </w:pPr>
            <w:r w:rsidRPr="00891EB5">
              <w:rPr>
                <w:lang w:val="es-ES"/>
              </w:rPr>
              <w:t>6.1</w:t>
            </w:r>
            <w:r w:rsidRPr="00891EB5">
              <w:rPr>
                <w:b/>
                <w:bCs/>
                <w:lang w:val="es-ES"/>
              </w:rPr>
              <w:tab/>
            </w:r>
            <w:r w:rsidRPr="00891EB5">
              <w:rPr>
                <w:spacing w:val="-3"/>
                <w:lang w:val="es-ES"/>
              </w:rPr>
              <w:t>Las comunicaciones cursadas entre las partes a las que se hace referencia en las Condiciones del Contrato sólo serán válidas cuando sean formalizadas por escrito.  Las notificaciones entrarán en vigor una vez que sean entregadas.</w:t>
            </w:r>
          </w:p>
        </w:tc>
      </w:tr>
      <w:tr w:rsidR="001377B0" w:rsidRPr="00891EB5" w14:paraId="2E82294C" w14:textId="77777777" w:rsidTr="009419F3">
        <w:tc>
          <w:tcPr>
            <w:tcW w:w="3470" w:type="dxa"/>
          </w:tcPr>
          <w:p w14:paraId="3401EC17" w14:textId="77777777" w:rsidR="001377B0" w:rsidRPr="00891EB5" w:rsidRDefault="001377B0" w:rsidP="003F79AA">
            <w:pPr>
              <w:pStyle w:val="SectionVHeading3"/>
              <w:rPr>
                <w:lang w:val="es-ES"/>
              </w:rPr>
            </w:pPr>
            <w:bookmarkStart w:id="165" w:name="_Toc107599172"/>
            <w:r w:rsidRPr="00891EB5">
              <w:rPr>
                <w:lang w:val="es-ES"/>
              </w:rPr>
              <w:t>7.</w:t>
            </w:r>
            <w:r w:rsidRPr="00891EB5">
              <w:rPr>
                <w:lang w:val="es-ES"/>
              </w:rPr>
              <w:tab/>
              <w:t>Subcontratos</w:t>
            </w:r>
            <w:bookmarkEnd w:id="165"/>
          </w:p>
        </w:tc>
        <w:tc>
          <w:tcPr>
            <w:tcW w:w="6178" w:type="dxa"/>
          </w:tcPr>
          <w:p w14:paraId="48CAFE14" w14:textId="77777777" w:rsidR="001377B0" w:rsidRPr="00891EB5" w:rsidRDefault="001377B0" w:rsidP="003F79AA">
            <w:pPr>
              <w:suppressAutoHyphens/>
              <w:spacing w:after="200"/>
              <w:ind w:left="612" w:hanging="612"/>
              <w:jc w:val="both"/>
              <w:rPr>
                <w:spacing w:val="-3"/>
                <w:lang w:val="es-ES"/>
              </w:rPr>
            </w:pPr>
            <w:r w:rsidRPr="00891EB5">
              <w:rPr>
                <w:spacing w:val="-3"/>
                <w:lang w:val="es-ES"/>
              </w:rPr>
              <w:t>7.1</w:t>
            </w:r>
            <w:r w:rsidRPr="00891EB5">
              <w:rPr>
                <w:spacing w:val="-3"/>
                <w:lang w:val="es-ES"/>
              </w:rPr>
              <w:tab/>
              <w:t>El Contratista podrá subcontratar trabajos si cuenta con la aprobación del Gerente de Obras, pero no podrá ceder el Contrato sin la aprobación por escrito del Contratante.  La subcontratación no altera las obligaciones del Contratista.</w:t>
            </w:r>
          </w:p>
        </w:tc>
      </w:tr>
      <w:tr w:rsidR="001377B0" w:rsidRPr="00891EB5" w14:paraId="0ED08AB5" w14:textId="77777777" w:rsidTr="009419F3">
        <w:tc>
          <w:tcPr>
            <w:tcW w:w="3470" w:type="dxa"/>
          </w:tcPr>
          <w:p w14:paraId="52770EE4" w14:textId="77777777" w:rsidR="001377B0" w:rsidRPr="00891EB5" w:rsidRDefault="001377B0" w:rsidP="003F79AA">
            <w:pPr>
              <w:pStyle w:val="SectionVHeading3"/>
              <w:rPr>
                <w:lang w:val="es-ES"/>
              </w:rPr>
            </w:pPr>
            <w:bookmarkStart w:id="166" w:name="_Toc107599173"/>
            <w:r w:rsidRPr="00891EB5">
              <w:rPr>
                <w:lang w:val="es-ES"/>
              </w:rPr>
              <w:t>8.</w:t>
            </w:r>
            <w:r w:rsidRPr="00891EB5">
              <w:rPr>
                <w:lang w:val="es-ES"/>
              </w:rPr>
              <w:tab/>
              <w:t>Otros Contratistas</w:t>
            </w:r>
            <w:bookmarkEnd w:id="166"/>
          </w:p>
        </w:tc>
        <w:tc>
          <w:tcPr>
            <w:tcW w:w="6178" w:type="dxa"/>
          </w:tcPr>
          <w:p w14:paraId="3C832934" w14:textId="7B1BE457" w:rsidR="001377B0" w:rsidRPr="00891EB5" w:rsidRDefault="001377B0" w:rsidP="005D07DA">
            <w:pPr>
              <w:suppressAutoHyphens/>
              <w:spacing w:after="180"/>
              <w:ind w:left="619" w:hanging="619"/>
              <w:jc w:val="both"/>
              <w:rPr>
                <w:spacing w:val="-3"/>
                <w:lang w:val="es-ES"/>
              </w:rPr>
            </w:pPr>
            <w:r w:rsidRPr="00891EB5">
              <w:rPr>
                <w:spacing w:val="-3"/>
                <w:lang w:val="es-ES"/>
              </w:rPr>
              <w:t>8.1</w:t>
            </w:r>
            <w:r w:rsidRPr="00891EB5">
              <w:rPr>
                <w:spacing w:val="-3"/>
                <w:lang w:val="es-ES"/>
              </w:rPr>
              <w:tab/>
              <w:t xml:space="preserve">El Contratista deberá cooperar y compartir el </w:t>
            </w:r>
            <w:r w:rsidR="00933FD4">
              <w:rPr>
                <w:spacing w:val="-3"/>
                <w:lang w:val="es-ES"/>
              </w:rPr>
              <w:t>Lugar de las Obras</w:t>
            </w:r>
            <w:r w:rsidRPr="00891EB5">
              <w:rPr>
                <w:spacing w:val="-3"/>
                <w:lang w:val="es-ES"/>
              </w:rPr>
              <w:t xml:space="preserve"> con otros contratistas, autoridades públicas, empresas de servicios públicos y el Contratante en las fechas señaladas en la Lista de Otros Contratistas </w:t>
            </w:r>
            <w:r w:rsidRPr="00891EB5">
              <w:rPr>
                <w:b/>
                <w:bCs/>
                <w:spacing w:val="-3"/>
                <w:lang w:val="es-ES"/>
              </w:rPr>
              <w:t>indicada en las CPC</w:t>
            </w:r>
            <w:r w:rsidRPr="00891EB5">
              <w:rPr>
                <w:spacing w:val="-3"/>
                <w:lang w:val="es-ES"/>
              </w:rPr>
              <w:t>.  El Contratista también deberá proporcionarles a éstos las instalaciones y servicios que se describen en dicha Lista.  El Contratante podrá modificar la Lista de Otros Contratistas y deberá notificar al respecto al Contratista.</w:t>
            </w:r>
          </w:p>
        </w:tc>
      </w:tr>
      <w:tr w:rsidR="001377B0" w:rsidRPr="00891EB5" w14:paraId="5B6BE4A3" w14:textId="77777777" w:rsidTr="009419F3">
        <w:tc>
          <w:tcPr>
            <w:tcW w:w="3470" w:type="dxa"/>
          </w:tcPr>
          <w:p w14:paraId="7165FAEC" w14:textId="77777777" w:rsidR="001377B0" w:rsidRPr="00891EB5" w:rsidRDefault="001377B0" w:rsidP="003F79AA">
            <w:pPr>
              <w:pStyle w:val="SectionVHeading3"/>
              <w:rPr>
                <w:lang w:val="es-ES"/>
              </w:rPr>
            </w:pPr>
            <w:bookmarkStart w:id="167" w:name="_Toc107599174"/>
            <w:r w:rsidRPr="00891EB5">
              <w:rPr>
                <w:lang w:val="es-ES"/>
              </w:rPr>
              <w:t>9.</w:t>
            </w:r>
            <w:r w:rsidRPr="00891EB5">
              <w:rPr>
                <w:lang w:val="es-ES"/>
              </w:rPr>
              <w:tab/>
              <w:t>Personal</w:t>
            </w:r>
            <w:bookmarkEnd w:id="167"/>
          </w:p>
        </w:tc>
        <w:tc>
          <w:tcPr>
            <w:tcW w:w="6178" w:type="dxa"/>
          </w:tcPr>
          <w:p w14:paraId="70582046" w14:textId="77777777" w:rsidR="001377B0" w:rsidRPr="00891EB5" w:rsidRDefault="001377B0" w:rsidP="003F79AA">
            <w:pPr>
              <w:suppressAutoHyphens/>
              <w:spacing w:after="180"/>
              <w:ind w:left="619" w:hanging="619"/>
              <w:jc w:val="both"/>
              <w:rPr>
                <w:spacing w:val="-3"/>
                <w:lang w:val="es-ES"/>
              </w:rPr>
            </w:pPr>
            <w:r w:rsidRPr="00891EB5">
              <w:rPr>
                <w:spacing w:val="-3"/>
                <w:lang w:val="es-ES"/>
              </w:rPr>
              <w:t>9.1</w:t>
            </w:r>
            <w:r w:rsidRPr="00891EB5">
              <w:rPr>
                <w:spacing w:val="-3"/>
                <w:lang w:val="es-ES"/>
              </w:rPr>
              <w:tab/>
              <w:t xml:space="preserve">El Contratista deberá emplear el personal clave enumerado en la Lista de Personal Clave, </w:t>
            </w:r>
            <w:r w:rsidRPr="00891EB5">
              <w:rPr>
                <w:bCs/>
                <w:spacing w:val="-3"/>
                <w:lang w:val="es-ES"/>
              </w:rPr>
              <w:t>de conformidad con</w:t>
            </w:r>
            <w:r w:rsidRPr="00891EB5">
              <w:rPr>
                <w:b/>
                <w:spacing w:val="-3"/>
                <w:lang w:val="es-ES"/>
              </w:rPr>
              <w:t xml:space="preserve"> </w:t>
            </w:r>
            <w:r w:rsidRPr="00891EB5">
              <w:rPr>
                <w:bCs/>
                <w:spacing w:val="-3"/>
                <w:lang w:val="es-ES"/>
              </w:rPr>
              <w:t>lo</w:t>
            </w:r>
            <w:r w:rsidRPr="00891EB5">
              <w:rPr>
                <w:spacing w:val="-3"/>
                <w:lang w:val="es-ES"/>
              </w:rPr>
              <w:t xml:space="preserve"> </w:t>
            </w:r>
            <w:r w:rsidRPr="00891EB5">
              <w:rPr>
                <w:bCs/>
                <w:spacing w:val="-3"/>
                <w:lang w:val="es-ES"/>
              </w:rPr>
              <w:t xml:space="preserve">indicado </w:t>
            </w:r>
            <w:r w:rsidRPr="00891EB5">
              <w:rPr>
                <w:b/>
                <w:bCs/>
                <w:spacing w:val="-3"/>
                <w:lang w:val="es-ES"/>
              </w:rPr>
              <w:t xml:space="preserve">en las CPC, </w:t>
            </w:r>
            <w:r w:rsidRPr="00891EB5">
              <w:rPr>
                <w:spacing w:val="-3"/>
                <w:lang w:val="es-ES"/>
              </w:rPr>
              <w:t xml:space="preserve">para llevar a cabo las funciones especificadas en la Lista, u otro personal aprobado por el Gerente de Obras.  El Gerente de Obras aprobará cualquier reemplazo de personal clave solo si las calificaciones, habilidades, preparación, capacidad y </w:t>
            </w:r>
            <w:r w:rsidRPr="00891EB5">
              <w:rPr>
                <w:spacing w:val="-3"/>
                <w:lang w:val="es-ES"/>
              </w:rPr>
              <w:lastRenderedPageBreak/>
              <w:t>experiencia del personal propuesto son iguales o superiores a las del personal que figura en la Lista.</w:t>
            </w:r>
          </w:p>
          <w:p w14:paraId="7FDB1709" w14:textId="7813D8DC" w:rsidR="001377B0" w:rsidRPr="00891EB5" w:rsidRDefault="001377B0" w:rsidP="003F79AA">
            <w:pPr>
              <w:suppressAutoHyphens/>
              <w:spacing w:after="180"/>
              <w:ind w:left="619" w:hanging="619"/>
              <w:jc w:val="both"/>
              <w:rPr>
                <w:spacing w:val="-3"/>
                <w:lang w:val="es-ES"/>
              </w:rPr>
            </w:pPr>
            <w:r w:rsidRPr="00891EB5">
              <w:rPr>
                <w:spacing w:val="-3"/>
                <w:lang w:val="es-ES"/>
              </w:rPr>
              <w:t>9.2</w:t>
            </w:r>
            <w:r w:rsidRPr="00891EB5">
              <w:rPr>
                <w:spacing w:val="-3"/>
                <w:lang w:val="es-ES"/>
              </w:rPr>
              <w:tab/>
              <w:t xml:space="preserve">Si el Gerente de Obras solicita al Contratista la remoción de un integrante de la fuerza laboral del Contratista, indicando las causas que motivan el pedido, el Contratista se asegurará que dicha persona se retire del </w:t>
            </w:r>
            <w:r w:rsidR="00933FD4">
              <w:rPr>
                <w:spacing w:val="-3"/>
                <w:lang w:val="es-ES"/>
              </w:rPr>
              <w:t>Lugar de las Obras</w:t>
            </w:r>
            <w:r w:rsidRPr="00891EB5">
              <w:rPr>
                <w:spacing w:val="-3"/>
                <w:lang w:val="es-ES"/>
              </w:rPr>
              <w:t xml:space="preserve"> dentro de los siete días siguientes y no tenga ninguna otra participación en los trabajos relacionados con el Contrato.</w:t>
            </w:r>
          </w:p>
          <w:p w14:paraId="130FACFB" w14:textId="77777777" w:rsidR="001377B0" w:rsidRPr="00891EB5" w:rsidRDefault="001377B0" w:rsidP="005D07DA">
            <w:pPr>
              <w:suppressAutoHyphens/>
              <w:spacing w:after="180"/>
              <w:ind w:left="619" w:hanging="619"/>
              <w:jc w:val="both"/>
              <w:rPr>
                <w:spacing w:val="-3"/>
                <w:lang w:val="es-ES"/>
              </w:rPr>
            </w:pPr>
            <w:r w:rsidRPr="00891EB5">
              <w:rPr>
                <w:spacing w:val="-3"/>
                <w:lang w:val="es-ES"/>
              </w:rPr>
              <w:t>9.3</w:t>
            </w:r>
            <w:r w:rsidR="00805466" w:rsidRPr="00891EB5">
              <w:rPr>
                <w:spacing w:val="-3"/>
                <w:lang w:val="es-ES"/>
              </w:rPr>
              <w:t xml:space="preserve">     </w:t>
            </w:r>
            <w:r w:rsidRPr="00891EB5">
              <w:rPr>
                <w:spacing w:val="-3"/>
                <w:lang w:val="es-ES"/>
              </w:rPr>
              <w:t xml:space="preserve">Lo indicado en el </w:t>
            </w:r>
            <w:r w:rsidR="00805466" w:rsidRPr="00891EB5">
              <w:rPr>
                <w:spacing w:val="-3"/>
                <w:lang w:val="es-ES"/>
              </w:rPr>
              <w:t>numeral 9.1 es de especial aplicac</w:t>
            </w:r>
            <w:r w:rsidRPr="00891EB5">
              <w:rPr>
                <w:spacing w:val="-3"/>
                <w:lang w:val="es-ES"/>
              </w:rPr>
              <w:t>ión a la Supervisión Técnica, considerándose a los mismos siempre dentro del Personal Clave</w:t>
            </w:r>
            <w:r w:rsidR="002D16DA" w:rsidRPr="00891EB5">
              <w:rPr>
                <w:spacing w:val="-3"/>
                <w:lang w:val="es-ES"/>
              </w:rPr>
              <w:t>.</w:t>
            </w:r>
          </w:p>
        </w:tc>
      </w:tr>
      <w:tr w:rsidR="001377B0" w:rsidRPr="00891EB5" w14:paraId="11DB83CA" w14:textId="77777777" w:rsidTr="009419F3">
        <w:tc>
          <w:tcPr>
            <w:tcW w:w="3470" w:type="dxa"/>
          </w:tcPr>
          <w:p w14:paraId="552F17AE" w14:textId="77777777" w:rsidR="001377B0" w:rsidRPr="00891EB5" w:rsidRDefault="001377B0" w:rsidP="003F79AA">
            <w:pPr>
              <w:pStyle w:val="SectionVHeading3"/>
              <w:rPr>
                <w:lang w:val="es-ES"/>
              </w:rPr>
            </w:pPr>
            <w:bookmarkStart w:id="168" w:name="_Toc107599175"/>
            <w:r w:rsidRPr="00891EB5">
              <w:rPr>
                <w:lang w:val="es-ES"/>
              </w:rPr>
              <w:lastRenderedPageBreak/>
              <w:t>10.</w:t>
            </w:r>
            <w:r w:rsidRPr="00891EB5">
              <w:rPr>
                <w:lang w:val="es-ES"/>
              </w:rPr>
              <w:tab/>
              <w:t>Riesgos del Contratante y del Contratista</w:t>
            </w:r>
            <w:bookmarkEnd w:id="168"/>
          </w:p>
        </w:tc>
        <w:tc>
          <w:tcPr>
            <w:tcW w:w="6178" w:type="dxa"/>
          </w:tcPr>
          <w:p w14:paraId="0AAC5F95" w14:textId="77777777" w:rsidR="001377B0" w:rsidRPr="00891EB5" w:rsidRDefault="001377B0" w:rsidP="003F79AA">
            <w:pPr>
              <w:suppressAutoHyphens/>
              <w:spacing w:after="180"/>
              <w:ind w:left="619" w:hanging="619"/>
              <w:jc w:val="both"/>
              <w:rPr>
                <w:spacing w:val="-3"/>
                <w:lang w:val="es-ES"/>
              </w:rPr>
            </w:pPr>
            <w:r w:rsidRPr="00891EB5">
              <w:rPr>
                <w:spacing w:val="-3"/>
                <w:lang w:val="es-ES"/>
              </w:rPr>
              <w:t>10.1</w:t>
            </w:r>
            <w:r w:rsidRPr="00891EB5">
              <w:rPr>
                <w:spacing w:val="-3"/>
                <w:lang w:val="es-ES"/>
              </w:rPr>
              <w:tab/>
              <w:t>Son riesgos del Contratante los que en este Contrato se estipulen que corresponden al Contratante, y son riesgos del Contratista los que en este Contrato se estipulen que corresponden al Contratista.</w:t>
            </w:r>
          </w:p>
        </w:tc>
      </w:tr>
      <w:tr w:rsidR="001377B0" w:rsidRPr="00891EB5" w14:paraId="5E903158" w14:textId="77777777" w:rsidTr="009419F3">
        <w:tc>
          <w:tcPr>
            <w:tcW w:w="3470" w:type="dxa"/>
          </w:tcPr>
          <w:p w14:paraId="2D5B99C0" w14:textId="77777777" w:rsidR="001377B0" w:rsidRPr="00891EB5" w:rsidRDefault="001377B0" w:rsidP="003F79AA">
            <w:pPr>
              <w:pStyle w:val="SectionVHeading3"/>
              <w:rPr>
                <w:lang w:val="es-ES"/>
              </w:rPr>
            </w:pPr>
            <w:bookmarkStart w:id="169" w:name="_Toc107599176"/>
            <w:r w:rsidRPr="00891EB5">
              <w:rPr>
                <w:lang w:val="es-ES"/>
              </w:rPr>
              <w:t>11.</w:t>
            </w:r>
            <w:r w:rsidRPr="00891EB5">
              <w:rPr>
                <w:lang w:val="es-ES"/>
              </w:rPr>
              <w:tab/>
              <w:t>Riesgos del Contratante</w:t>
            </w:r>
            <w:bookmarkEnd w:id="169"/>
            <w:r w:rsidRPr="00891EB5">
              <w:rPr>
                <w:lang w:val="es-ES"/>
              </w:rPr>
              <w:tab/>
            </w:r>
          </w:p>
        </w:tc>
        <w:tc>
          <w:tcPr>
            <w:tcW w:w="6178" w:type="dxa"/>
          </w:tcPr>
          <w:p w14:paraId="2E262B86" w14:textId="77777777" w:rsidR="001377B0" w:rsidRPr="00891EB5" w:rsidRDefault="001377B0" w:rsidP="003F79AA">
            <w:pPr>
              <w:suppressAutoHyphens/>
              <w:spacing w:after="180"/>
              <w:ind w:left="612" w:hanging="612"/>
              <w:jc w:val="both"/>
              <w:rPr>
                <w:spacing w:val="-3"/>
                <w:lang w:val="es-ES"/>
              </w:rPr>
            </w:pPr>
            <w:r w:rsidRPr="00891EB5">
              <w:rPr>
                <w:spacing w:val="-3"/>
                <w:lang w:val="es-ES"/>
              </w:rPr>
              <w:t>11.1</w:t>
            </w:r>
            <w:r w:rsidRPr="00891EB5">
              <w:rPr>
                <w:spacing w:val="-3"/>
                <w:lang w:val="es-ES"/>
              </w:rPr>
              <w:tab/>
              <w:t>Desde la Fecha de Inicio de las Obras hasta la fecha de emisión del Certificado de Corrección de Defectos, son riesgos del Contratante:</w:t>
            </w:r>
          </w:p>
          <w:p w14:paraId="0960862E" w14:textId="77777777" w:rsidR="001377B0" w:rsidRPr="00891EB5" w:rsidRDefault="001377B0" w:rsidP="003F79AA">
            <w:pPr>
              <w:suppressAutoHyphens/>
              <w:spacing w:after="180"/>
              <w:ind w:left="1152" w:hanging="540"/>
              <w:jc w:val="both"/>
              <w:rPr>
                <w:spacing w:val="-3"/>
                <w:lang w:val="es-ES"/>
              </w:rPr>
            </w:pPr>
            <w:r w:rsidRPr="00891EB5">
              <w:rPr>
                <w:spacing w:val="-3"/>
                <w:lang w:val="es-ES"/>
              </w:rPr>
              <w:t>(a)</w:t>
            </w:r>
            <w:r w:rsidRPr="00891EB5">
              <w:rPr>
                <w:spacing w:val="-3"/>
                <w:lang w:val="es-ES"/>
              </w:rPr>
              <w:tab/>
              <w:t xml:space="preserve">Los riesgos de lesiones personales, de muerte, o de pérdida o daños a la propiedad (sin incluir las Obras, Planta, Materiales y Equipos) </w:t>
            </w:r>
            <w:r w:rsidR="003B64BC" w:rsidRPr="00891EB5">
              <w:rPr>
                <w:spacing w:val="-3"/>
                <w:lang w:val="es-ES"/>
              </w:rPr>
              <w:t>del personal del Contratante</w:t>
            </w:r>
            <w:r w:rsidRPr="00891EB5">
              <w:rPr>
                <w:spacing w:val="-3"/>
                <w:lang w:val="es-ES"/>
              </w:rPr>
              <w:t>, como consecuencia de:</w:t>
            </w:r>
          </w:p>
          <w:p w14:paraId="570845A9" w14:textId="2C73687C" w:rsidR="001377B0" w:rsidRPr="00891EB5" w:rsidRDefault="001377B0" w:rsidP="003F79AA">
            <w:pPr>
              <w:suppressAutoHyphens/>
              <w:spacing w:after="180"/>
              <w:ind w:left="1692" w:hanging="540"/>
              <w:jc w:val="both"/>
              <w:rPr>
                <w:spacing w:val="-3"/>
                <w:lang w:val="es-ES"/>
              </w:rPr>
            </w:pPr>
            <w:r w:rsidRPr="00891EB5">
              <w:rPr>
                <w:spacing w:val="-3"/>
                <w:lang w:val="es-ES"/>
              </w:rPr>
              <w:t>(i)</w:t>
            </w:r>
            <w:r w:rsidRPr="00891EB5">
              <w:rPr>
                <w:spacing w:val="-3"/>
                <w:lang w:val="es-ES"/>
              </w:rPr>
              <w:tab/>
              <w:t xml:space="preserve">el uso u ocupación del </w:t>
            </w:r>
            <w:r w:rsidR="00933FD4">
              <w:rPr>
                <w:spacing w:val="-3"/>
                <w:lang w:val="es-ES"/>
              </w:rPr>
              <w:t>Lugar de las Obras</w:t>
            </w:r>
            <w:r w:rsidRPr="00891EB5">
              <w:rPr>
                <w:spacing w:val="-3"/>
                <w:lang w:val="es-ES"/>
              </w:rPr>
              <w:t xml:space="preserve"> por las Obras, o con el objeto de realizar las Obras, como resultado inevitable de las Obras, o</w:t>
            </w:r>
          </w:p>
          <w:p w14:paraId="73655203" w14:textId="77777777" w:rsidR="001377B0" w:rsidRPr="00891EB5" w:rsidRDefault="001377B0" w:rsidP="003F79AA">
            <w:pPr>
              <w:suppressAutoHyphens/>
              <w:spacing w:after="180"/>
              <w:ind w:left="1692" w:hanging="540"/>
              <w:jc w:val="both"/>
              <w:rPr>
                <w:spacing w:val="-3"/>
                <w:lang w:val="es-ES"/>
              </w:rPr>
            </w:pPr>
            <w:r w:rsidRPr="00891EB5">
              <w:rPr>
                <w:spacing w:val="-3"/>
                <w:lang w:val="es-ES"/>
              </w:rPr>
              <w:t>(ii)</w:t>
            </w:r>
            <w:r w:rsidRPr="00891EB5">
              <w:rPr>
                <w:spacing w:val="-3"/>
                <w:lang w:val="es-ES"/>
              </w:rPr>
              <w:tab/>
              <w:t>negligencia, violación de los deberes establecidos por la ley, o interferencia con los derechos legales por parte del Contratante o cualquiera persona empleada por él o contratada por él, excepto el Contratista.</w:t>
            </w:r>
          </w:p>
          <w:p w14:paraId="11083354" w14:textId="77777777" w:rsidR="001377B0" w:rsidRPr="00891EB5" w:rsidRDefault="001377B0" w:rsidP="003F79AA">
            <w:pPr>
              <w:suppressAutoHyphens/>
              <w:spacing w:after="180"/>
              <w:ind w:left="1152" w:hanging="540"/>
              <w:jc w:val="both"/>
              <w:rPr>
                <w:spacing w:val="-3"/>
                <w:lang w:val="es-ES"/>
              </w:rPr>
            </w:pPr>
            <w:r w:rsidRPr="00891EB5">
              <w:rPr>
                <w:spacing w:val="-3"/>
                <w:lang w:val="es-ES"/>
              </w:rPr>
              <w:t>(b)</w:t>
            </w:r>
            <w:r w:rsidRPr="00891EB5">
              <w:rPr>
                <w:spacing w:val="-3"/>
                <w:lang w:val="es-ES"/>
              </w:rPr>
              <w:tab/>
              <w:t>El riesgo de daño a las Obras, Planta, Materiales y Equipos, en la medida en que ello se deba</w:t>
            </w:r>
            <w:r w:rsidRPr="00891EB5" w:rsidDel="0077752A">
              <w:rPr>
                <w:spacing w:val="-3"/>
                <w:lang w:val="es-ES"/>
              </w:rPr>
              <w:t xml:space="preserve"> a fallas del Contratante o en el diseño hecho por el Contratante,</w:t>
            </w:r>
            <w:r w:rsidRPr="00891EB5">
              <w:rPr>
                <w:spacing w:val="-3"/>
                <w:lang w:val="es-ES"/>
              </w:rPr>
              <w:t xml:space="preserve"> </w:t>
            </w:r>
            <w:r w:rsidRPr="00891EB5" w:rsidDel="00EB24DA">
              <w:rPr>
                <w:spacing w:val="-3"/>
                <w:lang w:val="es-ES"/>
              </w:rPr>
              <w:t xml:space="preserve"> </w:t>
            </w:r>
            <w:r w:rsidRPr="00891EB5" w:rsidDel="0077752A">
              <w:rPr>
                <w:spacing w:val="-3"/>
                <w:lang w:val="es-ES"/>
              </w:rPr>
              <w:t xml:space="preserve">o </w:t>
            </w:r>
            <w:r w:rsidRPr="00891EB5">
              <w:rPr>
                <w:spacing w:val="-3"/>
                <w:lang w:val="es-ES"/>
              </w:rPr>
              <w:t>a una guerra o contaminación radioactiva que afecte directamente al país donde se han de realizar las Obras.</w:t>
            </w:r>
          </w:p>
          <w:p w14:paraId="02A5E946" w14:textId="77777777" w:rsidR="001377B0" w:rsidRPr="00891EB5" w:rsidRDefault="001377B0" w:rsidP="003F79AA">
            <w:pPr>
              <w:suppressAutoHyphens/>
              <w:spacing w:after="200"/>
              <w:ind w:left="612" w:hanging="612"/>
              <w:jc w:val="both"/>
              <w:rPr>
                <w:spacing w:val="-3"/>
                <w:lang w:val="es-ES"/>
              </w:rPr>
            </w:pPr>
            <w:r w:rsidRPr="00891EB5">
              <w:rPr>
                <w:spacing w:val="-3"/>
                <w:lang w:val="es-ES"/>
              </w:rPr>
              <w:t>11.2</w:t>
            </w:r>
            <w:r w:rsidRPr="00891EB5">
              <w:rPr>
                <w:spacing w:val="-3"/>
                <w:lang w:val="es-ES"/>
              </w:rPr>
              <w:tab/>
              <w:t xml:space="preserve">Desde la Fecha de Terminación hasta la fecha de emisión del Certificado de Corrección de Defectos, será riesgo del Contratante la pérdida o daño de las Obras, Planta y </w:t>
            </w:r>
            <w:r w:rsidRPr="00891EB5">
              <w:rPr>
                <w:spacing w:val="-3"/>
                <w:lang w:val="es-ES"/>
              </w:rPr>
              <w:lastRenderedPageBreak/>
              <w:t xml:space="preserve">Materiales, excepto la pérdida o daños como consecuencia de: </w:t>
            </w:r>
          </w:p>
          <w:p w14:paraId="31F2C80B" w14:textId="77777777" w:rsidR="001377B0" w:rsidRPr="00891EB5" w:rsidRDefault="001377B0" w:rsidP="003F79AA">
            <w:pPr>
              <w:suppressAutoHyphens/>
              <w:spacing w:after="200"/>
              <w:ind w:left="1152" w:hanging="540"/>
              <w:jc w:val="both"/>
              <w:rPr>
                <w:spacing w:val="-3"/>
                <w:lang w:val="es-ES"/>
              </w:rPr>
            </w:pPr>
            <w:r w:rsidRPr="00891EB5">
              <w:rPr>
                <w:spacing w:val="-3"/>
                <w:lang w:val="es-ES"/>
              </w:rPr>
              <w:t>(a)</w:t>
            </w:r>
            <w:r w:rsidRPr="00891EB5">
              <w:rPr>
                <w:spacing w:val="-3"/>
                <w:lang w:val="es-ES"/>
              </w:rPr>
              <w:tab/>
              <w:t>un Defecto que existía en la Fecha de Terminación;</w:t>
            </w:r>
          </w:p>
          <w:p w14:paraId="49F12EE1" w14:textId="77777777" w:rsidR="001377B0" w:rsidRPr="00891EB5" w:rsidRDefault="001377B0" w:rsidP="003F79AA">
            <w:pPr>
              <w:suppressAutoHyphens/>
              <w:spacing w:after="200"/>
              <w:ind w:left="1152" w:hanging="540"/>
              <w:jc w:val="both"/>
              <w:rPr>
                <w:spacing w:val="-3"/>
                <w:lang w:val="es-ES"/>
              </w:rPr>
            </w:pPr>
            <w:r w:rsidRPr="00891EB5">
              <w:rPr>
                <w:spacing w:val="-3"/>
                <w:lang w:val="es-ES"/>
              </w:rPr>
              <w:t>(b)   fallas del Contratista o en el diseño hecho por el Contratista;</w:t>
            </w:r>
          </w:p>
          <w:p w14:paraId="44A05943" w14:textId="77777777" w:rsidR="001377B0" w:rsidRPr="00891EB5" w:rsidRDefault="001377B0" w:rsidP="003F79AA">
            <w:pPr>
              <w:suppressAutoHyphens/>
              <w:spacing w:after="200"/>
              <w:ind w:left="1152" w:hanging="540"/>
              <w:jc w:val="both"/>
              <w:rPr>
                <w:spacing w:val="-3"/>
                <w:lang w:val="es-ES"/>
              </w:rPr>
            </w:pPr>
            <w:r w:rsidRPr="00891EB5">
              <w:rPr>
                <w:spacing w:val="-3"/>
                <w:lang w:val="es-ES"/>
              </w:rPr>
              <w:t>(c)   fallas o negligencia de la Supervisión Técnica del Contratista;</w:t>
            </w:r>
          </w:p>
          <w:p w14:paraId="568D2BEA" w14:textId="77777777" w:rsidR="001377B0" w:rsidRPr="00891EB5" w:rsidRDefault="00805466" w:rsidP="003F79AA">
            <w:pPr>
              <w:suppressAutoHyphens/>
              <w:spacing w:after="200"/>
              <w:ind w:left="1152" w:hanging="540"/>
              <w:jc w:val="both"/>
              <w:rPr>
                <w:spacing w:val="-3"/>
                <w:lang w:val="es-ES"/>
              </w:rPr>
            </w:pPr>
            <w:r w:rsidRPr="00891EB5">
              <w:rPr>
                <w:spacing w:val="-3"/>
                <w:lang w:val="es-ES"/>
              </w:rPr>
              <w:t>(</w:t>
            </w:r>
            <w:r w:rsidR="001377B0" w:rsidRPr="00891EB5">
              <w:rPr>
                <w:spacing w:val="-3"/>
                <w:lang w:val="es-ES"/>
              </w:rPr>
              <w:t>d)</w:t>
            </w:r>
            <w:r w:rsidR="001377B0" w:rsidRPr="00891EB5">
              <w:rPr>
                <w:spacing w:val="-3"/>
                <w:lang w:val="es-ES"/>
              </w:rPr>
              <w:tab/>
              <w:t xml:space="preserve">un evento que ocurrió antes de la Fecha de Terminación, y que no constituía un riesgo del Contratante; o </w:t>
            </w:r>
          </w:p>
          <w:p w14:paraId="00DAA247" w14:textId="627C1A90" w:rsidR="001377B0" w:rsidRPr="00891EB5" w:rsidRDefault="001377B0" w:rsidP="005D07DA">
            <w:pPr>
              <w:suppressAutoHyphens/>
              <w:spacing w:after="200"/>
              <w:ind w:left="1152" w:hanging="540"/>
              <w:jc w:val="both"/>
              <w:rPr>
                <w:spacing w:val="-3"/>
                <w:lang w:val="es-ES"/>
              </w:rPr>
            </w:pPr>
            <w:r w:rsidRPr="00891EB5">
              <w:rPr>
                <w:spacing w:val="-3"/>
                <w:lang w:val="es-ES"/>
              </w:rPr>
              <w:t>(e)</w:t>
            </w:r>
            <w:r w:rsidRPr="00891EB5">
              <w:rPr>
                <w:spacing w:val="-3"/>
                <w:lang w:val="es-ES"/>
              </w:rPr>
              <w:tab/>
              <w:t xml:space="preserve">las actividades del Contratista en el </w:t>
            </w:r>
            <w:r w:rsidR="00933FD4">
              <w:rPr>
                <w:spacing w:val="-3"/>
                <w:lang w:val="es-ES"/>
              </w:rPr>
              <w:t>Lugar de las Obras</w:t>
            </w:r>
            <w:r w:rsidRPr="00891EB5">
              <w:rPr>
                <w:spacing w:val="-3"/>
                <w:lang w:val="es-ES"/>
              </w:rPr>
              <w:t xml:space="preserve"> después de la Fecha de Terminación. </w:t>
            </w:r>
          </w:p>
        </w:tc>
      </w:tr>
      <w:tr w:rsidR="001377B0" w:rsidRPr="00891EB5" w14:paraId="0FF06FD1" w14:textId="77777777" w:rsidTr="009419F3">
        <w:tc>
          <w:tcPr>
            <w:tcW w:w="3470" w:type="dxa"/>
          </w:tcPr>
          <w:p w14:paraId="5CC1D59C" w14:textId="77777777" w:rsidR="001377B0" w:rsidRPr="00891EB5" w:rsidRDefault="001377B0" w:rsidP="003F79AA">
            <w:pPr>
              <w:pStyle w:val="SectionVHeading3"/>
              <w:rPr>
                <w:lang w:val="es-ES"/>
              </w:rPr>
            </w:pPr>
            <w:bookmarkStart w:id="170" w:name="_Toc107599177"/>
            <w:r w:rsidRPr="00891EB5">
              <w:rPr>
                <w:lang w:val="es-ES"/>
              </w:rPr>
              <w:lastRenderedPageBreak/>
              <w:t>12.</w:t>
            </w:r>
            <w:r w:rsidRPr="00891EB5">
              <w:rPr>
                <w:lang w:val="es-ES"/>
              </w:rPr>
              <w:tab/>
              <w:t>Riesgos del Contratista</w:t>
            </w:r>
            <w:bookmarkEnd w:id="170"/>
          </w:p>
        </w:tc>
        <w:tc>
          <w:tcPr>
            <w:tcW w:w="6178" w:type="dxa"/>
          </w:tcPr>
          <w:p w14:paraId="132CA268" w14:textId="77777777" w:rsidR="001377B0" w:rsidRPr="00891EB5" w:rsidRDefault="001377B0" w:rsidP="00DC6256">
            <w:pPr>
              <w:suppressAutoHyphens/>
              <w:spacing w:after="200"/>
              <w:ind w:left="612" w:hanging="612"/>
              <w:jc w:val="both"/>
              <w:rPr>
                <w:spacing w:val="-3"/>
                <w:lang w:val="es-ES"/>
              </w:rPr>
            </w:pPr>
            <w:r w:rsidRPr="00891EB5">
              <w:rPr>
                <w:spacing w:val="-3"/>
                <w:lang w:val="es-ES"/>
              </w:rPr>
              <w:t>12.1</w:t>
            </w:r>
            <w:r w:rsidRPr="00891EB5">
              <w:rPr>
                <w:spacing w:val="-3"/>
                <w:lang w:val="es-ES"/>
              </w:rPr>
              <w:tab/>
              <w:t xml:space="preserve">Desde la Fecha de Inicio </w:t>
            </w:r>
            <w:r w:rsidR="00936764" w:rsidRPr="00891EB5">
              <w:rPr>
                <w:spacing w:val="-3"/>
                <w:lang w:val="es-ES"/>
              </w:rPr>
              <w:t xml:space="preserve">(del diseño y de las Obras Preliminares) </w:t>
            </w:r>
            <w:r w:rsidRPr="00891EB5">
              <w:rPr>
                <w:spacing w:val="-3"/>
                <w:lang w:val="es-ES"/>
              </w:rPr>
              <w:t xml:space="preserve">hasta la fecha de emisión del Certificado de Corrección de Defectos, cuando los riesgos de lesiones personales, de muerte y de pérdida o daño a la propiedad (incluyendo, sin limitación, </w:t>
            </w:r>
            <w:r w:rsidR="00936764" w:rsidRPr="00891EB5">
              <w:rPr>
                <w:spacing w:val="-3"/>
                <w:lang w:val="es-ES"/>
              </w:rPr>
              <w:t xml:space="preserve">el Diseño, </w:t>
            </w:r>
            <w:r w:rsidRPr="00891EB5">
              <w:rPr>
                <w:spacing w:val="-3"/>
                <w:lang w:val="es-ES"/>
              </w:rPr>
              <w:t>las Obras, Planta, Materiales y Equipo) no sean riesgos del Contratante, serán riesgos del Contratista</w:t>
            </w:r>
            <w:r w:rsidR="0074343F" w:rsidRPr="00891EB5">
              <w:rPr>
                <w:spacing w:val="-3"/>
                <w:lang w:val="es-ES"/>
              </w:rPr>
              <w:t xml:space="preserve"> bajo un esquema de responsabilidad única del Contratista.</w:t>
            </w:r>
            <w:r w:rsidRPr="00891EB5">
              <w:rPr>
                <w:spacing w:val="-3"/>
                <w:lang w:val="es-ES"/>
              </w:rPr>
              <w:t xml:space="preserve"> </w:t>
            </w:r>
          </w:p>
          <w:p w14:paraId="325F365D" w14:textId="4AF09E16" w:rsidR="001377B0" w:rsidRPr="00891EB5" w:rsidRDefault="001377B0">
            <w:pPr>
              <w:suppressAutoHyphens/>
              <w:spacing w:after="200"/>
              <w:ind w:left="612" w:hanging="612"/>
              <w:jc w:val="both"/>
              <w:rPr>
                <w:spacing w:val="-3"/>
                <w:lang w:val="es-ES"/>
              </w:rPr>
            </w:pPr>
            <w:r w:rsidRPr="00891EB5">
              <w:rPr>
                <w:spacing w:val="-3"/>
                <w:lang w:val="es-ES"/>
              </w:rPr>
              <w:t xml:space="preserve">12.2  Son riesgos del Contratista el incumplimiento de las obligaciones ambientales, sociales y de seguridad y salud en el trabajo (ASSS) </w:t>
            </w:r>
            <w:r w:rsidR="001219B4" w:rsidRPr="00891EB5">
              <w:rPr>
                <w:spacing w:val="-3"/>
                <w:lang w:val="es-ES"/>
              </w:rPr>
              <w:t>(</w:t>
            </w:r>
            <w:r w:rsidR="00D64D69" w:rsidRPr="00891EB5">
              <w:rPr>
                <w:spacing w:val="-3"/>
                <w:lang w:val="es-ES"/>
              </w:rPr>
              <w:t>incluyendo</w:t>
            </w:r>
            <w:r w:rsidR="001219B4" w:rsidRPr="00891EB5">
              <w:rPr>
                <w:spacing w:val="-3"/>
                <w:lang w:val="es-ES"/>
              </w:rPr>
              <w:t xml:space="preserve"> explotación y abuso sexual y violencia de género </w:t>
            </w:r>
            <w:r w:rsidRPr="00891EB5">
              <w:rPr>
                <w:spacing w:val="-3"/>
                <w:lang w:val="es-ES"/>
              </w:rPr>
              <w:t>establecidos en la ley aplicable</w:t>
            </w:r>
            <w:r w:rsidR="00F703CF" w:rsidRPr="00891EB5">
              <w:rPr>
                <w:spacing w:val="-3"/>
                <w:lang w:val="es-ES"/>
              </w:rPr>
              <w:t xml:space="preserve"> y en las Especificaciones</w:t>
            </w:r>
            <w:r w:rsidR="001219B4" w:rsidRPr="00891EB5">
              <w:rPr>
                <w:spacing w:val="-3"/>
                <w:lang w:val="es-ES"/>
              </w:rPr>
              <w:t xml:space="preserve"> y Condiciones de Cumplimiento</w:t>
            </w:r>
            <w:r w:rsidRPr="00891EB5">
              <w:rPr>
                <w:spacing w:val="-3"/>
                <w:lang w:val="es-ES"/>
              </w:rPr>
              <w:t>.</w:t>
            </w:r>
          </w:p>
          <w:p w14:paraId="09B56BAD" w14:textId="4E13E505" w:rsidR="001377B0" w:rsidRPr="00891EB5" w:rsidRDefault="001377B0" w:rsidP="00561796">
            <w:pPr>
              <w:suppressAutoHyphens/>
              <w:spacing w:after="200"/>
              <w:ind w:left="645" w:hanging="645"/>
              <w:jc w:val="both"/>
              <w:rPr>
                <w:spacing w:val="-3"/>
                <w:lang w:val="es-ES"/>
              </w:rPr>
            </w:pPr>
            <w:r w:rsidRPr="00891EB5">
              <w:rPr>
                <w:spacing w:val="-3"/>
                <w:lang w:val="es-ES"/>
              </w:rPr>
              <w:t xml:space="preserve">12.3 </w:t>
            </w:r>
            <w:r w:rsidR="00130F6E" w:rsidRPr="00891EB5">
              <w:rPr>
                <w:spacing w:val="-3"/>
                <w:lang w:val="es-ES"/>
              </w:rPr>
              <w:t xml:space="preserve"> </w:t>
            </w:r>
            <w:r w:rsidRPr="00891EB5">
              <w:rPr>
                <w:spacing w:val="-3"/>
                <w:lang w:val="es-ES"/>
              </w:rPr>
              <w:t xml:space="preserve">Constituye riesgo del Contratista aquella información entregada por el Contratante en </w:t>
            </w:r>
            <w:r w:rsidR="00672697" w:rsidRPr="00891EB5">
              <w:rPr>
                <w:spacing w:val="-3"/>
                <w:lang w:val="es-ES"/>
              </w:rPr>
              <w:t xml:space="preserve">el </w:t>
            </w:r>
            <w:r w:rsidR="00EF3E4F">
              <w:rPr>
                <w:spacing w:val="-3"/>
                <w:lang w:val="es-ES"/>
              </w:rPr>
              <w:t>documento de licitación</w:t>
            </w:r>
            <w:r w:rsidR="00672697" w:rsidRPr="00891EB5">
              <w:rPr>
                <w:spacing w:val="-3"/>
                <w:lang w:val="es-ES"/>
              </w:rPr>
              <w:t>, sobre la cual el Contrata</w:t>
            </w:r>
            <w:r w:rsidRPr="00891EB5">
              <w:rPr>
                <w:spacing w:val="-3"/>
                <w:lang w:val="es-ES"/>
              </w:rPr>
              <w:t>nte no ha hecho representación de veracidad y suficiencia alguna. El Contratista reconoce que ha hecho diligente y debido escrutinio de la misma y que es su riesgo confiar o no en dicha información.</w:t>
            </w:r>
            <w:r w:rsidR="000C38C4" w:rsidRPr="00891EB5">
              <w:rPr>
                <w:spacing w:val="-3"/>
                <w:lang w:val="es-ES"/>
              </w:rPr>
              <w:t xml:space="preserve"> </w:t>
            </w:r>
            <w:r w:rsidRPr="00891EB5">
              <w:rPr>
                <w:spacing w:val="-3"/>
                <w:lang w:val="es-ES"/>
              </w:rPr>
              <w:t>El Contratista es respo</w:t>
            </w:r>
            <w:r w:rsidR="00672697" w:rsidRPr="00891EB5">
              <w:rPr>
                <w:spacing w:val="-3"/>
                <w:lang w:val="es-ES"/>
              </w:rPr>
              <w:t>n</w:t>
            </w:r>
            <w:r w:rsidRPr="00891EB5">
              <w:rPr>
                <w:spacing w:val="-3"/>
                <w:lang w:val="es-ES"/>
              </w:rPr>
              <w:t xml:space="preserve">sable entonces de </w:t>
            </w:r>
            <w:r w:rsidR="000C38C4" w:rsidRPr="00891EB5">
              <w:rPr>
                <w:spacing w:val="-3"/>
                <w:lang w:val="es-ES"/>
              </w:rPr>
              <w:t xml:space="preserve">interpretar </w:t>
            </w:r>
            <w:r w:rsidRPr="00891EB5">
              <w:rPr>
                <w:spacing w:val="-3"/>
                <w:lang w:val="es-ES"/>
              </w:rPr>
              <w:t xml:space="preserve">la información entregada por el Contratante y la modificará o no a su criterio para poder alcanzar </w:t>
            </w:r>
            <w:r w:rsidR="00FE0836" w:rsidRPr="00891EB5">
              <w:rPr>
                <w:spacing w:val="-3"/>
                <w:lang w:val="es-ES"/>
              </w:rPr>
              <w:t xml:space="preserve">las </w:t>
            </w:r>
            <w:r w:rsidR="008B7308" w:rsidRPr="00891EB5">
              <w:rPr>
                <w:color w:val="212121"/>
                <w:shd w:val="clear" w:color="auto" w:fill="FFFFFF"/>
                <w:lang w:val="es-ES"/>
              </w:rPr>
              <w:t xml:space="preserve">Especificaciones y Condiciones de Cumplimiento </w:t>
            </w:r>
            <w:r w:rsidRPr="00891EB5">
              <w:rPr>
                <w:spacing w:val="-3"/>
                <w:lang w:val="es-ES"/>
              </w:rPr>
              <w:t>y sus propósitos.</w:t>
            </w:r>
          </w:p>
        </w:tc>
      </w:tr>
      <w:tr w:rsidR="001377B0" w:rsidRPr="00891EB5" w14:paraId="6B41B7BC" w14:textId="77777777" w:rsidTr="009419F3">
        <w:tc>
          <w:tcPr>
            <w:tcW w:w="3470" w:type="dxa"/>
          </w:tcPr>
          <w:p w14:paraId="15FE5F99" w14:textId="4BD5E190" w:rsidR="001377B0" w:rsidRPr="00891EB5" w:rsidRDefault="001377B0" w:rsidP="003F79AA">
            <w:pPr>
              <w:pStyle w:val="SectionVHeading3"/>
              <w:rPr>
                <w:lang w:val="es-ES"/>
              </w:rPr>
            </w:pPr>
            <w:bookmarkStart w:id="171" w:name="_Toc107599178"/>
            <w:r w:rsidRPr="00891EB5">
              <w:rPr>
                <w:lang w:val="es-ES"/>
              </w:rPr>
              <w:t>13.</w:t>
            </w:r>
            <w:r w:rsidRPr="00891EB5">
              <w:rPr>
                <w:lang w:val="es-ES"/>
              </w:rPr>
              <w:tab/>
              <w:t>Seguros</w:t>
            </w:r>
            <w:bookmarkEnd w:id="171"/>
          </w:p>
        </w:tc>
        <w:tc>
          <w:tcPr>
            <w:tcW w:w="6178" w:type="dxa"/>
          </w:tcPr>
          <w:p w14:paraId="5AA62CAC" w14:textId="77777777" w:rsidR="001377B0" w:rsidRPr="00891EB5" w:rsidRDefault="001377B0" w:rsidP="003F79AA">
            <w:pPr>
              <w:suppressAutoHyphens/>
              <w:spacing w:after="200"/>
              <w:ind w:left="612" w:hanging="612"/>
              <w:jc w:val="both"/>
              <w:rPr>
                <w:spacing w:val="-3"/>
                <w:lang w:val="es-ES"/>
              </w:rPr>
            </w:pPr>
            <w:r w:rsidRPr="00891EB5">
              <w:rPr>
                <w:spacing w:val="-3"/>
                <w:lang w:val="es-ES"/>
              </w:rPr>
              <w:t>13.1</w:t>
            </w:r>
            <w:r w:rsidRPr="00891EB5">
              <w:rPr>
                <w:spacing w:val="-3"/>
                <w:lang w:val="es-ES"/>
              </w:rPr>
              <w:tab/>
              <w:t xml:space="preserve">El Contratista deberá contratar seguros emitidos en el nombre conjunto del Contratista y del Contratante, para cubrir el período comprendido entre la Fecha de Inicio y </w:t>
            </w:r>
            <w:r w:rsidRPr="00891EB5">
              <w:rPr>
                <w:spacing w:val="-3"/>
                <w:lang w:val="es-ES"/>
              </w:rPr>
              <w:lastRenderedPageBreak/>
              <w:t xml:space="preserve">el vencimiento del Período de Responsabilidad por Defectos, por los montos totales y los montos deducibles </w:t>
            </w:r>
            <w:r w:rsidRPr="00891EB5">
              <w:rPr>
                <w:b/>
                <w:bCs/>
                <w:spacing w:val="-3"/>
                <w:lang w:val="es-ES"/>
              </w:rPr>
              <w:t>estipulados en las CPC,</w:t>
            </w:r>
            <w:r w:rsidRPr="00891EB5">
              <w:rPr>
                <w:spacing w:val="-3"/>
                <w:lang w:val="es-ES"/>
              </w:rPr>
              <w:t xml:space="preserve"> los siguientes eventos constituyen riesgos del Contratista:</w:t>
            </w:r>
          </w:p>
          <w:p w14:paraId="340CB640" w14:textId="77777777" w:rsidR="001377B0" w:rsidRPr="00891EB5" w:rsidRDefault="001377B0" w:rsidP="003F79AA">
            <w:pPr>
              <w:suppressAutoHyphens/>
              <w:spacing w:after="200"/>
              <w:ind w:left="1332" w:hanging="720"/>
              <w:jc w:val="both"/>
              <w:rPr>
                <w:spacing w:val="-3"/>
                <w:lang w:val="es-ES"/>
              </w:rPr>
            </w:pPr>
            <w:r w:rsidRPr="00891EB5">
              <w:rPr>
                <w:spacing w:val="-3"/>
                <w:lang w:val="es-ES"/>
              </w:rPr>
              <w:t>(a)</w:t>
            </w:r>
            <w:r w:rsidRPr="00891EB5">
              <w:rPr>
                <w:spacing w:val="-3"/>
                <w:lang w:val="es-ES"/>
              </w:rPr>
              <w:tab/>
              <w:t>pérdida o daños a -- las Obras, Planta y Materiales;</w:t>
            </w:r>
          </w:p>
          <w:p w14:paraId="66B88113" w14:textId="77777777" w:rsidR="001377B0" w:rsidRPr="00891EB5" w:rsidRDefault="001377B0" w:rsidP="003F79AA">
            <w:pPr>
              <w:suppressAutoHyphens/>
              <w:spacing w:after="200"/>
              <w:ind w:left="1332" w:hanging="720"/>
              <w:jc w:val="both"/>
              <w:rPr>
                <w:spacing w:val="-3"/>
                <w:lang w:val="es-ES"/>
              </w:rPr>
            </w:pPr>
            <w:r w:rsidRPr="00891EB5">
              <w:rPr>
                <w:spacing w:val="-3"/>
                <w:lang w:val="es-ES"/>
              </w:rPr>
              <w:t>(b)</w:t>
            </w:r>
            <w:r w:rsidRPr="00891EB5">
              <w:rPr>
                <w:spacing w:val="-3"/>
                <w:lang w:val="es-ES"/>
              </w:rPr>
              <w:tab/>
              <w:t>pérdida o daños a -- los Equipos;</w:t>
            </w:r>
          </w:p>
          <w:p w14:paraId="4F3CAF36" w14:textId="77777777" w:rsidR="001377B0" w:rsidRPr="00891EB5" w:rsidRDefault="001377B0" w:rsidP="003F79AA">
            <w:pPr>
              <w:suppressAutoHyphens/>
              <w:spacing w:after="200"/>
              <w:ind w:left="1332" w:hanging="720"/>
              <w:jc w:val="both"/>
              <w:rPr>
                <w:spacing w:val="-3"/>
                <w:lang w:val="es-ES"/>
              </w:rPr>
            </w:pPr>
            <w:r w:rsidRPr="00891EB5">
              <w:rPr>
                <w:spacing w:val="-3"/>
                <w:lang w:val="es-ES"/>
              </w:rPr>
              <w:t xml:space="preserve">(c) </w:t>
            </w:r>
            <w:r w:rsidRPr="00891EB5">
              <w:rPr>
                <w:spacing w:val="-3"/>
                <w:lang w:val="es-ES"/>
              </w:rPr>
              <w:tab/>
              <w:t>pérdida o daños a -- la propiedad (sin incluir las Obras, Planta, Materiales y Equipos) relacionada con el Contrato, y</w:t>
            </w:r>
          </w:p>
          <w:p w14:paraId="661A8760" w14:textId="77777777" w:rsidR="001377B0" w:rsidRPr="00891EB5" w:rsidRDefault="001377B0" w:rsidP="003F79AA">
            <w:pPr>
              <w:suppressAutoHyphens/>
              <w:spacing w:after="200"/>
              <w:ind w:left="1152" w:hanging="540"/>
              <w:jc w:val="both"/>
              <w:rPr>
                <w:spacing w:val="-3"/>
                <w:lang w:val="es-ES"/>
              </w:rPr>
            </w:pPr>
            <w:r w:rsidRPr="00891EB5">
              <w:rPr>
                <w:spacing w:val="-3"/>
                <w:lang w:val="es-ES"/>
              </w:rPr>
              <w:t xml:space="preserve">(d) </w:t>
            </w:r>
            <w:r w:rsidRPr="00891EB5">
              <w:rPr>
                <w:spacing w:val="-3"/>
                <w:lang w:val="es-ES"/>
              </w:rPr>
              <w:tab/>
              <w:t xml:space="preserve">   lesiones personales o muerte;</w:t>
            </w:r>
          </w:p>
          <w:p w14:paraId="22C86922" w14:textId="77777777" w:rsidR="001377B0" w:rsidRPr="00891EB5" w:rsidRDefault="001377B0" w:rsidP="00DC6256">
            <w:pPr>
              <w:suppressAutoHyphens/>
              <w:spacing w:after="200"/>
              <w:ind w:left="1350" w:hanging="738"/>
              <w:jc w:val="both"/>
              <w:rPr>
                <w:spacing w:val="-3"/>
                <w:lang w:val="es-ES"/>
              </w:rPr>
            </w:pPr>
            <w:r w:rsidRPr="00891EB5">
              <w:rPr>
                <w:spacing w:val="-3"/>
                <w:lang w:val="es-ES"/>
              </w:rPr>
              <w:t>(e)      responsabilidad profesional por el diseño de las Obras.</w:t>
            </w:r>
            <w:r w:rsidRPr="00891EB5" w:rsidDel="0077752A">
              <w:rPr>
                <w:spacing w:val="-3"/>
                <w:lang w:val="es-ES"/>
              </w:rPr>
              <w:t>.</w:t>
            </w:r>
          </w:p>
          <w:p w14:paraId="7D760F78" w14:textId="77777777" w:rsidR="001377B0" w:rsidRPr="00891EB5" w:rsidRDefault="001377B0" w:rsidP="003F79AA">
            <w:pPr>
              <w:suppressAutoHyphens/>
              <w:spacing w:after="200"/>
              <w:ind w:left="612" w:hanging="612"/>
              <w:jc w:val="both"/>
              <w:rPr>
                <w:spacing w:val="-3"/>
                <w:lang w:val="es-ES"/>
              </w:rPr>
            </w:pPr>
            <w:r w:rsidRPr="00891EB5">
              <w:rPr>
                <w:spacing w:val="-3"/>
                <w:lang w:val="es-ES"/>
              </w:rPr>
              <w:t>13.2</w:t>
            </w:r>
            <w:r w:rsidRPr="00891EB5">
              <w:rPr>
                <w:spacing w:val="-3"/>
                <w:lang w:val="es-ES"/>
              </w:rPr>
              <w:tab/>
              <w:t>El Contratista deberá entregar al Gerente de Obras, para su aprobación, las pólizas y los certificados de seguro antes de la Fecha de Inicio.  Dichos seguros deberán contemplar indemnizaciones pagaderas en los tipos y proporciones de monedas requeridos para rectificar la pérdida o los daños o perjuicios ocasionados.</w:t>
            </w:r>
          </w:p>
          <w:p w14:paraId="353C71CB" w14:textId="77777777" w:rsidR="001377B0" w:rsidRPr="00891EB5" w:rsidRDefault="001377B0" w:rsidP="003F79AA">
            <w:pPr>
              <w:suppressAutoHyphens/>
              <w:spacing w:after="200"/>
              <w:ind w:left="612" w:hanging="612"/>
              <w:jc w:val="both"/>
              <w:rPr>
                <w:spacing w:val="-3"/>
                <w:lang w:val="es-ES"/>
              </w:rPr>
            </w:pPr>
            <w:r w:rsidRPr="00891EB5">
              <w:rPr>
                <w:spacing w:val="-3"/>
                <w:lang w:val="es-ES"/>
              </w:rPr>
              <w:t>13.3</w:t>
            </w:r>
            <w:r w:rsidRPr="00891EB5">
              <w:rPr>
                <w:spacing w:val="-3"/>
                <w:lang w:val="es-ES"/>
              </w:rPr>
              <w:tab/>
              <w:t>Si el Contratista no proporcionara las pólizas y los certificados exigidos, el Contratante podrá contratar los seguros cuyas pólizas y certificados debería haber suministrado el Contratista y podrá recuperar las primas pagadas por el Contratante de los pagos que se adeuden al Contratista, o bien, si no se le adeudara nada, considerarlas una deuda del Contratista. Esta posibilidad no puede ser considerada como una obligación a cargo del Contratante.</w:t>
            </w:r>
          </w:p>
          <w:p w14:paraId="6AE654AE" w14:textId="77777777" w:rsidR="001377B0" w:rsidRPr="00891EB5" w:rsidRDefault="001377B0" w:rsidP="003F79AA">
            <w:pPr>
              <w:suppressAutoHyphens/>
              <w:spacing w:after="200"/>
              <w:ind w:left="612" w:hanging="612"/>
              <w:jc w:val="both"/>
              <w:rPr>
                <w:spacing w:val="-3"/>
                <w:lang w:val="es-ES"/>
              </w:rPr>
            </w:pPr>
            <w:r w:rsidRPr="00891EB5">
              <w:rPr>
                <w:spacing w:val="-3"/>
                <w:lang w:val="es-ES"/>
              </w:rPr>
              <w:t>13.4</w:t>
            </w:r>
            <w:r w:rsidRPr="00891EB5">
              <w:rPr>
                <w:spacing w:val="-3"/>
                <w:lang w:val="es-ES"/>
              </w:rPr>
              <w:tab/>
              <w:t>Las condiciones del seguro no podrán modificarse sin la aprobación del Gerente de Obras.</w:t>
            </w:r>
          </w:p>
          <w:p w14:paraId="214B928C" w14:textId="77777777" w:rsidR="001377B0" w:rsidRPr="00891EB5" w:rsidRDefault="001377B0" w:rsidP="003F79AA">
            <w:pPr>
              <w:suppressAutoHyphens/>
              <w:spacing w:after="200"/>
              <w:ind w:left="612" w:hanging="612"/>
              <w:jc w:val="both"/>
              <w:rPr>
                <w:spacing w:val="-3"/>
                <w:lang w:val="es-ES"/>
              </w:rPr>
            </w:pPr>
            <w:r w:rsidRPr="00891EB5">
              <w:rPr>
                <w:spacing w:val="-3"/>
                <w:lang w:val="es-ES"/>
              </w:rPr>
              <w:t>13.5</w:t>
            </w:r>
            <w:r w:rsidRPr="00891EB5">
              <w:rPr>
                <w:spacing w:val="-3"/>
                <w:lang w:val="es-ES"/>
              </w:rPr>
              <w:tab/>
              <w:t>Ambas partes deberán cumplir con todas las condiciones de las pólizas de seguro.</w:t>
            </w:r>
          </w:p>
        </w:tc>
      </w:tr>
      <w:tr w:rsidR="001377B0" w:rsidRPr="00891EB5" w14:paraId="22FE4367" w14:textId="77777777" w:rsidTr="009419F3">
        <w:tc>
          <w:tcPr>
            <w:tcW w:w="3470" w:type="dxa"/>
          </w:tcPr>
          <w:p w14:paraId="53328DF3" w14:textId="6C45E16E" w:rsidR="001377B0" w:rsidRPr="00891EB5" w:rsidRDefault="001377B0" w:rsidP="003F79AA">
            <w:pPr>
              <w:pStyle w:val="SectionVHeading3"/>
              <w:rPr>
                <w:lang w:val="es-ES"/>
              </w:rPr>
            </w:pPr>
            <w:bookmarkStart w:id="172" w:name="_Toc107599179"/>
            <w:r w:rsidRPr="00891EB5">
              <w:rPr>
                <w:lang w:val="es-ES"/>
              </w:rPr>
              <w:lastRenderedPageBreak/>
              <w:t>14.</w:t>
            </w:r>
            <w:r w:rsidRPr="00891EB5">
              <w:rPr>
                <w:lang w:val="es-ES"/>
              </w:rPr>
              <w:tab/>
            </w:r>
            <w:r w:rsidRPr="00891EB5">
              <w:rPr>
                <w:bCs w:val="0"/>
                <w:spacing w:val="-3"/>
                <w:lang w:val="es-ES"/>
              </w:rPr>
              <w:t xml:space="preserve">Informes de investigación del </w:t>
            </w:r>
            <w:r w:rsidR="00933FD4">
              <w:rPr>
                <w:bCs w:val="0"/>
                <w:spacing w:val="-3"/>
                <w:lang w:val="es-ES"/>
              </w:rPr>
              <w:t>Lugar de las Obras</w:t>
            </w:r>
            <w:bookmarkEnd w:id="172"/>
          </w:p>
        </w:tc>
        <w:tc>
          <w:tcPr>
            <w:tcW w:w="6178" w:type="dxa"/>
          </w:tcPr>
          <w:p w14:paraId="557C776C" w14:textId="332DCDDB" w:rsidR="001377B0" w:rsidRPr="00891EB5" w:rsidRDefault="001377B0" w:rsidP="005D07DA">
            <w:pPr>
              <w:suppressAutoHyphens/>
              <w:spacing w:after="200"/>
              <w:ind w:left="612" w:hanging="612"/>
              <w:jc w:val="both"/>
              <w:rPr>
                <w:spacing w:val="-3"/>
                <w:lang w:val="es-ES"/>
              </w:rPr>
            </w:pPr>
            <w:r w:rsidRPr="00891EB5">
              <w:rPr>
                <w:spacing w:val="-3"/>
                <w:lang w:val="es-ES"/>
              </w:rPr>
              <w:t>14.1</w:t>
            </w:r>
            <w:r w:rsidRPr="00891EB5">
              <w:rPr>
                <w:spacing w:val="-3"/>
                <w:lang w:val="es-ES"/>
              </w:rPr>
              <w:tab/>
              <w:t xml:space="preserve">El Contratista, al preparar su Oferta, se basará en los informes de investigación del </w:t>
            </w:r>
            <w:r w:rsidR="00933FD4">
              <w:rPr>
                <w:spacing w:val="-3"/>
                <w:lang w:val="es-ES"/>
              </w:rPr>
              <w:t>Lugar de las Obras</w:t>
            </w:r>
            <w:r w:rsidRPr="00891EB5">
              <w:rPr>
                <w:spacing w:val="-3"/>
                <w:lang w:val="es-ES"/>
              </w:rPr>
              <w:t xml:space="preserve"> que él realice y cualesquiera otros </w:t>
            </w:r>
            <w:r w:rsidRPr="00891EB5">
              <w:rPr>
                <w:bCs/>
                <w:spacing w:val="-3"/>
                <w:lang w:val="es-ES"/>
              </w:rPr>
              <w:t>indicados</w:t>
            </w:r>
            <w:r w:rsidRPr="00891EB5">
              <w:rPr>
                <w:b/>
                <w:bCs/>
                <w:spacing w:val="-3"/>
                <w:lang w:val="es-ES"/>
              </w:rPr>
              <w:t xml:space="preserve"> en las CPC</w:t>
            </w:r>
            <w:r w:rsidRPr="00891EB5">
              <w:rPr>
                <w:spacing w:val="-3"/>
                <w:lang w:val="es-ES"/>
              </w:rPr>
              <w:t xml:space="preserve">, además de cualquier otra información de que disponga el </w:t>
            </w:r>
            <w:r w:rsidR="007B342A" w:rsidRPr="00891EB5">
              <w:rPr>
                <w:spacing w:val="-3"/>
                <w:lang w:val="es-ES"/>
              </w:rPr>
              <w:t>Contratista</w:t>
            </w:r>
            <w:r w:rsidRPr="00891EB5">
              <w:rPr>
                <w:spacing w:val="-3"/>
                <w:lang w:val="es-ES"/>
              </w:rPr>
              <w:t xml:space="preserve">. La información que ha entregado el Contratante es meramente referencial y debe entenderse </w:t>
            </w:r>
            <w:r w:rsidR="007B342A" w:rsidRPr="00891EB5">
              <w:rPr>
                <w:spacing w:val="-3"/>
                <w:lang w:val="es-ES"/>
              </w:rPr>
              <w:t>como</w:t>
            </w:r>
            <w:r w:rsidRPr="00891EB5">
              <w:rPr>
                <w:spacing w:val="-3"/>
                <w:lang w:val="es-ES"/>
              </w:rPr>
              <w:t xml:space="preserve"> un riesgo del Contratista.</w:t>
            </w:r>
          </w:p>
        </w:tc>
      </w:tr>
      <w:tr w:rsidR="001377B0" w:rsidRPr="00891EB5" w14:paraId="0C4D9626" w14:textId="77777777" w:rsidTr="009419F3">
        <w:tc>
          <w:tcPr>
            <w:tcW w:w="3470" w:type="dxa"/>
          </w:tcPr>
          <w:p w14:paraId="0F6C7FBE" w14:textId="77777777" w:rsidR="001377B0" w:rsidRPr="00891EB5" w:rsidRDefault="001377B0" w:rsidP="005D07DA">
            <w:pPr>
              <w:pStyle w:val="SectionVHeading3"/>
              <w:spacing w:after="200"/>
              <w:rPr>
                <w:lang w:val="es-ES"/>
              </w:rPr>
            </w:pPr>
            <w:bookmarkStart w:id="173" w:name="_Toc107599180"/>
            <w:r w:rsidRPr="00891EB5">
              <w:rPr>
                <w:lang w:val="es-ES"/>
              </w:rPr>
              <w:lastRenderedPageBreak/>
              <w:t>15.</w:t>
            </w:r>
            <w:r w:rsidRPr="00891EB5">
              <w:rPr>
                <w:lang w:val="es-ES"/>
              </w:rPr>
              <w:tab/>
            </w:r>
            <w:r w:rsidRPr="00891EB5">
              <w:rPr>
                <w:spacing w:val="-3"/>
                <w:lang w:val="es-ES"/>
              </w:rPr>
              <w:t xml:space="preserve">Consultas acerca de las </w:t>
            </w:r>
            <w:r w:rsidRPr="00891EB5" w:rsidDel="0077752A">
              <w:rPr>
                <w:spacing w:val="-3"/>
                <w:lang w:val="es-ES"/>
              </w:rPr>
              <w:t xml:space="preserve">Condiciones </w:t>
            </w:r>
            <w:r w:rsidRPr="00891EB5">
              <w:rPr>
                <w:spacing w:val="-3"/>
                <w:lang w:val="es-ES"/>
              </w:rPr>
              <w:t>Particulares del Contrato</w:t>
            </w:r>
            <w:bookmarkEnd w:id="173"/>
          </w:p>
        </w:tc>
        <w:tc>
          <w:tcPr>
            <w:tcW w:w="6178" w:type="dxa"/>
          </w:tcPr>
          <w:p w14:paraId="506D4DC6" w14:textId="77777777" w:rsidR="001377B0" w:rsidRPr="00891EB5" w:rsidRDefault="001377B0" w:rsidP="003B6B41">
            <w:pPr>
              <w:suppressAutoHyphens/>
              <w:spacing w:after="200"/>
              <w:ind w:left="612" w:hanging="612"/>
              <w:jc w:val="both"/>
              <w:rPr>
                <w:spacing w:val="-3"/>
                <w:lang w:val="es-ES"/>
              </w:rPr>
            </w:pPr>
            <w:r w:rsidRPr="00891EB5">
              <w:rPr>
                <w:spacing w:val="-3"/>
                <w:lang w:val="es-ES"/>
              </w:rPr>
              <w:t>15.1</w:t>
            </w:r>
            <w:r w:rsidRPr="00891EB5">
              <w:rPr>
                <w:spacing w:val="-3"/>
                <w:lang w:val="es-ES"/>
              </w:rPr>
              <w:tab/>
              <w:t xml:space="preserve">El Gerente de Obras responderá a las consultas sobre </w:t>
            </w:r>
            <w:r w:rsidRPr="00891EB5">
              <w:rPr>
                <w:bCs/>
                <w:spacing w:val="-3"/>
                <w:lang w:val="es-ES"/>
              </w:rPr>
              <w:t>las CPC</w:t>
            </w:r>
            <w:r w:rsidRPr="00891EB5">
              <w:rPr>
                <w:spacing w:val="-3"/>
                <w:lang w:val="es-ES"/>
              </w:rPr>
              <w:t>.</w:t>
            </w:r>
          </w:p>
        </w:tc>
      </w:tr>
      <w:tr w:rsidR="001377B0" w:rsidRPr="00891EB5" w14:paraId="20C08BA9" w14:textId="77777777" w:rsidTr="009419F3">
        <w:tc>
          <w:tcPr>
            <w:tcW w:w="3470" w:type="dxa"/>
          </w:tcPr>
          <w:p w14:paraId="1785F4E4" w14:textId="77777777" w:rsidR="001377B0" w:rsidRPr="00891EB5" w:rsidRDefault="001377B0" w:rsidP="003F79AA">
            <w:pPr>
              <w:pStyle w:val="SectionVHeading3"/>
              <w:spacing w:after="200"/>
              <w:rPr>
                <w:lang w:val="es-ES"/>
              </w:rPr>
            </w:pPr>
            <w:bookmarkStart w:id="174" w:name="_Toc107599181"/>
            <w:r w:rsidRPr="00891EB5">
              <w:rPr>
                <w:lang w:val="es-ES"/>
              </w:rPr>
              <w:t>16.</w:t>
            </w:r>
            <w:r w:rsidRPr="00891EB5">
              <w:rPr>
                <w:lang w:val="es-ES"/>
              </w:rPr>
              <w:tab/>
              <w:t xml:space="preserve">Diseño y </w:t>
            </w:r>
            <w:r w:rsidRPr="00891EB5">
              <w:rPr>
                <w:spacing w:val="-3"/>
                <w:lang w:val="es-ES"/>
              </w:rPr>
              <w:t>Construcción de las Obras por el Contratista</w:t>
            </w:r>
            <w:bookmarkEnd w:id="174"/>
            <w:r w:rsidRPr="00891EB5">
              <w:rPr>
                <w:spacing w:val="-3"/>
                <w:lang w:val="es-ES"/>
              </w:rPr>
              <w:t xml:space="preserve"> </w:t>
            </w:r>
          </w:p>
        </w:tc>
        <w:tc>
          <w:tcPr>
            <w:tcW w:w="6178" w:type="dxa"/>
          </w:tcPr>
          <w:p w14:paraId="09109471" w14:textId="77777777" w:rsidR="0046548C" w:rsidRPr="00891EB5" w:rsidRDefault="001377B0" w:rsidP="008B7308">
            <w:pPr>
              <w:suppressAutoHyphens/>
              <w:spacing w:after="200"/>
              <w:ind w:left="612" w:hanging="612"/>
              <w:jc w:val="both"/>
              <w:rPr>
                <w:spacing w:val="-3"/>
                <w:lang w:val="es-ES"/>
              </w:rPr>
            </w:pPr>
            <w:r w:rsidRPr="00891EB5">
              <w:rPr>
                <w:spacing w:val="-3"/>
                <w:lang w:val="es-ES"/>
              </w:rPr>
              <w:t>16.1</w:t>
            </w:r>
            <w:r w:rsidRPr="00891EB5">
              <w:rPr>
                <w:spacing w:val="-3"/>
                <w:lang w:val="es-ES"/>
              </w:rPr>
              <w:tab/>
              <w:t xml:space="preserve">El Contratista deberá diseñar, construir e instalar las </w:t>
            </w:r>
            <w:r w:rsidRPr="00891EB5" w:rsidDel="002404D0">
              <w:rPr>
                <w:spacing w:val="-3"/>
                <w:lang w:val="es-ES"/>
              </w:rPr>
              <w:t>Obras  de</w:t>
            </w:r>
            <w:r w:rsidR="008B7308" w:rsidRPr="00891EB5">
              <w:rPr>
                <w:spacing w:val="-3"/>
                <w:lang w:val="es-ES"/>
              </w:rPr>
              <w:t xml:space="preserve"> </w:t>
            </w:r>
            <w:r w:rsidRPr="00891EB5">
              <w:rPr>
                <w:spacing w:val="-3"/>
                <w:lang w:val="es-ES"/>
              </w:rPr>
              <w:t xml:space="preserve">Obras de conformidad con </w:t>
            </w:r>
            <w:r w:rsidR="008B7308" w:rsidRPr="00891EB5">
              <w:rPr>
                <w:spacing w:val="-3"/>
                <w:lang w:val="es-ES"/>
              </w:rPr>
              <w:t xml:space="preserve">las </w:t>
            </w:r>
            <w:r w:rsidR="008B7308" w:rsidRPr="00891EB5">
              <w:rPr>
                <w:color w:val="212121"/>
                <w:shd w:val="clear" w:color="auto" w:fill="FFFFFF"/>
                <w:lang w:val="es-ES"/>
              </w:rPr>
              <w:t xml:space="preserve">Especificaciones y Condiciones de Cumplimiento </w:t>
            </w:r>
            <w:r w:rsidRPr="00891EB5">
              <w:rPr>
                <w:spacing w:val="-3"/>
                <w:lang w:val="es-ES"/>
              </w:rPr>
              <w:t>y los Planos aprobados por el Gerente de Obras.</w:t>
            </w:r>
            <w:r w:rsidR="0046548C" w:rsidRPr="00891EB5">
              <w:rPr>
                <w:spacing w:val="-3"/>
                <w:lang w:val="es-ES"/>
              </w:rPr>
              <w:t xml:space="preserve"> </w:t>
            </w:r>
          </w:p>
          <w:p w14:paraId="5C1B5CB6" w14:textId="77777777" w:rsidR="001377B0" w:rsidRPr="00891EB5" w:rsidRDefault="0046548C" w:rsidP="008B7308">
            <w:pPr>
              <w:suppressAutoHyphens/>
              <w:spacing w:after="200"/>
              <w:ind w:left="612" w:hanging="612"/>
              <w:jc w:val="both"/>
              <w:rPr>
                <w:spacing w:val="-3"/>
                <w:lang w:val="es-ES"/>
              </w:rPr>
            </w:pPr>
            <w:r w:rsidRPr="00891EB5">
              <w:rPr>
                <w:spacing w:val="-3"/>
                <w:lang w:val="es-ES"/>
              </w:rPr>
              <w:t>16.2  Las condiciones del terreno más desfavorables que las que razonablemente se podían inferir a partir de los estudios informativos entregados por Contratante y los estudios e investigaciones adicionales del Contratista durante la preparación del diseño de las obras son un riesgo del Contratista.</w:t>
            </w:r>
          </w:p>
        </w:tc>
      </w:tr>
      <w:tr w:rsidR="001377B0" w:rsidRPr="00891EB5" w14:paraId="31051E93" w14:textId="77777777" w:rsidTr="009419F3">
        <w:tc>
          <w:tcPr>
            <w:tcW w:w="3470" w:type="dxa"/>
          </w:tcPr>
          <w:p w14:paraId="15BA8832" w14:textId="77777777" w:rsidR="001377B0" w:rsidRPr="00891EB5" w:rsidRDefault="001377B0" w:rsidP="003F79AA">
            <w:pPr>
              <w:pStyle w:val="SectionVHeading3"/>
              <w:rPr>
                <w:b w:val="0"/>
                <w:bCs w:val="0"/>
                <w:lang w:val="es-ES"/>
              </w:rPr>
            </w:pPr>
            <w:bookmarkStart w:id="175" w:name="_Toc107599182"/>
            <w:r w:rsidRPr="00891EB5">
              <w:rPr>
                <w:lang w:val="es-ES"/>
              </w:rPr>
              <w:t>17.</w:t>
            </w:r>
            <w:r w:rsidRPr="00891EB5">
              <w:rPr>
                <w:lang w:val="es-ES"/>
              </w:rPr>
              <w:tab/>
            </w:r>
            <w:r w:rsidRPr="00891EB5">
              <w:rPr>
                <w:bCs w:val="0"/>
                <w:spacing w:val="-3"/>
                <w:lang w:val="es-ES"/>
              </w:rPr>
              <w:t>Terminación de las Obras en la fecha prevista</w:t>
            </w:r>
            <w:bookmarkEnd w:id="175"/>
          </w:p>
        </w:tc>
        <w:tc>
          <w:tcPr>
            <w:tcW w:w="6178" w:type="dxa"/>
          </w:tcPr>
          <w:p w14:paraId="3007A9AD" w14:textId="77777777" w:rsidR="001377B0" w:rsidRPr="00891EB5" w:rsidRDefault="001377B0" w:rsidP="00130F6E">
            <w:pPr>
              <w:suppressAutoHyphens/>
              <w:spacing w:after="200"/>
              <w:ind w:left="612" w:hanging="612"/>
              <w:jc w:val="both"/>
              <w:rPr>
                <w:spacing w:val="-3"/>
                <w:lang w:val="es-ES"/>
              </w:rPr>
            </w:pPr>
            <w:r w:rsidRPr="00891EB5">
              <w:rPr>
                <w:spacing w:val="-3"/>
                <w:lang w:val="es-ES"/>
              </w:rPr>
              <w:t>17.1</w:t>
            </w:r>
            <w:r w:rsidRPr="00891EB5">
              <w:rPr>
                <w:spacing w:val="-3"/>
                <w:lang w:val="es-ES"/>
              </w:rPr>
              <w:tab/>
              <w:t xml:space="preserve">El Contratista podrá iniciar la construcción de las Obras en la Fecha de Inicio de las Obras y deberá ejecutarlas de acuerdo con el diseño aprobado, el Programa que </w:t>
            </w:r>
            <w:r w:rsidRPr="00891EB5" w:rsidDel="002404D0">
              <w:rPr>
                <w:spacing w:val="-3"/>
                <w:lang w:val="es-ES"/>
              </w:rPr>
              <w:t>hubiera  presentado</w:t>
            </w:r>
            <w:r w:rsidR="00936764" w:rsidRPr="00891EB5">
              <w:rPr>
                <w:spacing w:val="-3"/>
                <w:lang w:val="es-ES"/>
              </w:rPr>
              <w:t xml:space="preserve"> y el Calendario, </w:t>
            </w:r>
            <w:r w:rsidRPr="00891EB5">
              <w:rPr>
                <w:spacing w:val="-3"/>
                <w:lang w:val="es-ES"/>
              </w:rPr>
              <w:t>con las actualizaciones que el Gerente de Obras hubiera aprobado, y terminarlas en la Fecha Prevista de Terminación.</w:t>
            </w:r>
          </w:p>
        </w:tc>
      </w:tr>
      <w:tr w:rsidR="001377B0" w:rsidRPr="00891EB5" w14:paraId="79FE8EBC" w14:textId="77777777" w:rsidTr="009419F3">
        <w:tc>
          <w:tcPr>
            <w:tcW w:w="3470" w:type="dxa"/>
          </w:tcPr>
          <w:p w14:paraId="2C72C73E" w14:textId="77777777" w:rsidR="001377B0" w:rsidRPr="00891EB5" w:rsidRDefault="001377B0" w:rsidP="003F79AA">
            <w:pPr>
              <w:pStyle w:val="SectionVHeading3"/>
              <w:rPr>
                <w:lang w:val="es-ES"/>
              </w:rPr>
            </w:pPr>
            <w:bookmarkStart w:id="176" w:name="_Toc107599183"/>
            <w:r w:rsidRPr="00891EB5">
              <w:rPr>
                <w:lang w:val="es-ES"/>
              </w:rPr>
              <w:t>18.</w:t>
            </w:r>
            <w:r w:rsidRPr="00891EB5">
              <w:rPr>
                <w:lang w:val="es-ES"/>
              </w:rPr>
              <w:tab/>
              <w:t>Aprobación por el Gerente de Obras</w:t>
            </w:r>
            <w:bookmarkEnd w:id="176"/>
          </w:p>
        </w:tc>
        <w:tc>
          <w:tcPr>
            <w:tcW w:w="6178" w:type="dxa"/>
          </w:tcPr>
          <w:p w14:paraId="4A526732" w14:textId="77777777" w:rsidR="001377B0" w:rsidRPr="00891EB5" w:rsidRDefault="007B342A" w:rsidP="003F79AA">
            <w:pPr>
              <w:suppressAutoHyphens/>
              <w:spacing w:after="200"/>
              <w:ind w:left="612" w:hanging="612"/>
              <w:jc w:val="both"/>
              <w:rPr>
                <w:spacing w:val="-3"/>
                <w:lang w:val="es-ES"/>
              </w:rPr>
            </w:pPr>
            <w:r w:rsidRPr="00891EB5">
              <w:rPr>
                <w:spacing w:val="-3"/>
                <w:lang w:val="es-ES"/>
              </w:rPr>
              <w:t>18.1</w:t>
            </w:r>
            <w:r w:rsidRPr="00891EB5">
              <w:rPr>
                <w:spacing w:val="-3"/>
                <w:lang w:val="es-ES"/>
              </w:rPr>
              <w:tab/>
              <w:t xml:space="preserve">El Contratista deberá proporcionar al Gerente de Obras las memorias de cálculo, los </w:t>
            </w:r>
            <w:r w:rsidRPr="00891EB5" w:rsidDel="002404D0">
              <w:rPr>
                <w:spacing w:val="-3"/>
                <w:lang w:val="es-ES"/>
              </w:rPr>
              <w:t xml:space="preserve"> </w:t>
            </w:r>
            <w:r w:rsidRPr="00891EB5">
              <w:rPr>
                <w:spacing w:val="-3"/>
                <w:lang w:val="es-ES"/>
              </w:rPr>
              <w:t xml:space="preserve">diseños, las Especificaciones y los Planos que muestren las obras provisionales y permanentes propuestas, quien deberá aprobarlas si dichas </w:t>
            </w:r>
            <w:r w:rsidRPr="00891EB5" w:rsidDel="00EB24DA">
              <w:rPr>
                <w:spacing w:val="-3"/>
                <w:lang w:val="es-ES"/>
              </w:rPr>
              <w:t>obras</w:t>
            </w:r>
            <w:r w:rsidRPr="00891EB5">
              <w:rPr>
                <w:spacing w:val="-3"/>
                <w:lang w:val="es-ES"/>
              </w:rPr>
              <w:t xml:space="preserve"> cumplen con las </w:t>
            </w:r>
            <w:r w:rsidRPr="00891EB5">
              <w:rPr>
                <w:color w:val="212121"/>
                <w:shd w:val="clear" w:color="auto" w:fill="FFFFFF"/>
                <w:lang w:val="es-ES"/>
              </w:rPr>
              <w:t>Especificaciones y Condiciones de Cumplimiento</w:t>
            </w:r>
            <w:r w:rsidRPr="00891EB5">
              <w:rPr>
                <w:spacing w:val="-3"/>
                <w:lang w:val="es-ES"/>
              </w:rPr>
              <w:t xml:space="preserve">, las Especificaciones mínimas, con el diseño conceptual del Contratante y la Oferta aceptada que fue presentada por el Contratista (en último término) </w:t>
            </w:r>
            <w:r w:rsidRPr="00891EB5" w:rsidDel="0077752A">
              <w:rPr>
                <w:spacing w:val="-3"/>
                <w:lang w:val="es-ES"/>
              </w:rPr>
              <w:t>y los Planos.</w:t>
            </w:r>
          </w:p>
          <w:p w14:paraId="564DC28D" w14:textId="77777777" w:rsidR="001377B0" w:rsidRPr="00891EB5" w:rsidRDefault="001377B0" w:rsidP="003F79AA">
            <w:pPr>
              <w:suppressAutoHyphens/>
              <w:spacing w:after="200"/>
              <w:ind w:left="612" w:hanging="612"/>
              <w:jc w:val="both"/>
              <w:rPr>
                <w:spacing w:val="-3"/>
                <w:lang w:val="es-ES"/>
              </w:rPr>
            </w:pPr>
            <w:r w:rsidRPr="00891EB5">
              <w:rPr>
                <w:spacing w:val="-3"/>
                <w:lang w:val="es-ES"/>
              </w:rPr>
              <w:t>18.2</w:t>
            </w:r>
            <w:r w:rsidRPr="00891EB5">
              <w:rPr>
                <w:spacing w:val="-3"/>
                <w:lang w:val="es-ES"/>
              </w:rPr>
              <w:tab/>
              <w:t>El Contratista será responsable por el diseño de las obras provisionales y permanentes de conformidad con las mejores prácticas de la ingeniería, los códigos y las normas de construcción del País del Contratante, y si estos no existieran, con normas y códigos internacionalmente aceptados según la determinación del Gerente de Obras.</w:t>
            </w:r>
            <w:r w:rsidRPr="00891EB5" w:rsidDel="001C3E23">
              <w:rPr>
                <w:spacing w:val="-3"/>
                <w:lang w:val="es-ES"/>
              </w:rPr>
              <w:t>.</w:t>
            </w:r>
          </w:p>
          <w:p w14:paraId="002D8FD1" w14:textId="77777777" w:rsidR="001377B0" w:rsidRPr="00891EB5" w:rsidRDefault="001377B0" w:rsidP="003F79AA">
            <w:pPr>
              <w:suppressAutoHyphens/>
              <w:spacing w:after="200"/>
              <w:ind w:left="612" w:hanging="612"/>
              <w:jc w:val="both"/>
              <w:rPr>
                <w:spacing w:val="-3"/>
                <w:lang w:val="es-ES"/>
              </w:rPr>
            </w:pPr>
            <w:r w:rsidRPr="00891EB5">
              <w:rPr>
                <w:spacing w:val="-3"/>
                <w:lang w:val="es-ES"/>
              </w:rPr>
              <w:t>18.3</w:t>
            </w:r>
            <w:r w:rsidRPr="00891EB5">
              <w:rPr>
                <w:spacing w:val="-3"/>
                <w:lang w:val="es-ES"/>
              </w:rPr>
              <w:tab/>
              <w:t xml:space="preserve">La aprobación del Gerente de Obras no liberará al Contratista de responsabilidad en cuanto al diseño de las </w:t>
            </w:r>
            <w:r w:rsidR="00936764" w:rsidRPr="00891EB5">
              <w:rPr>
                <w:spacing w:val="-3"/>
                <w:lang w:val="es-ES"/>
              </w:rPr>
              <w:t>O</w:t>
            </w:r>
            <w:r w:rsidRPr="00891EB5">
              <w:rPr>
                <w:spacing w:val="-3"/>
                <w:lang w:val="es-ES"/>
              </w:rPr>
              <w:t xml:space="preserve">bras </w:t>
            </w:r>
            <w:r w:rsidR="00936764" w:rsidRPr="00891EB5">
              <w:rPr>
                <w:spacing w:val="-3"/>
                <w:lang w:val="es-ES"/>
              </w:rPr>
              <w:t>P</w:t>
            </w:r>
            <w:r w:rsidRPr="00891EB5">
              <w:rPr>
                <w:spacing w:val="-3"/>
                <w:lang w:val="es-ES"/>
              </w:rPr>
              <w:t>ermanentes</w:t>
            </w:r>
            <w:r w:rsidR="00936764" w:rsidRPr="00891EB5">
              <w:rPr>
                <w:spacing w:val="-3"/>
                <w:lang w:val="es-ES"/>
              </w:rPr>
              <w:t>, Preliminares</w:t>
            </w:r>
            <w:r w:rsidRPr="00891EB5">
              <w:rPr>
                <w:spacing w:val="-3"/>
                <w:lang w:val="es-ES"/>
              </w:rPr>
              <w:t xml:space="preserve"> o </w:t>
            </w:r>
            <w:r w:rsidR="00936764" w:rsidRPr="00891EB5">
              <w:rPr>
                <w:spacing w:val="-3"/>
                <w:lang w:val="es-ES"/>
              </w:rPr>
              <w:t>P</w:t>
            </w:r>
            <w:r w:rsidRPr="00891EB5">
              <w:rPr>
                <w:spacing w:val="-3"/>
                <w:lang w:val="es-ES"/>
              </w:rPr>
              <w:t>rovisionales. El único responsable del Diseño es el Contratista y la aprobación, por parte del Gerente de Obras, no hace a este o al Contratante responsable del Diseño revisado. La responsabilidad del diseño es exclusiva del Contratista.</w:t>
            </w:r>
          </w:p>
          <w:p w14:paraId="6EF2EA50" w14:textId="77777777" w:rsidR="001377B0" w:rsidRPr="00891EB5" w:rsidRDefault="001377B0" w:rsidP="003F79AA">
            <w:pPr>
              <w:suppressAutoHyphens/>
              <w:spacing w:after="200"/>
              <w:ind w:left="612" w:hanging="612"/>
              <w:jc w:val="both"/>
              <w:rPr>
                <w:spacing w:val="-3"/>
                <w:lang w:val="es-ES"/>
              </w:rPr>
            </w:pPr>
            <w:r w:rsidRPr="00891EB5">
              <w:rPr>
                <w:spacing w:val="-3"/>
                <w:lang w:val="es-ES"/>
              </w:rPr>
              <w:lastRenderedPageBreak/>
              <w:t>18.4</w:t>
            </w:r>
            <w:r w:rsidRPr="00891EB5">
              <w:rPr>
                <w:spacing w:val="-3"/>
                <w:lang w:val="es-ES"/>
              </w:rPr>
              <w:tab/>
              <w:t>El Contratista deberá obtener las aprobaciones del diseño de las obras permanentes, provisionales o modificaciones de los diseños por parte de terceros cuando sean necesarias.</w:t>
            </w:r>
          </w:p>
          <w:p w14:paraId="7813F167" w14:textId="77777777" w:rsidR="001377B0" w:rsidRPr="00891EB5" w:rsidRDefault="001377B0" w:rsidP="003F79AA">
            <w:pPr>
              <w:suppressAutoHyphens/>
              <w:spacing w:after="200"/>
              <w:ind w:left="612" w:hanging="612"/>
              <w:jc w:val="both"/>
              <w:rPr>
                <w:spacing w:val="-3"/>
                <w:lang w:val="es-ES"/>
              </w:rPr>
            </w:pPr>
            <w:r w:rsidRPr="00891EB5">
              <w:rPr>
                <w:spacing w:val="-3"/>
                <w:lang w:val="es-ES"/>
              </w:rPr>
              <w:t>18.5</w:t>
            </w:r>
            <w:r w:rsidRPr="00891EB5">
              <w:rPr>
                <w:spacing w:val="-3"/>
                <w:lang w:val="es-ES"/>
              </w:rPr>
              <w:tab/>
              <w:t>Todos los planos preparados por el Contratista para la ejecución de las obras permanentes, provisionales o definitivas deberán ser aprobados previamente por el Gerente de Obras antes de su utilización.</w:t>
            </w:r>
            <w:r w:rsidR="00EF3CC2" w:rsidRPr="00891EB5">
              <w:rPr>
                <w:spacing w:val="-3"/>
                <w:lang w:val="es-ES"/>
              </w:rPr>
              <w:t xml:space="preserve"> </w:t>
            </w:r>
            <w:r w:rsidR="00EF3CC2" w:rsidRPr="00891EB5">
              <w:rPr>
                <w:lang w:val="es-ES"/>
              </w:rPr>
              <w:t xml:space="preserve">La regla de responsabilidad establecida en CGC 18.3 </w:t>
            </w:r>
            <w:r w:rsidR="00EF3CC2" w:rsidRPr="00891EB5">
              <w:rPr>
                <w:i/>
                <w:lang w:val="es-ES"/>
              </w:rPr>
              <w:t>supra</w:t>
            </w:r>
            <w:r w:rsidR="00EF3CC2" w:rsidRPr="00891EB5">
              <w:rPr>
                <w:lang w:val="es-ES"/>
              </w:rPr>
              <w:t>, aplica también en cuanto a la aprobación de los planos.</w:t>
            </w:r>
          </w:p>
          <w:p w14:paraId="3020EBB0" w14:textId="77777777" w:rsidR="001377B0" w:rsidRPr="00891EB5" w:rsidRDefault="001377B0" w:rsidP="003F79AA">
            <w:pPr>
              <w:suppressAutoHyphens/>
              <w:spacing w:after="200"/>
              <w:ind w:left="612" w:hanging="612"/>
              <w:jc w:val="both"/>
              <w:rPr>
                <w:spacing w:val="-3"/>
                <w:lang w:val="es-ES"/>
              </w:rPr>
            </w:pPr>
            <w:r w:rsidRPr="00891EB5">
              <w:rPr>
                <w:spacing w:val="-3"/>
                <w:lang w:val="es-ES"/>
              </w:rPr>
              <w:t xml:space="preserve">18.6 </w:t>
            </w:r>
            <w:r w:rsidR="00E501D1" w:rsidRPr="00891EB5">
              <w:rPr>
                <w:spacing w:val="-3"/>
                <w:lang w:val="es-ES"/>
              </w:rPr>
              <w:t xml:space="preserve"> </w:t>
            </w:r>
            <w:r w:rsidRPr="00891EB5">
              <w:rPr>
                <w:spacing w:val="-3"/>
                <w:lang w:val="es-ES"/>
              </w:rPr>
              <w:t xml:space="preserve">El Contratista entregará el Diseño al Gerente de Obras para que este evalúe si lo aprueba o no, en el nivel de diseño establecido </w:t>
            </w:r>
            <w:r w:rsidRPr="00891EB5">
              <w:rPr>
                <w:b/>
                <w:spacing w:val="-3"/>
                <w:lang w:val="es-ES"/>
              </w:rPr>
              <w:t>en las CPC</w:t>
            </w:r>
            <w:r w:rsidRPr="00891EB5">
              <w:rPr>
                <w:spacing w:val="-3"/>
                <w:lang w:val="es-ES"/>
              </w:rPr>
              <w:t xml:space="preserve"> y en la oportunidad establecida y con el número de copias y formato también allí establecido. </w:t>
            </w:r>
          </w:p>
        </w:tc>
      </w:tr>
      <w:tr w:rsidR="001377B0" w:rsidRPr="00891EB5" w14:paraId="2594B451" w14:textId="77777777" w:rsidTr="009419F3">
        <w:tc>
          <w:tcPr>
            <w:tcW w:w="3470" w:type="dxa"/>
          </w:tcPr>
          <w:p w14:paraId="35B6AD4C" w14:textId="77777777" w:rsidR="001377B0" w:rsidRPr="00891EB5" w:rsidRDefault="001377B0" w:rsidP="00E501D1">
            <w:pPr>
              <w:pStyle w:val="SectionVHeading3"/>
              <w:rPr>
                <w:lang w:val="es-ES"/>
              </w:rPr>
            </w:pPr>
            <w:bookmarkStart w:id="177" w:name="_Toc107599184"/>
            <w:r w:rsidRPr="00891EB5">
              <w:rPr>
                <w:lang w:val="es-ES"/>
              </w:rPr>
              <w:lastRenderedPageBreak/>
              <w:t>19.</w:t>
            </w:r>
            <w:r w:rsidRPr="00891EB5">
              <w:rPr>
                <w:lang w:val="es-ES"/>
              </w:rPr>
              <w:tab/>
              <w:t>ASSS</w:t>
            </w:r>
            <w:bookmarkEnd w:id="177"/>
          </w:p>
        </w:tc>
        <w:tc>
          <w:tcPr>
            <w:tcW w:w="6178" w:type="dxa"/>
          </w:tcPr>
          <w:p w14:paraId="3C22FEC6" w14:textId="7F3F0AB2" w:rsidR="001377B0" w:rsidRPr="00891EB5" w:rsidRDefault="001377B0" w:rsidP="008B7308">
            <w:pPr>
              <w:suppressAutoHyphens/>
              <w:spacing w:after="200"/>
              <w:ind w:left="612" w:hanging="612"/>
              <w:jc w:val="both"/>
              <w:rPr>
                <w:spacing w:val="-3"/>
                <w:lang w:val="es-ES"/>
              </w:rPr>
            </w:pPr>
            <w:r w:rsidRPr="00891EB5">
              <w:rPr>
                <w:spacing w:val="-3"/>
                <w:lang w:val="es-ES"/>
              </w:rPr>
              <w:t>19.1</w:t>
            </w:r>
            <w:r w:rsidRPr="00891EB5">
              <w:rPr>
                <w:spacing w:val="-3"/>
                <w:lang w:val="es-ES"/>
              </w:rPr>
              <w:tab/>
              <w:t xml:space="preserve">El Contratista será responsable por las obligaciones en materia ambiental, social y de </w:t>
            </w:r>
            <w:r w:rsidRPr="00891EB5" w:rsidDel="00D03989">
              <w:rPr>
                <w:spacing w:val="-3"/>
                <w:lang w:val="es-ES"/>
              </w:rPr>
              <w:t xml:space="preserve"> </w:t>
            </w:r>
            <w:r w:rsidRPr="00891EB5">
              <w:rPr>
                <w:spacing w:val="-3"/>
                <w:lang w:val="es-ES"/>
              </w:rPr>
              <w:t xml:space="preserve">seguridad y salud laboral </w:t>
            </w:r>
            <w:r w:rsidR="00F703CF" w:rsidRPr="00891EB5">
              <w:rPr>
                <w:spacing w:val="-3"/>
                <w:lang w:val="es-ES"/>
              </w:rPr>
              <w:t xml:space="preserve">(incluyendo </w:t>
            </w:r>
            <w:r w:rsidR="00E951AC" w:rsidRPr="00891EB5">
              <w:rPr>
                <w:spacing w:val="-3"/>
                <w:lang w:val="es-ES"/>
              </w:rPr>
              <w:t>explotación y abuso sexual -</w:t>
            </w:r>
            <w:r w:rsidR="001219B4" w:rsidRPr="00891EB5">
              <w:rPr>
                <w:spacing w:val="-3"/>
                <w:lang w:val="es-ES"/>
              </w:rPr>
              <w:t xml:space="preserve"> </w:t>
            </w:r>
            <w:r w:rsidR="00E951AC" w:rsidRPr="00891EB5">
              <w:rPr>
                <w:spacing w:val="-3"/>
                <w:lang w:val="es-ES"/>
              </w:rPr>
              <w:t xml:space="preserve">EAS - </w:t>
            </w:r>
            <w:r w:rsidR="00F703CF" w:rsidRPr="00891EB5">
              <w:rPr>
                <w:spacing w:val="-3"/>
                <w:lang w:val="es-ES"/>
              </w:rPr>
              <w:t>y violencia de género</w:t>
            </w:r>
            <w:r w:rsidR="00E951AC" w:rsidRPr="00891EB5">
              <w:rPr>
                <w:spacing w:val="-3"/>
                <w:lang w:val="es-ES"/>
              </w:rPr>
              <w:t xml:space="preserve"> </w:t>
            </w:r>
            <w:r w:rsidR="00530637" w:rsidRPr="00891EB5">
              <w:rPr>
                <w:spacing w:val="-3"/>
                <w:lang w:val="es-ES"/>
              </w:rPr>
              <w:t>-</w:t>
            </w:r>
            <w:r w:rsidR="001219B4" w:rsidRPr="00891EB5">
              <w:rPr>
                <w:spacing w:val="-3"/>
                <w:lang w:val="es-ES"/>
              </w:rPr>
              <w:t xml:space="preserve"> </w:t>
            </w:r>
            <w:r w:rsidR="00E951AC" w:rsidRPr="00891EB5">
              <w:rPr>
                <w:spacing w:val="-3"/>
                <w:lang w:val="es-ES"/>
              </w:rPr>
              <w:t>VBG)</w:t>
            </w:r>
            <w:r w:rsidR="00F703CF" w:rsidRPr="00891EB5">
              <w:rPr>
                <w:spacing w:val="-3"/>
                <w:lang w:val="es-ES"/>
              </w:rPr>
              <w:t xml:space="preserve"> </w:t>
            </w:r>
            <w:r w:rsidRPr="00891EB5">
              <w:rPr>
                <w:spacing w:val="-3"/>
                <w:lang w:val="es-ES"/>
              </w:rPr>
              <w:t xml:space="preserve">de todas las actividades en el </w:t>
            </w:r>
            <w:r w:rsidR="00933FD4">
              <w:rPr>
                <w:spacing w:val="-3"/>
                <w:lang w:val="es-ES"/>
              </w:rPr>
              <w:t>Lugar de las Obras</w:t>
            </w:r>
            <w:r w:rsidRPr="00891EB5">
              <w:rPr>
                <w:spacing w:val="-3"/>
                <w:lang w:val="es-ES"/>
              </w:rPr>
              <w:t xml:space="preserve">, de conformidad con las regulaciones del País del Contratante, y si no existieran, de conformidad con las estipulaciones de las condiciones contractuales y </w:t>
            </w:r>
            <w:r w:rsidR="008B7308" w:rsidRPr="00891EB5">
              <w:rPr>
                <w:spacing w:val="-3"/>
                <w:lang w:val="es-ES"/>
              </w:rPr>
              <w:t xml:space="preserve">las </w:t>
            </w:r>
            <w:r w:rsidR="008B7308" w:rsidRPr="00891EB5">
              <w:rPr>
                <w:color w:val="212121"/>
                <w:shd w:val="clear" w:color="auto" w:fill="FFFFFF"/>
                <w:lang w:val="es-ES"/>
              </w:rPr>
              <w:t>Especificaciones y Condiciones de Cumplimiento</w:t>
            </w:r>
            <w:r w:rsidRPr="00891EB5">
              <w:rPr>
                <w:spacing w:val="-3"/>
                <w:lang w:val="es-ES"/>
              </w:rPr>
              <w:t>.</w:t>
            </w:r>
          </w:p>
        </w:tc>
      </w:tr>
      <w:tr w:rsidR="001377B0" w:rsidRPr="00891EB5" w14:paraId="78580EFB" w14:textId="77777777" w:rsidTr="009419F3">
        <w:tc>
          <w:tcPr>
            <w:tcW w:w="3470" w:type="dxa"/>
          </w:tcPr>
          <w:p w14:paraId="54D65EB7" w14:textId="77777777" w:rsidR="001377B0" w:rsidRPr="00891EB5" w:rsidRDefault="001377B0" w:rsidP="003F79AA">
            <w:pPr>
              <w:pStyle w:val="SectionVHeading3"/>
              <w:rPr>
                <w:lang w:val="es-ES"/>
              </w:rPr>
            </w:pPr>
            <w:bookmarkStart w:id="178" w:name="_Toc107599185"/>
            <w:r w:rsidRPr="00891EB5">
              <w:rPr>
                <w:lang w:val="es-ES"/>
              </w:rPr>
              <w:t>20.</w:t>
            </w:r>
            <w:r w:rsidRPr="00891EB5">
              <w:rPr>
                <w:lang w:val="es-ES"/>
              </w:rPr>
              <w:tab/>
              <w:t>Descubrimientos</w:t>
            </w:r>
            <w:bookmarkEnd w:id="178"/>
          </w:p>
        </w:tc>
        <w:tc>
          <w:tcPr>
            <w:tcW w:w="6178" w:type="dxa"/>
          </w:tcPr>
          <w:p w14:paraId="3EFC83C6" w14:textId="77777777" w:rsidR="001377B0" w:rsidRPr="00891EB5" w:rsidRDefault="001377B0" w:rsidP="003F79AA">
            <w:pPr>
              <w:suppressAutoHyphens/>
              <w:spacing w:after="160"/>
              <w:ind w:left="619" w:hanging="612"/>
              <w:jc w:val="both"/>
              <w:rPr>
                <w:spacing w:val="-3"/>
                <w:lang w:val="es-ES"/>
              </w:rPr>
            </w:pPr>
            <w:r w:rsidRPr="00891EB5">
              <w:rPr>
                <w:spacing w:val="-3"/>
                <w:lang w:val="es-ES"/>
              </w:rPr>
              <w:t>20.1</w:t>
            </w:r>
            <w:r w:rsidRPr="00891EB5">
              <w:rPr>
                <w:spacing w:val="-3"/>
                <w:lang w:val="es-ES"/>
              </w:rPr>
              <w:tab/>
              <w:t>Cualquier elemento de interés histórico o de otra naturaleza o de gran valor que se descubra inesperadamente en la zona de las obras será de propiedad del Contratante.  El Contratista deberá notificar al Gerente de Obras acerca del descubrimiento y seguir las instrucciones que éste imparta sobre la manera de proceder.</w:t>
            </w:r>
          </w:p>
        </w:tc>
      </w:tr>
      <w:tr w:rsidR="001377B0" w:rsidRPr="00891EB5" w14:paraId="19EACDE2" w14:textId="77777777" w:rsidTr="009419F3">
        <w:tc>
          <w:tcPr>
            <w:tcW w:w="3470" w:type="dxa"/>
          </w:tcPr>
          <w:p w14:paraId="65439B08" w14:textId="308A3B16" w:rsidR="001377B0" w:rsidRPr="00891EB5" w:rsidRDefault="001377B0" w:rsidP="003F79AA">
            <w:pPr>
              <w:pStyle w:val="SectionVHeading3"/>
              <w:rPr>
                <w:lang w:val="es-ES"/>
              </w:rPr>
            </w:pPr>
            <w:bookmarkStart w:id="179" w:name="_Toc107599186"/>
            <w:r w:rsidRPr="00891EB5">
              <w:rPr>
                <w:lang w:val="es-ES"/>
              </w:rPr>
              <w:t>21.</w:t>
            </w:r>
            <w:r w:rsidRPr="00891EB5">
              <w:rPr>
                <w:lang w:val="es-ES"/>
              </w:rPr>
              <w:tab/>
              <w:t xml:space="preserve">Toma de posesión del </w:t>
            </w:r>
            <w:r w:rsidR="00933FD4">
              <w:rPr>
                <w:lang w:val="es-ES"/>
              </w:rPr>
              <w:t>Lugar de las Obras</w:t>
            </w:r>
            <w:bookmarkEnd w:id="179"/>
          </w:p>
        </w:tc>
        <w:tc>
          <w:tcPr>
            <w:tcW w:w="6178" w:type="dxa"/>
          </w:tcPr>
          <w:p w14:paraId="6D9F78D1" w14:textId="623412BC" w:rsidR="001377B0" w:rsidRPr="00891EB5" w:rsidRDefault="001377B0" w:rsidP="005D07DA">
            <w:pPr>
              <w:suppressAutoHyphens/>
              <w:spacing w:after="160"/>
              <w:ind w:left="619" w:hanging="612"/>
              <w:jc w:val="both"/>
              <w:rPr>
                <w:spacing w:val="-3"/>
                <w:lang w:val="es-ES"/>
              </w:rPr>
            </w:pPr>
            <w:r w:rsidRPr="00891EB5">
              <w:rPr>
                <w:spacing w:val="-3"/>
                <w:lang w:val="es-ES"/>
              </w:rPr>
              <w:t>21.1</w:t>
            </w:r>
            <w:r w:rsidRPr="00891EB5">
              <w:rPr>
                <w:spacing w:val="-3"/>
                <w:lang w:val="es-ES"/>
              </w:rPr>
              <w:tab/>
              <w:t xml:space="preserve">El Contratante traspasará al Contratista la posesión de la totalidad del </w:t>
            </w:r>
            <w:r w:rsidR="00933FD4">
              <w:rPr>
                <w:spacing w:val="-3"/>
                <w:lang w:val="es-ES"/>
              </w:rPr>
              <w:t>Lugar de las Obras</w:t>
            </w:r>
            <w:r w:rsidRPr="00891EB5">
              <w:rPr>
                <w:spacing w:val="-3"/>
                <w:lang w:val="es-ES"/>
              </w:rPr>
              <w:t xml:space="preserve">.  Si no se traspasara la posesión de alguna parte en la fecha </w:t>
            </w:r>
            <w:r w:rsidRPr="00891EB5">
              <w:rPr>
                <w:bCs/>
                <w:spacing w:val="-3"/>
                <w:lang w:val="es-ES"/>
              </w:rPr>
              <w:t>estipulada</w:t>
            </w:r>
            <w:r w:rsidRPr="00891EB5">
              <w:rPr>
                <w:b/>
                <w:bCs/>
                <w:spacing w:val="-3"/>
                <w:lang w:val="es-ES"/>
              </w:rPr>
              <w:t xml:space="preserve"> en</w:t>
            </w:r>
            <w:r w:rsidRPr="00891EB5">
              <w:rPr>
                <w:spacing w:val="-3"/>
                <w:lang w:val="es-ES"/>
              </w:rPr>
              <w:t xml:space="preserve"> </w:t>
            </w:r>
            <w:r w:rsidRPr="00891EB5">
              <w:rPr>
                <w:b/>
                <w:bCs/>
                <w:spacing w:val="-3"/>
                <w:lang w:val="es-ES"/>
              </w:rPr>
              <w:t>las CPC</w:t>
            </w:r>
            <w:r w:rsidRPr="00891EB5">
              <w:rPr>
                <w:spacing w:val="-3"/>
                <w:lang w:val="es-ES"/>
              </w:rPr>
              <w:t>, se considerará que el Contratante ha demorado el inicio de las actividades pertinentes y que ello constituye un evento compensable en cuanto afecten la ruta crítica de las Obras.</w:t>
            </w:r>
          </w:p>
        </w:tc>
      </w:tr>
      <w:tr w:rsidR="001377B0" w:rsidRPr="00891EB5" w14:paraId="650B4D95" w14:textId="77777777" w:rsidTr="009419F3">
        <w:tc>
          <w:tcPr>
            <w:tcW w:w="3470" w:type="dxa"/>
          </w:tcPr>
          <w:p w14:paraId="5FE91690" w14:textId="02BF9409" w:rsidR="001377B0" w:rsidRPr="00891EB5" w:rsidRDefault="001377B0" w:rsidP="003F79AA">
            <w:pPr>
              <w:pStyle w:val="SectionVHeading3"/>
              <w:rPr>
                <w:lang w:val="es-ES"/>
              </w:rPr>
            </w:pPr>
            <w:bookmarkStart w:id="180" w:name="_Toc107599187"/>
            <w:r w:rsidRPr="00891EB5">
              <w:rPr>
                <w:lang w:val="es-ES"/>
              </w:rPr>
              <w:t>22.</w:t>
            </w:r>
            <w:r w:rsidRPr="00891EB5">
              <w:rPr>
                <w:lang w:val="es-ES"/>
              </w:rPr>
              <w:tab/>
              <w:t xml:space="preserve">Acceso al </w:t>
            </w:r>
            <w:r w:rsidR="00933FD4">
              <w:rPr>
                <w:lang w:val="es-ES"/>
              </w:rPr>
              <w:t>Lugar de las Obras</w:t>
            </w:r>
            <w:bookmarkEnd w:id="180"/>
          </w:p>
        </w:tc>
        <w:tc>
          <w:tcPr>
            <w:tcW w:w="6178" w:type="dxa"/>
          </w:tcPr>
          <w:p w14:paraId="0C138CC0" w14:textId="2D1F6478" w:rsidR="001377B0" w:rsidRPr="00891EB5" w:rsidRDefault="001377B0" w:rsidP="003F79AA">
            <w:pPr>
              <w:suppressAutoHyphens/>
              <w:spacing w:after="160"/>
              <w:ind w:left="619" w:hanging="612"/>
              <w:jc w:val="both"/>
              <w:rPr>
                <w:spacing w:val="-3"/>
                <w:lang w:val="es-ES"/>
              </w:rPr>
            </w:pPr>
            <w:r w:rsidRPr="00891EB5">
              <w:rPr>
                <w:spacing w:val="-3"/>
                <w:lang w:val="es-ES"/>
              </w:rPr>
              <w:t>22.1</w:t>
            </w:r>
            <w:r w:rsidRPr="00891EB5">
              <w:rPr>
                <w:spacing w:val="-3"/>
                <w:lang w:val="es-ES"/>
              </w:rPr>
              <w:tab/>
              <w:t xml:space="preserve">El Contratista deberá permitir al Gerente de Obras, y a cualquier persona autorizada por éste, el acceso al </w:t>
            </w:r>
            <w:r w:rsidR="00933FD4">
              <w:rPr>
                <w:spacing w:val="-3"/>
                <w:lang w:val="es-ES"/>
              </w:rPr>
              <w:t>Lugar de las Obras</w:t>
            </w:r>
            <w:r w:rsidRPr="00891EB5">
              <w:rPr>
                <w:spacing w:val="-3"/>
                <w:lang w:val="es-ES"/>
              </w:rPr>
              <w:t xml:space="preserve"> y a cualquier lugar donde se estén realizando o se prevea realizar trabajos relacionados con el Contrato.</w:t>
            </w:r>
          </w:p>
        </w:tc>
      </w:tr>
      <w:tr w:rsidR="001377B0" w:rsidRPr="00891EB5" w14:paraId="3E0C4948" w14:textId="77777777" w:rsidTr="009419F3">
        <w:tc>
          <w:tcPr>
            <w:tcW w:w="3470" w:type="dxa"/>
          </w:tcPr>
          <w:p w14:paraId="7DAC30EE" w14:textId="77777777" w:rsidR="001377B0" w:rsidRPr="00891EB5" w:rsidRDefault="001377B0" w:rsidP="003F79AA">
            <w:pPr>
              <w:pStyle w:val="SectionVHeading3"/>
              <w:rPr>
                <w:lang w:val="es-ES"/>
              </w:rPr>
            </w:pPr>
            <w:bookmarkStart w:id="181" w:name="_Toc107599188"/>
            <w:r w:rsidRPr="00891EB5">
              <w:rPr>
                <w:lang w:val="es-ES"/>
              </w:rPr>
              <w:lastRenderedPageBreak/>
              <w:t>23.</w:t>
            </w:r>
            <w:r w:rsidRPr="00891EB5">
              <w:rPr>
                <w:lang w:val="es-ES"/>
              </w:rPr>
              <w:tab/>
              <w:t>Instrucciones, Inspecciones y Auditorías</w:t>
            </w:r>
            <w:bookmarkEnd w:id="181"/>
          </w:p>
        </w:tc>
        <w:tc>
          <w:tcPr>
            <w:tcW w:w="6178" w:type="dxa"/>
          </w:tcPr>
          <w:p w14:paraId="51DE1891" w14:textId="285E1547" w:rsidR="001377B0" w:rsidRPr="00891EB5" w:rsidRDefault="001377B0" w:rsidP="003F79AA">
            <w:pPr>
              <w:suppressAutoHyphens/>
              <w:spacing w:after="160"/>
              <w:ind w:left="619" w:hanging="612"/>
              <w:jc w:val="both"/>
              <w:rPr>
                <w:spacing w:val="-3"/>
                <w:lang w:val="es-ES"/>
              </w:rPr>
            </w:pPr>
            <w:r w:rsidRPr="00891EB5">
              <w:rPr>
                <w:spacing w:val="-3"/>
                <w:lang w:val="es-ES"/>
              </w:rPr>
              <w:t>23.1</w:t>
            </w:r>
            <w:r w:rsidRPr="00891EB5">
              <w:rPr>
                <w:spacing w:val="-3"/>
                <w:lang w:val="es-ES"/>
              </w:rPr>
              <w:tab/>
              <w:t xml:space="preserve">El Contratista deberá cumplir todas las instrucciones del Gerente de Obras que se ajusten a la ley aplicable en el </w:t>
            </w:r>
            <w:r w:rsidR="00933FD4">
              <w:rPr>
                <w:spacing w:val="-3"/>
                <w:lang w:val="es-ES"/>
              </w:rPr>
              <w:t>Lugar de las Obras</w:t>
            </w:r>
            <w:r w:rsidRPr="00891EB5">
              <w:rPr>
                <w:spacing w:val="-3"/>
                <w:lang w:val="es-ES"/>
              </w:rPr>
              <w:t>.</w:t>
            </w:r>
          </w:p>
          <w:p w14:paraId="50614120" w14:textId="77777777" w:rsidR="001377B0" w:rsidRPr="00891EB5" w:rsidRDefault="001377B0" w:rsidP="003C44A7">
            <w:pPr>
              <w:suppressAutoHyphens/>
              <w:spacing w:after="160"/>
              <w:ind w:left="619" w:hanging="612"/>
              <w:jc w:val="both"/>
              <w:rPr>
                <w:spacing w:val="-3"/>
                <w:lang w:val="es-ES"/>
              </w:rPr>
            </w:pPr>
            <w:r w:rsidRPr="00891EB5">
              <w:rPr>
                <w:spacing w:val="-3"/>
                <w:lang w:val="es-ES"/>
              </w:rPr>
              <w:t>23.2</w:t>
            </w:r>
            <w:r w:rsidRPr="00891EB5">
              <w:rPr>
                <w:spacing w:val="-3"/>
                <w:lang w:val="es-ES"/>
              </w:rPr>
              <w:tab/>
              <w:t xml:space="preserve">El Contratista permitirá que el Banco inspeccione </w:t>
            </w:r>
            <w:r w:rsidRPr="00891EB5">
              <w:rPr>
                <w:lang w:val="es-ES"/>
              </w:rPr>
              <w:t xml:space="preserve">las cuentas, registros contables y archivos del Contratista </w:t>
            </w:r>
            <w:r w:rsidRPr="00891EB5">
              <w:rPr>
                <w:spacing w:val="-3"/>
                <w:lang w:val="es-ES"/>
              </w:rPr>
              <w:t>relacionados con la presentación de ofertas y la ejecución del contrato y realice auditorías por medio de auditores designados por el Banco, si así lo requiere el Banco</w:t>
            </w:r>
            <w:r w:rsidRPr="00891EB5">
              <w:rPr>
                <w:lang w:val="es-ES"/>
              </w:rPr>
              <w:t xml:space="preserve">. Para estos efectos, el Contratista </w:t>
            </w:r>
            <w:r w:rsidR="007B342A" w:rsidRPr="00891EB5">
              <w:rPr>
                <w:lang w:val="es-ES"/>
              </w:rPr>
              <w:t>deberá</w:t>
            </w:r>
            <w:r w:rsidRPr="00891EB5">
              <w:rPr>
                <w:lang w:val="es-ES"/>
              </w:rPr>
              <w:t xml:space="preserve"> conservan todos los documentos y registros relacionados con el proyecto financiado por el Banco, por un período de siete (7) años luego de terminado el trabajo. Igualmente, entregará al Banco todo documento necesario para la investigación pertinente sobre denuncias de prácticas prohibidas y ordenará a los individuos, empleados o agentes del Contratista que tengan conocimiento del proyecto financiado por el Banco a responder a las consultas provenientes de personal del Banco</w:t>
            </w:r>
            <w:r w:rsidRPr="00891EB5">
              <w:rPr>
                <w:bCs/>
                <w:spacing w:val="-3"/>
                <w:lang w:val="es-ES"/>
              </w:rPr>
              <w:t>.</w:t>
            </w:r>
          </w:p>
        </w:tc>
      </w:tr>
      <w:tr w:rsidR="001377B0" w:rsidRPr="00891EB5" w14:paraId="288D0261" w14:textId="77777777" w:rsidTr="009419F3">
        <w:tc>
          <w:tcPr>
            <w:tcW w:w="3470" w:type="dxa"/>
          </w:tcPr>
          <w:p w14:paraId="78643521" w14:textId="77777777" w:rsidR="001377B0" w:rsidRPr="00891EB5" w:rsidRDefault="001377B0" w:rsidP="003F79AA">
            <w:pPr>
              <w:pStyle w:val="SectionVHeading3"/>
              <w:rPr>
                <w:lang w:val="es-ES"/>
              </w:rPr>
            </w:pPr>
            <w:bookmarkStart w:id="182" w:name="_Toc107599189"/>
            <w:r w:rsidRPr="00891EB5">
              <w:rPr>
                <w:lang w:val="es-ES"/>
              </w:rPr>
              <w:t>24.</w:t>
            </w:r>
            <w:r w:rsidRPr="00891EB5">
              <w:rPr>
                <w:lang w:val="es-ES"/>
              </w:rPr>
              <w:tab/>
              <w:t>Controversias</w:t>
            </w:r>
            <w:bookmarkEnd w:id="182"/>
          </w:p>
        </w:tc>
        <w:tc>
          <w:tcPr>
            <w:tcW w:w="6178" w:type="dxa"/>
          </w:tcPr>
          <w:p w14:paraId="37573B5C" w14:textId="77777777" w:rsidR="001377B0" w:rsidRPr="00891EB5" w:rsidRDefault="001377B0" w:rsidP="003F79AA">
            <w:pPr>
              <w:suppressAutoHyphens/>
              <w:spacing w:after="160"/>
              <w:ind w:left="619" w:hanging="612"/>
              <w:jc w:val="both"/>
              <w:rPr>
                <w:spacing w:val="-3"/>
                <w:lang w:val="es-ES"/>
              </w:rPr>
            </w:pPr>
            <w:r w:rsidRPr="00891EB5">
              <w:rPr>
                <w:spacing w:val="-3"/>
                <w:lang w:val="es-ES"/>
              </w:rPr>
              <w:t>24.1</w:t>
            </w:r>
            <w:r w:rsidRPr="00891EB5">
              <w:rPr>
                <w:spacing w:val="-3"/>
                <w:lang w:val="es-ES"/>
              </w:rPr>
              <w:tab/>
              <w:t>Si el Contratista considera que el Gerente de Obras ha tomado una decisión que está fuera de las facultades que le confiere el Contrato, o que no es acertada, la decisión se someterá a la consideración del Conciliador Técnico dentro de los 14 días siguientes a la notificación de la decisión del Gerente de Obras.</w:t>
            </w:r>
          </w:p>
        </w:tc>
      </w:tr>
      <w:tr w:rsidR="001377B0" w:rsidRPr="00891EB5" w14:paraId="3410200B" w14:textId="77777777" w:rsidTr="009419F3">
        <w:tc>
          <w:tcPr>
            <w:tcW w:w="3470" w:type="dxa"/>
          </w:tcPr>
          <w:p w14:paraId="44A1016E" w14:textId="77777777" w:rsidR="001377B0" w:rsidRPr="00891EB5" w:rsidRDefault="001377B0" w:rsidP="003F79AA">
            <w:pPr>
              <w:pStyle w:val="SectionVHeading3"/>
              <w:rPr>
                <w:lang w:val="es-ES"/>
              </w:rPr>
            </w:pPr>
            <w:bookmarkStart w:id="183" w:name="_Toc107599190"/>
            <w:r w:rsidRPr="00891EB5">
              <w:rPr>
                <w:lang w:val="es-ES"/>
              </w:rPr>
              <w:t>25.</w:t>
            </w:r>
            <w:r w:rsidRPr="00891EB5">
              <w:rPr>
                <w:lang w:val="es-ES"/>
              </w:rPr>
              <w:tab/>
              <w:t xml:space="preserve">Procedimientos para la </w:t>
            </w:r>
            <w:r w:rsidR="009437D2" w:rsidRPr="00891EB5">
              <w:rPr>
                <w:lang w:val="es-ES"/>
              </w:rPr>
              <w:t>Solución de C</w:t>
            </w:r>
            <w:r w:rsidRPr="00891EB5">
              <w:rPr>
                <w:lang w:val="es-ES"/>
              </w:rPr>
              <w:t>ontroversias</w:t>
            </w:r>
            <w:bookmarkEnd w:id="183"/>
            <w:r w:rsidRPr="00891EB5">
              <w:rPr>
                <w:lang w:val="es-ES"/>
              </w:rPr>
              <w:t xml:space="preserve"> </w:t>
            </w:r>
          </w:p>
          <w:p w14:paraId="6FC0A9A8" w14:textId="77777777" w:rsidR="001377B0" w:rsidRPr="00891EB5" w:rsidRDefault="001377B0" w:rsidP="003F79AA">
            <w:pPr>
              <w:pStyle w:val="SectionVHeading3"/>
              <w:rPr>
                <w:lang w:val="es-ES"/>
              </w:rPr>
            </w:pPr>
          </w:p>
        </w:tc>
        <w:tc>
          <w:tcPr>
            <w:tcW w:w="6178" w:type="dxa"/>
          </w:tcPr>
          <w:p w14:paraId="4D3983EC" w14:textId="77777777" w:rsidR="001377B0" w:rsidRPr="00891EB5" w:rsidRDefault="001377B0" w:rsidP="003F79AA">
            <w:pPr>
              <w:suppressAutoHyphens/>
              <w:spacing w:after="240"/>
              <w:ind w:left="619" w:hanging="619"/>
              <w:jc w:val="both"/>
              <w:rPr>
                <w:spacing w:val="-3"/>
                <w:lang w:val="es-ES"/>
              </w:rPr>
            </w:pPr>
            <w:r w:rsidRPr="00891EB5">
              <w:rPr>
                <w:spacing w:val="-3"/>
                <w:lang w:val="es-ES"/>
              </w:rPr>
              <w:t>25.1</w:t>
            </w:r>
            <w:r w:rsidRPr="00891EB5">
              <w:rPr>
                <w:spacing w:val="-3"/>
                <w:lang w:val="es-ES"/>
              </w:rPr>
              <w:tab/>
              <w:t>El Conciliador Técnico deberá comunicar su decisión por escrito dentro de los 28 días siguientes a la recepción de la notificación de una controversia.</w:t>
            </w:r>
          </w:p>
          <w:p w14:paraId="3286D22C" w14:textId="77777777" w:rsidR="001377B0" w:rsidRPr="00891EB5" w:rsidRDefault="001377B0" w:rsidP="003F79AA">
            <w:pPr>
              <w:suppressAutoHyphens/>
              <w:spacing w:after="240"/>
              <w:ind w:left="619" w:hanging="619"/>
              <w:jc w:val="both"/>
              <w:rPr>
                <w:spacing w:val="-3"/>
                <w:lang w:val="es-ES"/>
              </w:rPr>
            </w:pPr>
            <w:r w:rsidRPr="00891EB5">
              <w:rPr>
                <w:spacing w:val="-3"/>
                <w:lang w:val="es-ES"/>
              </w:rPr>
              <w:t>25.2</w:t>
            </w:r>
            <w:r w:rsidRPr="00891EB5">
              <w:rPr>
                <w:spacing w:val="-3"/>
                <w:lang w:val="es-ES"/>
              </w:rPr>
              <w:tab/>
              <w:t xml:space="preserve">El Conciliador Técnico será compensado por su trabajo, cualquiera que sea su decisión, por hora según los honorarios </w:t>
            </w:r>
            <w:r w:rsidRPr="00891EB5">
              <w:rPr>
                <w:bCs/>
                <w:spacing w:val="-3"/>
                <w:lang w:val="es-ES"/>
              </w:rPr>
              <w:t>especificados</w:t>
            </w:r>
            <w:r w:rsidRPr="00891EB5">
              <w:rPr>
                <w:b/>
                <w:bCs/>
                <w:spacing w:val="-3"/>
                <w:lang w:val="es-ES"/>
              </w:rPr>
              <w:t xml:space="preserve"> en los DDL y en las CPC</w:t>
            </w:r>
            <w:r w:rsidRPr="00891EB5">
              <w:rPr>
                <w:spacing w:val="-3"/>
                <w:lang w:val="es-ES"/>
              </w:rPr>
              <w:t xml:space="preserve">, además de cualquier otro gasto reembolsable </w:t>
            </w:r>
            <w:r w:rsidRPr="00891EB5">
              <w:rPr>
                <w:bCs/>
                <w:spacing w:val="-3"/>
                <w:lang w:val="es-ES"/>
              </w:rPr>
              <w:t>indicado</w:t>
            </w:r>
            <w:r w:rsidRPr="00891EB5">
              <w:rPr>
                <w:b/>
                <w:bCs/>
                <w:spacing w:val="-3"/>
                <w:lang w:val="es-ES"/>
              </w:rPr>
              <w:t xml:space="preserve"> en las CPC</w:t>
            </w:r>
            <w:r w:rsidRPr="00891EB5">
              <w:rPr>
                <w:spacing w:val="-3"/>
                <w:lang w:val="es-ES"/>
              </w:rPr>
              <w:t xml:space="preserve"> y el costo será sufragado por partes iguales por el Contratante y el Contratista.  Cualquiera de las partes podrá someter la decisión del Conciliador Técnico a arbitraje dentro de los 28 días siguientes a la decisión por escrito del Conciliador Técnico.  Si ninguna de las partes sometiese la controversia a arbitraje dentro del plazo de 28 días mencionado, la decisión del Conciliado </w:t>
            </w:r>
            <w:r w:rsidR="007B342A" w:rsidRPr="00891EB5">
              <w:rPr>
                <w:spacing w:val="-3"/>
                <w:lang w:val="es-ES"/>
              </w:rPr>
              <w:t>Técnico</w:t>
            </w:r>
            <w:r w:rsidRPr="00891EB5">
              <w:rPr>
                <w:spacing w:val="-3"/>
                <w:lang w:val="es-ES"/>
              </w:rPr>
              <w:t xml:space="preserve"> será definitiva y obligatoria.</w:t>
            </w:r>
          </w:p>
          <w:p w14:paraId="7939A8DD" w14:textId="77777777" w:rsidR="001377B0" w:rsidRPr="00891EB5" w:rsidRDefault="001377B0" w:rsidP="005D07DA">
            <w:pPr>
              <w:suppressAutoHyphens/>
              <w:spacing w:after="240"/>
              <w:ind w:left="612" w:hanging="619"/>
              <w:jc w:val="both"/>
              <w:rPr>
                <w:spacing w:val="-3"/>
                <w:lang w:val="es-ES"/>
              </w:rPr>
            </w:pPr>
            <w:r w:rsidRPr="00891EB5">
              <w:rPr>
                <w:spacing w:val="-3"/>
                <w:lang w:val="es-ES"/>
              </w:rPr>
              <w:t>25.3</w:t>
            </w:r>
            <w:r w:rsidRPr="00891EB5">
              <w:rPr>
                <w:spacing w:val="-3"/>
                <w:lang w:val="es-ES"/>
              </w:rPr>
              <w:tab/>
              <w:t xml:space="preserve">El arbitraje deberá realizarse de acuerdo al procedimiento de arbitraje publicado por la institución </w:t>
            </w:r>
            <w:r w:rsidRPr="00891EB5">
              <w:rPr>
                <w:b/>
                <w:bCs/>
                <w:spacing w:val="-3"/>
                <w:lang w:val="es-ES"/>
              </w:rPr>
              <w:t>denominada en las CPC</w:t>
            </w:r>
            <w:r w:rsidRPr="00891EB5">
              <w:rPr>
                <w:spacing w:val="-3"/>
                <w:lang w:val="es-ES"/>
              </w:rPr>
              <w:t xml:space="preserve"> y en el lugar </w:t>
            </w:r>
            <w:r w:rsidRPr="00891EB5">
              <w:rPr>
                <w:bCs/>
                <w:spacing w:val="-3"/>
                <w:lang w:val="es-ES"/>
              </w:rPr>
              <w:t>establecido</w:t>
            </w:r>
            <w:r w:rsidRPr="00891EB5">
              <w:rPr>
                <w:b/>
                <w:bCs/>
                <w:spacing w:val="-3"/>
                <w:lang w:val="es-ES"/>
              </w:rPr>
              <w:t xml:space="preserve"> en las CPC.</w:t>
            </w:r>
          </w:p>
        </w:tc>
      </w:tr>
      <w:tr w:rsidR="001377B0" w:rsidRPr="00891EB5" w14:paraId="603A1C7E" w14:textId="77777777" w:rsidTr="009419F3">
        <w:tc>
          <w:tcPr>
            <w:tcW w:w="3470" w:type="dxa"/>
          </w:tcPr>
          <w:p w14:paraId="69AA2647" w14:textId="77777777" w:rsidR="001377B0" w:rsidRPr="00891EB5" w:rsidRDefault="001377B0" w:rsidP="003F79AA">
            <w:pPr>
              <w:pStyle w:val="SectionVHeading3"/>
              <w:rPr>
                <w:lang w:val="es-ES"/>
              </w:rPr>
            </w:pPr>
            <w:bookmarkStart w:id="184" w:name="_Toc107599191"/>
            <w:r w:rsidRPr="00891EB5">
              <w:rPr>
                <w:lang w:val="es-ES"/>
              </w:rPr>
              <w:lastRenderedPageBreak/>
              <w:t>26.</w:t>
            </w:r>
            <w:r w:rsidRPr="00891EB5">
              <w:rPr>
                <w:lang w:val="es-ES"/>
              </w:rPr>
              <w:tab/>
              <w:t>Reemplazo del Conciliador</w:t>
            </w:r>
            <w:r w:rsidR="00E501D1" w:rsidRPr="00891EB5">
              <w:rPr>
                <w:lang w:val="es-ES"/>
              </w:rPr>
              <w:t xml:space="preserve"> Técnico</w:t>
            </w:r>
            <w:bookmarkEnd w:id="184"/>
            <w:r w:rsidRPr="00891EB5">
              <w:rPr>
                <w:lang w:val="es-ES"/>
              </w:rPr>
              <w:tab/>
            </w:r>
          </w:p>
        </w:tc>
        <w:tc>
          <w:tcPr>
            <w:tcW w:w="6178" w:type="dxa"/>
          </w:tcPr>
          <w:p w14:paraId="3F8B5B4B" w14:textId="77777777" w:rsidR="001377B0" w:rsidRPr="00891EB5" w:rsidRDefault="001377B0" w:rsidP="005D07DA">
            <w:pPr>
              <w:suppressAutoHyphens/>
              <w:spacing w:after="200"/>
              <w:ind w:left="612" w:hanging="612"/>
              <w:jc w:val="both"/>
              <w:rPr>
                <w:spacing w:val="-3"/>
                <w:lang w:val="es-ES"/>
              </w:rPr>
            </w:pPr>
            <w:r w:rsidRPr="00891EB5">
              <w:rPr>
                <w:spacing w:val="-3"/>
                <w:lang w:val="es-ES"/>
              </w:rPr>
              <w:t>26.1</w:t>
            </w:r>
            <w:r w:rsidRPr="00891EB5">
              <w:rPr>
                <w:spacing w:val="-3"/>
                <w:lang w:val="es-ES"/>
              </w:rPr>
              <w:tab/>
              <w:t>En caso de renuncia o muerte del Conciliador</w:t>
            </w:r>
            <w:r w:rsidR="00E501D1" w:rsidRPr="00891EB5">
              <w:rPr>
                <w:spacing w:val="-3"/>
                <w:lang w:val="es-ES"/>
              </w:rPr>
              <w:t xml:space="preserve"> </w:t>
            </w:r>
            <w:r w:rsidRPr="00891EB5">
              <w:rPr>
                <w:spacing w:val="-3"/>
                <w:lang w:val="es-ES"/>
              </w:rPr>
              <w:t xml:space="preserve">Técnico o en caso de que el Contratante y el Contratista coincidieran en que el Conciliador Técnico no está cumpliendo sus funciones de conformidad con las disposiciones del Contrato, el Contratante y el Contratista nombrarán de común acuerdo un nuevo Conciliador Técnico.  Si al cabo de 30 días el Contratante y el Contratista no han llegado a un acuerdo, a petición de cualquiera de las partes, el Conciliador Técnico será designado por la Autoridad Nominadora </w:t>
            </w:r>
            <w:r w:rsidRPr="00891EB5">
              <w:rPr>
                <w:bCs/>
                <w:spacing w:val="-3"/>
                <w:lang w:val="es-ES"/>
              </w:rPr>
              <w:t>estipulada</w:t>
            </w:r>
            <w:r w:rsidRPr="00891EB5">
              <w:rPr>
                <w:b/>
                <w:bCs/>
                <w:spacing w:val="-3"/>
                <w:lang w:val="es-ES"/>
              </w:rPr>
              <w:t xml:space="preserve"> en las CPC</w:t>
            </w:r>
            <w:r w:rsidRPr="00891EB5">
              <w:rPr>
                <w:spacing w:val="-3"/>
                <w:lang w:val="es-ES"/>
              </w:rPr>
              <w:t xml:space="preserve"> dentro de los 14 días siguientes a la recepción de la petición.</w:t>
            </w:r>
          </w:p>
        </w:tc>
      </w:tr>
      <w:tr w:rsidR="001377B0" w:rsidRPr="00891EB5" w14:paraId="06CFC025" w14:textId="77777777" w:rsidTr="009419F3">
        <w:tc>
          <w:tcPr>
            <w:tcW w:w="9648" w:type="dxa"/>
            <w:gridSpan w:val="2"/>
          </w:tcPr>
          <w:p w14:paraId="3063FC38" w14:textId="77777777" w:rsidR="001377B0" w:rsidRPr="00891EB5" w:rsidRDefault="001377B0" w:rsidP="00130F6E">
            <w:pPr>
              <w:pStyle w:val="SectionVHeading2"/>
              <w:rPr>
                <w:spacing w:val="-3"/>
                <w:lang w:val="es-ES"/>
              </w:rPr>
            </w:pPr>
            <w:bookmarkStart w:id="185" w:name="_Toc107599192"/>
            <w:r w:rsidRPr="00891EB5">
              <w:rPr>
                <w:lang w:val="es-ES"/>
              </w:rPr>
              <w:t>B. Diseño de las Obras</w:t>
            </w:r>
            <w:bookmarkEnd w:id="185"/>
          </w:p>
        </w:tc>
      </w:tr>
      <w:tr w:rsidR="001377B0" w:rsidRPr="00891EB5" w14:paraId="13062E64" w14:textId="77777777" w:rsidTr="009419F3">
        <w:tc>
          <w:tcPr>
            <w:tcW w:w="3470" w:type="dxa"/>
          </w:tcPr>
          <w:p w14:paraId="6B0B1013" w14:textId="77777777" w:rsidR="001377B0" w:rsidRPr="00891EB5" w:rsidRDefault="001377B0" w:rsidP="003F79AA">
            <w:pPr>
              <w:pStyle w:val="SectionVHeading3"/>
              <w:rPr>
                <w:lang w:val="es-ES"/>
              </w:rPr>
            </w:pPr>
            <w:bookmarkStart w:id="186" w:name="_Toc107599193"/>
            <w:r w:rsidRPr="00891EB5">
              <w:rPr>
                <w:lang w:val="es-ES"/>
              </w:rPr>
              <w:t>27. Diseño de las Obras</w:t>
            </w:r>
            <w:bookmarkEnd w:id="186"/>
          </w:p>
        </w:tc>
        <w:tc>
          <w:tcPr>
            <w:tcW w:w="6178" w:type="dxa"/>
          </w:tcPr>
          <w:p w14:paraId="2274916E" w14:textId="3173DFE3" w:rsidR="001377B0" w:rsidRPr="00891EB5" w:rsidRDefault="001377B0" w:rsidP="00E636EF">
            <w:pPr>
              <w:numPr>
                <w:ilvl w:val="0"/>
                <w:numId w:val="28"/>
              </w:numPr>
              <w:suppressAutoHyphens/>
              <w:spacing w:after="200"/>
              <w:ind w:left="671" w:hanging="671"/>
              <w:jc w:val="both"/>
              <w:rPr>
                <w:spacing w:val="-3"/>
                <w:lang w:val="es-ES"/>
              </w:rPr>
            </w:pPr>
            <w:r w:rsidRPr="00891EB5">
              <w:rPr>
                <w:spacing w:val="-3"/>
                <w:lang w:val="es-ES"/>
              </w:rPr>
              <w:t xml:space="preserve">El Contratista diseñará las Obras. El Gerente de Obras deberá aprobar el diseño de las Obras.  El Contratista no podrá iniciar las Obras </w:t>
            </w:r>
            <w:r w:rsidR="00936764" w:rsidRPr="00891EB5">
              <w:rPr>
                <w:spacing w:val="-3"/>
                <w:lang w:val="es-ES"/>
              </w:rPr>
              <w:t xml:space="preserve">(incluidas las Obras Preliminares y Obras </w:t>
            </w:r>
            <w:r w:rsidR="007B342A" w:rsidRPr="00891EB5">
              <w:rPr>
                <w:spacing w:val="-3"/>
                <w:lang w:val="es-ES"/>
              </w:rPr>
              <w:t>Provisionales</w:t>
            </w:r>
            <w:r w:rsidR="00936764" w:rsidRPr="00891EB5">
              <w:rPr>
                <w:spacing w:val="-3"/>
                <w:lang w:val="es-ES"/>
              </w:rPr>
              <w:t xml:space="preserve">) </w:t>
            </w:r>
            <w:r w:rsidRPr="00891EB5">
              <w:rPr>
                <w:spacing w:val="-3"/>
                <w:lang w:val="es-ES"/>
              </w:rPr>
              <w:t>sin la aprobación del Gerente de Obras. El Gerente de Obras podrá rechazar el diseño de las obras o parte del diseño de las obras si no se ciñen a l</w:t>
            </w:r>
            <w:r w:rsidR="00990082" w:rsidRPr="00891EB5">
              <w:rPr>
                <w:spacing w:val="-3"/>
                <w:lang w:val="es-ES"/>
              </w:rPr>
              <w:t>a</w:t>
            </w:r>
            <w:r w:rsidRPr="00891EB5">
              <w:rPr>
                <w:spacing w:val="-3"/>
                <w:lang w:val="es-ES"/>
              </w:rPr>
              <w:t xml:space="preserve">s </w:t>
            </w:r>
            <w:r w:rsidR="008B7308" w:rsidRPr="00891EB5">
              <w:rPr>
                <w:color w:val="212121"/>
                <w:shd w:val="clear" w:color="auto" w:fill="FFFFFF"/>
                <w:lang w:val="es-ES"/>
              </w:rPr>
              <w:t xml:space="preserve">Especificaciones y Condiciones de Cumplimiento </w:t>
            </w:r>
            <w:r w:rsidRPr="00891EB5">
              <w:rPr>
                <w:spacing w:val="-3"/>
                <w:lang w:val="es-ES"/>
              </w:rPr>
              <w:t>o no cumplen con la legislación aplicable.</w:t>
            </w:r>
          </w:p>
          <w:p w14:paraId="6CFBEB6B" w14:textId="77777777" w:rsidR="001377B0" w:rsidRPr="00891EB5" w:rsidRDefault="001377B0" w:rsidP="00E636EF">
            <w:pPr>
              <w:numPr>
                <w:ilvl w:val="0"/>
                <w:numId w:val="28"/>
              </w:numPr>
              <w:suppressAutoHyphens/>
              <w:spacing w:after="200"/>
              <w:ind w:left="671" w:hanging="671"/>
              <w:jc w:val="both"/>
              <w:rPr>
                <w:spacing w:val="-3"/>
                <w:lang w:val="es-ES"/>
              </w:rPr>
            </w:pPr>
            <w:r w:rsidRPr="00891EB5">
              <w:rPr>
                <w:spacing w:val="-3"/>
                <w:lang w:val="es-ES"/>
              </w:rPr>
              <w:t>El Contratista deberá rectificar los diseños o las partes de los diseños que el Gerente de Obras haya rechazado. Si el Gerente de Obras decide rechazar los diseños rectificados, el Gerente de Obras notificará al Contratista su intención de terminar el Contrato por incumplimiento fundamental del Contratista de conformidad con la Cláusula 59.2 (a).</w:t>
            </w:r>
          </w:p>
          <w:p w14:paraId="17836C7F" w14:textId="77777777" w:rsidR="001377B0" w:rsidRPr="00891EB5" w:rsidRDefault="001377B0" w:rsidP="00E636EF">
            <w:pPr>
              <w:numPr>
                <w:ilvl w:val="0"/>
                <w:numId w:val="28"/>
              </w:numPr>
              <w:suppressAutoHyphens/>
              <w:spacing w:after="200"/>
              <w:ind w:left="671" w:hanging="671"/>
              <w:jc w:val="both"/>
              <w:rPr>
                <w:spacing w:val="-3"/>
                <w:lang w:val="es-ES"/>
              </w:rPr>
            </w:pPr>
            <w:r w:rsidRPr="00891EB5">
              <w:rPr>
                <w:spacing w:val="-3"/>
                <w:lang w:val="es-ES"/>
              </w:rPr>
              <w:t xml:space="preserve">El Contratista podrá expresar su inconformidad respecto a la decisión del Gerente de Obras de terminar el Contrato según el procedimiento de la Cláusula 24.1. </w:t>
            </w:r>
          </w:p>
          <w:p w14:paraId="27E60B18" w14:textId="77777777" w:rsidR="001377B0" w:rsidRPr="00891EB5" w:rsidRDefault="001377B0" w:rsidP="00E636EF">
            <w:pPr>
              <w:numPr>
                <w:ilvl w:val="0"/>
                <w:numId w:val="28"/>
              </w:numPr>
              <w:suppressAutoHyphens/>
              <w:spacing w:after="200"/>
              <w:ind w:left="671" w:hanging="671"/>
              <w:jc w:val="both"/>
              <w:rPr>
                <w:spacing w:val="-3"/>
                <w:lang w:val="es-ES"/>
              </w:rPr>
            </w:pPr>
            <w:r w:rsidRPr="00891EB5">
              <w:rPr>
                <w:spacing w:val="-3"/>
                <w:lang w:val="es-ES"/>
              </w:rPr>
              <w:t xml:space="preserve">Para los efectos de la aprobación del diseño, cada parte dispone de un plazo máximo de siete (7) días para emitir su pronunciamiento, decisión, solicitud de rectificación, rechazo, solicitud de aclaración, aceptación o inconformidad a partir de la notificación de la otra parte. Si una parte no se pronuncia dentro del plazo, se entenderá el silencio como contestación </w:t>
            </w:r>
            <w:r w:rsidRPr="00891EB5">
              <w:rPr>
                <w:b/>
                <w:spacing w:val="-3"/>
                <w:lang w:val="es-ES"/>
              </w:rPr>
              <w:t>en sentido negativo</w:t>
            </w:r>
            <w:r w:rsidRPr="00891EB5">
              <w:rPr>
                <w:spacing w:val="-3"/>
                <w:lang w:val="es-ES"/>
              </w:rPr>
              <w:t xml:space="preserve"> y las partes procederán en correspondencia. </w:t>
            </w:r>
          </w:p>
          <w:p w14:paraId="3F447215" w14:textId="77777777" w:rsidR="001377B0" w:rsidRPr="00891EB5" w:rsidRDefault="00BE71DB" w:rsidP="00E636EF">
            <w:pPr>
              <w:numPr>
                <w:ilvl w:val="0"/>
                <w:numId w:val="28"/>
              </w:numPr>
              <w:suppressAutoHyphens/>
              <w:spacing w:after="200"/>
              <w:ind w:left="671" w:hanging="671"/>
              <w:jc w:val="both"/>
              <w:rPr>
                <w:spacing w:val="-3"/>
                <w:lang w:val="es-ES"/>
              </w:rPr>
            </w:pPr>
            <w:r w:rsidRPr="00891EB5">
              <w:rPr>
                <w:spacing w:val="-3"/>
                <w:lang w:val="es-ES"/>
              </w:rPr>
              <w:t xml:space="preserve">Donde sea posible, </w:t>
            </w:r>
            <w:r w:rsidR="00ED7C67" w:rsidRPr="00891EB5">
              <w:rPr>
                <w:b/>
                <w:spacing w:val="-3"/>
                <w:lang w:val="es-ES"/>
              </w:rPr>
              <w:t>y si especificado en las CPC</w:t>
            </w:r>
            <w:r w:rsidR="00ED7C67" w:rsidRPr="00891EB5">
              <w:rPr>
                <w:spacing w:val="-3"/>
                <w:lang w:val="es-ES"/>
              </w:rPr>
              <w:t xml:space="preserve">, </w:t>
            </w:r>
            <w:r w:rsidRPr="00891EB5">
              <w:rPr>
                <w:spacing w:val="-3"/>
                <w:lang w:val="es-ES"/>
              </w:rPr>
              <w:t xml:space="preserve">de </w:t>
            </w:r>
            <w:r w:rsidR="004C528D" w:rsidRPr="00891EB5">
              <w:rPr>
                <w:spacing w:val="-3"/>
                <w:lang w:val="es-ES"/>
              </w:rPr>
              <w:t>conformidad</w:t>
            </w:r>
            <w:r w:rsidRPr="00891EB5">
              <w:rPr>
                <w:spacing w:val="-3"/>
                <w:lang w:val="es-ES"/>
              </w:rPr>
              <w:t xml:space="preserve"> con las regulaciones del país del Contratante, e</w:t>
            </w:r>
            <w:r w:rsidR="001377B0" w:rsidRPr="00891EB5">
              <w:rPr>
                <w:spacing w:val="-3"/>
                <w:lang w:val="es-ES"/>
              </w:rPr>
              <w:t xml:space="preserve">l Contratista es responsable de obtener </w:t>
            </w:r>
            <w:r w:rsidR="001377B0" w:rsidRPr="00891EB5">
              <w:rPr>
                <w:spacing w:val="-3"/>
                <w:lang w:val="es-ES"/>
              </w:rPr>
              <w:lastRenderedPageBreak/>
              <w:t xml:space="preserve">oportunamente los permisos, licencias y consentimientos, incluyendo las licencias ambientales y permisos municipales, necesarios para ejecutar las instalaciones provisionales y las Obras permanentes por él diseñadas. </w:t>
            </w:r>
            <w:r w:rsidR="009C5672" w:rsidRPr="00891EB5">
              <w:rPr>
                <w:spacing w:val="-3"/>
                <w:lang w:val="es-ES"/>
              </w:rPr>
              <w:t xml:space="preserve">En </w:t>
            </w:r>
            <w:r w:rsidR="009C5672" w:rsidRPr="00891EB5">
              <w:rPr>
                <w:b/>
                <w:spacing w:val="-3"/>
                <w:lang w:val="es-ES"/>
              </w:rPr>
              <w:t>las CPC</w:t>
            </w:r>
            <w:r w:rsidR="009C5672" w:rsidRPr="00891EB5">
              <w:rPr>
                <w:spacing w:val="-3"/>
                <w:lang w:val="es-ES"/>
              </w:rPr>
              <w:t xml:space="preserve"> se identificará </w:t>
            </w:r>
            <w:r w:rsidR="00A1637B" w:rsidRPr="00891EB5">
              <w:rPr>
                <w:spacing w:val="-3"/>
                <w:lang w:val="es-ES"/>
              </w:rPr>
              <w:t>los</w:t>
            </w:r>
            <w:r w:rsidR="009C5672" w:rsidRPr="00891EB5">
              <w:rPr>
                <w:spacing w:val="-3"/>
                <w:lang w:val="es-ES"/>
              </w:rPr>
              <w:t xml:space="preserve"> encargados y se definirá el alcance de esta responsabilidad.  </w:t>
            </w:r>
          </w:p>
          <w:p w14:paraId="3FD96BB7" w14:textId="77777777" w:rsidR="001377B0" w:rsidRPr="00891EB5" w:rsidRDefault="001377B0" w:rsidP="00E636EF">
            <w:pPr>
              <w:numPr>
                <w:ilvl w:val="0"/>
                <w:numId w:val="28"/>
              </w:numPr>
              <w:suppressAutoHyphens/>
              <w:spacing w:after="200"/>
              <w:ind w:left="671" w:hanging="671"/>
              <w:jc w:val="both"/>
              <w:rPr>
                <w:spacing w:val="-3"/>
                <w:lang w:val="es-ES"/>
              </w:rPr>
            </w:pPr>
            <w:r w:rsidRPr="00891EB5">
              <w:rPr>
                <w:spacing w:val="-3"/>
                <w:lang w:val="es-ES"/>
              </w:rPr>
              <w:t xml:space="preserve">El Contratista es responsable de que el diseño de las obras cumpla con los requisitos ambientales, sociales y de seguridad y salud en el trabajo establecidos en </w:t>
            </w:r>
            <w:r w:rsidR="008B7308" w:rsidRPr="00891EB5">
              <w:rPr>
                <w:spacing w:val="-3"/>
                <w:lang w:val="es-ES"/>
              </w:rPr>
              <w:t xml:space="preserve">las </w:t>
            </w:r>
            <w:r w:rsidR="008B7308" w:rsidRPr="00891EB5">
              <w:rPr>
                <w:color w:val="212121"/>
                <w:shd w:val="clear" w:color="auto" w:fill="FFFFFF"/>
                <w:lang w:val="es-ES"/>
              </w:rPr>
              <w:t>Especificaciones y Condiciones de Cumplimiento</w:t>
            </w:r>
            <w:r w:rsidRPr="00891EB5">
              <w:rPr>
                <w:spacing w:val="-3"/>
                <w:lang w:val="es-ES"/>
              </w:rPr>
              <w:t>, y si no se especificaron, en la ley aplicable.</w:t>
            </w:r>
          </w:p>
        </w:tc>
      </w:tr>
      <w:tr w:rsidR="001377B0" w:rsidRPr="00891EB5" w14:paraId="2C1BEEE3" w14:textId="77777777" w:rsidTr="009419F3">
        <w:tc>
          <w:tcPr>
            <w:tcW w:w="3470" w:type="dxa"/>
          </w:tcPr>
          <w:p w14:paraId="6F2E5CCF" w14:textId="77777777" w:rsidR="001377B0" w:rsidRPr="00891EB5" w:rsidRDefault="001377B0" w:rsidP="003F79AA">
            <w:pPr>
              <w:pStyle w:val="SectionVHeading3"/>
              <w:rPr>
                <w:b w:val="0"/>
                <w:bCs w:val="0"/>
                <w:lang w:val="es-ES"/>
              </w:rPr>
            </w:pPr>
          </w:p>
        </w:tc>
        <w:tc>
          <w:tcPr>
            <w:tcW w:w="6178" w:type="dxa"/>
          </w:tcPr>
          <w:p w14:paraId="60AB7106" w14:textId="77777777" w:rsidR="001377B0" w:rsidRPr="00891EB5" w:rsidRDefault="001377B0" w:rsidP="003F79AA">
            <w:pPr>
              <w:pStyle w:val="SectionVHeading2"/>
              <w:rPr>
                <w:b w:val="0"/>
                <w:bCs/>
                <w:spacing w:val="-3"/>
                <w:lang w:val="es-ES"/>
              </w:rPr>
            </w:pPr>
            <w:bookmarkStart w:id="187" w:name="_Toc107599194"/>
            <w:r w:rsidRPr="00891EB5">
              <w:rPr>
                <w:lang w:val="es-ES"/>
              </w:rPr>
              <w:t>C. Control de Plazos</w:t>
            </w:r>
            <w:bookmarkEnd w:id="187"/>
          </w:p>
        </w:tc>
      </w:tr>
      <w:tr w:rsidR="001377B0" w:rsidRPr="00891EB5" w14:paraId="615D436B" w14:textId="77777777" w:rsidTr="009419F3">
        <w:tc>
          <w:tcPr>
            <w:tcW w:w="3470" w:type="dxa"/>
          </w:tcPr>
          <w:p w14:paraId="46A85008" w14:textId="77777777" w:rsidR="001377B0" w:rsidRPr="00891EB5" w:rsidRDefault="001377B0" w:rsidP="00DC6256">
            <w:pPr>
              <w:pStyle w:val="SectionVHeading3"/>
              <w:rPr>
                <w:b w:val="0"/>
                <w:bCs w:val="0"/>
                <w:lang w:val="es-ES"/>
              </w:rPr>
            </w:pPr>
            <w:bookmarkStart w:id="188" w:name="_Toc107599195"/>
            <w:r w:rsidRPr="00891EB5">
              <w:rPr>
                <w:bCs w:val="0"/>
                <w:lang w:val="es-ES"/>
              </w:rPr>
              <w:lastRenderedPageBreak/>
              <w:t>28.</w:t>
            </w:r>
            <w:r w:rsidRPr="00891EB5">
              <w:rPr>
                <w:b w:val="0"/>
                <w:bCs w:val="0"/>
                <w:lang w:val="es-ES"/>
              </w:rPr>
              <w:t xml:space="preserve"> </w:t>
            </w:r>
            <w:r w:rsidRPr="00891EB5">
              <w:rPr>
                <w:lang w:val="es-ES"/>
              </w:rPr>
              <w:t>Programa</w:t>
            </w:r>
            <w:bookmarkEnd w:id="188"/>
          </w:p>
        </w:tc>
        <w:tc>
          <w:tcPr>
            <w:tcW w:w="6178" w:type="dxa"/>
          </w:tcPr>
          <w:p w14:paraId="42132D61" w14:textId="77777777" w:rsidR="001377B0" w:rsidRPr="00891EB5" w:rsidRDefault="001377B0" w:rsidP="003F79AA">
            <w:pPr>
              <w:pStyle w:val="Outline"/>
              <w:keepNext/>
              <w:keepLines/>
              <w:tabs>
                <w:tab w:val="left" w:pos="1080"/>
                <w:tab w:val="right" w:leader="dot" w:pos="9000"/>
              </w:tabs>
              <w:spacing w:before="0" w:after="200"/>
              <w:ind w:left="612" w:hanging="540"/>
              <w:jc w:val="both"/>
              <w:rPr>
                <w:spacing w:val="-3"/>
                <w:lang w:val="es-ES"/>
              </w:rPr>
            </w:pPr>
            <w:r w:rsidRPr="00891EB5">
              <w:rPr>
                <w:kern w:val="0"/>
                <w:szCs w:val="24"/>
                <w:lang w:val="es-ES"/>
              </w:rPr>
              <w:t>28.1</w:t>
            </w:r>
            <w:r w:rsidRPr="00891EB5">
              <w:rPr>
                <w:kern w:val="0"/>
                <w:szCs w:val="24"/>
                <w:lang w:val="es-ES"/>
              </w:rPr>
              <w:tab/>
            </w:r>
            <w:r w:rsidRPr="00891EB5">
              <w:rPr>
                <w:spacing w:val="-3"/>
                <w:lang w:val="es-ES"/>
              </w:rPr>
              <w:t xml:space="preserve">Dentro del plazo </w:t>
            </w:r>
            <w:r w:rsidRPr="00891EB5">
              <w:rPr>
                <w:bCs/>
                <w:spacing w:val="-3"/>
                <w:lang w:val="es-ES"/>
              </w:rPr>
              <w:t>establecido</w:t>
            </w:r>
            <w:r w:rsidRPr="00891EB5">
              <w:rPr>
                <w:b/>
                <w:bCs/>
                <w:spacing w:val="-3"/>
                <w:lang w:val="es-ES"/>
              </w:rPr>
              <w:t xml:space="preserve"> en</w:t>
            </w:r>
            <w:r w:rsidRPr="00891EB5">
              <w:rPr>
                <w:spacing w:val="-3"/>
                <w:lang w:val="es-ES"/>
              </w:rPr>
              <w:t xml:space="preserve"> </w:t>
            </w:r>
            <w:r w:rsidRPr="00891EB5">
              <w:rPr>
                <w:b/>
                <w:bCs/>
                <w:spacing w:val="-3"/>
                <w:lang w:val="es-ES"/>
              </w:rPr>
              <w:t>las CPC</w:t>
            </w:r>
            <w:r w:rsidRPr="00891EB5">
              <w:rPr>
                <w:spacing w:val="-3"/>
                <w:lang w:val="es-ES"/>
              </w:rPr>
              <w:t xml:space="preserve"> y después de la fecha de la Carta de Aceptación, el Contratista presentará al Gerente de Obras, para su aprobación, un Programa en el que consten las metodologías generales, la organización, la secuencia y el calendario de ejecución de todas las actividades relativas al diseño, la construcción y las tareas de la Supervisión Técnica de </w:t>
            </w:r>
            <w:r w:rsidRPr="00891EB5" w:rsidDel="00876337">
              <w:rPr>
                <w:spacing w:val="-3"/>
                <w:lang w:val="es-ES"/>
              </w:rPr>
              <w:t xml:space="preserve">a </w:t>
            </w:r>
            <w:r w:rsidRPr="00891EB5">
              <w:rPr>
                <w:spacing w:val="-3"/>
                <w:lang w:val="es-ES"/>
              </w:rPr>
              <w:t>las Obras.</w:t>
            </w:r>
          </w:p>
          <w:p w14:paraId="74C0C058" w14:textId="77777777" w:rsidR="001377B0" w:rsidRPr="00891EB5" w:rsidRDefault="001377B0" w:rsidP="003F79AA">
            <w:pPr>
              <w:pStyle w:val="Outline"/>
              <w:keepNext/>
              <w:keepLines/>
              <w:tabs>
                <w:tab w:val="left" w:pos="1080"/>
                <w:tab w:val="right" w:leader="dot" w:pos="9000"/>
              </w:tabs>
              <w:spacing w:before="0" w:after="200"/>
              <w:ind w:left="612" w:hanging="540"/>
              <w:jc w:val="both"/>
              <w:rPr>
                <w:spacing w:val="-3"/>
                <w:lang w:val="es-ES"/>
              </w:rPr>
            </w:pPr>
            <w:r w:rsidRPr="00891EB5">
              <w:rPr>
                <w:kern w:val="0"/>
                <w:szCs w:val="24"/>
                <w:lang w:val="es-ES"/>
              </w:rPr>
              <w:t>28.2</w:t>
            </w:r>
            <w:r w:rsidRPr="00891EB5">
              <w:rPr>
                <w:kern w:val="0"/>
                <w:szCs w:val="24"/>
                <w:lang w:val="es-ES"/>
              </w:rPr>
              <w:tab/>
            </w:r>
            <w:r w:rsidRPr="00891EB5">
              <w:rPr>
                <w:spacing w:val="-3"/>
                <w:lang w:val="es-ES"/>
              </w:rPr>
              <w:t>El Programa actualizado será aquel que refleje los avances reales logrados en cada actividad y los efectos de tales avances en el calendario de ejecución de las tareas restantes, incluyendo cualquier cambio en la secuencia de las actividades. Es obligación del Contratista mantener el programa debidamente actualizado y ejecutar las obras tal como se ha establecido en el mismo, así como cumplir con los plazos establecidos en él, especialmente si se trata de hitos</w:t>
            </w:r>
            <w:r w:rsidR="00A1637B" w:rsidRPr="00891EB5">
              <w:rPr>
                <w:spacing w:val="-3"/>
                <w:lang w:val="es-ES"/>
              </w:rPr>
              <w:t xml:space="preserve">, </w:t>
            </w:r>
            <w:r w:rsidRPr="00891EB5">
              <w:rPr>
                <w:spacing w:val="-3"/>
                <w:lang w:val="es-ES"/>
              </w:rPr>
              <w:t xml:space="preserve"> </w:t>
            </w:r>
            <w:r w:rsidR="00A1637B" w:rsidRPr="00891EB5">
              <w:rPr>
                <w:spacing w:val="-3"/>
                <w:lang w:val="es-ES"/>
              </w:rPr>
              <w:t xml:space="preserve">la Fecha de Finalización de los Diseños </w:t>
            </w:r>
            <w:r w:rsidRPr="00891EB5">
              <w:rPr>
                <w:spacing w:val="-3"/>
                <w:lang w:val="es-ES"/>
              </w:rPr>
              <w:t>y la Fecha Prevista de Terminación.</w:t>
            </w:r>
          </w:p>
          <w:p w14:paraId="219FF591" w14:textId="77777777" w:rsidR="001377B0" w:rsidRPr="00891EB5" w:rsidRDefault="001377B0" w:rsidP="003F79AA">
            <w:pPr>
              <w:pStyle w:val="Outline"/>
              <w:keepNext/>
              <w:keepLines/>
              <w:tabs>
                <w:tab w:val="left" w:pos="1080"/>
                <w:tab w:val="right" w:leader="dot" w:pos="9000"/>
              </w:tabs>
              <w:spacing w:before="0" w:after="200"/>
              <w:ind w:left="612" w:hanging="540"/>
              <w:jc w:val="both"/>
              <w:rPr>
                <w:spacing w:val="-3"/>
                <w:lang w:val="es-ES"/>
              </w:rPr>
            </w:pPr>
            <w:r w:rsidRPr="00891EB5">
              <w:rPr>
                <w:kern w:val="0"/>
                <w:szCs w:val="24"/>
                <w:lang w:val="es-ES"/>
              </w:rPr>
              <w:t>28.3</w:t>
            </w:r>
            <w:r w:rsidRPr="00891EB5">
              <w:rPr>
                <w:kern w:val="0"/>
                <w:szCs w:val="24"/>
                <w:lang w:val="es-ES"/>
              </w:rPr>
              <w:tab/>
            </w:r>
            <w:r w:rsidRPr="00891EB5">
              <w:rPr>
                <w:spacing w:val="-3"/>
                <w:lang w:val="es-ES"/>
              </w:rPr>
              <w:t xml:space="preserve">El Contratista deberá presentar al Gerente de Obras para su aprobación, un Programa con intervalos iguales que no excedan el período </w:t>
            </w:r>
            <w:r w:rsidRPr="00891EB5">
              <w:rPr>
                <w:bCs/>
                <w:spacing w:val="-3"/>
                <w:lang w:val="es-ES"/>
              </w:rPr>
              <w:t>establecidos</w:t>
            </w:r>
            <w:r w:rsidRPr="00891EB5">
              <w:rPr>
                <w:b/>
                <w:bCs/>
                <w:spacing w:val="-3"/>
                <w:lang w:val="es-ES"/>
              </w:rPr>
              <w:t xml:space="preserve"> en las CPC</w:t>
            </w:r>
            <w:r w:rsidRPr="00891EB5">
              <w:rPr>
                <w:spacing w:val="-3"/>
                <w:lang w:val="es-ES"/>
              </w:rPr>
              <w:t xml:space="preserve">. Si el Contratista no presenta dicho Programa actualizado dentro de este plazo, el Gerente de Obras podrá retener el monto </w:t>
            </w:r>
            <w:r w:rsidRPr="00891EB5">
              <w:rPr>
                <w:bCs/>
                <w:spacing w:val="-3"/>
                <w:lang w:val="es-ES"/>
              </w:rPr>
              <w:t>especificado</w:t>
            </w:r>
            <w:r w:rsidRPr="00891EB5">
              <w:rPr>
                <w:b/>
                <w:bCs/>
                <w:spacing w:val="-3"/>
                <w:lang w:val="es-ES"/>
              </w:rPr>
              <w:t xml:space="preserve"> en las CPC </w:t>
            </w:r>
            <w:r w:rsidRPr="00891EB5">
              <w:rPr>
                <w:spacing w:val="-3"/>
                <w:lang w:val="es-ES"/>
              </w:rPr>
              <w:t>del próximo certificado de pago y continuar reteniendo dicho monto hasta el pago que prosiga a la fecha en la cual el Contratista haya presentado el Programa atrasado.</w:t>
            </w:r>
          </w:p>
          <w:p w14:paraId="109C906C" w14:textId="77777777" w:rsidR="001377B0" w:rsidRPr="00891EB5" w:rsidRDefault="001377B0" w:rsidP="00DC6256">
            <w:pPr>
              <w:pStyle w:val="Outline"/>
              <w:keepNext/>
              <w:keepLines/>
              <w:tabs>
                <w:tab w:val="left" w:pos="1080"/>
                <w:tab w:val="right" w:leader="dot" w:pos="9000"/>
              </w:tabs>
              <w:spacing w:before="0" w:after="200"/>
              <w:ind w:left="612" w:hanging="540"/>
              <w:jc w:val="both"/>
              <w:rPr>
                <w:kern w:val="0"/>
                <w:szCs w:val="24"/>
                <w:lang w:val="es-ES"/>
              </w:rPr>
            </w:pPr>
            <w:r w:rsidRPr="00891EB5">
              <w:rPr>
                <w:kern w:val="0"/>
                <w:szCs w:val="24"/>
                <w:lang w:val="es-ES"/>
              </w:rPr>
              <w:t>28.4</w:t>
            </w:r>
            <w:r w:rsidRPr="00891EB5">
              <w:rPr>
                <w:kern w:val="0"/>
                <w:szCs w:val="24"/>
                <w:lang w:val="es-ES"/>
              </w:rPr>
              <w:tab/>
            </w:r>
            <w:r w:rsidRPr="00891EB5">
              <w:rPr>
                <w:spacing w:val="-3"/>
                <w:lang w:val="es-ES"/>
              </w:rPr>
              <w:t>La aprobación del Programa por el Gerente de Obras no modificará de manera alguna las obligaciones del Contratista.  El Contratista podrá modificar el Programa y presentarlo nuevamente al Gerente de Obras en cualquier momento.  El Programa modificado deberá reflejar los efectos de las Variaciones y de los Eventos Compensables.</w:t>
            </w:r>
          </w:p>
        </w:tc>
      </w:tr>
      <w:tr w:rsidR="001377B0" w:rsidRPr="00891EB5" w14:paraId="24AD8A92" w14:textId="77777777" w:rsidTr="009419F3">
        <w:tc>
          <w:tcPr>
            <w:tcW w:w="3470" w:type="dxa"/>
          </w:tcPr>
          <w:p w14:paraId="51F044F3" w14:textId="77777777" w:rsidR="001377B0" w:rsidRPr="00891EB5" w:rsidRDefault="001377B0" w:rsidP="00DC6256">
            <w:pPr>
              <w:pStyle w:val="SectionVHeading3"/>
              <w:rPr>
                <w:lang w:val="es-ES"/>
              </w:rPr>
            </w:pPr>
            <w:bookmarkStart w:id="189" w:name="_Toc107599196"/>
            <w:r w:rsidRPr="00891EB5">
              <w:rPr>
                <w:lang w:val="es-ES"/>
              </w:rPr>
              <w:t>29.</w:t>
            </w:r>
            <w:r w:rsidRPr="00891EB5">
              <w:rPr>
                <w:lang w:val="es-ES"/>
              </w:rPr>
              <w:tab/>
              <w:t>Prórroga de la Fecha Prevista de Terminación</w:t>
            </w:r>
            <w:bookmarkEnd w:id="189"/>
          </w:p>
        </w:tc>
        <w:tc>
          <w:tcPr>
            <w:tcW w:w="6178" w:type="dxa"/>
          </w:tcPr>
          <w:p w14:paraId="0991F965" w14:textId="77777777" w:rsidR="001377B0" w:rsidRPr="00891EB5" w:rsidRDefault="001377B0" w:rsidP="003F79AA">
            <w:pPr>
              <w:spacing w:after="200"/>
              <w:ind w:left="612" w:hanging="612"/>
              <w:jc w:val="both"/>
              <w:rPr>
                <w:lang w:val="es-ES"/>
              </w:rPr>
            </w:pPr>
            <w:r w:rsidRPr="00891EB5">
              <w:rPr>
                <w:lang w:val="es-ES"/>
              </w:rPr>
              <w:t>29.1</w:t>
            </w:r>
            <w:r w:rsidRPr="00891EB5">
              <w:rPr>
                <w:lang w:val="es-ES"/>
              </w:rPr>
              <w:tab/>
            </w:r>
            <w:r w:rsidRPr="00891EB5">
              <w:rPr>
                <w:spacing w:val="-3"/>
                <w:lang w:val="es-ES"/>
              </w:rPr>
              <w:t>El Gerente de Obras deberá prorrogar la Fecha Prevista de Terminación cuando se produzca un Evento Compensable o se ordene una Variación que haga imposible la terminación de las Obras en la Fecha Prevista de Terminación sin que el Contratista adopte medidas para acelerar el ritmo de ejecución de los trabajos pendientes y que le genere gastos adicionales.</w:t>
            </w:r>
          </w:p>
          <w:p w14:paraId="4019465F" w14:textId="77777777" w:rsidR="001377B0" w:rsidRPr="00891EB5" w:rsidRDefault="001377B0" w:rsidP="00DC6256">
            <w:pPr>
              <w:spacing w:after="200"/>
              <w:ind w:left="612" w:hanging="612"/>
              <w:jc w:val="both"/>
              <w:rPr>
                <w:lang w:val="es-ES"/>
              </w:rPr>
            </w:pPr>
            <w:r w:rsidRPr="00891EB5">
              <w:rPr>
                <w:lang w:val="es-ES"/>
              </w:rPr>
              <w:t>29.2</w:t>
            </w:r>
            <w:r w:rsidRPr="00891EB5">
              <w:rPr>
                <w:lang w:val="es-ES"/>
              </w:rPr>
              <w:tab/>
            </w:r>
            <w:r w:rsidRPr="00891EB5">
              <w:rPr>
                <w:spacing w:val="-3"/>
                <w:lang w:val="es-ES"/>
              </w:rPr>
              <w:t xml:space="preserve">El Gerente de Obras determinará si debe prorrogarse la Fecha Prevista de Terminación y por cuánto tiempo, dentro de los 21 días siguientes a la fecha en que el </w:t>
            </w:r>
            <w:r w:rsidRPr="00891EB5">
              <w:rPr>
                <w:spacing w:val="-3"/>
                <w:lang w:val="es-ES"/>
              </w:rPr>
              <w:lastRenderedPageBreak/>
              <w:t>Contratista solicite al Gerente de Obras una decisión sobre los efectos de una Variación o de un Evento Compensable y proporcione toda la información sustentadora. Si el Contratista no hubiere dado aviso oportuno acerca de una demora o no hubiere cooperado para resolverla, la demora debida a esa falla no será considerada para determinar la nueva Fecha Prevista de Terminación.</w:t>
            </w:r>
          </w:p>
        </w:tc>
      </w:tr>
      <w:tr w:rsidR="001377B0" w:rsidRPr="00891EB5" w14:paraId="07882582" w14:textId="77777777" w:rsidTr="009419F3">
        <w:tc>
          <w:tcPr>
            <w:tcW w:w="3470" w:type="dxa"/>
          </w:tcPr>
          <w:p w14:paraId="30A9D7A2" w14:textId="77777777" w:rsidR="001377B0" w:rsidRPr="00891EB5" w:rsidRDefault="001377B0" w:rsidP="003F79AA">
            <w:pPr>
              <w:pStyle w:val="SectionVHeading3"/>
              <w:rPr>
                <w:lang w:val="es-ES"/>
              </w:rPr>
            </w:pPr>
            <w:bookmarkStart w:id="190" w:name="_Toc107599197"/>
            <w:r w:rsidRPr="00891EB5">
              <w:rPr>
                <w:lang w:val="es-ES"/>
              </w:rPr>
              <w:lastRenderedPageBreak/>
              <w:t>30.</w:t>
            </w:r>
            <w:r w:rsidRPr="00891EB5">
              <w:rPr>
                <w:lang w:val="es-ES"/>
              </w:rPr>
              <w:tab/>
              <w:t>Aceleración de las Obras</w:t>
            </w:r>
            <w:bookmarkEnd w:id="190"/>
          </w:p>
        </w:tc>
        <w:tc>
          <w:tcPr>
            <w:tcW w:w="6178" w:type="dxa"/>
          </w:tcPr>
          <w:p w14:paraId="7EC23E76" w14:textId="77777777" w:rsidR="001377B0" w:rsidRPr="00891EB5" w:rsidRDefault="001377B0" w:rsidP="003F79AA">
            <w:pPr>
              <w:spacing w:after="160"/>
              <w:ind w:left="619" w:hanging="619"/>
              <w:jc w:val="both"/>
              <w:rPr>
                <w:spacing w:val="-3"/>
                <w:lang w:val="es-ES"/>
              </w:rPr>
            </w:pPr>
            <w:r w:rsidRPr="00891EB5">
              <w:rPr>
                <w:lang w:val="es-ES"/>
              </w:rPr>
              <w:t>30.1</w:t>
            </w:r>
            <w:r w:rsidRPr="00891EB5">
              <w:rPr>
                <w:lang w:val="es-ES"/>
              </w:rPr>
              <w:tab/>
            </w:r>
            <w:r w:rsidRPr="00891EB5">
              <w:rPr>
                <w:spacing w:val="-3"/>
                <w:lang w:val="es-ES"/>
              </w:rPr>
              <w:t>Cuando el Contratante quiera que el Contratista finalice las Obras antes de la Fecha Prevista de Terminación, el Gerente de Obras deberá solicitar al Contratista propuestas valoradas para conseguir la necesaria aceleración de la ejecución de los trabajos.  Si el Contratante aceptara dichas propuestas, la Fecha Prevista de Terminación será modificada como corresponda y ratificada por el Contratante y el Contratista.</w:t>
            </w:r>
          </w:p>
          <w:p w14:paraId="7CE3222F" w14:textId="77777777" w:rsidR="001377B0" w:rsidRPr="00891EB5" w:rsidRDefault="007B342A" w:rsidP="003F79AA">
            <w:pPr>
              <w:spacing w:after="160"/>
              <w:ind w:left="619" w:hanging="619"/>
              <w:jc w:val="both"/>
              <w:rPr>
                <w:spacing w:val="-3"/>
                <w:lang w:val="es-ES"/>
              </w:rPr>
            </w:pPr>
            <w:r w:rsidRPr="00891EB5">
              <w:rPr>
                <w:lang w:val="es-ES"/>
              </w:rPr>
              <w:t>30.2</w:t>
            </w:r>
            <w:r w:rsidRPr="00891EB5">
              <w:rPr>
                <w:lang w:val="es-ES"/>
              </w:rPr>
              <w:tab/>
            </w:r>
            <w:r w:rsidRPr="00891EB5">
              <w:rPr>
                <w:spacing w:val="-3"/>
                <w:lang w:val="es-ES"/>
              </w:rPr>
              <w:t xml:space="preserve">Si las </w:t>
            </w:r>
            <w:r w:rsidRPr="00891EB5" w:rsidDel="004156C5">
              <w:rPr>
                <w:spacing w:val="-3"/>
                <w:lang w:val="es-ES"/>
              </w:rPr>
              <w:t xml:space="preserve">propuestas </w:t>
            </w:r>
            <w:r w:rsidRPr="00891EB5">
              <w:rPr>
                <w:spacing w:val="-3"/>
                <w:lang w:val="es-ES"/>
              </w:rPr>
              <w:t>con precios del Contratista para acelerar la ejecución de los trabajos son aceptadas por el Contratante, dichas propuestas se tratarán como Variaciones y los precios de las mismas se incorporarán al Precio del Contrato.</w:t>
            </w:r>
          </w:p>
          <w:p w14:paraId="30A365E1" w14:textId="77777777" w:rsidR="001377B0" w:rsidRPr="00891EB5" w:rsidRDefault="001377B0" w:rsidP="003F79AA">
            <w:pPr>
              <w:spacing w:after="160"/>
              <w:ind w:left="619" w:hanging="619"/>
              <w:jc w:val="both"/>
              <w:rPr>
                <w:lang w:val="es-ES"/>
              </w:rPr>
            </w:pPr>
            <w:r w:rsidRPr="00891EB5">
              <w:rPr>
                <w:lang w:val="es-ES"/>
              </w:rPr>
              <w:t>30.3 Cualquier recuperación de ritmo de ejecución debido o atribuible a retrasos del Contratista no son considerados Aceleración.</w:t>
            </w:r>
          </w:p>
        </w:tc>
      </w:tr>
      <w:tr w:rsidR="001377B0" w:rsidRPr="00891EB5" w14:paraId="402C99D1" w14:textId="77777777" w:rsidTr="009419F3">
        <w:tc>
          <w:tcPr>
            <w:tcW w:w="3470" w:type="dxa"/>
          </w:tcPr>
          <w:p w14:paraId="0D13AB9F" w14:textId="77777777" w:rsidR="001377B0" w:rsidRPr="00891EB5" w:rsidRDefault="001377B0" w:rsidP="00DC6256">
            <w:pPr>
              <w:pStyle w:val="SectionVHeading3"/>
              <w:rPr>
                <w:lang w:val="es-ES"/>
              </w:rPr>
            </w:pPr>
            <w:bookmarkStart w:id="191" w:name="_Toc107599198"/>
            <w:r w:rsidRPr="00891EB5">
              <w:rPr>
                <w:lang w:val="es-ES"/>
              </w:rPr>
              <w:t>31.</w:t>
            </w:r>
            <w:r w:rsidRPr="00891EB5">
              <w:rPr>
                <w:lang w:val="es-ES"/>
              </w:rPr>
              <w:tab/>
              <w:t>Demoras ordenadas por el Gerente de Obras</w:t>
            </w:r>
            <w:bookmarkEnd w:id="191"/>
          </w:p>
        </w:tc>
        <w:tc>
          <w:tcPr>
            <w:tcW w:w="6178" w:type="dxa"/>
          </w:tcPr>
          <w:p w14:paraId="46AB9980" w14:textId="77777777" w:rsidR="001377B0" w:rsidRPr="00891EB5" w:rsidRDefault="001377B0" w:rsidP="00DC6256">
            <w:pPr>
              <w:spacing w:after="160"/>
              <w:ind w:left="619" w:hanging="619"/>
              <w:jc w:val="both"/>
              <w:rPr>
                <w:lang w:val="es-ES"/>
              </w:rPr>
            </w:pPr>
            <w:r w:rsidRPr="00891EB5">
              <w:rPr>
                <w:lang w:val="es-ES"/>
              </w:rPr>
              <w:t>31.1</w:t>
            </w:r>
            <w:r w:rsidRPr="00891EB5">
              <w:rPr>
                <w:lang w:val="es-ES"/>
              </w:rPr>
              <w:tab/>
            </w:r>
            <w:r w:rsidRPr="00891EB5">
              <w:rPr>
                <w:spacing w:val="-3"/>
                <w:lang w:val="es-ES"/>
              </w:rPr>
              <w:t>El Gerente de Obras a su sola discreción podrá ordenar al Contratista que demore la iniciación o el avance de cualquier actividad comprendida en las Obras.</w:t>
            </w:r>
            <w:r w:rsidR="00A1637B" w:rsidRPr="00891EB5">
              <w:rPr>
                <w:spacing w:val="-3"/>
                <w:lang w:val="es-ES"/>
              </w:rPr>
              <w:t xml:space="preserve"> </w:t>
            </w:r>
            <w:r w:rsidR="00A1637B" w:rsidRPr="00891EB5">
              <w:rPr>
                <w:lang w:val="es-ES"/>
              </w:rPr>
              <w:t>Esta orden debe quedar documentada y será comunicada por escrito, debiendo incluir las razones que la justifican.</w:t>
            </w:r>
          </w:p>
        </w:tc>
      </w:tr>
      <w:tr w:rsidR="001377B0" w:rsidRPr="00891EB5" w14:paraId="47914572" w14:textId="77777777" w:rsidTr="009419F3">
        <w:tc>
          <w:tcPr>
            <w:tcW w:w="3470" w:type="dxa"/>
          </w:tcPr>
          <w:p w14:paraId="0A15CA5C" w14:textId="77777777" w:rsidR="001377B0" w:rsidRPr="00891EB5" w:rsidRDefault="001377B0" w:rsidP="00DC6256">
            <w:pPr>
              <w:pStyle w:val="SectionVHeading3"/>
              <w:rPr>
                <w:lang w:val="es-ES"/>
              </w:rPr>
            </w:pPr>
            <w:bookmarkStart w:id="192" w:name="_Toc107599199"/>
            <w:r w:rsidRPr="00891EB5">
              <w:rPr>
                <w:lang w:val="es-ES"/>
              </w:rPr>
              <w:t>32.</w:t>
            </w:r>
            <w:r w:rsidRPr="00891EB5">
              <w:rPr>
                <w:lang w:val="es-ES"/>
              </w:rPr>
              <w:tab/>
              <w:t>Reuniones Administrativas</w:t>
            </w:r>
            <w:bookmarkEnd w:id="192"/>
          </w:p>
        </w:tc>
        <w:tc>
          <w:tcPr>
            <w:tcW w:w="6178" w:type="dxa"/>
          </w:tcPr>
          <w:p w14:paraId="0100E053" w14:textId="77777777" w:rsidR="001377B0" w:rsidRPr="00891EB5" w:rsidRDefault="001377B0" w:rsidP="003F79AA">
            <w:pPr>
              <w:spacing w:after="160"/>
              <w:ind w:left="619" w:hanging="619"/>
              <w:jc w:val="both"/>
              <w:rPr>
                <w:spacing w:val="-3"/>
                <w:lang w:val="es-ES"/>
              </w:rPr>
            </w:pPr>
            <w:r w:rsidRPr="00891EB5">
              <w:rPr>
                <w:lang w:val="es-ES"/>
              </w:rPr>
              <w:t>32.1</w:t>
            </w:r>
            <w:r w:rsidRPr="00891EB5">
              <w:rPr>
                <w:lang w:val="es-ES"/>
              </w:rPr>
              <w:tab/>
              <w:t xml:space="preserve">Tanto el Gerente de Obras como el Contratista podrán solicitar a la otra parte que asista a reuniones administrativas. El objetivo de dichas reuniones será la revisión de aspectos relacionados al diseño de las Obras, los permisos, reubicación de servicios públicos, servidumbres, derechos de paso, derechos de vía, reubicación de viviendas y negocios, tránsito de vehículos, seguridad vial, medidas ambientales, </w:t>
            </w:r>
            <w:r w:rsidRPr="00891EB5" w:rsidDel="001802D1">
              <w:rPr>
                <w:lang w:val="es-ES"/>
              </w:rPr>
              <w:t xml:space="preserve">de </w:t>
            </w:r>
            <w:r w:rsidRPr="00891EB5">
              <w:rPr>
                <w:lang w:val="es-ES"/>
              </w:rPr>
              <w:t xml:space="preserve">la programación de los trabajos pendientes y la resolución de asuntos planteados conforme con el procedimiento de </w:t>
            </w:r>
            <w:r w:rsidR="00A1637B" w:rsidRPr="00891EB5">
              <w:rPr>
                <w:lang w:val="es-ES"/>
              </w:rPr>
              <w:t>Alerta Temprana</w:t>
            </w:r>
            <w:r w:rsidRPr="00891EB5">
              <w:rPr>
                <w:lang w:val="es-ES"/>
              </w:rPr>
              <w:t xml:space="preserve"> descrito en la Cláusula </w:t>
            </w:r>
            <w:r w:rsidR="00A1637B" w:rsidRPr="00891EB5">
              <w:rPr>
                <w:lang w:val="es-ES"/>
              </w:rPr>
              <w:t>33</w:t>
            </w:r>
            <w:r w:rsidRPr="00891EB5">
              <w:rPr>
                <w:lang w:val="es-ES"/>
              </w:rPr>
              <w:t>.</w:t>
            </w:r>
          </w:p>
          <w:p w14:paraId="19AA8CC6" w14:textId="77777777" w:rsidR="001377B0" w:rsidRPr="00891EB5" w:rsidRDefault="001377B0" w:rsidP="00DC6256">
            <w:pPr>
              <w:spacing w:after="160"/>
              <w:ind w:left="619" w:hanging="619"/>
              <w:jc w:val="both"/>
              <w:rPr>
                <w:spacing w:val="-3"/>
                <w:lang w:val="es-ES"/>
              </w:rPr>
            </w:pPr>
            <w:r w:rsidRPr="00891EB5">
              <w:rPr>
                <w:lang w:val="es-ES"/>
              </w:rPr>
              <w:t>32.2</w:t>
            </w:r>
            <w:r w:rsidRPr="00891EB5">
              <w:rPr>
                <w:lang w:val="es-ES"/>
              </w:rPr>
              <w:tab/>
            </w:r>
            <w:r w:rsidRPr="00891EB5">
              <w:rPr>
                <w:spacing w:val="-3"/>
                <w:lang w:val="es-ES"/>
              </w:rPr>
              <w:t xml:space="preserve">El Gerente de Obras deberá llevar un registro de lo tratado en las reuniones administrativas y suministrar copias del mismo a los asistentes y al Contratante.  Ya sea en la propia reunión o con posterioridad a ella, el Gerente de </w:t>
            </w:r>
            <w:r w:rsidRPr="00891EB5">
              <w:rPr>
                <w:spacing w:val="-3"/>
                <w:lang w:val="es-ES"/>
              </w:rPr>
              <w:lastRenderedPageBreak/>
              <w:t>Obras deberá decidir y comunicar por escrito a todos los asistentes sus respectivas obligaciones en relación con las medidas que deban adoptarse.</w:t>
            </w:r>
          </w:p>
          <w:p w14:paraId="3EE73962" w14:textId="77777777" w:rsidR="001377B0" w:rsidRPr="00891EB5" w:rsidRDefault="001377B0" w:rsidP="00DC6256">
            <w:pPr>
              <w:spacing w:after="160"/>
              <w:ind w:left="619" w:hanging="619"/>
              <w:jc w:val="both"/>
              <w:rPr>
                <w:lang w:val="es-ES"/>
              </w:rPr>
            </w:pPr>
            <w:r w:rsidRPr="00891EB5">
              <w:rPr>
                <w:spacing w:val="-3"/>
                <w:lang w:val="es-ES"/>
              </w:rPr>
              <w:t>32.3  El Contratista deberá asegurar la participación de los diseñadores y de la Supervisión Técnica del Contratista en las Reuniones Administrativas, cuando así lo notifique el Gerente de Obras.</w:t>
            </w:r>
          </w:p>
        </w:tc>
      </w:tr>
      <w:tr w:rsidR="001377B0" w:rsidRPr="00891EB5" w14:paraId="4A0C910E" w14:textId="77777777" w:rsidTr="009419F3">
        <w:tc>
          <w:tcPr>
            <w:tcW w:w="3470" w:type="dxa"/>
          </w:tcPr>
          <w:p w14:paraId="2B220AAB" w14:textId="77777777" w:rsidR="001377B0" w:rsidRPr="00891EB5" w:rsidRDefault="001377B0" w:rsidP="00936764">
            <w:pPr>
              <w:pStyle w:val="SectionVHeading3"/>
              <w:rPr>
                <w:lang w:val="es-ES"/>
              </w:rPr>
            </w:pPr>
            <w:bookmarkStart w:id="193" w:name="_Toc107599200"/>
            <w:r w:rsidRPr="00891EB5">
              <w:rPr>
                <w:lang w:val="es-ES"/>
              </w:rPr>
              <w:lastRenderedPageBreak/>
              <w:t>33.</w:t>
            </w:r>
            <w:r w:rsidRPr="00891EB5">
              <w:rPr>
                <w:lang w:val="es-ES"/>
              </w:rPr>
              <w:tab/>
            </w:r>
            <w:r w:rsidR="00936764" w:rsidRPr="00891EB5">
              <w:rPr>
                <w:lang w:val="es-ES"/>
              </w:rPr>
              <w:t>Alerta Temprana</w:t>
            </w:r>
            <w:bookmarkEnd w:id="193"/>
          </w:p>
        </w:tc>
        <w:tc>
          <w:tcPr>
            <w:tcW w:w="6178" w:type="dxa"/>
          </w:tcPr>
          <w:p w14:paraId="54001D4F" w14:textId="77777777" w:rsidR="001377B0" w:rsidRPr="00891EB5" w:rsidRDefault="001377B0" w:rsidP="003F79AA">
            <w:pPr>
              <w:spacing w:after="200"/>
              <w:ind w:left="612" w:hanging="612"/>
              <w:jc w:val="both"/>
              <w:rPr>
                <w:lang w:val="es-ES"/>
              </w:rPr>
            </w:pPr>
            <w:r w:rsidRPr="00891EB5">
              <w:rPr>
                <w:lang w:val="es-ES"/>
              </w:rPr>
              <w:t>33.1</w:t>
            </w:r>
            <w:r w:rsidRPr="00891EB5">
              <w:rPr>
                <w:lang w:val="es-ES"/>
              </w:rPr>
              <w:tab/>
              <w:t>El Contratista deberá advertir al Gerente de Obras lo antes posible sobre futuros posibles eventos o circunstancias específicas que puedan perjudicar la</w:t>
            </w:r>
            <w:r w:rsidR="003B64BC" w:rsidRPr="00891EB5">
              <w:rPr>
                <w:lang w:val="es-ES"/>
              </w:rPr>
              <w:t xml:space="preserve"> preparación oportuna del diseño,</w:t>
            </w:r>
            <w:r w:rsidRPr="00891EB5">
              <w:rPr>
                <w:lang w:val="es-ES"/>
              </w:rPr>
              <w:t xml:space="preserve"> </w:t>
            </w:r>
            <w:r w:rsidR="003B64BC" w:rsidRPr="00891EB5">
              <w:rPr>
                <w:lang w:val="es-ES"/>
              </w:rPr>
              <w:t xml:space="preserve">la </w:t>
            </w:r>
            <w:r w:rsidRPr="00891EB5">
              <w:rPr>
                <w:lang w:val="es-ES"/>
              </w:rPr>
              <w:t>calidad del diseño</w:t>
            </w:r>
            <w:r w:rsidR="00442E47" w:rsidRPr="00891EB5">
              <w:rPr>
                <w:lang w:val="es-ES"/>
              </w:rPr>
              <w:t>, la obtención de permisos</w:t>
            </w:r>
            <w:r w:rsidRPr="00891EB5">
              <w:rPr>
                <w:lang w:val="es-ES"/>
              </w:rPr>
              <w:t xml:space="preserve"> y de los trabajos, elevar el Precio del Contrato o demorar la ejecución de las Obras.  El Gerente de Obras podrá solicitarle al Contratista que presente una estimación de los efectos esperados que el futuro evento o circunstancia podrían tener sobre el Precio del Contrato y la Fecha de Terminación.  El Contratista deberá proporcionar dicha estimación tan pronto como le sea razonablemente posible.</w:t>
            </w:r>
          </w:p>
          <w:p w14:paraId="23713BB7" w14:textId="77777777" w:rsidR="001377B0" w:rsidRPr="00891EB5" w:rsidRDefault="001377B0" w:rsidP="00DC6256">
            <w:pPr>
              <w:suppressAutoHyphens/>
              <w:spacing w:after="200"/>
              <w:ind w:left="612" w:hanging="612"/>
              <w:jc w:val="both"/>
              <w:rPr>
                <w:lang w:val="es-ES"/>
              </w:rPr>
            </w:pPr>
            <w:r w:rsidRPr="00891EB5">
              <w:rPr>
                <w:lang w:val="es-ES"/>
              </w:rPr>
              <w:t>33.2</w:t>
            </w:r>
            <w:r w:rsidRPr="00891EB5">
              <w:rPr>
                <w:lang w:val="es-ES"/>
              </w:rPr>
              <w:tab/>
            </w:r>
            <w:r w:rsidRPr="00891EB5">
              <w:rPr>
                <w:spacing w:val="-3"/>
                <w:lang w:val="es-ES"/>
              </w:rPr>
              <w:t>El Contratista colaborará con el Gerente de Obras en la preparación y consideración de posibles maneras en que cualquier participante en los trabajos pueda evitar o reducir los efectos de dicho evento o circunstancia y para ejecutar las instrucciones que consecuentemente ordenare el Gerente de Obras.</w:t>
            </w:r>
          </w:p>
        </w:tc>
      </w:tr>
    </w:tbl>
    <w:p w14:paraId="5F259B0E" w14:textId="77777777" w:rsidR="001377B0" w:rsidRPr="00891EB5" w:rsidRDefault="001377B0" w:rsidP="003F79AA">
      <w:pPr>
        <w:pStyle w:val="SectionVHeading2"/>
        <w:rPr>
          <w:lang w:val="es-ES"/>
        </w:rPr>
      </w:pPr>
      <w:bookmarkStart w:id="194" w:name="_Toc107599201"/>
      <w:r w:rsidRPr="00891EB5">
        <w:rPr>
          <w:lang w:val="es-ES"/>
        </w:rPr>
        <w:t>D. Control de Calidad</w:t>
      </w:r>
      <w:bookmarkEnd w:id="194"/>
    </w:p>
    <w:tbl>
      <w:tblPr>
        <w:tblStyle w:val="TableGridLight1"/>
        <w:tblW w:w="10368" w:type="dxa"/>
        <w:tblLook w:val="0000" w:firstRow="0" w:lastRow="0" w:firstColumn="0" w:lastColumn="0" w:noHBand="0" w:noVBand="0"/>
      </w:tblPr>
      <w:tblGrid>
        <w:gridCol w:w="2402"/>
        <w:gridCol w:w="6510"/>
        <w:gridCol w:w="736"/>
        <w:gridCol w:w="720"/>
      </w:tblGrid>
      <w:tr w:rsidR="001377B0" w:rsidRPr="00891EB5" w14:paraId="6EAD8B33" w14:textId="77777777" w:rsidTr="000E113A">
        <w:tc>
          <w:tcPr>
            <w:tcW w:w="2402" w:type="dxa"/>
          </w:tcPr>
          <w:p w14:paraId="40BA412D" w14:textId="77777777" w:rsidR="001377B0" w:rsidRPr="00891EB5" w:rsidRDefault="001377B0" w:rsidP="00DC6256">
            <w:pPr>
              <w:pStyle w:val="SectionVHeading3"/>
              <w:rPr>
                <w:lang w:val="es-ES"/>
              </w:rPr>
            </w:pPr>
            <w:bookmarkStart w:id="195" w:name="_Toc107599202"/>
            <w:r w:rsidRPr="00891EB5">
              <w:rPr>
                <w:lang w:val="es-ES"/>
              </w:rPr>
              <w:t>34.</w:t>
            </w:r>
            <w:r w:rsidRPr="00891EB5">
              <w:rPr>
                <w:lang w:val="es-ES"/>
              </w:rPr>
              <w:tab/>
              <w:t>Identificación de Defectos en las Obras o en la Supervisión Técnica</w:t>
            </w:r>
            <w:bookmarkEnd w:id="195"/>
          </w:p>
        </w:tc>
        <w:tc>
          <w:tcPr>
            <w:tcW w:w="7246" w:type="dxa"/>
            <w:gridSpan w:val="3"/>
          </w:tcPr>
          <w:p w14:paraId="44633410" w14:textId="77777777" w:rsidR="001377B0" w:rsidRPr="00891EB5" w:rsidRDefault="001377B0" w:rsidP="00130F6E">
            <w:pPr>
              <w:spacing w:after="200"/>
              <w:ind w:left="612" w:right="656" w:hanging="540"/>
              <w:jc w:val="both"/>
              <w:rPr>
                <w:spacing w:val="-3"/>
                <w:lang w:val="es-ES"/>
              </w:rPr>
            </w:pPr>
            <w:r w:rsidRPr="00891EB5">
              <w:rPr>
                <w:lang w:val="es-ES"/>
              </w:rPr>
              <w:t>34.1</w:t>
            </w:r>
            <w:r w:rsidRPr="00891EB5">
              <w:rPr>
                <w:lang w:val="es-ES"/>
              </w:rPr>
              <w:tab/>
              <w:t xml:space="preserve">El Contratista es responsable por la calidad de los diseños y de los trabajos y deberá asignar las tareas de control de calidad a la Supervisión Técnica con experiencia y suficientes recursos para la realización de las tareas. </w:t>
            </w:r>
            <w:r w:rsidRPr="00891EB5">
              <w:rPr>
                <w:spacing w:val="-3"/>
                <w:lang w:val="es-ES"/>
              </w:rPr>
              <w:t xml:space="preserve">El Gerente de Obras </w:t>
            </w:r>
            <w:r w:rsidRPr="00891EB5" w:rsidDel="001802D1">
              <w:rPr>
                <w:spacing w:val="-3"/>
                <w:lang w:val="es-ES"/>
              </w:rPr>
              <w:t xml:space="preserve">controlará </w:t>
            </w:r>
            <w:r w:rsidRPr="00891EB5">
              <w:rPr>
                <w:spacing w:val="-3"/>
                <w:lang w:val="es-ES"/>
              </w:rPr>
              <w:t xml:space="preserve">el trabajo del Contratista </w:t>
            </w:r>
            <w:r w:rsidR="00936764" w:rsidRPr="00891EB5">
              <w:rPr>
                <w:spacing w:val="-3"/>
                <w:lang w:val="es-ES"/>
              </w:rPr>
              <w:t xml:space="preserve">y de su Supervisión Técnica </w:t>
            </w:r>
            <w:r w:rsidRPr="00891EB5">
              <w:rPr>
                <w:spacing w:val="-3"/>
                <w:lang w:val="es-ES"/>
              </w:rPr>
              <w:t xml:space="preserve">y le notificará de cualquier falta de control, falta de supervisión o defecto que encuentre.  </w:t>
            </w:r>
            <w:r w:rsidRPr="00891EB5" w:rsidDel="001802D1">
              <w:rPr>
                <w:spacing w:val="-3"/>
                <w:lang w:val="es-ES"/>
              </w:rPr>
              <w:t xml:space="preserve">Dicho </w:t>
            </w:r>
            <w:r w:rsidRPr="00891EB5">
              <w:rPr>
                <w:spacing w:val="-3"/>
                <w:lang w:val="es-ES"/>
              </w:rPr>
              <w:t xml:space="preserve">Dicha </w:t>
            </w:r>
            <w:r w:rsidRPr="00891EB5" w:rsidDel="001802D1">
              <w:rPr>
                <w:spacing w:val="-3"/>
                <w:lang w:val="es-ES"/>
              </w:rPr>
              <w:t xml:space="preserve">control </w:t>
            </w:r>
            <w:r w:rsidRPr="00891EB5">
              <w:rPr>
                <w:spacing w:val="-3"/>
                <w:lang w:val="es-ES"/>
              </w:rPr>
              <w:t xml:space="preserve">observación no modificará de manera alguna las obligaciones del Contratista.  Como consecuencia de esas observaciones, </w:t>
            </w:r>
            <w:r w:rsidR="00805466" w:rsidRPr="00891EB5">
              <w:rPr>
                <w:spacing w:val="-3"/>
                <w:lang w:val="es-ES"/>
              </w:rPr>
              <w:t>e</w:t>
            </w:r>
            <w:r w:rsidRPr="00891EB5">
              <w:rPr>
                <w:spacing w:val="-3"/>
                <w:lang w:val="es-ES"/>
              </w:rPr>
              <w:t>l Gerente de Obras podrá ordenar al Contratista que reemplace o refuerce la Supervisión Técnica o de cualquier miembro de esta, cuando note deficiencias, ausencias o insuficiencias o falta de idoneidad u oportunidad en la inspección de las Obras. El Gerente de Obras debe tener acceso irrestricto a los resultados de todas las pruebas del Contratista, especialmente aquellas resultantes del control y aseguramiento de calidad que realiza la Supervisión Técnica del Contratista.</w:t>
            </w:r>
          </w:p>
          <w:p w14:paraId="2CD1260D" w14:textId="77777777" w:rsidR="001377B0" w:rsidRPr="00891EB5" w:rsidRDefault="001377B0" w:rsidP="00130F6E">
            <w:pPr>
              <w:spacing w:after="200"/>
              <w:ind w:left="612" w:right="656" w:hanging="540"/>
              <w:jc w:val="both"/>
              <w:rPr>
                <w:lang w:val="es-ES"/>
              </w:rPr>
            </w:pPr>
            <w:r w:rsidRPr="00891EB5">
              <w:rPr>
                <w:spacing w:val="-3"/>
                <w:lang w:val="es-ES"/>
              </w:rPr>
              <w:lastRenderedPageBreak/>
              <w:t>34.2 El Gerente de Obras podrá ordenar al Contratista que localice un defecto y que ponga al descubierto y someta a prueba cualquier trabajo que el Gerente de Obras considere que pudiera tener algún defecto.</w:t>
            </w:r>
          </w:p>
        </w:tc>
      </w:tr>
      <w:tr w:rsidR="001377B0" w:rsidRPr="00891EB5" w14:paraId="20E866B8" w14:textId="77777777" w:rsidTr="000E113A">
        <w:tc>
          <w:tcPr>
            <w:tcW w:w="2402" w:type="dxa"/>
          </w:tcPr>
          <w:p w14:paraId="12C21280" w14:textId="77777777" w:rsidR="001377B0" w:rsidRPr="00891EB5" w:rsidRDefault="001377B0" w:rsidP="00DC6256">
            <w:pPr>
              <w:pStyle w:val="SectionVHeading3"/>
              <w:rPr>
                <w:lang w:val="es-ES"/>
              </w:rPr>
            </w:pPr>
            <w:bookmarkStart w:id="196" w:name="_Toc107599203"/>
            <w:r w:rsidRPr="00891EB5">
              <w:rPr>
                <w:lang w:val="es-ES"/>
              </w:rPr>
              <w:lastRenderedPageBreak/>
              <w:t>35.</w:t>
            </w:r>
            <w:r w:rsidRPr="00891EB5">
              <w:rPr>
                <w:lang w:val="es-ES"/>
              </w:rPr>
              <w:tab/>
              <w:t>Pruebas</w:t>
            </w:r>
            <w:bookmarkEnd w:id="196"/>
          </w:p>
        </w:tc>
        <w:tc>
          <w:tcPr>
            <w:tcW w:w="7246" w:type="dxa"/>
            <w:gridSpan w:val="3"/>
          </w:tcPr>
          <w:p w14:paraId="3A4C6C6D" w14:textId="77777777" w:rsidR="001377B0" w:rsidRPr="00891EB5" w:rsidRDefault="001377B0" w:rsidP="00130F6E">
            <w:pPr>
              <w:spacing w:after="200"/>
              <w:ind w:left="612" w:right="656" w:hanging="612"/>
              <w:jc w:val="both"/>
              <w:rPr>
                <w:b/>
                <w:bCs/>
                <w:lang w:val="es-ES"/>
              </w:rPr>
            </w:pPr>
            <w:r w:rsidRPr="00891EB5">
              <w:rPr>
                <w:lang w:val="es-ES"/>
              </w:rPr>
              <w:t>35.1</w:t>
            </w:r>
            <w:r w:rsidRPr="00891EB5">
              <w:rPr>
                <w:b/>
                <w:bCs/>
                <w:lang w:val="es-ES"/>
              </w:rPr>
              <w:tab/>
            </w:r>
            <w:r w:rsidRPr="00891EB5">
              <w:rPr>
                <w:spacing w:val="-3"/>
                <w:lang w:val="es-ES"/>
              </w:rPr>
              <w:t>Si el Gerente de Obras ordena al Contratista realizar alguna prueba que no esté contemplada en las Especificaciones a fin de verificar si algún trabajo tiene defectos y la prueba revela que los tiene, el Contratista pagará el costo de la prueba y de las muestras.  Si no se encuentra ningún defecto, la prueba se considerará un Evento Compensable.</w:t>
            </w:r>
          </w:p>
        </w:tc>
      </w:tr>
      <w:tr w:rsidR="001377B0" w:rsidRPr="00891EB5" w14:paraId="05B914F8" w14:textId="77777777" w:rsidTr="000E113A">
        <w:tc>
          <w:tcPr>
            <w:tcW w:w="2402" w:type="dxa"/>
          </w:tcPr>
          <w:p w14:paraId="0EB96183" w14:textId="77777777" w:rsidR="001377B0" w:rsidRPr="00891EB5" w:rsidRDefault="001377B0" w:rsidP="00DC6256">
            <w:pPr>
              <w:pStyle w:val="SectionVHeading3"/>
              <w:rPr>
                <w:lang w:val="es-ES"/>
              </w:rPr>
            </w:pPr>
            <w:bookmarkStart w:id="197" w:name="_Toc107599204"/>
            <w:r w:rsidRPr="00891EB5">
              <w:rPr>
                <w:lang w:val="es-ES"/>
              </w:rPr>
              <w:t>36.</w:t>
            </w:r>
            <w:r w:rsidRPr="00891EB5">
              <w:rPr>
                <w:lang w:val="es-ES"/>
              </w:rPr>
              <w:tab/>
              <w:t>Corrección de Defectos</w:t>
            </w:r>
            <w:bookmarkEnd w:id="197"/>
          </w:p>
        </w:tc>
        <w:tc>
          <w:tcPr>
            <w:tcW w:w="7246" w:type="dxa"/>
            <w:gridSpan w:val="3"/>
          </w:tcPr>
          <w:p w14:paraId="78DE88B2" w14:textId="77777777" w:rsidR="001377B0" w:rsidRPr="00891EB5" w:rsidRDefault="001377B0" w:rsidP="00130F6E">
            <w:pPr>
              <w:spacing w:after="200"/>
              <w:ind w:left="612" w:right="656" w:hanging="612"/>
              <w:jc w:val="both"/>
              <w:rPr>
                <w:spacing w:val="-3"/>
                <w:lang w:val="es-ES"/>
              </w:rPr>
            </w:pPr>
            <w:r w:rsidRPr="00891EB5">
              <w:rPr>
                <w:lang w:val="es-ES"/>
              </w:rPr>
              <w:t>36.1</w:t>
            </w:r>
            <w:r w:rsidRPr="00891EB5">
              <w:rPr>
                <w:b/>
                <w:bCs/>
                <w:lang w:val="es-ES"/>
              </w:rPr>
              <w:tab/>
            </w:r>
            <w:r w:rsidRPr="00891EB5">
              <w:rPr>
                <w:spacing w:val="-3"/>
                <w:lang w:val="es-ES"/>
              </w:rPr>
              <w:t xml:space="preserve">El Gerente de Obras notificará al Contratista todos los defectos de que tenga conocimiento antes de que finalice el Período de Responsabilidad por Defectos, que se inicia en la fecha de terminación y </w:t>
            </w:r>
            <w:r w:rsidRPr="00891EB5">
              <w:rPr>
                <w:bCs/>
                <w:spacing w:val="-3"/>
                <w:lang w:val="es-ES"/>
              </w:rPr>
              <w:t>se define</w:t>
            </w:r>
            <w:r w:rsidRPr="00891EB5">
              <w:rPr>
                <w:b/>
                <w:bCs/>
                <w:spacing w:val="-3"/>
                <w:lang w:val="es-ES"/>
              </w:rPr>
              <w:t xml:space="preserve"> en</w:t>
            </w:r>
            <w:r w:rsidRPr="00891EB5">
              <w:rPr>
                <w:spacing w:val="-3"/>
                <w:lang w:val="es-ES"/>
              </w:rPr>
              <w:t xml:space="preserve"> </w:t>
            </w:r>
            <w:r w:rsidRPr="00891EB5">
              <w:rPr>
                <w:b/>
                <w:bCs/>
                <w:spacing w:val="-3"/>
                <w:lang w:val="es-ES"/>
              </w:rPr>
              <w:t>las CPC</w:t>
            </w:r>
            <w:r w:rsidRPr="00891EB5">
              <w:rPr>
                <w:spacing w:val="-3"/>
                <w:lang w:val="es-ES"/>
              </w:rPr>
              <w:t>.  El Período de Responsabilidad por Defectos se prorrogará mientras queden defectos por corregir.</w:t>
            </w:r>
          </w:p>
          <w:p w14:paraId="0C2F1804" w14:textId="77777777" w:rsidR="001377B0" w:rsidRPr="00891EB5" w:rsidRDefault="001377B0" w:rsidP="00130F6E">
            <w:pPr>
              <w:spacing w:after="200"/>
              <w:ind w:left="612" w:right="656" w:hanging="612"/>
              <w:jc w:val="both"/>
              <w:rPr>
                <w:lang w:val="es-ES"/>
              </w:rPr>
            </w:pPr>
            <w:r w:rsidRPr="00891EB5">
              <w:rPr>
                <w:lang w:val="es-ES"/>
              </w:rPr>
              <w:t>36.2</w:t>
            </w:r>
            <w:r w:rsidRPr="00891EB5">
              <w:rPr>
                <w:lang w:val="es-ES"/>
              </w:rPr>
              <w:tab/>
            </w:r>
            <w:r w:rsidRPr="00891EB5">
              <w:rPr>
                <w:spacing w:val="-3"/>
                <w:lang w:val="es-ES"/>
              </w:rPr>
              <w:t>Cada vez que se notifique un defecto, el Contratista lo corregirá dentro del plazo especificado en la notificación del Gerente de Obras.</w:t>
            </w:r>
          </w:p>
        </w:tc>
      </w:tr>
      <w:tr w:rsidR="001377B0" w:rsidRPr="00891EB5" w14:paraId="78994FA3" w14:textId="77777777" w:rsidTr="000E113A">
        <w:trPr>
          <w:trHeight w:val="1360"/>
        </w:trPr>
        <w:tc>
          <w:tcPr>
            <w:tcW w:w="2402" w:type="dxa"/>
          </w:tcPr>
          <w:p w14:paraId="28661475" w14:textId="77777777" w:rsidR="001377B0" w:rsidRPr="00891EB5" w:rsidRDefault="001377B0" w:rsidP="00DC6256">
            <w:pPr>
              <w:pStyle w:val="SectionVHeading3"/>
              <w:rPr>
                <w:lang w:val="es-ES"/>
              </w:rPr>
            </w:pPr>
            <w:bookmarkStart w:id="198" w:name="_Toc107599205"/>
            <w:r w:rsidRPr="00891EB5">
              <w:rPr>
                <w:lang w:val="es-ES"/>
              </w:rPr>
              <w:t>37.</w:t>
            </w:r>
            <w:r w:rsidRPr="00891EB5">
              <w:rPr>
                <w:lang w:val="es-ES"/>
              </w:rPr>
              <w:tab/>
              <w:t>Defectos no corregidos</w:t>
            </w:r>
            <w:bookmarkEnd w:id="198"/>
          </w:p>
        </w:tc>
        <w:tc>
          <w:tcPr>
            <w:tcW w:w="7246" w:type="dxa"/>
            <w:gridSpan w:val="3"/>
          </w:tcPr>
          <w:p w14:paraId="6F2BA657" w14:textId="77777777" w:rsidR="001377B0" w:rsidRPr="00891EB5" w:rsidRDefault="001377B0" w:rsidP="00130F6E">
            <w:pPr>
              <w:spacing w:after="200"/>
              <w:ind w:left="612" w:right="656" w:hanging="612"/>
              <w:jc w:val="both"/>
              <w:rPr>
                <w:lang w:val="es-ES"/>
              </w:rPr>
            </w:pPr>
            <w:r w:rsidRPr="00891EB5">
              <w:rPr>
                <w:lang w:val="es-ES"/>
              </w:rPr>
              <w:t>37.1</w:t>
            </w:r>
            <w:r w:rsidRPr="00891EB5">
              <w:rPr>
                <w:lang w:val="es-ES"/>
              </w:rPr>
              <w:tab/>
            </w:r>
            <w:r w:rsidRPr="00891EB5">
              <w:rPr>
                <w:spacing w:val="-3"/>
                <w:lang w:val="es-ES"/>
              </w:rPr>
              <w:t>Si el Contratista no ha corregido un defecto dentro del plazo especificado en la notificación del Gerente de Obras, este último estimará el precio de la corrección del defecto, y el Contratista deberá pagar dicho monto a valores de mercado, siendo el precio de la actividad que el</w:t>
            </w:r>
            <w:r w:rsidR="00643718" w:rsidRPr="00891EB5">
              <w:rPr>
                <w:spacing w:val="-3"/>
                <w:lang w:val="es-ES"/>
              </w:rPr>
              <w:t xml:space="preserve"> </w:t>
            </w:r>
            <w:r w:rsidRPr="00891EB5">
              <w:rPr>
                <w:spacing w:val="-3"/>
                <w:lang w:val="es-ES"/>
              </w:rPr>
              <w:t>Contratista ha previsto meramente referencial.</w:t>
            </w:r>
          </w:p>
        </w:tc>
      </w:tr>
      <w:tr w:rsidR="001377B0" w:rsidRPr="00891EB5" w14:paraId="06743833" w14:textId="77777777" w:rsidTr="000E113A">
        <w:trPr>
          <w:gridAfter w:val="1"/>
          <w:wAfter w:w="720" w:type="dxa"/>
          <w:trHeight w:val="69"/>
        </w:trPr>
        <w:tc>
          <w:tcPr>
            <w:tcW w:w="9648" w:type="dxa"/>
            <w:gridSpan w:val="3"/>
          </w:tcPr>
          <w:p w14:paraId="2C91201E" w14:textId="77777777" w:rsidR="001377B0" w:rsidRPr="00891EB5" w:rsidDel="00EA7028" w:rsidRDefault="001377B0" w:rsidP="00DC6256">
            <w:pPr>
              <w:pStyle w:val="SectionVHeading2"/>
              <w:rPr>
                <w:lang w:val="es-ES"/>
              </w:rPr>
            </w:pPr>
            <w:bookmarkStart w:id="199" w:name="_Toc107599206"/>
            <w:r w:rsidRPr="00891EB5">
              <w:rPr>
                <w:lang w:val="es-ES"/>
              </w:rPr>
              <w:t>E. Control de Costos</w:t>
            </w:r>
            <w:bookmarkEnd w:id="199"/>
          </w:p>
          <w:p w14:paraId="5689FB22" w14:textId="77777777" w:rsidR="001377B0" w:rsidRPr="00891EB5" w:rsidDel="001802D1" w:rsidRDefault="001377B0" w:rsidP="00130F6E">
            <w:pPr>
              <w:pStyle w:val="SectionVHeading2"/>
              <w:rPr>
                <w:lang w:val="es-ES"/>
              </w:rPr>
            </w:pPr>
          </w:p>
        </w:tc>
      </w:tr>
      <w:tr w:rsidR="001377B0" w:rsidRPr="00891EB5" w14:paraId="722EE7A4" w14:textId="77777777" w:rsidTr="000E113A">
        <w:trPr>
          <w:gridAfter w:val="2"/>
          <w:wAfter w:w="736" w:type="dxa"/>
          <w:trHeight w:val="2628"/>
        </w:trPr>
        <w:tc>
          <w:tcPr>
            <w:tcW w:w="2402" w:type="dxa"/>
          </w:tcPr>
          <w:p w14:paraId="339C9EC5" w14:textId="77777777" w:rsidR="001377B0" w:rsidRPr="00891EB5" w:rsidDel="001802D1" w:rsidRDefault="001377B0" w:rsidP="005D07DA">
            <w:pPr>
              <w:pStyle w:val="SectionVHeading3"/>
              <w:rPr>
                <w:lang w:val="es-ES"/>
              </w:rPr>
            </w:pPr>
            <w:bookmarkStart w:id="200" w:name="_Toc107599207"/>
            <w:r w:rsidRPr="00891EB5">
              <w:rPr>
                <w:lang w:val="es-ES"/>
              </w:rPr>
              <w:t>38.</w:t>
            </w:r>
            <w:r w:rsidRPr="00891EB5">
              <w:rPr>
                <w:lang w:val="es-ES"/>
              </w:rPr>
              <w:tab/>
              <w:t xml:space="preserve">Calendario de </w:t>
            </w:r>
            <w:r w:rsidR="00912611" w:rsidRPr="00891EB5">
              <w:rPr>
                <w:lang w:val="es-ES"/>
              </w:rPr>
              <w:t>Actividades</w:t>
            </w:r>
            <w:bookmarkEnd w:id="200"/>
          </w:p>
        </w:tc>
        <w:tc>
          <w:tcPr>
            <w:tcW w:w="6510" w:type="dxa"/>
          </w:tcPr>
          <w:p w14:paraId="1A83C5C8" w14:textId="77777777" w:rsidR="001377B0" w:rsidRPr="00891EB5" w:rsidRDefault="001377B0" w:rsidP="00DC6256">
            <w:pPr>
              <w:spacing w:after="240"/>
              <w:ind w:left="619" w:hanging="619"/>
              <w:jc w:val="both"/>
              <w:rPr>
                <w:spacing w:val="-3"/>
                <w:lang w:val="es-ES"/>
              </w:rPr>
            </w:pPr>
            <w:r w:rsidRPr="00891EB5">
              <w:rPr>
                <w:spacing w:val="-3"/>
                <w:lang w:val="es-ES"/>
              </w:rPr>
              <w:t>38.1</w:t>
            </w:r>
            <w:r w:rsidRPr="00891EB5">
              <w:rPr>
                <w:spacing w:val="-3"/>
                <w:lang w:val="es-ES"/>
              </w:rPr>
              <w:tab/>
              <w:t>El calendario de Actividades muestra la secuencia y duraciones de las actividades en la Lista de Actividades y deberá contener los rubros correspondientes al diseño, construcción, el montaje, las pruebas y los trabajos de puesta en servicio que deba ejecutar el Contratista.</w:t>
            </w:r>
          </w:p>
          <w:p w14:paraId="4C4757CE" w14:textId="77777777" w:rsidR="001377B0" w:rsidRPr="00891EB5" w:rsidDel="00EA7028" w:rsidRDefault="001377B0" w:rsidP="001377B0">
            <w:pPr>
              <w:spacing w:after="240"/>
              <w:ind w:left="619" w:hanging="619"/>
              <w:jc w:val="both"/>
              <w:rPr>
                <w:spacing w:val="-3"/>
                <w:lang w:val="es-ES"/>
              </w:rPr>
            </w:pPr>
            <w:r w:rsidRPr="00891EB5">
              <w:rPr>
                <w:lang w:val="es-ES"/>
              </w:rPr>
              <w:t>38.2</w:t>
            </w:r>
            <w:r w:rsidRPr="00891EB5">
              <w:rPr>
                <w:lang w:val="es-ES"/>
              </w:rPr>
              <w:tab/>
              <w:t xml:space="preserve">La Lista de Actividades se </w:t>
            </w:r>
            <w:r w:rsidRPr="00891EB5">
              <w:rPr>
                <w:spacing w:val="-3"/>
                <w:lang w:val="es-ES"/>
              </w:rPr>
              <w:t>usa para calcular el Precio del Contrato. Al Contratista se le paga por las actividades o parte de las actividades definidas en la Lista de Actividades</w:t>
            </w:r>
            <w:r w:rsidR="00643718" w:rsidRPr="00891EB5">
              <w:rPr>
                <w:spacing w:val="-3"/>
                <w:lang w:val="es-ES"/>
              </w:rPr>
              <w:t xml:space="preserve"> concluidas a satisfacción del Gerente de Obras</w:t>
            </w:r>
            <w:r w:rsidRPr="00891EB5">
              <w:rPr>
                <w:spacing w:val="-3"/>
                <w:lang w:val="es-ES"/>
              </w:rPr>
              <w:t>.</w:t>
            </w:r>
            <w:r w:rsidR="00643718" w:rsidRPr="00891EB5">
              <w:rPr>
                <w:spacing w:val="-3"/>
                <w:lang w:val="es-ES"/>
              </w:rPr>
              <w:t xml:space="preserve"> </w:t>
            </w:r>
            <w:r w:rsidRPr="00891EB5" w:rsidDel="00EA7028">
              <w:rPr>
                <w:spacing w:val="-3"/>
                <w:lang w:val="es-ES"/>
              </w:rPr>
              <w:t>El calendario de Actividades muestra la secuencia y duraciones de las actividades en la Lista de Actividades y deberá contener los rubros correspondientes al diseño, construcción, el montaje, las pruebas y los trabajos de puesta en servicio que deba ejecutar el Contratista.</w:t>
            </w:r>
          </w:p>
          <w:p w14:paraId="680064FB" w14:textId="77777777" w:rsidR="001377B0" w:rsidRPr="00891EB5" w:rsidDel="001802D1" w:rsidRDefault="001377B0" w:rsidP="00E501D1">
            <w:pPr>
              <w:spacing w:after="200"/>
              <w:ind w:left="612" w:hanging="612"/>
              <w:jc w:val="both"/>
              <w:rPr>
                <w:lang w:val="es-ES"/>
              </w:rPr>
            </w:pPr>
            <w:r w:rsidRPr="00891EB5" w:rsidDel="00EA7028">
              <w:rPr>
                <w:lang w:val="es-ES"/>
              </w:rPr>
              <w:t>38.2</w:t>
            </w:r>
            <w:r w:rsidRPr="00891EB5" w:rsidDel="00EA7028">
              <w:rPr>
                <w:lang w:val="es-ES"/>
              </w:rPr>
              <w:tab/>
            </w:r>
            <w:r w:rsidRPr="00891EB5" w:rsidDel="00EA7028">
              <w:rPr>
                <w:spacing w:val="-3"/>
                <w:lang w:val="es-ES"/>
              </w:rPr>
              <w:t xml:space="preserve">Al Contratista se le paga por </w:t>
            </w:r>
            <w:r w:rsidR="00E501D1" w:rsidRPr="00891EB5">
              <w:rPr>
                <w:spacing w:val="-3"/>
                <w:lang w:val="es-ES"/>
              </w:rPr>
              <w:t xml:space="preserve">el avance </w:t>
            </w:r>
            <w:r w:rsidR="00D02EEE" w:rsidRPr="00891EB5">
              <w:rPr>
                <w:spacing w:val="-3"/>
                <w:lang w:val="es-ES"/>
              </w:rPr>
              <w:t xml:space="preserve">certificado por el Gerente de Obras </w:t>
            </w:r>
            <w:r w:rsidR="00E501D1" w:rsidRPr="00891EB5">
              <w:rPr>
                <w:spacing w:val="-3"/>
                <w:lang w:val="es-ES"/>
              </w:rPr>
              <w:t xml:space="preserve">en </w:t>
            </w:r>
            <w:r w:rsidRPr="00891EB5" w:rsidDel="00EA7028">
              <w:rPr>
                <w:spacing w:val="-3"/>
                <w:lang w:val="es-ES"/>
              </w:rPr>
              <w:t>las actividades o parte de las actividades definidas en la Lista de Actividades</w:t>
            </w:r>
            <w:r w:rsidR="00D02EEE" w:rsidRPr="00891EB5">
              <w:rPr>
                <w:spacing w:val="-3"/>
                <w:lang w:val="es-ES"/>
              </w:rPr>
              <w:t xml:space="preserve">, de conformidad con la </w:t>
            </w:r>
            <w:r w:rsidR="00D02EEE" w:rsidRPr="00891EB5">
              <w:rPr>
                <w:spacing w:val="-3"/>
                <w:lang w:val="es-ES"/>
              </w:rPr>
              <w:lastRenderedPageBreak/>
              <w:t>"Proyección de Flujos de Efectivo" de la Cláusula 41 y sus actualizaciones aprobadas.</w:t>
            </w:r>
          </w:p>
        </w:tc>
      </w:tr>
      <w:tr w:rsidR="001377B0" w:rsidRPr="00891EB5" w14:paraId="2985902D" w14:textId="77777777" w:rsidTr="000E113A">
        <w:trPr>
          <w:gridAfter w:val="2"/>
          <w:wAfter w:w="736" w:type="dxa"/>
          <w:trHeight w:val="1858"/>
        </w:trPr>
        <w:tc>
          <w:tcPr>
            <w:tcW w:w="2402" w:type="dxa"/>
          </w:tcPr>
          <w:p w14:paraId="0C798574" w14:textId="77777777" w:rsidR="001377B0" w:rsidRPr="00891EB5" w:rsidRDefault="001377B0" w:rsidP="005D07DA">
            <w:pPr>
              <w:pStyle w:val="SectionVHeading3"/>
              <w:rPr>
                <w:lang w:val="es-ES"/>
              </w:rPr>
            </w:pPr>
            <w:bookmarkStart w:id="201" w:name="_Toc107599208"/>
            <w:r w:rsidRPr="00891EB5">
              <w:rPr>
                <w:lang w:val="es-ES"/>
              </w:rPr>
              <w:lastRenderedPageBreak/>
              <w:t>39.</w:t>
            </w:r>
            <w:r w:rsidRPr="00891EB5">
              <w:rPr>
                <w:lang w:val="es-ES"/>
              </w:rPr>
              <w:tab/>
              <w:t xml:space="preserve">Modificaciones a la Lista de </w:t>
            </w:r>
            <w:r w:rsidR="00912611" w:rsidRPr="00891EB5">
              <w:rPr>
                <w:lang w:val="es-ES"/>
              </w:rPr>
              <w:t>Actividades</w:t>
            </w:r>
            <w:bookmarkEnd w:id="201"/>
          </w:p>
        </w:tc>
        <w:tc>
          <w:tcPr>
            <w:tcW w:w="6510" w:type="dxa"/>
          </w:tcPr>
          <w:p w14:paraId="2D0164D2" w14:textId="77777777" w:rsidR="001377B0" w:rsidRPr="00891EB5" w:rsidRDefault="001377B0" w:rsidP="00DC6256">
            <w:pPr>
              <w:spacing w:after="240"/>
              <w:ind w:left="619" w:hanging="619"/>
              <w:jc w:val="both"/>
              <w:rPr>
                <w:spacing w:val="-3"/>
                <w:lang w:val="es-ES"/>
              </w:rPr>
            </w:pPr>
            <w:r w:rsidRPr="00891EB5">
              <w:rPr>
                <w:lang w:val="es-ES"/>
              </w:rPr>
              <w:t>39.1</w:t>
            </w:r>
            <w:r w:rsidRPr="00891EB5">
              <w:rPr>
                <w:lang w:val="es-ES"/>
              </w:rPr>
              <w:tab/>
            </w:r>
            <w:r w:rsidRPr="00891EB5">
              <w:rPr>
                <w:spacing w:val="-2"/>
                <w:lang w:val="es-ES"/>
              </w:rPr>
              <w:t>La Lista de Actividades será modificada por el Contratista para incorporar las modificaciones en el Programa o método de trabajo que haya introducido el Contratista por su propia cuenta. Los precios de la Lista de Actividades no sufrirán modificación alguna cuando el Contratista introduzca tales cambios</w:t>
            </w:r>
            <w:r w:rsidR="00912611" w:rsidRPr="00891EB5">
              <w:rPr>
                <w:lang w:val="es-ES"/>
              </w:rPr>
              <w:t xml:space="preserve">. </w:t>
            </w:r>
            <w:r w:rsidRPr="00891EB5" w:rsidDel="00EA7028">
              <w:rPr>
                <w:spacing w:val="-2"/>
                <w:lang w:val="es-ES"/>
              </w:rPr>
              <w:t>La Lista de Actividades será modificada por el Contratista para incorporar las modificaciones en el Programa o método de trabajo que haya introducido el Contratista por su propia cuenta. Los precios de la Lista de Actividades no sufrirán modificación alguna cuando el Contratista introduzca tales cambios</w:t>
            </w:r>
          </w:p>
        </w:tc>
      </w:tr>
    </w:tbl>
    <w:p w14:paraId="7C7227D1" w14:textId="389078B6" w:rsidR="001377B0" w:rsidRPr="00891EB5" w:rsidDel="00EA7028" w:rsidRDefault="001377B0" w:rsidP="003F79AA">
      <w:pPr>
        <w:pStyle w:val="SectionVHeading2"/>
        <w:rPr>
          <w:lang w:val="es-ES"/>
        </w:rPr>
      </w:pPr>
    </w:p>
    <w:tbl>
      <w:tblPr>
        <w:tblStyle w:val="TableGridLight1"/>
        <w:tblW w:w="0" w:type="auto"/>
        <w:tblLook w:val="0000" w:firstRow="0" w:lastRow="0" w:firstColumn="0" w:lastColumn="0" w:noHBand="0" w:noVBand="0"/>
      </w:tblPr>
      <w:tblGrid>
        <w:gridCol w:w="2882"/>
        <w:gridCol w:w="6468"/>
      </w:tblGrid>
      <w:tr w:rsidR="001377B0" w:rsidRPr="00891EB5" w14:paraId="340AEBC9" w14:textId="77777777" w:rsidTr="000E113A">
        <w:tc>
          <w:tcPr>
            <w:tcW w:w="2923" w:type="dxa"/>
          </w:tcPr>
          <w:p w14:paraId="426E76D6" w14:textId="77777777" w:rsidR="001377B0" w:rsidRPr="00891EB5" w:rsidRDefault="001377B0" w:rsidP="00DC6256">
            <w:pPr>
              <w:pStyle w:val="SectionVHeading3"/>
              <w:rPr>
                <w:lang w:val="es-ES"/>
              </w:rPr>
            </w:pPr>
            <w:bookmarkStart w:id="202" w:name="_Toc107599209"/>
            <w:r w:rsidRPr="00891EB5">
              <w:rPr>
                <w:lang w:val="es-ES"/>
              </w:rPr>
              <w:t>40.</w:t>
            </w:r>
            <w:r w:rsidRPr="00891EB5">
              <w:rPr>
                <w:lang w:val="es-ES"/>
              </w:rPr>
              <w:tab/>
            </w:r>
            <w:r w:rsidRPr="00891EB5" w:rsidDel="004F707A">
              <w:rPr>
                <w:lang w:val="es-ES"/>
              </w:rPr>
              <w:t xml:space="preserve">Pagos de las </w:t>
            </w:r>
            <w:r w:rsidRPr="00891EB5">
              <w:rPr>
                <w:lang w:val="es-ES"/>
              </w:rPr>
              <w:t>Variaciones</w:t>
            </w:r>
            <w:bookmarkEnd w:id="202"/>
          </w:p>
        </w:tc>
        <w:tc>
          <w:tcPr>
            <w:tcW w:w="6653" w:type="dxa"/>
          </w:tcPr>
          <w:p w14:paraId="22D1B79A" w14:textId="77777777" w:rsidR="001377B0" w:rsidRPr="00891EB5" w:rsidRDefault="001377B0" w:rsidP="003F79AA">
            <w:pPr>
              <w:pStyle w:val="Outline"/>
              <w:spacing w:before="0" w:after="200"/>
              <w:ind w:left="612" w:hanging="612"/>
              <w:jc w:val="both"/>
              <w:rPr>
                <w:kern w:val="0"/>
                <w:szCs w:val="24"/>
                <w:lang w:val="es-ES"/>
              </w:rPr>
            </w:pPr>
            <w:r w:rsidRPr="00891EB5">
              <w:rPr>
                <w:kern w:val="0"/>
                <w:szCs w:val="24"/>
                <w:lang w:val="es-ES"/>
              </w:rPr>
              <w:t>40.1</w:t>
            </w:r>
            <w:r w:rsidRPr="00891EB5">
              <w:rPr>
                <w:kern w:val="0"/>
                <w:szCs w:val="24"/>
                <w:lang w:val="es-ES"/>
              </w:rPr>
              <w:tab/>
              <w:t>C</w:t>
            </w:r>
            <w:r w:rsidRPr="00891EB5">
              <w:rPr>
                <w:spacing w:val="-3"/>
                <w:lang w:val="es-ES"/>
              </w:rPr>
              <w:t>uando el Gerente de Obras la solicite,</w:t>
            </w:r>
            <w:r w:rsidRPr="00891EB5">
              <w:rPr>
                <w:kern w:val="0"/>
                <w:szCs w:val="24"/>
                <w:lang w:val="es-ES"/>
              </w:rPr>
              <w:t xml:space="preserve"> el Contratista deberá presentarle </w:t>
            </w:r>
            <w:r w:rsidRPr="00891EB5">
              <w:rPr>
                <w:spacing w:val="-3"/>
                <w:lang w:val="es-ES"/>
              </w:rPr>
              <w:t>una cotización para la ejecución de una Variación. El Contratista deberá proporcionársela dentro de los siete (7) días siguientes a la solicitud, o dentro de un plazo mayor si el Gerente de Obras así lo hubiera determinado.  El Gerente de Obras deberá analizar la cotización antes de ordenar la Variación.</w:t>
            </w:r>
          </w:p>
          <w:p w14:paraId="627D49D6" w14:textId="77777777" w:rsidR="001377B0" w:rsidRPr="00891EB5" w:rsidRDefault="001377B0" w:rsidP="003F79AA">
            <w:pPr>
              <w:suppressAutoHyphens/>
              <w:spacing w:after="200"/>
              <w:ind w:left="612" w:hanging="612"/>
              <w:jc w:val="both"/>
              <w:rPr>
                <w:spacing w:val="-3"/>
                <w:lang w:val="es-ES"/>
              </w:rPr>
            </w:pPr>
            <w:r w:rsidRPr="00891EB5">
              <w:rPr>
                <w:lang w:val="es-ES"/>
              </w:rPr>
              <w:t>40.3</w:t>
            </w:r>
            <w:r w:rsidRPr="00891EB5">
              <w:rPr>
                <w:lang w:val="es-ES"/>
              </w:rPr>
              <w:tab/>
            </w:r>
            <w:r w:rsidRPr="00891EB5">
              <w:rPr>
                <w:spacing w:val="-3"/>
                <w:lang w:val="es-ES"/>
              </w:rPr>
              <w:t>Si el Gerente de Obras no considerase la cotización del Contratista razonable, el Gerente de Obras podrá ordenar la Variación y modificar el Precio del Contrato basado en su propia estimación de los efectos de la Variación sobre los costos del Contratista.</w:t>
            </w:r>
          </w:p>
          <w:p w14:paraId="7B868E1A" w14:textId="77777777" w:rsidR="001377B0" w:rsidRPr="00891EB5" w:rsidRDefault="00A1637B" w:rsidP="003F79AA">
            <w:pPr>
              <w:tabs>
                <w:tab w:val="left" w:pos="502"/>
                <w:tab w:val="left" w:pos="1938"/>
                <w:tab w:val="left" w:pos="2586"/>
                <w:tab w:val="left" w:pos="2880"/>
              </w:tabs>
              <w:suppressAutoHyphens/>
              <w:spacing w:after="200"/>
              <w:ind w:left="612" w:hanging="612"/>
              <w:jc w:val="both"/>
              <w:rPr>
                <w:spacing w:val="-3"/>
                <w:lang w:val="es-ES"/>
              </w:rPr>
            </w:pPr>
            <w:r w:rsidRPr="00891EB5">
              <w:rPr>
                <w:spacing w:val="-3"/>
                <w:lang w:val="es-ES"/>
              </w:rPr>
              <w:t>40</w:t>
            </w:r>
            <w:r w:rsidR="001377B0" w:rsidRPr="00891EB5">
              <w:rPr>
                <w:spacing w:val="-3"/>
                <w:lang w:val="es-ES"/>
              </w:rPr>
              <w:t>.4</w:t>
            </w:r>
            <w:r w:rsidR="001377B0" w:rsidRPr="00891EB5">
              <w:rPr>
                <w:spacing w:val="-3"/>
                <w:lang w:val="es-ES"/>
              </w:rPr>
              <w:tab/>
              <w:t>Si el Gerente de Obras decide que la urgencia de la Variación no permite obtener y analizar una cotización sin demorar los trabajos, no se solicitará cotización alguna y la Variación se considerará como un Evento Compensable.</w:t>
            </w:r>
          </w:p>
          <w:p w14:paraId="740662D8" w14:textId="77777777" w:rsidR="001377B0" w:rsidRPr="00891EB5" w:rsidRDefault="001377B0" w:rsidP="00C0013A">
            <w:pPr>
              <w:tabs>
                <w:tab w:val="left" w:pos="1938"/>
                <w:tab w:val="left" w:pos="2586"/>
                <w:tab w:val="left" w:pos="2880"/>
              </w:tabs>
              <w:suppressAutoHyphens/>
              <w:spacing w:after="200"/>
              <w:ind w:left="612" w:hanging="612"/>
              <w:jc w:val="both"/>
              <w:rPr>
                <w:lang w:val="es-ES"/>
              </w:rPr>
            </w:pPr>
            <w:r w:rsidRPr="00891EB5">
              <w:rPr>
                <w:lang w:val="es-ES"/>
              </w:rPr>
              <w:t>40.5</w:t>
            </w:r>
            <w:r w:rsidRPr="00891EB5">
              <w:rPr>
                <w:lang w:val="es-ES"/>
              </w:rPr>
              <w:tab/>
              <w:t xml:space="preserve">El Contratista no tendrá derecho al pago de costos adicionales que podrían haberse evitado si hubiese hecho la </w:t>
            </w:r>
            <w:r w:rsidR="00A1637B" w:rsidRPr="00891EB5">
              <w:rPr>
                <w:lang w:val="es-ES"/>
              </w:rPr>
              <w:t>Alerta Anticipada</w:t>
            </w:r>
            <w:r w:rsidRPr="00891EB5">
              <w:rPr>
                <w:lang w:val="es-ES"/>
              </w:rPr>
              <w:t xml:space="preserve"> pertinente.</w:t>
            </w:r>
          </w:p>
        </w:tc>
      </w:tr>
      <w:tr w:rsidR="001377B0" w:rsidRPr="00891EB5" w14:paraId="296EFDFA" w14:textId="77777777" w:rsidTr="000E113A">
        <w:tc>
          <w:tcPr>
            <w:tcW w:w="2923" w:type="dxa"/>
          </w:tcPr>
          <w:p w14:paraId="2204467A" w14:textId="77777777" w:rsidR="001377B0" w:rsidRPr="00891EB5" w:rsidRDefault="001377B0" w:rsidP="003F79AA">
            <w:pPr>
              <w:pStyle w:val="SectionVHeading3"/>
              <w:rPr>
                <w:lang w:val="es-ES"/>
              </w:rPr>
            </w:pPr>
            <w:bookmarkStart w:id="203" w:name="_Toc107599210"/>
            <w:r w:rsidRPr="00891EB5">
              <w:rPr>
                <w:lang w:val="es-ES"/>
              </w:rPr>
              <w:lastRenderedPageBreak/>
              <w:t>41.</w:t>
            </w:r>
            <w:r w:rsidRPr="00891EB5">
              <w:rPr>
                <w:lang w:val="es-ES"/>
              </w:rPr>
              <w:tab/>
              <w:t>Proyecciones de Flujo de Efectivos</w:t>
            </w:r>
            <w:bookmarkEnd w:id="203"/>
          </w:p>
        </w:tc>
        <w:tc>
          <w:tcPr>
            <w:tcW w:w="6653" w:type="dxa"/>
          </w:tcPr>
          <w:p w14:paraId="1910829A" w14:textId="77777777" w:rsidR="001377B0" w:rsidRPr="00891EB5" w:rsidRDefault="001377B0" w:rsidP="005D07DA">
            <w:pPr>
              <w:pStyle w:val="Outline"/>
              <w:spacing w:before="0" w:after="200"/>
              <w:ind w:left="612" w:hanging="612"/>
              <w:jc w:val="both"/>
              <w:rPr>
                <w:kern w:val="0"/>
                <w:szCs w:val="24"/>
                <w:lang w:val="es-ES"/>
              </w:rPr>
            </w:pPr>
            <w:r w:rsidRPr="00891EB5">
              <w:rPr>
                <w:kern w:val="0"/>
                <w:szCs w:val="24"/>
                <w:lang w:val="es-ES"/>
              </w:rPr>
              <w:t>41.1</w:t>
            </w:r>
            <w:r w:rsidRPr="00891EB5">
              <w:rPr>
                <w:kern w:val="0"/>
                <w:szCs w:val="24"/>
                <w:lang w:val="es-ES"/>
              </w:rPr>
              <w:tab/>
            </w:r>
            <w:r w:rsidRPr="00891EB5">
              <w:rPr>
                <w:spacing w:val="-3"/>
                <w:lang w:val="es-ES"/>
              </w:rPr>
              <w:t>Cuando se actualice el Programa de trabajo o Calendario de Actividades, el Contratista deberá proporcionar al Gerente de Obras una proyección actualizada del flujo de efectivos. Dicha proyección podrá incluir diferentes monedas según se estipulen en el Contrato, convertidas según sea necesario utilizando las tasas de cambio del Contrato.</w:t>
            </w:r>
          </w:p>
        </w:tc>
      </w:tr>
      <w:tr w:rsidR="001377B0" w:rsidRPr="00891EB5" w14:paraId="049FE4F9" w14:textId="77777777" w:rsidTr="000E113A">
        <w:tc>
          <w:tcPr>
            <w:tcW w:w="2923" w:type="dxa"/>
          </w:tcPr>
          <w:p w14:paraId="221223DB" w14:textId="77777777" w:rsidR="001377B0" w:rsidRPr="00891EB5" w:rsidRDefault="001377B0" w:rsidP="003F79AA">
            <w:pPr>
              <w:pStyle w:val="SectionVHeading3"/>
              <w:rPr>
                <w:lang w:val="es-ES"/>
              </w:rPr>
            </w:pPr>
            <w:bookmarkStart w:id="204" w:name="_Toc107599211"/>
            <w:r w:rsidRPr="00891EB5">
              <w:rPr>
                <w:lang w:val="es-ES"/>
              </w:rPr>
              <w:t>42.</w:t>
            </w:r>
            <w:r w:rsidRPr="00891EB5">
              <w:rPr>
                <w:lang w:val="es-ES"/>
              </w:rPr>
              <w:tab/>
              <w:t>Certificados de Pago</w:t>
            </w:r>
            <w:bookmarkEnd w:id="204"/>
          </w:p>
        </w:tc>
        <w:tc>
          <w:tcPr>
            <w:tcW w:w="6653" w:type="dxa"/>
          </w:tcPr>
          <w:p w14:paraId="2CF65FB4" w14:textId="77777777" w:rsidR="001377B0" w:rsidRPr="00891EB5" w:rsidRDefault="001377B0" w:rsidP="003F79AA">
            <w:pPr>
              <w:pStyle w:val="Outline"/>
              <w:spacing w:before="0" w:after="200"/>
              <w:ind w:left="612" w:hanging="612"/>
              <w:jc w:val="both"/>
              <w:rPr>
                <w:kern w:val="0"/>
                <w:szCs w:val="24"/>
                <w:lang w:val="es-ES"/>
              </w:rPr>
            </w:pPr>
            <w:r w:rsidRPr="00891EB5">
              <w:rPr>
                <w:kern w:val="0"/>
                <w:szCs w:val="24"/>
                <w:lang w:val="es-ES"/>
              </w:rPr>
              <w:t>42.1</w:t>
            </w:r>
            <w:r w:rsidRPr="00891EB5">
              <w:rPr>
                <w:kern w:val="0"/>
                <w:szCs w:val="24"/>
                <w:lang w:val="es-ES"/>
              </w:rPr>
              <w:tab/>
              <w:t xml:space="preserve">El Contratista presentará al Gerente de Obras cuentas mensuales por el valor estimado de los trabajos ejecutados </w:t>
            </w:r>
            <w:r w:rsidR="002836E3" w:rsidRPr="00891EB5">
              <w:rPr>
                <w:kern w:val="0"/>
                <w:szCs w:val="24"/>
                <w:lang w:val="es-ES"/>
              </w:rPr>
              <w:t xml:space="preserve">de conformidad con el avance de las actividades y subactividades o hitos </w:t>
            </w:r>
            <w:r w:rsidRPr="00891EB5">
              <w:rPr>
                <w:kern w:val="0"/>
                <w:szCs w:val="24"/>
                <w:lang w:val="es-ES"/>
              </w:rPr>
              <w:t xml:space="preserve">menos las sumas acumuladas previamente certificadas por el Gerente de Obras de conformidad con la Subcláusula 42.2. </w:t>
            </w:r>
          </w:p>
          <w:p w14:paraId="02C23963" w14:textId="77777777" w:rsidR="001377B0" w:rsidRPr="00891EB5" w:rsidRDefault="001377B0" w:rsidP="003F79AA">
            <w:pPr>
              <w:pStyle w:val="Outline"/>
              <w:spacing w:before="0" w:after="200"/>
              <w:ind w:left="612" w:hanging="612"/>
              <w:jc w:val="both"/>
              <w:rPr>
                <w:kern w:val="0"/>
                <w:szCs w:val="24"/>
                <w:lang w:val="es-ES"/>
              </w:rPr>
            </w:pPr>
            <w:r w:rsidRPr="00891EB5">
              <w:rPr>
                <w:kern w:val="0"/>
                <w:szCs w:val="24"/>
                <w:lang w:val="es-ES"/>
              </w:rPr>
              <w:t>42.2</w:t>
            </w:r>
            <w:r w:rsidRPr="00891EB5">
              <w:rPr>
                <w:kern w:val="0"/>
                <w:szCs w:val="24"/>
                <w:lang w:val="es-ES"/>
              </w:rPr>
              <w:tab/>
              <w:t>El Gerente de Obras verificará las cuentas mensuales del Contratista y certificará la suma que deberá pagársele.</w:t>
            </w:r>
          </w:p>
          <w:p w14:paraId="702038E5" w14:textId="77777777" w:rsidR="001377B0" w:rsidRPr="00891EB5" w:rsidRDefault="001377B0" w:rsidP="003F79AA">
            <w:pPr>
              <w:pStyle w:val="Outline"/>
              <w:spacing w:before="0" w:after="200"/>
              <w:ind w:left="612" w:hanging="612"/>
              <w:jc w:val="both"/>
              <w:rPr>
                <w:kern w:val="0"/>
                <w:szCs w:val="24"/>
                <w:lang w:val="es-ES"/>
              </w:rPr>
            </w:pPr>
            <w:r w:rsidRPr="00891EB5">
              <w:rPr>
                <w:kern w:val="0"/>
                <w:szCs w:val="24"/>
                <w:lang w:val="es-ES"/>
              </w:rPr>
              <w:t>42.3</w:t>
            </w:r>
            <w:r w:rsidRPr="00891EB5">
              <w:rPr>
                <w:kern w:val="0"/>
                <w:szCs w:val="24"/>
                <w:lang w:val="es-ES"/>
              </w:rPr>
              <w:tab/>
              <w:t>El valor de los trabajos ejecutados será determinado por el Gerente de Obras.</w:t>
            </w:r>
          </w:p>
          <w:p w14:paraId="1F33904C" w14:textId="77777777" w:rsidR="001377B0" w:rsidRPr="00891EB5" w:rsidRDefault="001377B0" w:rsidP="003F79AA">
            <w:pPr>
              <w:pStyle w:val="Outline"/>
              <w:spacing w:before="0" w:after="200"/>
              <w:ind w:left="612" w:hanging="612"/>
              <w:jc w:val="both"/>
              <w:rPr>
                <w:kern w:val="0"/>
                <w:szCs w:val="24"/>
                <w:lang w:val="es-ES"/>
              </w:rPr>
            </w:pPr>
            <w:r w:rsidRPr="00891EB5">
              <w:rPr>
                <w:kern w:val="0"/>
                <w:szCs w:val="24"/>
                <w:lang w:val="es-ES"/>
              </w:rPr>
              <w:t>42.4</w:t>
            </w:r>
            <w:r w:rsidRPr="00891EB5">
              <w:rPr>
                <w:kern w:val="0"/>
                <w:szCs w:val="24"/>
                <w:lang w:val="es-ES"/>
              </w:rPr>
              <w:tab/>
            </w:r>
            <w:r w:rsidR="00FC033E" w:rsidRPr="00891EB5" w:rsidDel="004F707A">
              <w:rPr>
                <w:spacing w:val="-2"/>
                <w:lang w:val="es-ES"/>
              </w:rPr>
              <w:t xml:space="preserve">El valor de los trabajos ejecutados comprenderá el valor de </w:t>
            </w:r>
            <w:r w:rsidR="00C0013A" w:rsidRPr="00891EB5">
              <w:rPr>
                <w:spacing w:val="-2"/>
                <w:lang w:val="es-ES"/>
              </w:rPr>
              <w:t xml:space="preserve">los hitos, </w:t>
            </w:r>
            <w:r w:rsidR="00FC033E" w:rsidRPr="00891EB5" w:rsidDel="004F707A">
              <w:rPr>
                <w:spacing w:val="-2"/>
                <w:lang w:val="es-ES"/>
              </w:rPr>
              <w:t>las actividades</w:t>
            </w:r>
            <w:r w:rsidR="00C0013A" w:rsidRPr="00891EB5">
              <w:rPr>
                <w:spacing w:val="-2"/>
                <w:lang w:val="es-ES"/>
              </w:rPr>
              <w:t xml:space="preserve"> o las sub-actividades</w:t>
            </w:r>
            <w:r w:rsidR="00FC033E" w:rsidRPr="00891EB5" w:rsidDel="004F707A">
              <w:rPr>
                <w:spacing w:val="-2"/>
                <w:lang w:val="es-ES"/>
              </w:rPr>
              <w:t xml:space="preserve"> terminadas incluidas en </w:t>
            </w:r>
            <w:r w:rsidR="00C0013A" w:rsidRPr="00891EB5">
              <w:rPr>
                <w:spacing w:val="-2"/>
                <w:lang w:val="es-ES"/>
              </w:rPr>
              <w:t xml:space="preserve">La Lista </w:t>
            </w:r>
            <w:r w:rsidR="00FC033E" w:rsidRPr="00891EB5" w:rsidDel="004F707A">
              <w:rPr>
                <w:spacing w:val="-2"/>
                <w:lang w:val="es-ES"/>
              </w:rPr>
              <w:t>de actividades</w:t>
            </w:r>
            <w:r w:rsidRPr="00891EB5" w:rsidDel="004F707A">
              <w:rPr>
                <w:kern w:val="0"/>
                <w:szCs w:val="24"/>
                <w:lang w:val="es-ES"/>
              </w:rPr>
              <w:t>.</w:t>
            </w:r>
          </w:p>
          <w:p w14:paraId="18337BC5" w14:textId="77777777" w:rsidR="001377B0" w:rsidRPr="00891EB5" w:rsidRDefault="001377B0" w:rsidP="003F79AA">
            <w:pPr>
              <w:pStyle w:val="Outline"/>
              <w:spacing w:before="0" w:after="200"/>
              <w:ind w:left="612" w:hanging="612"/>
              <w:jc w:val="both"/>
              <w:rPr>
                <w:kern w:val="0"/>
                <w:szCs w:val="24"/>
                <w:lang w:val="es-ES"/>
              </w:rPr>
            </w:pPr>
            <w:r w:rsidRPr="00891EB5">
              <w:rPr>
                <w:kern w:val="0"/>
                <w:szCs w:val="24"/>
                <w:lang w:val="es-ES"/>
              </w:rPr>
              <w:t>42.5</w:t>
            </w:r>
            <w:r w:rsidRPr="00891EB5">
              <w:rPr>
                <w:kern w:val="0"/>
                <w:szCs w:val="24"/>
                <w:lang w:val="es-ES"/>
              </w:rPr>
              <w:tab/>
              <w:t>El valor de los trabajos ejecutados incluirá la estimación de las Variaciones y de los Eventos Compensables.</w:t>
            </w:r>
          </w:p>
          <w:p w14:paraId="0A1FE4F9" w14:textId="77777777" w:rsidR="001377B0" w:rsidRPr="00891EB5" w:rsidRDefault="001377B0" w:rsidP="00627EDE">
            <w:pPr>
              <w:pStyle w:val="Outline"/>
              <w:spacing w:before="0" w:after="200"/>
              <w:ind w:left="612" w:hanging="612"/>
              <w:jc w:val="both"/>
              <w:rPr>
                <w:kern w:val="0"/>
                <w:szCs w:val="24"/>
                <w:lang w:val="es-ES"/>
              </w:rPr>
            </w:pPr>
            <w:r w:rsidRPr="00891EB5">
              <w:rPr>
                <w:kern w:val="0"/>
                <w:szCs w:val="24"/>
                <w:lang w:val="es-ES"/>
              </w:rPr>
              <w:t>42.6</w:t>
            </w:r>
            <w:r w:rsidRPr="00891EB5">
              <w:rPr>
                <w:kern w:val="0"/>
                <w:szCs w:val="24"/>
                <w:lang w:val="es-ES"/>
              </w:rPr>
              <w:tab/>
              <w:t xml:space="preserve">El Gerente de Obras </w:t>
            </w:r>
            <w:r w:rsidRPr="00891EB5">
              <w:rPr>
                <w:spacing w:val="-3"/>
                <w:lang w:val="es-ES"/>
              </w:rPr>
              <w:t xml:space="preserve">podrá excluir cualquier </w:t>
            </w:r>
            <w:r w:rsidR="00C0013A" w:rsidRPr="00891EB5">
              <w:rPr>
                <w:spacing w:val="-3"/>
                <w:lang w:val="es-ES"/>
              </w:rPr>
              <w:t xml:space="preserve">hito o sub-actividad </w:t>
            </w:r>
            <w:r w:rsidRPr="00891EB5">
              <w:rPr>
                <w:spacing w:val="-3"/>
                <w:lang w:val="es-ES"/>
              </w:rPr>
              <w:t xml:space="preserve">incluido en un certificado anterior o reducir la proporción de cualquier </w:t>
            </w:r>
            <w:r w:rsidR="00C0013A" w:rsidRPr="00891EB5">
              <w:rPr>
                <w:spacing w:val="-3"/>
                <w:lang w:val="es-ES"/>
              </w:rPr>
              <w:t xml:space="preserve">hito o sub-actividad </w:t>
            </w:r>
            <w:r w:rsidRPr="00891EB5">
              <w:rPr>
                <w:spacing w:val="-3"/>
                <w:lang w:val="es-ES"/>
              </w:rPr>
              <w:t>que se hubiera certificado anteriormente en consideración de información más reciente.</w:t>
            </w:r>
          </w:p>
        </w:tc>
      </w:tr>
      <w:tr w:rsidR="001377B0" w:rsidRPr="00891EB5" w14:paraId="4A26E976" w14:textId="77777777" w:rsidTr="000E113A">
        <w:tc>
          <w:tcPr>
            <w:tcW w:w="2923" w:type="dxa"/>
          </w:tcPr>
          <w:p w14:paraId="051FE6FF" w14:textId="77777777" w:rsidR="001377B0" w:rsidRPr="00891EB5" w:rsidRDefault="001377B0" w:rsidP="003F79AA">
            <w:pPr>
              <w:pStyle w:val="SectionVHeading3"/>
              <w:rPr>
                <w:lang w:val="es-ES"/>
              </w:rPr>
            </w:pPr>
            <w:bookmarkStart w:id="205" w:name="_Toc107599212"/>
            <w:r w:rsidRPr="00891EB5">
              <w:rPr>
                <w:lang w:val="es-ES"/>
              </w:rPr>
              <w:t>43.</w:t>
            </w:r>
            <w:r w:rsidRPr="00891EB5">
              <w:rPr>
                <w:lang w:val="es-ES"/>
              </w:rPr>
              <w:tab/>
              <w:t>Pagos</w:t>
            </w:r>
            <w:bookmarkEnd w:id="205"/>
          </w:p>
        </w:tc>
        <w:tc>
          <w:tcPr>
            <w:tcW w:w="6653" w:type="dxa"/>
          </w:tcPr>
          <w:p w14:paraId="33ED8381" w14:textId="77777777" w:rsidR="001377B0" w:rsidRPr="00891EB5" w:rsidRDefault="001377B0" w:rsidP="003F79AA">
            <w:pPr>
              <w:pStyle w:val="Outline"/>
              <w:spacing w:before="0" w:after="200"/>
              <w:ind w:left="612" w:hanging="612"/>
              <w:jc w:val="both"/>
              <w:rPr>
                <w:kern w:val="0"/>
                <w:szCs w:val="24"/>
                <w:lang w:val="es-ES"/>
              </w:rPr>
            </w:pPr>
            <w:r w:rsidRPr="00891EB5">
              <w:rPr>
                <w:kern w:val="0"/>
                <w:szCs w:val="24"/>
                <w:lang w:val="es-ES"/>
              </w:rPr>
              <w:t>43.1</w:t>
            </w:r>
            <w:r w:rsidRPr="00891EB5">
              <w:rPr>
                <w:kern w:val="0"/>
                <w:szCs w:val="24"/>
                <w:lang w:val="es-ES"/>
              </w:rPr>
              <w:tab/>
              <w:t xml:space="preserve">Los pagos serán ajustados para deducir los pagos de anticipo y las retenciones. El Contratante pagará al Contratista los montos certificados por el Gerente de Obras dentro de los 28 días siguientes a la fecha de cada certificado. Si el Contratante emite un pago atrasado, en el pago siguiente se deberá pagarle al Contratista interés sobre el pago atrasado. El interés se calculará a partir de la fecha en que el pago atrasado debería haberse emitido hasta la fecha cuando el pago atrasado es emitido, a la tasa de interés vigente para préstamos comerciales para cada una de las monedas en las cuales se hace el pago.  </w:t>
            </w:r>
          </w:p>
          <w:p w14:paraId="39DAAE8D" w14:textId="77777777" w:rsidR="001377B0" w:rsidRPr="00891EB5" w:rsidRDefault="001377B0" w:rsidP="003F79AA">
            <w:pPr>
              <w:suppressAutoHyphens/>
              <w:spacing w:after="200"/>
              <w:ind w:left="612" w:hanging="612"/>
              <w:jc w:val="both"/>
              <w:rPr>
                <w:spacing w:val="-3"/>
                <w:lang w:val="es-ES"/>
              </w:rPr>
            </w:pPr>
            <w:r w:rsidRPr="00891EB5">
              <w:rPr>
                <w:lang w:val="es-ES"/>
              </w:rPr>
              <w:t>43.2</w:t>
            </w:r>
            <w:r w:rsidRPr="00891EB5">
              <w:rPr>
                <w:lang w:val="es-ES"/>
              </w:rPr>
              <w:tab/>
              <w:t xml:space="preserve">Si el monto certificado es incrementado en un certificado posterior o como resultado de un veredicto por el Conciliador </w:t>
            </w:r>
            <w:r w:rsidR="00643718" w:rsidRPr="00891EB5">
              <w:rPr>
                <w:lang w:val="es-ES"/>
              </w:rPr>
              <w:t xml:space="preserve">Técnico </w:t>
            </w:r>
            <w:r w:rsidRPr="00891EB5">
              <w:rPr>
                <w:lang w:val="es-ES"/>
              </w:rPr>
              <w:t xml:space="preserve">o un Árbitro, se le pagará interés al Contratista sobre el pago demorado como se establece en </w:t>
            </w:r>
            <w:r w:rsidRPr="00891EB5">
              <w:rPr>
                <w:lang w:val="es-ES"/>
              </w:rPr>
              <w:lastRenderedPageBreak/>
              <w:t xml:space="preserve">esta cláusula. El interés se calculará a partir de la fecha </w:t>
            </w:r>
            <w:r w:rsidRPr="00891EB5">
              <w:rPr>
                <w:spacing w:val="-3"/>
                <w:lang w:val="es-ES"/>
              </w:rPr>
              <w:t>en que se debería haber certificado dicho incremento si no hubiera habido controversia.</w:t>
            </w:r>
          </w:p>
          <w:p w14:paraId="15672407" w14:textId="77777777" w:rsidR="001377B0" w:rsidRPr="00891EB5" w:rsidRDefault="001377B0" w:rsidP="003F79AA">
            <w:pPr>
              <w:suppressAutoHyphens/>
              <w:spacing w:after="200"/>
              <w:ind w:left="612" w:hanging="612"/>
              <w:jc w:val="both"/>
              <w:rPr>
                <w:spacing w:val="-3"/>
                <w:lang w:val="es-ES"/>
              </w:rPr>
            </w:pPr>
            <w:r w:rsidRPr="00891EB5">
              <w:rPr>
                <w:spacing w:val="-3"/>
                <w:lang w:val="es-ES"/>
              </w:rPr>
              <w:t>43.3</w:t>
            </w:r>
            <w:r w:rsidRPr="00891EB5">
              <w:rPr>
                <w:spacing w:val="-3"/>
                <w:lang w:val="es-ES"/>
              </w:rPr>
              <w:tab/>
              <w:t>Salvo que se establezca otra cosa, todos los pagos y deducciones se efectuarán en las proporciones de las monedas en que está expresado el Precio del Contrato</w:t>
            </w:r>
            <w:r w:rsidRPr="00891EB5">
              <w:rPr>
                <w:i/>
                <w:spacing w:val="-3"/>
                <w:lang w:val="es-ES"/>
              </w:rPr>
              <w:t>.</w:t>
            </w:r>
          </w:p>
          <w:p w14:paraId="30DDDAFD" w14:textId="77777777" w:rsidR="001377B0" w:rsidRPr="00891EB5" w:rsidRDefault="001377B0" w:rsidP="00627EDE">
            <w:pPr>
              <w:pStyle w:val="Outline"/>
              <w:spacing w:before="0" w:after="200"/>
              <w:ind w:left="612" w:hanging="612"/>
              <w:jc w:val="both"/>
              <w:rPr>
                <w:kern w:val="0"/>
                <w:szCs w:val="24"/>
                <w:lang w:val="es-ES"/>
              </w:rPr>
            </w:pPr>
            <w:r w:rsidRPr="00891EB5">
              <w:rPr>
                <w:kern w:val="0"/>
                <w:szCs w:val="24"/>
                <w:lang w:val="es-ES"/>
              </w:rPr>
              <w:t>43.4</w:t>
            </w:r>
            <w:r w:rsidRPr="00891EB5">
              <w:rPr>
                <w:kern w:val="0"/>
                <w:szCs w:val="24"/>
                <w:lang w:val="es-ES"/>
              </w:rPr>
              <w:tab/>
              <w:t xml:space="preserve">El Contratante no pagará los </w:t>
            </w:r>
            <w:r w:rsidR="00636D79" w:rsidRPr="00891EB5">
              <w:rPr>
                <w:kern w:val="0"/>
                <w:szCs w:val="24"/>
                <w:lang w:val="es-ES"/>
              </w:rPr>
              <w:t xml:space="preserve">elementos o sub-actividades </w:t>
            </w:r>
            <w:r w:rsidRPr="00891EB5">
              <w:rPr>
                <w:kern w:val="0"/>
                <w:szCs w:val="24"/>
                <w:lang w:val="es-ES"/>
              </w:rPr>
              <w:t>de las Obras para los cuales no se indicó precio y se entenderá que están cubiertos en otros precios en el Contrato.</w:t>
            </w:r>
          </w:p>
        </w:tc>
      </w:tr>
      <w:tr w:rsidR="001377B0" w:rsidRPr="00891EB5" w14:paraId="5D95F8AE" w14:textId="77777777" w:rsidTr="000E113A">
        <w:tc>
          <w:tcPr>
            <w:tcW w:w="2923" w:type="dxa"/>
          </w:tcPr>
          <w:p w14:paraId="51D72DA1" w14:textId="77777777" w:rsidR="001377B0" w:rsidRPr="00891EB5" w:rsidRDefault="001377B0" w:rsidP="003F79AA">
            <w:pPr>
              <w:pStyle w:val="SectionVHeading3"/>
              <w:rPr>
                <w:lang w:val="es-ES"/>
              </w:rPr>
            </w:pPr>
            <w:bookmarkStart w:id="206" w:name="_Toc107599213"/>
            <w:r w:rsidRPr="00891EB5">
              <w:rPr>
                <w:lang w:val="es-ES"/>
              </w:rPr>
              <w:lastRenderedPageBreak/>
              <w:t>44.</w:t>
            </w:r>
            <w:r w:rsidRPr="00891EB5">
              <w:rPr>
                <w:lang w:val="es-ES"/>
              </w:rPr>
              <w:tab/>
              <w:t>Eventos Compensables</w:t>
            </w:r>
            <w:bookmarkEnd w:id="206"/>
          </w:p>
        </w:tc>
        <w:tc>
          <w:tcPr>
            <w:tcW w:w="6653" w:type="dxa"/>
          </w:tcPr>
          <w:p w14:paraId="46FE6A8E" w14:textId="77777777" w:rsidR="001377B0" w:rsidRPr="00891EB5" w:rsidRDefault="001377B0" w:rsidP="003F79AA">
            <w:pPr>
              <w:pStyle w:val="Outline"/>
              <w:spacing w:before="0" w:after="200"/>
              <w:ind w:left="612" w:hanging="612"/>
              <w:jc w:val="both"/>
              <w:rPr>
                <w:kern w:val="0"/>
                <w:szCs w:val="24"/>
                <w:lang w:val="es-ES"/>
              </w:rPr>
            </w:pPr>
            <w:r w:rsidRPr="00891EB5">
              <w:rPr>
                <w:kern w:val="0"/>
                <w:szCs w:val="24"/>
                <w:lang w:val="es-ES"/>
              </w:rPr>
              <w:t>44.1</w:t>
            </w:r>
            <w:r w:rsidRPr="00891EB5">
              <w:rPr>
                <w:kern w:val="0"/>
                <w:szCs w:val="24"/>
                <w:lang w:val="es-ES"/>
              </w:rPr>
              <w:tab/>
              <w:t>Se considerarán eventos compensables los siguientes:</w:t>
            </w:r>
          </w:p>
          <w:p w14:paraId="294AA719" w14:textId="412DC370" w:rsidR="001377B0" w:rsidRPr="00891EB5" w:rsidRDefault="001377B0" w:rsidP="003F79AA">
            <w:pPr>
              <w:pStyle w:val="Outline"/>
              <w:spacing w:before="0" w:after="200"/>
              <w:ind w:left="1152" w:hanging="612"/>
              <w:jc w:val="both"/>
              <w:rPr>
                <w:kern w:val="0"/>
                <w:szCs w:val="24"/>
                <w:lang w:val="es-ES"/>
              </w:rPr>
            </w:pPr>
            <w:r w:rsidRPr="00891EB5">
              <w:rPr>
                <w:kern w:val="0"/>
                <w:szCs w:val="24"/>
                <w:lang w:val="es-ES"/>
              </w:rPr>
              <w:t>(a)</w:t>
            </w:r>
            <w:r w:rsidRPr="00891EB5">
              <w:rPr>
                <w:kern w:val="0"/>
                <w:szCs w:val="24"/>
                <w:lang w:val="es-ES"/>
              </w:rPr>
              <w:tab/>
              <w:t xml:space="preserve">El Contratante no permite acceso a una parte del </w:t>
            </w:r>
            <w:r w:rsidR="00933FD4">
              <w:rPr>
                <w:kern w:val="0"/>
                <w:szCs w:val="24"/>
                <w:lang w:val="es-ES"/>
              </w:rPr>
              <w:t>Lugar de las Obras</w:t>
            </w:r>
            <w:r w:rsidRPr="00891EB5">
              <w:rPr>
                <w:kern w:val="0"/>
                <w:szCs w:val="24"/>
                <w:lang w:val="es-ES"/>
              </w:rPr>
              <w:t xml:space="preserve"> en la Fecha de Posesión del </w:t>
            </w:r>
            <w:r w:rsidR="00933FD4">
              <w:rPr>
                <w:kern w:val="0"/>
                <w:szCs w:val="24"/>
                <w:lang w:val="es-ES"/>
              </w:rPr>
              <w:t>Lugar de las Obras</w:t>
            </w:r>
            <w:r w:rsidRPr="00891EB5">
              <w:rPr>
                <w:kern w:val="0"/>
                <w:szCs w:val="24"/>
                <w:lang w:val="es-ES"/>
              </w:rPr>
              <w:t xml:space="preserve"> de acuerdo con la Subcláusula 21.1 de las CGC.</w:t>
            </w:r>
          </w:p>
          <w:p w14:paraId="2FF937EF" w14:textId="77777777" w:rsidR="001377B0" w:rsidRPr="00891EB5" w:rsidRDefault="001377B0" w:rsidP="003F79AA">
            <w:pPr>
              <w:pStyle w:val="Outline"/>
              <w:spacing w:before="0" w:after="200"/>
              <w:ind w:left="1152" w:hanging="612"/>
              <w:jc w:val="both"/>
              <w:rPr>
                <w:kern w:val="0"/>
                <w:szCs w:val="24"/>
                <w:lang w:val="es-ES"/>
              </w:rPr>
            </w:pPr>
            <w:r w:rsidRPr="00891EB5">
              <w:rPr>
                <w:kern w:val="0"/>
                <w:szCs w:val="24"/>
                <w:lang w:val="es-ES"/>
              </w:rPr>
              <w:t>(b)</w:t>
            </w:r>
            <w:r w:rsidRPr="00891EB5">
              <w:rPr>
                <w:kern w:val="0"/>
                <w:szCs w:val="24"/>
                <w:lang w:val="es-ES"/>
              </w:rPr>
              <w:tab/>
              <w:t>El Contratante modifica la Lista de Otros Contratistas de tal manera que afecta el trabajo del Contratista en virtud del Contrato.</w:t>
            </w:r>
          </w:p>
          <w:p w14:paraId="06E39B1A" w14:textId="77777777" w:rsidR="001377B0" w:rsidRPr="00891EB5" w:rsidRDefault="007B342A" w:rsidP="003F79AA">
            <w:pPr>
              <w:pStyle w:val="Outline"/>
              <w:spacing w:before="0" w:after="200"/>
              <w:ind w:left="1152" w:hanging="612"/>
              <w:jc w:val="both"/>
              <w:rPr>
                <w:kern w:val="0"/>
                <w:szCs w:val="24"/>
                <w:lang w:val="es-ES"/>
              </w:rPr>
            </w:pPr>
            <w:r w:rsidRPr="00891EB5">
              <w:rPr>
                <w:kern w:val="0"/>
                <w:szCs w:val="24"/>
                <w:lang w:val="es-ES"/>
              </w:rPr>
              <w:t>(c)</w:t>
            </w:r>
            <w:r w:rsidRPr="00891EB5">
              <w:rPr>
                <w:kern w:val="0"/>
                <w:szCs w:val="24"/>
                <w:lang w:val="es-ES"/>
              </w:rPr>
              <w:tab/>
              <w:t xml:space="preserve">El Gerente de Obras ordena una demora o no emite, dentro de los 28 días siguientes a la presentación por el Contratista de los documentos iniciales o rectificaciones, </w:t>
            </w:r>
            <w:r w:rsidRPr="00891EB5" w:rsidDel="00BB0A84">
              <w:rPr>
                <w:kern w:val="0"/>
                <w:szCs w:val="24"/>
                <w:lang w:val="es-ES"/>
              </w:rPr>
              <w:t xml:space="preserve"> </w:t>
            </w:r>
            <w:r w:rsidRPr="00891EB5">
              <w:rPr>
                <w:kern w:val="0"/>
                <w:szCs w:val="24"/>
                <w:lang w:val="es-ES"/>
              </w:rPr>
              <w:t>la aprobación de los diseños, los Planos, las Especificaciones, los documentos o las instrucciones necesarias para la ejecución oportuna de la construcción de las Obras.</w:t>
            </w:r>
          </w:p>
          <w:p w14:paraId="64C1EEAA" w14:textId="77777777" w:rsidR="001377B0" w:rsidRPr="00891EB5" w:rsidRDefault="001377B0" w:rsidP="003F79AA">
            <w:pPr>
              <w:pStyle w:val="Outline"/>
              <w:spacing w:before="0" w:after="200"/>
              <w:ind w:left="1152" w:hanging="612"/>
              <w:jc w:val="both"/>
              <w:rPr>
                <w:kern w:val="0"/>
                <w:szCs w:val="24"/>
                <w:lang w:val="es-ES"/>
              </w:rPr>
            </w:pPr>
            <w:r w:rsidRPr="00891EB5">
              <w:rPr>
                <w:kern w:val="0"/>
                <w:szCs w:val="24"/>
                <w:lang w:val="es-ES"/>
              </w:rPr>
              <w:t>(d)</w:t>
            </w:r>
            <w:r w:rsidRPr="00891EB5">
              <w:rPr>
                <w:kern w:val="0"/>
                <w:szCs w:val="24"/>
                <w:lang w:val="es-ES"/>
              </w:rPr>
              <w:tab/>
              <w:t>El Gerente de Obras ordena al Contratista que ponga al descubierto los trabajos o que realice pruebas adicionales a los trabajos y se comprueba posteriormente que los mismos no presentaban Defectos.</w:t>
            </w:r>
          </w:p>
          <w:p w14:paraId="7EEDCEC3" w14:textId="77777777" w:rsidR="001377B0" w:rsidRPr="00891EB5" w:rsidRDefault="001377B0" w:rsidP="003F79AA">
            <w:pPr>
              <w:pStyle w:val="Outline"/>
              <w:spacing w:before="0" w:after="200"/>
              <w:ind w:left="1152" w:hanging="612"/>
              <w:jc w:val="both"/>
              <w:rPr>
                <w:kern w:val="0"/>
                <w:szCs w:val="24"/>
                <w:lang w:val="es-ES"/>
              </w:rPr>
            </w:pPr>
            <w:r w:rsidRPr="00891EB5">
              <w:rPr>
                <w:kern w:val="0"/>
                <w:szCs w:val="24"/>
                <w:lang w:val="es-ES"/>
              </w:rPr>
              <w:t>(e)</w:t>
            </w:r>
            <w:r w:rsidRPr="00891EB5">
              <w:rPr>
                <w:kern w:val="0"/>
                <w:szCs w:val="24"/>
                <w:lang w:val="es-ES"/>
              </w:rPr>
              <w:tab/>
            </w:r>
            <w:r w:rsidRPr="00891EB5">
              <w:rPr>
                <w:spacing w:val="-3"/>
                <w:lang w:val="es-ES"/>
              </w:rPr>
              <w:t>El Gerente de Obras sin justificación desaprueba una subcontratación.</w:t>
            </w:r>
            <w:r w:rsidRPr="00891EB5">
              <w:rPr>
                <w:kern w:val="0"/>
                <w:szCs w:val="24"/>
                <w:lang w:val="es-ES"/>
              </w:rPr>
              <w:t xml:space="preserve"> </w:t>
            </w:r>
          </w:p>
          <w:p w14:paraId="04221B56" w14:textId="77777777" w:rsidR="001377B0" w:rsidRPr="00891EB5" w:rsidRDefault="001377B0" w:rsidP="003F79AA">
            <w:pPr>
              <w:pStyle w:val="Outline"/>
              <w:spacing w:before="0" w:after="200"/>
              <w:ind w:left="1152" w:hanging="612"/>
              <w:jc w:val="both"/>
              <w:rPr>
                <w:kern w:val="0"/>
                <w:szCs w:val="24"/>
                <w:lang w:val="es-ES"/>
              </w:rPr>
            </w:pPr>
            <w:r w:rsidRPr="00891EB5">
              <w:rPr>
                <w:kern w:val="0"/>
                <w:szCs w:val="24"/>
                <w:lang w:val="es-ES"/>
              </w:rPr>
              <w:t>(</w:t>
            </w:r>
            <w:r w:rsidR="0046548C" w:rsidRPr="00891EB5">
              <w:rPr>
                <w:kern w:val="0"/>
                <w:szCs w:val="24"/>
                <w:lang w:val="es-ES"/>
              </w:rPr>
              <w:t>f</w:t>
            </w:r>
            <w:r w:rsidRPr="00891EB5">
              <w:rPr>
                <w:kern w:val="0"/>
                <w:szCs w:val="24"/>
                <w:lang w:val="es-ES"/>
              </w:rPr>
              <w:t>)</w:t>
            </w:r>
            <w:r w:rsidRPr="00891EB5">
              <w:rPr>
                <w:kern w:val="0"/>
                <w:szCs w:val="24"/>
                <w:lang w:val="es-ES"/>
              </w:rPr>
              <w:tab/>
              <w:t>El Gerente de Obras imparte una instrucción para lidiar con una condición imprevista, causada por el Contratante, o de ejecutar trabajos adicionales que son necesarios por razones de seguridad u otros motivos.</w:t>
            </w:r>
          </w:p>
          <w:p w14:paraId="2B7F5589" w14:textId="77777777" w:rsidR="001377B0" w:rsidRPr="00891EB5" w:rsidRDefault="001377B0" w:rsidP="003F79AA">
            <w:pPr>
              <w:pStyle w:val="Outline"/>
              <w:spacing w:before="0" w:after="200"/>
              <w:ind w:left="1152" w:hanging="612"/>
              <w:jc w:val="both"/>
              <w:rPr>
                <w:kern w:val="0"/>
                <w:szCs w:val="24"/>
                <w:lang w:val="es-ES"/>
              </w:rPr>
            </w:pPr>
            <w:r w:rsidRPr="00891EB5">
              <w:rPr>
                <w:kern w:val="0"/>
                <w:szCs w:val="24"/>
                <w:lang w:val="es-ES"/>
              </w:rPr>
              <w:t>(</w:t>
            </w:r>
            <w:r w:rsidR="0046548C" w:rsidRPr="00891EB5">
              <w:rPr>
                <w:kern w:val="0"/>
                <w:szCs w:val="24"/>
                <w:lang w:val="es-ES"/>
              </w:rPr>
              <w:t>g</w:t>
            </w:r>
            <w:r w:rsidRPr="00891EB5">
              <w:rPr>
                <w:kern w:val="0"/>
                <w:szCs w:val="24"/>
                <w:lang w:val="es-ES"/>
              </w:rPr>
              <w:t>)</w:t>
            </w:r>
            <w:r w:rsidRPr="00891EB5">
              <w:rPr>
                <w:kern w:val="0"/>
                <w:szCs w:val="24"/>
                <w:lang w:val="es-ES"/>
              </w:rPr>
              <w:tab/>
              <w:t xml:space="preserve">Otros contratistas, autoridades públicas, empresas de servicios públicos, o el Contratante no trabajan </w:t>
            </w:r>
            <w:r w:rsidRPr="00891EB5">
              <w:rPr>
                <w:kern w:val="0"/>
                <w:szCs w:val="24"/>
                <w:lang w:val="es-ES"/>
              </w:rPr>
              <w:lastRenderedPageBreak/>
              <w:t>conforme a las fechas y otras limitaciones estipuladas en el Contrato, causando demoras o costos adicionales al Contratista.</w:t>
            </w:r>
          </w:p>
          <w:p w14:paraId="4F013173" w14:textId="77777777" w:rsidR="001377B0" w:rsidRPr="00891EB5" w:rsidRDefault="001377B0" w:rsidP="003F79AA">
            <w:pPr>
              <w:pStyle w:val="Outline"/>
              <w:spacing w:before="0" w:after="200"/>
              <w:ind w:left="1152" w:hanging="612"/>
              <w:jc w:val="both"/>
              <w:rPr>
                <w:kern w:val="0"/>
                <w:szCs w:val="24"/>
                <w:lang w:val="es-ES"/>
              </w:rPr>
            </w:pPr>
            <w:r w:rsidRPr="00891EB5">
              <w:rPr>
                <w:kern w:val="0"/>
                <w:szCs w:val="24"/>
                <w:lang w:val="es-ES"/>
              </w:rPr>
              <w:t>(</w:t>
            </w:r>
            <w:r w:rsidR="0046548C" w:rsidRPr="00891EB5">
              <w:rPr>
                <w:kern w:val="0"/>
                <w:szCs w:val="24"/>
                <w:lang w:val="es-ES"/>
              </w:rPr>
              <w:t>h</w:t>
            </w:r>
            <w:r w:rsidRPr="00891EB5">
              <w:rPr>
                <w:kern w:val="0"/>
                <w:szCs w:val="24"/>
                <w:lang w:val="es-ES"/>
              </w:rPr>
              <w:t>)</w:t>
            </w:r>
            <w:r w:rsidRPr="00891EB5">
              <w:rPr>
                <w:kern w:val="0"/>
                <w:szCs w:val="24"/>
                <w:lang w:val="es-ES"/>
              </w:rPr>
              <w:tab/>
              <w:t>El anticipo se paga atrasado.</w:t>
            </w:r>
          </w:p>
          <w:p w14:paraId="7BD2E9F5" w14:textId="77777777" w:rsidR="001377B0" w:rsidRPr="00891EB5" w:rsidRDefault="001377B0" w:rsidP="003F79AA">
            <w:pPr>
              <w:pStyle w:val="Outline"/>
              <w:spacing w:before="0" w:after="200"/>
              <w:ind w:left="1152" w:hanging="612"/>
              <w:jc w:val="both"/>
              <w:rPr>
                <w:kern w:val="0"/>
                <w:szCs w:val="24"/>
                <w:lang w:val="es-ES"/>
              </w:rPr>
            </w:pPr>
            <w:r w:rsidRPr="00891EB5">
              <w:rPr>
                <w:kern w:val="0"/>
                <w:szCs w:val="24"/>
                <w:lang w:val="es-ES"/>
              </w:rPr>
              <w:t>(</w:t>
            </w:r>
            <w:r w:rsidR="0046548C" w:rsidRPr="00891EB5">
              <w:rPr>
                <w:kern w:val="0"/>
                <w:szCs w:val="24"/>
                <w:lang w:val="es-ES"/>
              </w:rPr>
              <w:t>i</w:t>
            </w:r>
            <w:r w:rsidRPr="00891EB5">
              <w:rPr>
                <w:kern w:val="0"/>
                <w:szCs w:val="24"/>
                <w:lang w:val="es-ES"/>
              </w:rPr>
              <w:t>)</w:t>
            </w:r>
            <w:r w:rsidRPr="00891EB5">
              <w:rPr>
                <w:kern w:val="0"/>
                <w:szCs w:val="24"/>
                <w:lang w:val="es-ES"/>
              </w:rPr>
              <w:tab/>
              <w:t>Los efectos sobre el Contratista de cualquiera de los riesgos del Contratante.</w:t>
            </w:r>
          </w:p>
          <w:p w14:paraId="65664C65" w14:textId="77777777" w:rsidR="001377B0" w:rsidRPr="00891EB5" w:rsidRDefault="001377B0" w:rsidP="003F79AA">
            <w:pPr>
              <w:pStyle w:val="Outline"/>
              <w:spacing w:before="0" w:after="200"/>
              <w:ind w:left="1152" w:hanging="612"/>
              <w:jc w:val="both"/>
              <w:rPr>
                <w:spacing w:val="-3"/>
                <w:lang w:val="es-ES"/>
              </w:rPr>
            </w:pPr>
            <w:r w:rsidRPr="00891EB5">
              <w:rPr>
                <w:kern w:val="0"/>
                <w:szCs w:val="24"/>
                <w:lang w:val="es-ES"/>
              </w:rPr>
              <w:t>(</w:t>
            </w:r>
            <w:r w:rsidR="0046548C" w:rsidRPr="00891EB5">
              <w:rPr>
                <w:kern w:val="0"/>
                <w:szCs w:val="24"/>
                <w:lang w:val="es-ES"/>
              </w:rPr>
              <w:t>j</w:t>
            </w:r>
            <w:r w:rsidRPr="00891EB5">
              <w:rPr>
                <w:kern w:val="0"/>
                <w:szCs w:val="24"/>
                <w:lang w:val="es-ES"/>
              </w:rPr>
              <w:t>)</w:t>
            </w:r>
            <w:r w:rsidRPr="00891EB5">
              <w:rPr>
                <w:kern w:val="0"/>
                <w:szCs w:val="24"/>
                <w:lang w:val="es-ES"/>
              </w:rPr>
              <w:tab/>
            </w:r>
            <w:r w:rsidRPr="00891EB5">
              <w:rPr>
                <w:spacing w:val="-3"/>
                <w:lang w:val="es-ES"/>
              </w:rPr>
              <w:t>El Gerente de Obras demora sin justificación alguna la emisión del Certificado de Terminación.</w:t>
            </w:r>
          </w:p>
          <w:p w14:paraId="208DAA37" w14:textId="77777777" w:rsidR="001377B0" w:rsidRPr="00891EB5" w:rsidRDefault="001377B0" w:rsidP="00DC6256">
            <w:pPr>
              <w:pStyle w:val="Outline"/>
              <w:spacing w:before="0" w:after="200"/>
              <w:ind w:left="1152" w:hanging="612"/>
              <w:jc w:val="both"/>
              <w:rPr>
                <w:spacing w:val="-3"/>
                <w:lang w:val="es-ES"/>
              </w:rPr>
            </w:pPr>
            <w:r w:rsidRPr="00891EB5">
              <w:rPr>
                <w:spacing w:val="-3"/>
                <w:lang w:val="es-ES"/>
              </w:rPr>
              <w:t>(</w:t>
            </w:r>
            <w:r w:rsidR="0046548C" w:rsidRPr="00891EB5">
              <w:rPr>
                <w:spacing w:val="-3"/>
                <w:lang w:val="es-ES"/>
              </w:rPr>
              <w:t>k</w:t>
            </w:r>
            <w:r w:rsidRPr="00891EB5">
              <w:rPr>
                <w:spacing w:val="-3"/>
                <w:lang w:val="es-ES"/>
              </w:rPr>
              <w:t>)    El Contratista demuestra que ha cumplido en rigor con todos los requisitos impuestos por las autoridades ambientales o locales para obtener permisos, licencias y consentimientos y esas autoridades fallan en otorgar los permisos, licencias y consentimientos dentro de los plazos que se otorgan a otras solicitudes semejantes.</w:t>
            </w:r>
          </w:p>
          <w:p w14:paraId="75C7CC8E" w14:textId="77777777" w:rsidR="001377B0" w:rsidRPr="00891EB5" w:rsidRDefault="001377B0" w:rsidP="003F79AA">
            <w:pPr>
              <w:pStyle w:val="Outline"/>
              <w:spacing w:before="0" w:after="200"/>
              <w:ind w:left="612" w:hanging="612"/>
              <w:jc w:val="both"/>
              <w:rPr>
                <w:kern w:val="0"/>
                <w:szCs w:val="24"/>
                <w:lang w:val="es-ES"/>
              </w:rPr>
            </w:pPr>
            <w:r w:rsidRPr="00891EB5">
              <w:rPr>
                <w:kern w:val="0"/>
                <w:szCs w:val="24"/>
                <w:lang w:val="es-ES"/>
              </w:rPr>
              <w:t>44.2</w:t>
            </w:r>
            <w:r w:rsidRPr="00891EB5">
              <w:rPr>
                <w:kern w:val="0"/>
                <w:szCs w:val="24"/>
                <w:lang w:val="es-ES"/>
              </w:rPr>
              <w:tab/>
            </w:r>
            <w:r w:rsidRPr="00891EB5">
              <w:rPr>
                <w:spacing w:val="-3"/>
                <w:lang w:val="es-ES"/>
              </w:rPr>
              <w:t>Si un evento compensable ocasiona costos adicionales o impide que los trabajos se terminen con anterioridad a la Fecha Prevista de Terminación, se deberá aumentar el Precio del Contrato y/o se deberá prorrogar la Fecha Prevista de Terminación. El Gerente de Obras decidirá si el Precio del Contrato deberá incrementarse y el monto del incremento, y si la Fecha Prevista de Terminación deberá prorrogarse y en qué medida.</w:t>
            </w:r>
          </w:p>
          <w:p w14:paraId="0CFF55DB" w14:textId="77777777" w:rsidR="001377B0" w:rsidRPr="00891EB5" w:rsidRDefault="001377B0" w:rsidP="003F79AA">
            <w:pPr>
              <w:suppressAutoHyphens/>
              <w:spacing w:after="200"/>
              <w:ind w:left="612" w:hanging="612"/>
              <w:jc w:val="both"/>
              <w:rPr>
                <w:lang w:val="es-ES"/>
              </w:rPr>
            </w:pPr>
            <w:r w:rsidRPr="00891EB5">
              <w:rPr>
                <w:lang w:val="es-ES"/>
              </w:rPr>
              <w:t>44.3</w:t>
            </w:r>
            <w:r w:rsidRPr="00891EB5">
              <w:rPr>
                <w:lang w:val="es-ES"/>
              </w:rPr>
              <w:tab/>
              <w:t>Tan pronto como el Contratista proporcione información que demuestre los efectos de cada evento compensable en su proyección de costos, el Gerente de Obras la evaluará y ajustará el Precio del Contrato como corresponda.  Si el Gerente de Obras no considerase la estimación del Contratista razonable, el Gerente de Obras preparará su propia estimación y ajustará el Precio del Contrato conforme a ésta. El Gerente de Obras supondrá que el Contratista reaccionará en forma competente y oportunamente frente al evento.</w:t>
            </w:r>
          </w:p>
          <w:p w14:paraId="3A8D662F" w14:textId="77777777" w:rsidR="001377B0" w:rsidRPr="00891EB5" w:rsidRDefault="001377B0" w:rsidP="003F79AA">
            <w:pPr>
              <w:suppressAutoHyphens/>
              <w:spacing w:after="200"/>
              <w:ind w:left="612" w:hanging="612"/>
              <w:jc w:val="both"/>
              <w:rPr>
                <w:lang w:val="es-ES"/>
              </w:rPr>
            </w:pPr>
            <w:r w:rsidRPr="00891EB5">
              <w:rPr>
                <w:lang w:val="es-ES"/>
              </w:rPr>
              <w:t>44.4</w:t>
            </w:r>
            <w:r w:rsidRPr="00891EB5">
              <w:rPr>
                <w:lang w:val="es-ES"/>
              </w:rPr>
              <w:tab/>
              <w:t>El Contratista no tendrá derecho al pago de ninguna compensación en la medida en que los intereses del Contratante se vieran perjudicados si el Contratista no hubiera dado aviso oportuno o no hubiera cooperado con el Gerente de Obras.</w:t>
            </w:r>
          </w:p>
        </w:tc>
      </w:tr>
      <w:tr w:rsidR="001377B0" w:rsidRPr="00891EB5" w14:paraId="7CB3E9C8" w14:textId="77777777" w:rsidTr="000E113A">
        <w:tc>
          <w:tcPr>
            <w:tcW w:w="2923" w:type="dxa"/>
          </w:tcPr>
          <w:p w14:paraId="5D7222B8" w14:textId="77777777" w:rsidR="001377B0" w:rsidRPr="00891EB5" w:rsidRDefault="001377B0" w:rsidP="003F79AA">
            <w:pPr>
              <w:pStyle w:val="SectionVHeading3"/>
              <w:rPr>
                <w:lang w:val="es-ES"/>
              </w:rPr>
            </w:pPr>
            <w:bookmarkStart w:id="207" w:name="_Toc107599214"/>
            <w:r w:rsidRPr="00891EB5">
              <w:rPr>
                <w:lang w:val="es-ES"/>
              </w:rPr>
              <w:lastRenderedPageBreak/>
              <w:t>45.</w:t>
            </w:r>
            <w:r w:rsidRPr="00891EB5">
              <w:rPr>
                <w:lang w:val="es-ES"/>
              </w:rPr>
              <w:tab/>
              <w:t>Impuestos</w:t>
            </w:r>
            <w:bookmarkEnd w:id="207"/>
          </w:p>
        </w:tc>
        <w:tc>
          <w:tcPr>
            <w:tcW w:w="6653" w:type="dxa"/>
          </w:tcPr>
          <w:p w14:paraId="7EAAE22E" w14:textId="77777777" w:rsidR="001377B0" w:rsidRPr="00891EB5" w:rsidRDefault="001377B0" w:rsidP="003F79AA">
            <w:pPr>
              <w:pStyle w:val="Outline"/>
              <w:spacing w:before="0" w:after="200"/>
              <w:ind w:left="612" w:hanging="612"/>
              <w:jc w:val="both"/>
              <w:rPr>
                <w:kern w:val="0"/>
                <w:szCs w:val="24"/>
                <w:lang w:val="es-ES"/>
              </w:rPr>
            </w:pPr>
            <w:r w:rsidRPr="00891EB5">
              <w:rPr>
                <w:kern w:val="0"/>
                <w:szCs w:val="24"/>
                <w:lang w:val="es-ES"/>
              </w:rPr>
              <w:t>45.1</w:t>
            </w:r>
            <w:r w:rsidRPr="00891EB5">
              <w:rPr>
                <w:kern w:val="0"/>
                <w:szCs w:val="24"/>
                <w:lang w:val="es-ES"/>
              </w:rPr>
              <w:tab/>
            </w:r>
            <w:r w:rsidRPr="00891EB5">
              <w:rPr>
                <w:spacing w:val="-3"/>
                <w:lang w:val="es-ES"/>
              </w:rPr>
              <w:t xml:space="preserve">El Gerente de Obras deberá ajustar el Precio del Contrato si los impuestos, derechos y otros gravámenes cambian en el período comprendido entre la fecha que sea 28 días anterior a la de presentación de las Ofertas para el Contrato y la fecha </w:t>
            </w:r>
            <w:r w:rsidRPr="00891EB5">
              <w:rPr>
                <w:spacing w:val="-3"/>
                <w:lang w:val="es-ES"/>
              </w:rPr>
              <w:lastRenderedPageBreak/>
              <w:t>del último Certificado de Terminación.  El ajuste se hará por el monto de los cambios en los impuestos pagaderos por el Contratista, siempre que dichos cambios no estuvieran ya reflejados en el Precio del Contrato, o sean resultado de la aplicación de la cláusula 47 de las CGC.</w:t>
            </w:r>
          </w:p>
        </w:tc>
      </w:tr>
      <w:tr w:rsidR="001377B0" w:rsidRPr="00891EB5" w14:paraId="43EEF6C0" w14:textId="77777777" w:rsidTr="000E113A">
        <w:tc>
          <w:tcPr>
            <w:tcW w:w="2923" w:type="dxa"/>
          </w:tcPr>
          <w:p w14:paraId="1D1C8D3A" w14:textId="77777777" w:rsidR="001377B0" w:rsidRPr="00891EB5" w:rsidRDefault="001377B0" w:rsidP="003F79AA">
            <w:pPr>
              <w:pStyle w:val="SectionVHeading3"/>
              <w:rPr>
                <w:lang w:val="es-ES"/>
              </w:rPr>
            </w:pPr>
            <w:bookmarkStart w:id="208" w:name="_Toc107599215"/>
            <w:r w:rsidRPr="00891EB5">
              <w:rPr>
                <w:lang w:val="es-ES"/>
              </w:rPr>
              <w:lastRenderedPageBreak/>
              <w:t>46.</w:t>
            </w:r>
            <w:r w:rsidRPr="00891EB5">
              <w:rPr>
                <w:lang w:val="es-ES"/>
              </w:rPr>
              <w:tab/>
              <w:t>Monedas</w:t>
            </w:r>
            <w:bookmarkEnd w:id="208"/>
          </w:p>
        </w:tc>
        <w:tc>
          <w:tcPr>
            <w:tcW w:w="6653" w:type="dxa"/>
          </w:tcPr>
          <w:p w14:paraId="6B62AF60" w14:textId="77777777" w:rsidR="001377B0" w:rsidRPr="00891EB5" w:rsidRDefault="001377B0" w:rsidP="003F79AA">
            <w:pPr>
              <w:pStyle w:val="Outline"/>
              <w:spacing w:before="0" w:after="200"/>
              <w:ind w:left="612" w:hanging="612"/>
              <w:jc w:val="both"/>
              <w:rPr>
                <w:kern w:val="0"/>
                <w:szCs w:val="24"/>
                <w:lang w:val="es-ES"/>
              </w:rPr>
            </w:pPr>
            <w:r w:rsidRPr="00891EB5">
              <w:rPr>
                <w:kern w:val="0"/>
                <w:szCs w:val="24"/>
                <w:lang w:val="es-ES"/>
              </w:rPr>
              <w:t>46.1</w:t>
            </w:r>
            <w:r w:rsidRPr="00891EB5">
              <w:rPr>
                <w:kern w:val="0"/>
                <w:szCs w:val="24"/>
                <w:lang w:val="es-ES"/>
              </w:rPr>
              <w:tab/>
              <w:t xml:space="preserve">Cuando los pagos se deban hacer en monedas diferentes a la del país del Contratante </w:t>
            </w:r>
            <w:r w:rsidRPr="00891EB5">
              <w:rPr>
                <w:bCs/>
                <w:kern w:val="0"/>
                <w:szCs w:val="24"/>
                <w:lang w:val="es-ES"/>
              </w:rPr>
              <w:t>estipulada</w:t>
            </w:r>
            <w:r w:rsidRPr="00891EB5">
              <w:rPr>
                <w:b/>
                <w:bCs/>
                <w:kern w:val="0"/>
                <w:szCs w:val="24"/>
                <w:lang w:val="es-ES"/>
              </w:rPr>
              <w:t xml:space="preserve"> en las CPC</w:t>
            </w:r>
            <w:r w:rsidRPr="00891EB5">
              <w:rPr>
                <w:kern w:val="0"/>
                <w:szCs w:val="24"/>
                <w:lang w:val="es-ES"/>
              </w:rPr>
              <w:t xml:space="preserve">, las tasas de cambio que se utilizarán para calcular las sumas pagaderas serán las estipulados en la Oferta. </w:t>
            </w:r>
          </w:p>
        </w:tc>
      </w:tr>
      <w:tr w:rsidR="001377B0" w:rsidRPr="00891EB5" w14:paraId="5CE4DB20" w14:textId="77777777" w:rsidTr="000E113A">
        <w:tc>
          <w:tcPr>
            <w:tcW w:w="2923" w:type="dxa"/>
          </w:tcPr>
          <w:p w14:paraId="417D0DC6" w14:textId="77777777" w:rsidR="001377B0" w:rsidRPr="00891EB5" w:rsidRDefault="001377B0" w:rsidP="003F79AA">
            <w:pPr>
              <w:pStyle w:val="SectionVHeading3"/>
              <w:rPr>
                <w:lang w:val="es-ES"/>
              </w:rPr>
            </w:pPr>
            <w:bookmarkStart w:id="209" w:name="_Toc107599216"/>
            <w:r w:rsidRPr="00891EB5">
              <w:rPr>
                <w:lang w:val="es-ES"/>
              </w:rPr>
              <w:t>47.</w:t>
            </w:r>
            <w:r w:rsidRPr="00891EB5">
              <w:rPr>
                <w:lang w:val="es-ES"/>
              </w:rPr>
              <w:tab/>
              <w:t>Ajustes de Precios</w:t>
            </w:r>
            <w:bookmarkEnd w:id="209"/>
          </w:p>
        </w:tc>
        <w:tc>
          <w:tcPr>
            <w:tcW w:w="6653" w:type="dxa"/>
          </w:tcPr>
          <w:p w14:paraId="75863F97" w14:textId="77777777" w:rsidR="001377B0" w:rsidRPr="00891EB5" w:rsidRDefault="001377B0" w:rsidP="003F79AA">
            <w:pPr>
              <w:suppressAutoHyphens/>
              <w:spacing w:after="200"/>
              <w:ind w:left="612" w:hanging="612"/>
              <w:jc w:val="both"/>
              <w:rPr>
                <w:spacing w:val="-3"/>
                <w:lang w:val="es-ES"/>
              </w:rPr>
            </w:pPr>
            <w:r w:rsidRPr="00891EB5">
              <w:rPr>
                <w:lang w:val="es-ES"/>
              </w:rPr>
              <w:t>47.1</w:t>
            </w:r>
            <w:r w:rsidRPr="00891EB5">
              <w:rPr>
                <w:lang w:val="es-ES"/>
              </w:rPr>
              <w:tab/>
            </w:r>
            <w:r w:rsidRPr="00891EB5">
              <w:rPr>
                <w:spacing w:val="-3"/>
                <w:lang w:val="es-ES"/>
              </w:rPr>
              <w:t xml:space="preserve">Los precios se ajustarán para tener en cuenta las fluctuaciones del costo de los insumos, únicamente </w:t>
            </w:r>
            <w:r w:rsidRPr="00891EB5">
              <w:rPr>
                <w:bCs/>
                <w:spacing w:val="-3"/>
                <w:lang w:val="es-ES"/>
              </w:rPr>
              <w:t>si así se</w:t>
            </w:r>
            <w:r w:rsidRPr="00891EB5">
              <w:rPr>
                <w:spacing w:val="-3"/>
                <w:lang w:val="es-ES"/>
              </w:rPr>
              <w:t xml:space="preserve"> </w:t>
            </w:r>
            <w:r w:rsidRPr="00891EB5">
              <w:rPr>
                <w:bCs/>
                <w:spacing w:val="-3"/>
                <w:lang w:val="es-ES"/>
              </w:rPr>
              <w:t>estipula</w:t>
            </w:r>
            <w:r w:rsidRPr="00891EB5">
              <w:rPr>
                <w:b/>
                <w:bCs/>
                <w:spacing w:val="-3"/>
                <w:lang w:val="es-ES"/>
              </w:rPr>
              <w:t xml:space="preserve"> en las CPC</w:t>
            </w:r>
            <w:r w:rsidRPr="00891EB5">
              <w:rPr>
                <w:spacing w:val="-3"/>
                <w:lang w:val="es-ES"/>
              </w:rPr>
              <w:t>.  En tal caso, los montos autorizados en cada certificado de pago, antes de las deducciones por concepto de anticipo, se deberán ajustar aplicando el respectivo factor de ajuste de precios a los montos que deban pagarse en cada moneda.  Para cada moneda del Contrato se aplicará por separado una fórmula similar a la siguiente:</w:t>
            </w:r>
          </w:p>
          <w:p w14:paraId="3A427BD1" w14:textId="77777777" w:rsidR="001377B0" w:rsidRPr="00C4071D" w:rsidRDefault="001377B0" w:rsidP="003F79AA">
            <w:pPr>
              <w:suppressAutoHyphens/>
              <w:spacing w:after="200"/>
              <w:ind w:left="2160"/>
              <w:jc w:val="both"/>
              <w:rPr>
                <w:b/>
                <w:spacing w:val="-3"/>
                <w:vertAlign w:val="subscript"/>
                <w:lang w:val="es-PE"/>
              </w:rPr>
            </w:pPr>
            <w:r w:rsidRPr="00C4071D">
              <w:rPr>
                <w:b/>
                <w:spacing w:val="-3"/>
                <w:lang w:val="es-PE"/>
              </w:rPr>
              <w:t>P</w:t>
            </w:r>
            <w:r w:rsidRPr="00C4071D">
              <w:rPr>
                <w:b/>
                <w:spacing w:val="-3"/>
                <w:vertAlign w:val="subscript"/>
                <w:lang w:val="es-PE"/>
              </w:rPr>
              <w:t xml:space="preserve">c </w:t>
            </w:r>
            <w:r w:rsidRPr="00C4071D">
              <w:rPr>
                <w:b/>
                <w:spacing w:val="-3"/>
                <w:lang w:val="es-PE"/>
              </w:rPr>
              <w:t xml:space="preserve"> = A</w:t>
            </w:r>
            <w:r w:rsidRPr="00C4071D">
              <w:rPr>
                <w:b/>
                <w:spacing w:val="-3"/>
                <w:vertAlign w:val="subscript"/>
                <w:lang w:val="es-PE"/>
              </w:rPr>
              <w:t>c</w:t>
            </w:r>
            <w:r w:rsidRPr="00C4071D">
              <w:rPr>
                <w:b/>
                <w:spacing w:val="-3"/>
                <w:lang w:val="es-PE"/>
              </w:rPr>
              <w:t xml:space="preserve"> + B</w:t>
            </w:r>
            <w:r w:rsidRPr="00C4071D">
              <w:rPr>
                <w:b/>
                <w:spacing w:val="-3"/>
                <w:vertAlign w:val="subscript"/>
                <w:lang w:val="es-PE"/>
              </w:rPr>
              <w:t>c</w:t>
            </w:r>
            <w:r w:rsidRPr="00C4071D">
              <w:rPr>
                <w:b/>
                <w:spacing w:val="-3"/>
                <w:lang w:val="es-PE"/>
              </w:rPr>
              <w:t xml:space="preserve"> (I</w:t>
            </w:r>
            <w:r w:rsidRPr="00C4071D">
              <w:rPr>
                <w:rFonts w:ascii="Times New Roman Bold" w:hAnsi="Times New Roman Bold"/>
                <w:b/>
                <w:spacing w:val="-3"/>
                <w:lang w:val="es-PE"/>
              </w:rPr>
              <w:t>mc</w:t>
            </w:r>
            <w:r w:rsidRPr="00C4071D">
              <w:rPr>
                <w:b/>
                <w:spacing w:val="-3"/>
                <w:lang w:val="es-PE"/>
              </w:rPr>
              <w:t>/I</w:t>
            </w:r>
            <w:r w:rsidRPr="00C4071D">
              <w:rPr>
                <w:rFonts w:ascii="Times New Roman Bold" w:hAnsi="Times New Roman Bold"/>
                <w:b/>
                <w:spacing w:val="-3"/>
                <w:lang w:val="es-PE"/>
              </w:rPr>
              <w:t>oc</w:t>
            </w:r>
            <w:r w:rsidRPr="00C4071D">
              <w:rPr>
                <w:b/>
                <w:spacing w:val="-3"/>
                <w:lang w:val="es-PE"/>
              </w:rPr>
              <w:t>)</w:t>
            </w:r>
          </w:p>
          <w:p w14:paraId="2394D36D" w14:textId="77777777" w:rsidR="001377B0" w:rsidRPr="00891EB5" w:rsidRDefault="001377B0" w:rsidP="003F79AA">
            <w:pPr>
              <w:tabs>
                <w:tab w:val="left" w:pos="0"/>
                <w:tab w:val="left" w:pos="605"/>
                <w:tab w:val="left" w:pos="1210"/>
                <w:tab w:val="left" w:pos="1812"/>
                <w:tab w:val="left" w:pos="2610"/>
                <w:tab w:val="left" w:pos="3024"/>
                <w:tab w:val="left" w:pos="3629"/>
                <w:tab w:val="left" w:pos="4234"/>
                <w:tab w:val="left" w:pos="4836"/>
                <w:tab w:val="left" w:pos="5442"/>
                <w:tab w:val="left" w:pos="6048"/>
                <w:tab w:val="left" w:pos="6653"/>
                <w:tab w:val="left" w:pos="7258"/>
                <w:tab w:val="left" w:pos="7860"/>
                <w:tab w:val="left" w:pos="8466"/>
                <w:tab w:val="left" w:pos="9072"/>
                <w:tab w:val="left" w:pos="9360"/>
              </w:tabs>
              <w:suppressAutoHyphens/>
              <w:spacing w:after="200"/>
              <w:ind w:left="1812" w:hanging="1812"/>
              <w:jc w:val="both"/>
              <w:rPr>
                <w:lang w:val="es-ES"/>
              </w:rPr>
            </w:pPr>
            <w:r w:rsidRPr="00891EB5">
              <w:rPr>
                <w:spacing w:val="-3"/>
                <w:lang w:val="es-ES"/>
              </w:rPr>
              <w:t>en la cual:</w:t>
            </w:r>
          </w:p>
          <w:p w14:paraId="1F7FAF8D" w14:textId="77777777" w:rsidR="001377B0" w:rsidRPr="00891EB5" w:rsidRDefault="001377B0" w:rsidP="003F79AA">
            <w:pPr>
              <w:suppressAutoHyphens/>
              <w:spacing w:after="200"/>
              <w:ind w:left="656" w:hanging="656"/>
              <w:jc w:val="both"/>
              <w:rPr>
                <w:lang w:val="es-ES"/>
              </w:rPr>
            </w:pPr>
            <w:r w:rsidRPr="00891EB5">
              <w:rPr>
                <w:lang w:val="es-ES"/>
              </w:rPr>
              <w:t>Pc</w:t>
            </w:r>
            <w:r w:rsidRPr="00891EB5">
              <w:rPr>
                <w:lang w:val="es-ES"/>
              </w:rPr>
              <w:tab/>
              <w:t>es el factor de ajuste correspondiente a la porción del Precio del Contrato que debe pagarse en una moneda específica, "c";</w:t>
            </w:r>
          </w:p>
          <w:p w14:paraId="007E7B7C" w14:textId="77777777" w:rsidR="001377B0" w:rsidRPr="00891EB5" w:rsidRDefault="001377B0" w:rsidP="003F79AA">
            <w:pPr>
              <w:pStyle w:val="Outline"/>
              <w:spacing w:before="0" w:after="200"/>
              <w:ind w:left="612" w:hanging="612"/>
              <w:jc w:val="both"/>
              <w:rPr>
                <w:spacing w:val="-3"/>
                <w:lang w:val="es-ES"/>
              </w:rPr>
            </w:pPr>
            <w:r w:rsidRPr="00891EB5">
              <w:rPr>
                <w:kern w:val="0"/>
                <w:szCs w:val="24"/>
                <w:lang w:val="es-ES"/>
              </w:rPr>
              <w:t>Ac</w:t>
            </w:r>
            <w:r w:rsidRPr="00891EB5">
              <w:rPr>
                <w:kern w:val="0"/>
                <w:szCs w:val="24"/>
                <w:lang w:val="es-ES"/>
              </w:rPr>
              <w:tab/>
              <w:t>y Bc son coeficientes</w:t>
            </w:r>
            <w:r w:rsidRPr="00891EB5">
              <w:rPr>
                <w:kern w:val="0"/>
                <w:szCs w:val="24"/>
                <w:vertAlign w:val="superscript"/>
                <w:lang w:val="es-ES"/>
              </w:rPr>
              <w:footnoteReference w:id="19"/>
            </w:r>
            <w:r w:rsidRPr="00891EB5">
              <w:rPr>
                <w:kern w:val="0"/>
                <w:szCs w:val="24"/>
                <w:lang w:val="es-ES"/>
              </w:rPr>
              <w:t xml:space="preserve"> </w:t>
            </w:r>
            <w:r w:rsidRPr="00891EB5">
              <w:rPr>
                <w:bCs/>
                <w:kern w:val="0"/>
                <w:szCs w:val="24"/>
                <w:lang w:val="es-ES"/>
              </w:rPr>
              <w:t>estipulados</w:t>
            </w:r>
            <w:r w:rsidRPr="00891EB5">
              <w:rPr>
                <w:b/>
                <w:bCs/>
                <w:kern w:val="0"/>
                <w:szCs w:val="24"/>
                <w:lang w:val="es-ES"/>
              </w:rPr>
              <w:t xml:space="preserve"> en las CPC</w:t>
            </w:r>
            <w:r w:rsidRPr="00891EB5">
              <w:rPr>
                <w:kern w:val="0"/>
                <w:szCs w:val="24"/>
                <w:lang w:val="es-ES"/>
              </w:rPr>
              <w:t xml:space="preserve"> que representan, respectivamente</w:t>
            </w:r>
            <w:r w:rsidRPr="00891EB5">
              <w:rPr>
                <w:spacing w:val="-3"/>
                <w:lang w:val="es-ES"/>
              </w:rPr>
              <w:t>, las porciones no ajustables y ajustables del Precio del Contrato que deben pagarse en esa moneda específica "c", e</w:t>
            </w:r>
          </w:p>
          <w:p w14:paraId="0F53ED8F" w14:textId="77777777" w:rsidR="001377B0" w:rsidRPr="00891EB5" w:rsidRDefault="001377B0" w:rsidP="003F79AA">
            <w:pPr>
              <w:tabs>
                <w:tab w:val="left" w:pos="342"/>
              </w:tabs>
              <w:suppressAutoHyphens/>
              <w:spacing w:after="200"/>
              <w:ind w:left="612" w:hanging="612"/>
              <w:jc w:val="both"/>
              <w:rPr>
                <w:spacing w:val="-3"/>
                <w:lang w:val="es-ES"/>
              </w:rPr>
            </w:pPr>
            <w:r w:rsidRPr="00891EB5">
              <w:rPr>
                <w:spacing w:val="-3"/>
                <w:lang w:val="es-ES"/>
              </w:rPr>
              <w:t>I</w:t>
            </w:r>
            <w:r w:rsidRPr="00891EB5">
              <w:rPr>
                <w:spacing w:val="-3"/>
                <w:vertAlign w:val="subscript"/>
                <w:lang w:val="es-ES"/>
              </w:rPr>
              <w:t>mc</w:t>
            </w:r>
            <w:r w:rsidRPr="00891EB5">
              <w:rPr>
                <w:spacing w:val="-3"/>
                <w:lang w:val="es-ES"/>
              </w:rPr>
              <w:tab/>
              <w:t>es el índice vigente al final del mes que se factura, e I</w:t>
            </w:r>
            <w:r w:rsidRPr="00891EB5">
              <w:rPr>
                <w:spacing w:val="-3"/>
                <w:vertAlign w:val="subscript"/>
                <w:lang w:val="es-ES"/>
              </w:rPr>
              <w:t>oc</w:t>
            </w:r>
            <w:r w:rsidRPr="00891EB5">
              <w:rPr>
                <w:spacing w:val="-3"/>
                <w:lang w:val="es-ES"/>
              </w:rPr>
              <w:t xml:space="preserve"> es el índice correspondiente a los insumos pagaderos, vigente 28 días antes de la apertura de las Ofertas; ambos índices se refieren a la moneda “c”.</w:t>
            </w:r>
          </w:p>
          <w:p w14:paraId="21CD528E" w14:textId="77777777" w:rsidR="001377B0" w:rsidRPr="00891EB5" w:rsidRDefault="001377B0" w:rsidP="003F79AA">
            <w:pPr>
              <w:suppressAutoHyphens/>
              <w:spacing w:after="200"/>
              <w:ind w:left="612" w:hanging="612"/>
              <w:jc w:val="both"/>
              <w:rPr>
                <w:lang w:val="es-ES"/>
              </w:rPr>
            </w:pPr>
            <w:r w:rsidRPr="00891EB5">
              <w:rPr>
                <w:lang w:val="es-ES"/>
              </w:rPr>
              <w:t>47.2</w:t>
            </w:r>
            <w:r w:rsidRPr="00891EB5">
              <w:rPr>
                <w:lang w:val="es-ES"/>
              </w:rPr>
              <w:tab/>
              <w:t>Si se modifica el valor del índice después de haberlo usado en un cálculo, dicho cálculo deberá corregirse y se deberá hacer un ajuste en el certificado de pago siguiente.  Se considerará que el valor del índice tiene en cuenta todos los cambios en el costo debido a fluctuaciones en los costos.</w:t>
            </w:r>
          </w:p>
        </w:tc>
      </w:tr>
      <w:tr w:rsidR="001377B0" w:rsidRPr="00891EB5" w14:paraId="6A0844DD" w14:textId="77777777" w:rsidTr="000E113A">
        <w:tc>
          <w:tcPr>
            <w:tcW w:w="2923" w:type="dxa"/>
          </w:tcPr>
          <w:p w14:paraId="52B75266" w14:textId="77777777" w:rsidR="001377B0" w:rsidRPr="00891EB5" w:rsidRDefault="001377B0" w:rsidP="003F79AA">
            <w:pPr>
              <w:pStyle w:val="SectionVHeading3"/>
              <w:rPr>
                <w:lang w:val="es-ES"/>
              </w:rPr>
            </w:pPr>
            <w:bookmarkStart w:id="210" w:name="_Toc107599217"/>
            <w:r w:rsidRPr="00891EB5">
              <w:rPr>
                <w:lang w:val="es-ES"/>
              </w:rPr>
              <w:lastRenderedPageBreak/>
              <w:t>48.</w:t>
            </w:r>
            <w:r w:rsidRPr="00891EB5">
              <w:rPr>
                <w:lang w:val="es-ES"/>
              </w:rPr>
              <w:tab/>
              <w:t>Retenciones</w:t>
            </w:r>
            <w:bookmarkEnd w:id="210"/>
          </w:p>
        </w:tc>
        <w:tc>
          <w:tcPr>
            <w:tcW w:w="6653" w:type="dxa"/>
          </w:tcPr>
          <w:p w14:paraId="5DE0E746" w14:textId="77777777" w:rsidR="001377B0" w:rsidRPr="00891EB5" w:rsidRDefault="001377B0" w:rsidP="003F79AA">
            <w:pPr>
              <w:suppressAutoHyphens/>
              <w:spacing w:after="200"/>
              <w:ind w:left="612" w:hanging="612"/>
              <w:jc w:val="both"/>
              <w:rPr>
                <w:spacing w:val="-3"/>
                <w:lang w:val="es-ES"/>
              </w:rPr>
            </w:pPr>
            <w:r w:rsidRPr="00891EB5">
              <w:rPr>
                <w:lang w:val="es-ES"/>
              </w:rPr>
              <w:t>48.1</w:t>
            </w:r>
            <w:r w:rsidRPr="00891EB5">
              <w:rPr>
                <w:lang w:val="es-ES"/>
              </w:rPr>
              <w:tab/>
            </w:r>
            <w:r w:rsidRPr="00891EB5">
              <w:rPr>
                <w:spacing w:val="-3"/>
                <w:lang w:val="es-ES"/>
              </w:rPr>
              <w:t xml:space="preserve">El Contratante retendrá de cada pago que se adeude al Contratista la proporción </w:t>
            </w:r>
            <w:r w:rsidRPr="00891EB5">
              <w:rPr>
                <w:bCs/>
                <w:spacing w:val="-3"/>
                <w:lang w:val="es-ES"/>
              </w:rPr>
              <w:t>estipulada</w:t>
            </w:r>
            <w:r w:rsidRPr="00891EB5">
              <w:rPr>
                <w:b/>
                <w:bCs/>
                <w:spacing w:val="-3"/>
                <w:lang w:val="es-ES"/>
              </w:rPr>
              <w:t xml:space="preserve"> en las</w:t>
            </w:r>
            <w:r w:rsidR="00355842" w:rsidRPr="00891EB5">
              <w:rPr>
                <w:b/>
                <w:bCs/>
                <w:spacing w:val="-3"/>
                <w:lang w:val="es-ES"/>
              </w:rPr>
              <w:t xml:space="preserve"> </w:t>
            </w:r>
            <w:r w:rsidRPr="00891EB5">
              <w:rPr>
                <w:b/>
                <w:bCs/>
                <w:spacing w:val="-3"/>
                <w:lang w:val="es-ES"/>
              </w:rPr>
              <w:t>CPC</w:t>
            </w:r>
            <w:r w:rsidRPr="00891EB5">
              <w:rPr>
                <w:spacing w:val="-3"/>
                <w:lang w:val="es-ES"/>
              </w:rPr>
              <w:t xml:space="preserve"> hasta que las Obras estén terminadas totalmente.</w:t>
            </w:r>
          </w:p>
          <w:p w14:paraId="18154891" w14:textId="77777777" w:rsidR="001377B0" w:rsidRPr="00891EB5" w:rsidRDefault="001377B0" w:rsidP="003F79AA">
            <w:pPr>
              <w:suppressAutoHyphens/>
              <w:spacing w:after="200"/>
              <w:ind w:left="612" w:hanging="612"/>
              <w:jc w:val="both"/>
              <w:rPr>
                <w:lang w:val="es-ES"/>
              </w:rPr>
            </w:pPr>
            <w:r w:rsidRPr="00891EB5">
              <w:rPr>
                <w:lang w:val="es-ES"/>
              </w:rPr>
              <w:t>48.2</w:t>
            </w:r>
            <w:r w:rsidRPr="00891EB5">
              <w:rPr>
                <w:lang w:val="es-ES"/>
              </w:rPr>
              <w:tab/>
              <w:t xml:space="preserve">Cuando las Obras estén totalmente terminadas y el Gerente de Obras haya emitido el Certificado de Terminación de las Obras de conformidad con la Subcláusula 55.1 de las CGC, se le pagará al Contratista la mitad del total retenido y la otra mitad cuando haya transcurrido el Período de Responsabilidad por Defectos y el Gerente de Obras haya certificado que todos los defectos notificados al Contratista antes del vencimiento de este período han sido corregidos. </w:t>
            </w:r>
          </w:p>
          <w:p w14:paraId="038D97E1" w14:textId="77777777" w:rsidR="001377B0" w:rsidRPr="00891EB5" w:rsidRDefault="001377B0" w:rsidP="003F79AA">
            <w:pPr>
              <w:suppressAutoHyphens/>
              <w:spacing w:after="200"/>
              <w:ind w:left="612" w:hanging="612"/>
              <w:jc w:val="both"/>
              <w:rPr>
                <w:lang w:val="es-ES"/>
              </w:rPr>
            </w:pPr>
            <w:r w:rsidRPr="00891EB5">
              <w:rPr>
                <w:lang w:val="es-ES"/>
              </w:rPr>
              <w:t>48.3</w:t>
            </w:r>
            <w:r w:rsidRPr="00891EB5">
              <w:rPr>
                <w:lang w:val="es-ES"/>
              </w:rPr>
              <w:tab/>
              <w:t>Cuando las Obras estén totalmente terminadas</w:t>
            </w:r>
            <w:r w:rsidRPr="00891EB5">
              <w:rPr>
                <w:spacing w:val="-3"/>
                <w:lang w:val="es-ES"/>
              </w:rPr>
              <w:t>, el Contratista podrá sustituir la retención con una garantía bancaria “a la vista”.</w:t>
            </w:r>
          </w:p>
        </w:tc>
      </w:tr>
      <w:tr w:rsidR="001377B0" w:rsidRPr="00891EB5" w14:paraId="18669DF6" w14:textId="77777777" w:rsidTr="000E113A">
        <w:tc>
          <w:tcPr>
            <w:tcW w:w="2923" w:type="dxa"/>
          </w:tcPr>
          <w:p w14:paraId="5A46BFFB" w14:textId="77777777" w:rsidR="001377B0" w:rsidRPr="00891EB5" w:rsidRDefault="001377B0" w:rsidP="003F79AA">
            <w:pPr>
              <w:pStyle w:val="SectionVHeading3"/>
              <w:rPr>
                <w:lang w:val="es-ES"/>
              </w:rPr>
            </w:pPr>
            <w:bookmarkStart w:id="211" w:name="_Toc107599218"/>
            <w:r w:rsidRPr="00891EB5">
              <w:rPr>
                <w:lang w:val="es-ES"/>
              </w:rPr>
              <w:t>49.</w:t>
            </w:r>
            <w:r w:rsidRPr="00891EB5">
              <w:rPr>
                <w:lang w:val="es-ES"/>
              </w:rPr>
              <w:tab/>
              <w:t>Liquidación por daños y perjuicios</w:t>
            </w:r>
            <w:bookmarkEnd w:id="211"/>
          </w:p>
        </w:tc>
        <w:tc>
          <w:tcPr>
            <w:tcW w:w="6653" w:type="dxa"/>
          </w:tcPr>
          <w:p w14:paraId="673FD706" w14:textId="77777777" w:rsidR="001377B0" w:rsidRPr="00891EB5" w:rsidRDefault="001377B0" w:rsidP="003F79AA">
            <w:pPr>
              <w:suppressAutoHyphens/>
              <w:spacing w:after="200"/>
              <w:ind w:left="612" w:hanging="612"/>
              <w:jc w:val="both"/>
              <w:rPr>
                <w:spacing w:val="-3"/>
                <w:lang w:val="es-ES"/>
              </w:rPr>
            </w:pPr>
            <w:r w:rsidRPr="00891EB5">
              <w:rPr>
                <w:lang w:val="es-ES"/>
              </w:rPr>
              <w:t>49.1</w:t>
            </w:r>
            <w:r w:rsidRPr="00891EB5">
              <w:rPr>
                <w:lang w:val="es-ES"/>
              </w:rPr>
              <w:tab/>
            </w:r>
            <w:r w:rsidRPr="00891EB5">
              <w:rPr>
                <w:spacing w:val="-3"/>
                <w:lang w:val="es-ES"/>
              </w:rPr>
              <w:t xml:space="preserve">El Contratista deberá indemnizar al Contratante por daños y perjuicios conforme al precio por día </w:t>
            </w:r>
            <w:r w:rsidRPr="00891EB5">
              <w:rPr>
                <w:bCs/>
                <w:spacing w:val="-3"/>
                <w:lang w:val="es-ES"/>
              </w:rPr>
              <w:t>establecida</w:t>
            </w:r>
            <w:r w:rsidRPr="00891EB5">
              <w:rPr>
                <w:b/>
                <w:bCs/>
                <w:spacing w:val="-3"/>
                <w:lang w:val="es-ES"/>
              </w:rPr>
              <w:t xml:space="preserve"> en las CPC</w:t>
            </w:r>
            <w:r w:rsidRPr="00891EB5">
              <w:rPr>
                <w:spacing w:val="-3"/>
                <w:lang w:val="es-ES"/>
              </w:rPr>
              <w:t>, por cada día de retraso de la Fecha de Terminación con respecto a la Fecha Prevista de Terminación</w:t>
            </w:r>
            <w:r w:rsidR="00F32AC5" w:rsidRPr="00891EB5">
              <w:rPr>
                <w:rStyle w:val="Refdenotaalpie"/>
                <w:spacing w:val="-3"/>
                <w:lang w:val="es-ES"/>
              </w:rPr>
              <w:footnoteReference w:id="20"/>
            </w:r>
            <w:r w:rsidRPr="00891EB5">
              <w:rPr>
                <w:spacing w:val="-3"/>
                <w:lang w:val="es-ES"/>
              </w:rPr>
              <w:t xml:space="preserve">.  El monto total de daños y perjuicios no deberá exceder del monto </w:t>
            </w:r>
            <w:r w:rsidRPr="00891EB5">
              <w:rPr>
                <w:bCs/>
                <w:spacing w:val="-3"/>
                <w:lang w:val="es-ES"/>
              </w:rPr>
              <w:t>estipulado</w:t>
            </w:r>
            <w:r w:rsidRPr="00891EB5">
              <w:rPr>
                <w:b/>
                <w:bCs/>
                <w:spacing w:val="-3"/>
                <w:lang w:val="es-ES"/>
              </w:rPr>
              <w:t xml:space="preserve"> en las CPC</w:t>
            </w:r>
            <w:r w:rsidRPr="00891EB5">
              <w:rPr>
                <w:spacing w:val="-3"/>
                <w:lang w:val="es-ES"/>
              </w:rPr>
              <w:t>. El Contratante podrá deducir dicha indemnización de los pagos que se adeudaren al Contratista.  El pago por daños y perjuicios no afectará las obligaciones del Contratista.</w:t>
            </w:r>
          </w:p>
          <w:p w14:paraId="1728EF07" w14:textId="77777777" w:rsidR="001377B0" w:rsidRPr="00891EB5" w:rsidRDefault="001377B0" w:rsidP="003F79AA">
            <w:pPr>
              <w:suppressAutoHyphens/>
              <w:spacing w:after="200"/>
              <w:ind w:left="612" w:hanging="540"/>
              <w:jc w:val="both"/>
              <w:rPr>
                <w:lang w:val="es-ES"/>
              </w:rPr>
            </w:pPr>
            <w:r w:rsidRPr="00891EB5">
              <w:rPr>
                <w:lang w:val="es-ES"/>
              </w:rPr>
              <w:t>49.2</w:t>
            </w:r>
            <w:r w:rsidRPr="00891EB5">
              <w:rPr>
                <w:lang w:val="es-ES"/>
              </w:rPr>
              <w:tab/>
            </w:r>
            <w:r w:rsidRPr="00891EB5">
              <w:rPr>
                <w:spacing w:val="-3"/>
                <w:lang w:val="es-ES"/>
              </w:rPr>
              <w:t>Si después de hecha la liquidación por daños y perjuicios se prorrogara la Fecha Prevista de Terminación, el Gerente de Obras deberá corregir en el siguiente certificado de pago los pagos en exceso que hubiere efectuado el Contratista por concepto de liquidación de daños y perjuicios. Se deberán pagar intereses al Contratista sobre el monto pagado en exceso, calculados para el período entre la fecha de pago hasta la fecha de reembolso, a las tasas especificadas en la Subcláusula 43.1 de las CGC.</w:t>
            </w:r>
          </w:p>
        </w:tc>
      </w:tr>
      <w:tr w:rsidR="001377B0" w:rsidRPr="00891EB5" w14:paraId="3DAEC04D" w14:textId="77777777" w:rsidTr="000E113A">
        <w:tc>
          <w:tcPr>
            <w:tcW w:w="2923" w:type="dxa"/>
          </w:tcPr>
          <w:p w14:paraId="33C6A59C" w14:textId="77777777" w:rsidR="001377B0" w:rsidRPr="00891EB5" w:rsidRDefault="001377B0" w:rsidP="003F79AA">
            <w:pPr>
              <w:pStyle w:val="SectionVHeading3"/>
              <w:rPr>
                <w:lang w:val="es-ES"/>
              </w:rPr>
            </w:pPr>
            <w:bookmarkStart w:id="212" w:name="_Toc107599219"/>
            <w:r w:rsidRPr="00891EB5">
              <w:rPr>
                <w:lang w:val="es-ES"/>
              </w:rPr>
              <w:t>50.</w:t>
            </w:r>
            <w:r w:rsidRPr="00891EB5">
              <w:rPr>
                <w:lang w:val="es-ES"/>
              </w:rPr>
              <w:tab/>
              <w:t>Bonificaciones</w:t>
            </w:r>
            <w:bookmarkEnd w:id="212"/>
          </w:p>
        </w:tc>
        <w:tc>
          <w:tcPr>
            <w:tcW w:w="6653" w:type="dxa"/>
          </w:tcPr>
          <w:p w14:paraId="66CC10D6" w14:textId="77777777" w:rsidR="001377B0" w:rsidRPr="00891EB5" w:rsidRDefault="001377B0" w:rsidP="005D07DA">
            <w:pPr>
              <w:suppressAutoHyphens/>
              <w:spacing w:after="200"/>
              <w:ind w:left="612" w:hanging="612"/>
              <w:jc w:val="both"/>
              <w:rPr>
                <w:lang w:val="es-ES"/>
              </w:rPr>
            </w:pPr>
            <w:r w:rsidRPr="00891EB5">
              <w:rPr>
                <w:spacing w:val="-3"/>
                <w:lang w:val="es-ES"/>
              </w:rPr>
              <w:t>50.1</w:t>
            </w:r>
            <w:r w:rsidRPr="00891EB5">
              <w:rPr>
                <w:spacing w:val="-3"/>
                <w:lang w:val="es-ES"/>
              </w:rPr>
              <w:tab/>
              <w:t xml:space="preserve">Se pagará al Contratista una bonificación que se calculará a la tasa diaria </w:t>
            </w:r>
            <w:r w:rsidRPr="00891EB5">
              <w:rPr>
                <w:bCs/>
                <w:spacing w:val="-3"/>
                <w:lang w:val="es-ES"/>
              </w:rPr>
              <w:t>establecida</w:t>
            </w:r>
            <w:r w:rsidRPr="00891EB5">
              <w:rPr>
                <w:b/>
                <w:bCs/>
                <w:spacing w:val="-3"/>
                <w:lang w:val="es-ES"/>
              </w:rPr>
              <w:t xml:space="preserve"> en las CPC</w:t>
            </w:r>
            <w:r w:rsidRPr="00891EB5">
              <w:rPr>
                <w:spacing w:val="-3"/>
                <w:lang w:val="es-ES"/>
              </w:rPr>
              <w:t xml:space="preserve">, por cada día (menos los días que se le pague por acelerar las Obras) que la Fecha de Terminación de la totalidad de las Obras sea anterior a la Fecha Prevista de Terminación.  El Gerente de Obras deberá </w:t>
            </w:r>
            <w:r w:rsidRPr="00891EB5">
              <w:rPr>
                <w:spacing w:val="-3"/>
                <w:lang w:val="es-ES"/>
              </w:rPr>
              <w:lastRenderedPageBreak/>
              <w:t xml:space="preserve">certificar que se han terminado las Obras de conformidad con la Subcláusula 55.1 de las CGC </w:t>
            </w:r>
            <w:r w:rsidR="007B342A" w:rsidRPr="00891EB5" w:rsidDel="00D61DCF">
              <w:rPr>
                <w:spacing w:val="-3"/>
                <w:lang w:val="es-ES"/>
              </w:rPr>
              <w:t>aun</w:t>
            </w:r>
            <w:r w:rsidRPr="00891EB5">
              <w:rPr>
                <w:spacing w:val="-3"/>
                <w:lang w:val="es-ES"/>
              </w:rPr>
              <w:t xml:space="preserve"> cuando el plazo para terminarlas no estuviera vencido.</w:t>
            </w:r>
          </w:p>
        </w:tc>
      </w:tr>
      <w:tr w:rsidR="001377B0" w:rsidRPr="00891EB5" w14:paraId="6F518133" w14:textId="77777777" w:rsidTr="000E113A">
        <w:tc>
          <w:tcPr>
            <w:tcW w:w="2923" w:type="dxa"/>
          </w:tcPr>
          <w:p w14:paraId="74142CA6" w14:textId="77777777" w:rsidR="001377B0" w:rsidRPr="00891EB5" w:rsidRDefault="001377B0" w:rsidP="005D07DA">
            <w:pPr>
              <w:pStyle w:val="SectionVHeading3"/>
              <w:rPr>
                <w:lang w:val="es-ES"/>
              </w:rPr>
            </w:pPr>
            <w:bookmarkStart w:id="213" w:name="_Toc107599220"/>
            <w:r w:rsidRPr="00891EB5">
              <w:rPr>
                <w:lang w:val="es-ES"/>
              </w:rPr>
              <w:lastRenderedPageBreak/>
              <w:t>51.</w:t>
            </w:r>
            <w:r w:rsidRPr="00891EB5">
              <w:rPr>
                <w:lang w:val="es-ES"/>
              </w:rPr>
              <w:tab/>
              <w:t>Pago de Anticipo</w:t>
            </w:r>
            <w:bookmarkEnd w:id="213"/>
          </w:p>
        </w:tc>
        <w:tc>
          <w:tcPr>
            <w:tcW w:w="6653" w:type="dxa"/>
          </w:tcPr>
          <w:p w14:paraId="4501E4F9" w14:textId="77777777" w:rsidR="001377B0" w:rsidRPr="00891EB5" w:rsidRDefault="001377B0" w:rsidP="003F79AA">
            <w:pPr>
              <w:suppressAutoHyphens/>
              <w:spacing w:after="200"/>
              <w:ind w:left="612" w:hanging="612"/>
              <w:jc w:val="both"/>
              <w:rPr>
                <w:spacing w:val="-3"/>
                <w:lang w:val="es-ES"/>
              </w:rPr>
            </w:pPr>
            <w:r w:rsidRPr="00891EB5">
              <w:rPr>
                <w:spacing w:val="-3"/>
                <w:lang w:val="es-ES"/>
              </w:rPr>
              <w:t>51.1</w:t>
            </w:r>
            <w:r w:rsidRPr="00891EB5">
              <w:rPr>
                <w:spacing w:val="-3"/>
                <w:lang w:val="es-ES"/>
              </w:rPr>
              <w:tab/>
              <w:t xml:space="preserve">El Contratante pagará al Contratista un anticipo por el monto </w:t>
            </w:r>
            <w:r w:rsidRPr="00891EB5">
              <w:rPr>
                <w:bCs/>
                <w:spacing w:val="-3"/>
                <w:lang w:val="es-ES"/>
              </w:rPr>
              <w:t>estipulado</w:t>
            </w:r>
            <w:r w:rsidRPr="00891EB5">
              <w:rPr>
                <w:b/>
                <w:bCs/>
                <w:spacing w:val="-3"/>
                <w:lang w:val="es-ES"/>
              </w:rPr>
              <w:t xml:space="preserve"> en las CPC</w:t>
            </w:r>
            <w:r w:rsidRPr="00891EB5">
              <w:rPr>
                <w:spacing w:val="-3"/>
                <w:lang w:val="es-ES"/>
              </w:rPr>
              <w:t xml:space="preserve"> en la fecha también </w:t>
            </w:r>
            <w:r w:rsidRPr="00891EB5">
              <w:rPr>
                <w:bCs/>
                <w:spacing w:val="-3"/>
                <w:lang w:val="es-ES"/>
              </w:rPr>
              <w:t>estipulada</w:t>
            </w:r>
            <w:r w:rsidRPr="00891EB5">
              <w:rPr>
                <w:b/>
                <w:bCs/>
                <w:spacing w:val="-3"/>
                <w:lang w:val="es-ES"/>
              </w:rPr>
              <w:t xml:space="preserve"> en las CPC, </w:t>
            </w:r>
            <w:r w:rsidRPr="00891EB5">
              <w:rPr>
                <w:spacing w:val="-3"/>
                <w:lang w:val="es-ES"/>
              </w:rPr>
              <w:t>contra la presentación por el Contratista de una Garantía Bancaria Incondicional emitida en la forma y por un banco aceptables para el Contratante en los mismos montos y monedas del anticipo. La garantía deberá permanecer vigente hasta que el anticipo pagado haya sido reembolsado, pero el monto de la garantía será reducido progresivamente en los montos reembolsados por el Contratista. El anticipo no devengará intereses.</w:t>
            </w:r>
          </w:p>
          <w:p w14:paraId="74BA0A48" w14:textId="77777777" w:rsidR="001377B0" w:rsidRPr="00891EB5" w:rsidRDefault="001377B0" w:rsidP="003F79AA">
            <w:pPr>
              <w:suppressAutoHyphens/>
              <w:spacing w:after="200"/>
              <w:ind w:left="612" w:hanging="612"/>
              <w:jc w:val="both"/>
              <w:rPr>
                <w:spacing w:val="-3"/>
                <w:lang w:val="es-ES"/>
              </w:rPr>
            </w:pPr>
            <w:r w:rsidRPr="00891EB5">
              <w:rPr>
                <w:spacing w:val="-3"/>
                <w:lang w:val="es-ES"/>
              </w:rPr>
              <w:t>51.2</w:t>
            </w:r>
            <w:r w:rsidRPr="00891EB5">
              <w:rPr>
                <w:spacing w:val="-3"/>
                <w:lang w:val="es-ES"/>
              </w:rPr>
              <w:tab/>
              <w:t>El Contratista deberá usar el anticipo únicamente para pagar equipos, planta, materiales y gastos de movilización que se requieran específicamente para la ejecución del Contrato.  El Contratista deberá demostrar que ha utilizado el anticipo para tales fines mediante la presentación de copias de las facturas u otros documentos al Gerente de Obras.</w:t>
            </w:r>
          </w:p>
          <w:p w14:paraId="20296697" w14:textId="77777777" w:rsidR="001377B0" w:rsidRPr="00891EB5" w:rsidRDefault="001377B0" w:rsidP="003F79AA">
            <w:pPr>
              <w:suppressAutoHyphens/>
              <w:spacing w:after="200"/>
              <w:ind w:left="612" w:hanging="612"/>
              <w:jc w:val="both"/>
              <w:rPr>
                <w:spacing w:val="-3"/>
                <w:lang w:val="es-ES"/>
              </w:rPr>
            </w:pPr>
            <w:r w:rsidRPr="00891EB5">
              <w:rPr>
                <w:spacing w:val="-3"/>
                <w:lang w:val="es-ES"/>
              </w:rPr>
              <w:t>51.3</w:t>
            </w:r>
            <w:r w:rsidRPr="00891EB5">
              <w:rPr>
                <w:spacing w:val="-3"/>
                <w:lang w:val="es-ES"/>
              </w:rPr>
              <w:tab/>
              <w:t>El anticipo será reembolsado mediante la deducción de montos proporcionales de los pagos que se adeuden al Contratista, de conformidad con la valoración del porcentaje de las Obras que haya sido terminado.  No se tomarán en cuenta el anticipo ni sus reembolsos para determinar la valoración de los trabajos realizados, Variaciones, ajuste de precios, eventos compensables, bonificaciones, o liquidación por daños y perjuicios.</w:t>
            </w:r>
          </w:p>
        </w:tc>
      </w:tr>
      <w:tr w:rsidR="001377B0" w:rsidRPr="00891EB5" w14:paraId="6E7C628A" w14:textId="77777777" w:rsidTr="000E113A">
        <w:tc>
          <w:tcPr>
            <w:tcW w:w="2923" w:type="dxa"/>
          </w:tcPr>
          <w:p w14:paraId="24D67345" w14:textId="77777777" w:rsidR="001377B0" w:rsidRPr="00891EB5" w:rsidRDefault="001377B0" w:rsidP="003F79AA">
            <w:pPr>
              <w:pStyle w:val="SectionVHeading3"/>
              <w:rPr>
                <w:lang w:val="es-ES"/>
              </w:rPr>
            </w:pPr>
            <w:bookmarkStart w:id="214" w:name="_Toc107599221"/>
            <w:r w:rsidRPr="00891EB5">
              <w:rPr>
                <w:lang w:val="es-ES"/>
              </w:rPr>
              <w:t>52.</w:t>
            </w:r>
            <w:r w:rsidRPr="00891EB5">
              <w:rPr>
                <w:lang w:val="es-ES"/>
              </w:rPr>
              <w:tab/>
              <w:t>Garantías</w:t>
            </w:r>
            <w:bookmarkEnd w:id="214"/>
            <w:r w:rsidRPr="00891EB5">
              <w:rPr>
                <w:lang w:val="es-ES"/>
              </w:rPr>
              <w:tab/>
            </w:r>
          </w:p>
        </w:tc>
        <w:tc>
          <w:tcPr>
            <w:tcW w:w="6653" w:type="dxa"/>
          </w:tcPr>
          <w:p w14:paraId="5210EDB7" w14:textId="77777777" w:rsidR="001377B0" w:rsidRPr="00891EB5" w:rsidRDefault="001377B0" w:rsidP="005D07DA">
            <w:pPr>
              <w:suppressAutoHyphens/>
              <w:spacing w:after="200"/>
              <w:ind w:left="612" w:hanging="612"/>
              <w:jc w:val="both"/>
              <w:rPr>
                <w:spacing w:val="-3"/>
                <w:lang w:val="es-ES"/>
              </w:rPr>
            </w:pPr>
            <w:r w:rsidRPr="00891EB5">
              <w:rPr>
                <w:spacing w:val="-3"/>
                <w:lang w:val="es-ES"/>
              </w:rPr>
              <w:t>52.1</w:t>
            </w:r>
            <w:r w:rsidRPr="00891EB5">
              <w:rPr>
                <w:spacing w:val="-3"/>
                <w:lang w:val="es-ES"/>
              </w:rPr>
              <w:tab/>
              <w:t xml:space="preserve">El Contratista deberá proporcionar al Contratante la Garantía de Cumplimiento a más tardar en la fecha definida en la Carta de Aceptación y por el monto </w:t>
            </w:r>
            <w:r w:rsidRPr="00891EB5">
              <w:rPr>
                <w:bCs/>
                <w:spacing w:val="-3"/>
                <w:lang w:val="es-ES"/>
              </w:rPr>
              <w:t>estipulado</w:t>
            </w:r>
            <w:r w:rsidRPr="00891EB5">
              <w:rPr>
                <w:b/>
                <w:bCs/>
                <w:spacing w:val="-3"/>
                <w:lang w:val="es-ES"/>
              </w:rPr>
              <w:t xml:space="preserve"> en las CPC</w:t>
            </w:r>
            <w:r w:rsidRPr="00891EB5">
              <w:rPr>
                <w:spacing w:val="-3"/>
                <w:lang w:val="es-ES"/>
              </w:rPr>
              <w:t>, emitida por un banco o compañía afianzadora aceptables para el Contratante y expresada en los tipos y proporciones de monedas en que deba pagarse el Precio del Contrato.  La validez de la Garantía de Cumplimiento excederá en 28 días la fecha de emisión del Certificado de Terminación de las Obras en el caso de una garantía bancaria, y excederá en un año dicha fecha en el caso de una Fianza de Cumplimiento.</w:t>
            </w:r>
          </w:p>
        </w:tc>
      </w:tr>
      <w:tr w:rsidR="001377B0" w:rsidRPr="00891EB5" w14:paraId="44B5F919" w14:textId="77777777" w:rsidTr="000E113A">
        <w:tc>
          <w:tcPr>
            <w:tcW w:w="2923" w:type="dxa"/>
          </w:tcPr>
          <w:p w14:paraId="34DD38E7" w14:textId="13AF7C3A" w:rsidR="001377B0" w:rsidRPr="00891EB5" w:rsidRDefault="001377B0" w:rsidP="003F79AA">
            <w:pPr>
              <w:pStyle w:val="SectionVHeading3"/>
              <w:rPr>
                <w:lang w:val="es-ES"/>
              </w:rPr>
            </w:pPr>
            <w:bookmarkStart w:id="215" w:name="_Toc107599222"/>
            <w:r w:rsidRPr="00891EB5">
              <w:rPr>
                <w:lang w:val="es-ES"/>
              </w:rPr>
              <w:t>53.</w:t>
            </w:r>
            <w:r w:rsidRPr="00891EB5">
              <w:rPr>
                <w:lang w:val="es-ES"/>
              </w:rPr>
              <w:tab/>
            </w:r>
            <w:r w:rsidR="00DD2F75">
              <w:rPr>
                <w:lang w:val="es-ES"/>
              </w:rPr>
              <w:t>Trabajos por Administración</w:t>
            </w:r>
            <w:bookmarkEnd w:id="215"/>
          </w:p>
        </w:tc>
        <w:tc>
          <w:tcPr>
            <w:tcW w:w="6653" w:type="dxa"/>
          </w:tcPr>
          <w:p w14:paraId="25DCB7A2" w14:textId="7AC8655F" w:rsidR="001377B0" w:rsidRPr="00891EB5" w:rsidRDefault="001377B0" w:rsidP="003F79AA">
            <w:pPr>
              <w:suppressAutoHyphens/>
              <w:spacing w:after="200"/>
              <w:ind w:left="612" w:hanging="612"/>
              <w:jc w:val="both"/>
              <w:rPr>
                <w:spacing w:val="-3"/>
                <w:lang w:val="es-ES"/>
              </w:rPr>
            </w:pPr>
            <w:r w:rsidRPr="00891EB5">
              <w:rPr>
                <w:spacing w:val="-3"/>
                <w:lang w:val="es-ES"/>
              </w:rPr>
              <w:t>53.1</w:t>
            </w:r>
            <w:r w:rsidRPr="00891EB5">
              <w:rPr>
                <w:spacing w:val="-3"/>
                <w:lang w:val="es-ES"/>
              </w:rPr>
              <w:tab/>
              <w:t xml:space="preserve">Cuando corresponda, los precios para </w:t>
            </w:r>
            <w:r w:rsidR="00DD2F75">
              <w:rPr>
                <w:spacing w:val="-3"/>
                <w:lang w:val="es-ES"/>
              </w:rPr>
              <w:t>Trabajos por Administración</w:t>
            </w:r>
            <w:r w:rsidRPr="00891EB5">
              <w:rPr>
                <w:spacing w:val="-3"/>
                <w:lang w:val="es-ES"/>
              </w:rPr>
              <w:t xml:space="preserve"> indicadas en la Oferta se aplicarán para pequeñas cantidades adicionales de trabajo sólo cuando el Gerente de Obras hubiera impartido instrucciones </w:t>
            </w:r>
            <w:r w:rsidRPr="00891EB5">
              <w:rPr>
                <w:spacing w:val="-3"/>
                <w:lang w:val="es-ES"/>
              </w:rPr>
              <w:lastRenderedPageBreak/>
              <w:t>previamente y por escrito para la ejecución de trabajos adicionales que se han de pagar de esa manera.</w:t>
            </w:r>
          </w:p>
          <w:p w14:paraId="1F7D80CB" w14:textId="74E5F833" w:rsidR="001377B0" w:rsidRPr="00891EB5" w:rsidRDefault="001377B0" w:rsidP="003F79AA">
            <w:pPr>
              <w:suppressAutoHyphens/>
              <w:spacing w:after="200"/>
              <w:ind w:left="612" w:hanging="612"/>
              <w:jc w:val="both"/>
              <w:rPr>
                <w:spacing w:val="-3"/>
                <w:lang w:val="es-ES"/>
              </w:rPr>
            </w:pPr>
            <w:r w:rsidRPr="00891EB5">
              <w:rPr>
                <w:spacing w:val="-3"/>
                <w:lang w:val="es-ES"/>
              </w:rPr>
              <w:t>53.2</w:t>
            </w:r>
            <w:r w:rsidRPr="00891EB5">
              <w:rPr>
                <w:spacing w:val="-3"/>
                <w:lang w:val="es-ES"/>
              </w:rPr>
              <w:tab/>
              <w:t xml:space="preserve">El Contratista deberá dejar constancia en formularios aprobados por el Gerente de Obras de todo trabajo que deba pagarse como </w:t>
            </w:r>
            <w:r w:rsidR="00DD2F75">
              <w:rPr>
                <w:spacing w:val="-3"/>
                <w:lang w:val="es-ES"/>
              </w:rPr>
              <w:t>Trabajos por Administración</w:t>
            </w:r>
            <w:r w:rsidRPr="00891EB5">
              <w:rPr>
                <w:spacing w:val="-3"/>
                <w:lang w:val="es-ES"/>
              </w:rPr>
              <w:t>. El Gerente de Obras deberá verificar y firmar dentro de los dos días siguientes después de haberse realizado el trabajo todos los formularios que se llenen para este propósito.</w:t>
            </w:r>
          </w:p>
          <w:p w14:paraId="2CC2B567" w14:textId="356FC51F" w:rsidR="001377B0" w:rsidRPr="00891EB5" w:rsidRDefault="001377B0" w:rsidP="003F79AA">
            <w:pPr>
              <w:suppressAutoHyphens/>
              <w:spacing w:after="200"/>
              <w:ind w:left="612" w:hanging="612"/>
              <w:jc w:val="both"/>
              <w:rPr>
                <w:spacing w:val="-3"/>
                <w:lang w:val="es-ES"/>
              </w:rPr>
            </w:pPr>
            <w:r w:rsidRPr="00891EB5">
              <w:rPr>
                <w:spacing w:val="-3"/>
                <w:lang w:val="es-ES"/>
              </w:rPr>
              <w:t>53.3</w:t>
            </w:r>
            <w:r w:rsidRPr="00891EB5">
              <w:rPr>
                <w:spacing w:val="-3"/>
                <w:lang w:val="es-ES"/>
              </w:rPr>
              <w:tab/>
              <w:t xml:space="preserve">Los pagos al Contratista por concepto de </w:t>
            </w:r>
            <w:r w:rsidR="00DD2F75">
              <w:rPr>
                <w:spacing w:val="-3"/>
                <w:lang w:val="es-ES"/>
              </w:rPr>
              <w:t>Trabajos por Administración</w:t>
            </w:r>
            <w:r w:rsidRPr="00891EB5">
              <w:rPr>
                <w:spacing w:val="-3"/>
                <w:lang w:val="es-ES"/>
              </w:rPr>
              <w:t xml:space="preserve"> estarán supeditados a la presentación de los formularios mencionados en la Subcláusula 53.2 de las CGC.</w:t>
            </w:r>
          </w:p>
        </w:tc>
      </w:tr>
      <w:tr w:rsidR="001377B0" w:rsidRPr="00891EB5" w14:paraId="7EE14074" w14:textId="77777777" w:rsidTr="000E113A">
        <w:tc>
          <w:tcPr>
            <w:tcW w:w="2923" w:type="dxa"/>
          </w:tcPr>
          <w:p w14:paraId="14221544" w14:textId="77777777" w:rsidR="001377B0" w:rsidRPr="00891EB5" w:rsidRDefault="001377B0" w:rsidP="005D07DA">
            <w:pPr>
              <w:pStyle w:val="SectionVHeading3"/>
              <w:rPr>
                <w:lang w:val="es-ES"/>
              </w:rPr>
            </w:pPr>
            <w:bookmarkStart w:id="216" w:name="_Toc107599223"/>
            <w:r w:rsidRPr="00891EB5">
              <w:rPr>
                <w:lang w:val="es-ES"/>
              </w:rPr>
              <w:lastRenderedPageBreak/>
              <w:t>54.</w:t>
            </w:r>
            <w:r w:rsidRPr="00891EB5">
              <w:rPr>
                <w:lang w:val="es-ES"/>
              </w:rPr>
              <w:tab/>
              <w:t>Costo de Reparaciones</w:t>
            </w:r>
            <w:bookmarkEnd w:id="216"/>
          </w:p>
        </w:tc>
        <w:tc>
          <w:tcPr>
            <w:tcW w:w="6653" w:type="dxa"/>
          </w:tcPr>
          <w:p w14:paraId="7A969BBB" w14:textId="77777777" w:rsidR="001377B0" w:rsidRPr="00891EB5" w:rsidRDefault="001377B0" w:rsidP="003F79AA">
            <w:pPr>
              <w:suppressAutoHyphens/>
              <w:spacing w:after="200"/>
              <w:ind w:left="612" w:hanging="612"/>
              <w:jc w:val="both"/>
              <w:rPr>
                <w:spacing w:val="-3"/>
                <w:lang w:val="es-ES"/>
              </w:rPr>
            </w:pPr>
            <w:r w:rsidRPr="00891EB5">
              <w:rPr>
                <w:spacing w:val="-3"/>
                <w:lang w:val="es-ES"/>
              </w:rPr>
              <w:t>54.1</w:t>
            </w:r>
            <w:r w:rsidRPr="00891EB5">
              <w:rPr>
                <w:spacing w:val="-3"/>
                <w:lang w:val="es-ES"/>
              </w:rPr>
              <w:tab/>
              <w:t>El Contratista será responsable de reparar y pagar por cuenta propia las pérdidas o daños que sufran las Obras o los Materiales que hayan de incorporarse a ellas entre la Fecha de Inicio de las Obras y el vencimiento del Período de Responsabilidad por Defectos, cuando dichas pérdidas y daños sean ocasionados por sus propios actos u omisiones.</w:t>
            </w:r>
          </w:p>
        </w:tc>
      </w:tr>
    </w:tbl>
    <w:p w14:paraId="22729528" w14:textId="77777777" w:rsidR="001377B0" w:rsidRPr="00891EB5" w:rsidRDefault="0065386F" w:rsidP="003F79AA">
      <w:pPr>
        <w:pStyle w:val="SectionVHeading2"/>
        <w:rPr>
          <w:lang w:val="es-ES"/>
        </w:rPr>
      </w:pPr>
      <w:bookmarkStart w:id="217" w:name="_Toc107599224"/>
      <w:r w:rsidRPr="00891EB5">
        <w:rPr>
          <w:lang w:val="es-ES"/>
        </w:rPr>
        <w:t>F</w:t>
      </w:r>
      <w:r w:rsidR="001377B0" w:rsidRPr="00891EB5">
        <w:rPr>
          <w:lang w:val="es-ES"/>
        </w:rPr>
        <w:t>. Finalización del Contrato</w:t>
      </w:r>
      <w:bookmarkEnd w:id="217"/>
    </w:p>
    <w:tbl>
      <w:tblPr>
        <w:tblStyle w:val="TableGridLight1"/>
        <w:tblW w:w="0" w:type="auto"/>
        <w:tblLook w:val="0000" w:firstRow="0" w:lastRow="0" w:firstColumn="0" w:lastColumn="0" w:noHBand="0" w:noVBand="0"/>
      </w:tblPr>
      <w:tblGrid>
        <w:gridCol w:w="2430"/>
        <w:gridCol w:w="6920"/>
      </w:tblGrid>
      <w:tr w:rsidR="001377B0" w:rsidRPr="00891EB5" w14:paraId="29966D86" w14:textId="77777777" w:rsidTr="00311C22">
        <w:tc>
          <w:tcPr>
            <w:tcW w:w="2431" w:type="dxa"/>
          </w:tcPr>
          <w:p w14:paraId="20D0F27B" w14:textId="77777777" w:rsidR="001377B0" w:rsidRPr="00891EB5" w:rsidRDefault="001377B0" w:rsidP="003F79AA">
            <w:pPr>
              <w:pStyle w:val="SectionVHeading3"/>
              <w:rPr>
                <w:lang w:val="es-ES"/>
              </w:rPr>
            </w:pPr>
            <w:bookmarkStart w:id="218" w:name="_Toc107599225"/>
            <w:r w:rsidRPr="00891EB5">
              <w:rPr>
                <w:lang w:val="es-ES"/>
              </w:rPr>
              <w:t>55.</w:t>
            </w:r>
            <w:r w:rsidRPr="00891EB5">
              <w:rPr>
                <w:lang w:val="es-ES"/>
              </w:rPr>
              <w:tab/>
              <w:t>Terminación de las Obras</w:t>
            </w:r>
            <w:bookmarkEnd w:id="218"/>
          </w:p>
        </w:tc>
        <w:tc>
          <w:tcPr>
            <w:tcW w:w="6929" w:type="dxa"/>
          </w:tcPr>
          <w:p w14:paraId="0AF30F16" w14:textId="77777777" w:rsidR="001377B0" w:rsidRPr="00891EB5" w:rsidRDefault="001377B0" w:rsidP="003F79AA">
            <w:pPr>
              <w:pStyle w:val="Outline"/>
              <w:spacing w:before="0" w:after="200"/>
              <w:ind w:left="612" w:hanging="612"/>
              <w:jc w:val="both"/>
              <w:rPr>
                <w:kern w:val="0"/>
                <w:szCs w:val="24"/>
                <w:lang w:val="es-ES"/>
              </w:rPr>
            </w:pPr>
            <w:r w:rsidRPr="00891EB5">
              <w:rPr>
                <w:kern w:val="0"/>
                <w:szCs w:val="24"/>
                <w:lang w:val="es-ES"/>
              </w:rPr>
              <w:t>55.1</w:t>
            </w:r>
            <w:r w:rsidRPr="00891EB5">
              <w:rPr>
                <w:kern w:val="0"/>
                <w:szCs w:val="24"/>
                <w:lang w:val="es-ES"/>
              </w:rPr>
              <w:tab/>
              <w:t>El Contratista le</w:t>
            </w:r>
            <w:r w:rsidRPr="00891EB5">
              <w:rPr>
                <w:spacing w:val="-3"/>
                <w:lang w:val="es-ES"/>
              </w:rPr>
              <w:t xml:space="preserve"> pedirá al Gerente de Obras que emita un Certificado de Terminación de las Obras y el Gerente de Obras lo emitirá cuando decida que las Obras están terminadas.</w:t>
            </w:r>
          </w:p>
        </w:tc>
      </w:tr>
      <w:tr w:rsidR="001377B0" w:rsidRPr="00891EB5" w14:paraId="4EC68A90" w14:textId="77777777" w:rsidTr="00311C22">
        <w:tc>
          <w:tcPr>
            <w:tcW w:w="2431" w:type="dxa"/>
          </w:tcPr>
          <w:p w14:paraId="0AF47FCE" w14:textId="77777777" w:rsidR="001377B0" w:rsidRPr="00891EB5" w:rsidRDefault="001377B0" w:rsidP="003F79AA">
            <w:pPr>
              <w:pStyle w:val="SectionVHeading3"/>
              <w:rPr>
                <w:lang w:val="es-ES"/>
              </w:rPr>
            </w:pPr>
            <w:bookmarkStart w:id="219" w:name="_Toc107599226"/>
            <w:r w:rsidRPr="00891EB5">
              <w:rPr>
                <w:lang w:val="es-ES"/>
              </w:rPr>
              <w:t>56.</w:t>
            </w:r>
            <w:r w:rsidRPr="00891EB5">
              <w:rPr>
                <w:lang w:val="es-ES"/>
              </w:rPr>
              <w:tab/>
              <w:t>Recepción de las Obras</w:t>
            </w:r>
            <w:bookmarkEnd w:id="219"/>
          </w:p>
        </w:tc>
        <w:tc>
          <w:tcPr>
            <w:tcW w:w="6929" w:type="dxa"/>
          </w:tcPr>
          <w:p w14:paraId="60D7B84F" w14:textId="1BEA1533" w:rsidR="001377B0" w:rsidRPr="00891EB5" w:rsidRDefault="001377B0" w:rsidP="003F79AA">
            <w:pPr>
              <w:pStyle w:val="Outline"/>
              <w:spacing w:before="0" w:after="200"/>
              <w:ind w:left="612" w:hanging="612"/>
              <w:jc w:val="both"/>
              <w:rPr>
                <w:kern w:val="0"/>
                <w:szCs w:val="24"/>
                <w:lang w:val="es-ES"/>
              </w:rPr>
            </w:pPr>
            <w:r w:rsidRPr="00891EB5">
              <w:rPr>
                <w:kern w:val="0"/>
                <w:szCs w:val="24"/>
                <w:lang w:val="es-ES"/>
              </w:rPr>
              <w:t>56.1</w:t>
            </w:r>
            <w:r w:rsidRPr="00891EB5">
              <w:rPr>
                <w:kern w:val="0"/>
                <w:szCs w:val="24"/>
                <w:lang w:val="es-ES"/>
              </w:rPr>
              <w:tab/>
            </w:r>
            <w:r w:rsidRPr="00891EB5">
              <w:rPr>
                <w:spacing w:val="-3"/>
                <w:lang w:val="es-ES"/>
              </w:rPr>
              <w:t xml:space="preserve">El Contratante tomará posesión del </w:t>
            </w:r>
            <w:r w:rsidR="00933FD4">
              <w:rPr>
                <w:spacing w:val="-3"/>
                <w:lang w:val="es-ES"/>
              </w:rPr>
              <w:t>Lugar de las Obras</w:t>
            </w:r>
            <w:r w:rsidRPr="00891EB5">
              <w:rPr>
                <w:spacing w:val="-3"/>
                <w:lang w:val="es-ES"/>
              </w:rPr>
              <w:t xml:space="preserve"> y de las Obras dentro de los siete (7) días siguientes a la fecha en que el Gerente de Obras emita el Certificado de Terminación de las Obras.</w:t>
            </w:r>
          </w:p>
        </w:tc>
      </w:tr>
      <w:tr w:rsidR="001377B0" w:rsidRPr="00891EB5" w14:paraId="55842BC5" w14:textId="77777777" w:rsidTr="00311C22">
        <w:tc>
          <w:tcPr>
            <w:tcW w:w="2431" w:type="dxa"/>
          </w:tcPr>
          <w:p w14:paraId="31BE8450" w14:textId="77777777" w:rsidR="001377B0" w:rsidRPr="00891EB5" w:rsidRDefault="001377B0" w:rsidP="003F79AA">
            <w:pPr>
              <w:pStyle w:val="SectionVHeading3"/>
              <w:rPr>
                <w:lang w:val="es-ES"/>
              </w:rPr>
            </w:pPr>
            <w:bookmarkStart w:id="220" w:name="_Toc107599227"/>
            <w:r w:rsidRPr="00891EB5">
              <w:rPr>
                <w:lang w:val="es-ES"/>
              </w:rPr>
              <w:t>57.</w:t>
            </w:r>
            <w:r w:rsidRPr="00891EB5">
              <w:rPr>
                <w:lang w:val="es-ES"/>
              </w:rPr>
              <w:tab/>
              <w:t>Liquidación final</w:t>
            </w:r>
            <w:bookmarkEnd w:id="220"/>
          </w:p>
        </w:tc>
        <w:tc>
          <w:tcPr>
            <w:tcW w:w="6929" w:type="dxa"/>
          </w:tcPr>
          <w:p w14:paraId="74E6CE45" w14:textId="77777777" w:rsidR="001377B0" w:rsidRPr="00891EB5" w:rsidRDefault="001377B0" w:rsidP="003F79AA">
            <w:pPr>
              <w:pStyle w:val="Outline"/>
              <w:spacing w:before="0" w:after="200"/>
              <w:ind w:left="612" w:hanging="612"/>
              <w:jc w:val="both"/>
              <w:rPr>
                <w:kern w:val="0"/>
                <w:szCs w:val="24"/>
                <w:lang w:val="es-ES"/>
              </w:rPr>
            </w:pPr>
            <w:r w:rsidRPr="00891EB5">
              <w:rPr>
                <w:kern w:val="0"/>
                <w:szCs w:val="24"/>
                <w:lang w:val="es-ES"/>
              </w:rPr>
              <w:t>57.1</w:t>
            </w:r>
            <w:r w:rsidRPr="00891EB5">
              <w:rPr>
                <w:kern w:val="0"/>
                <w:szCs w:val="24"/>
                <w:lang w:val="es-ES"/>
              </w:rPr>
              <w:tab/>
            </w:r>
            <w:r w:rsidRPr="00891EB5">
              <w:rPr>
                <w:spacing w:val="-3"/>
                <w:lang w:val="es-ES"/>
              </w:rPr>
              <w:t>El Contratista deberá proporcionar al Gerente de Obras un estado de cuenta detallado del monto total que el Contratista considere que se le adeuda en virtud del Contrato antes del vencimiento del Período de Responsabilidad por Defectos.  El Gerente de Obras emitirá un Certificado de Responsabilidad por Defectos y certificará cualquier pago final que se adeude al Contratista dentro de los 56 días siguientes a haber recibido del Contratista el estado de cuenta detallado y éste estuviera correcto y completo a juicio del Gerente de Obras.  De no encontrarse el estado de cuenta correcto y completo, el Gerente de Obras deberá emitir dentro de 56 días una lista que establezca la naturaleza de las correcciones o adiciones que sean necesarias.  Si después de que el Contratista volviese a presentar el estado de cuenta final aún no fuera satisfactorio a juicio del Gerente de Obras, éste decidirá el monto que deberá pagarse al Contratista, y emitirá el certificado de pago.</w:t>
            </w:r>
          </w:p>
        </w:tc>
      </w:tr>
      <w:tr w:rsidR="001377B0" w:rsidRPr="00891EB5" w14:paraId="614F83DA" w14:textId="77777777" w:rsidTr="00311C22">
        <w:tc>
          <w:tcPr>
            <w:tcW w:w="2431" w:type="dxa"/>
          </w:tcPr>
          <w:p w14:paraId="4A900466" w14:textId="77777777" w:rsidR="001377B0" w:rsidRPr="00891EB5" w:rsidRDefault="001377B0" w:rsidP="003F79AA">
            <w:pPr>
              <w:pStyle w:val="SectionVHeading3"/>
              <w:rPr>
                <w:lang w:val="es-ES"/>
              </w:rPr>
            </w:pPr>
            <w:bookmarkStart w:id="221" w:name="_Toc107599228"/>
            <w:r w:rsidRPr="00891EB5">
              <w:rPr>
                <w:lang w:val="es-ES"/>
              </w:rPr>
              <w:lastRenderedPageBreak/>
              <w:t>58.</w:t>
            </w:r>
            <w:r w:rsidRPr="00891EB5">
              <w:rPr>
                <w:lang w:val="es-ES"/>
              </w:rPr>
              <w:tab/>
              <w:t>Manuales de Operación y de Mantenimiento</w:t>
            </w:r>
            <w:bookmarkEnd w:id="221"/>
          </w:p>
        </w:tc>
        <w:tc>
          <w:tcPr>
            <w:tcW w:w="6929" w:type="dxa"/>
          </w:tcPr>
          <w:p w14:paraId="1205A31C" w14:textId="77777777" w:rsidR="001377B0" w:rsidRPr="00891EB5" w:rsidRDefault="001377B0" w:rsidP="003F79AA">
            <w:pPr>
              <w:pStyle w:val="Outline"/>
              <w:spacing w:before="0" w:after="200"/>
              <w:ind w:left="612" w:hanging="612"/>
              <w:jc w:val="both"/>
              <w:rPr>
                <w:b/>
                <w:bCs/>
                <w:spacing w:val="-3"/>
                <w:lang w:val="es-ES"/>
              </w:rPr>
            </w:pPr>
            <w:r w:rsidRPr="00891EB5">
              <w:rPr>
                <w:kern w:val="0"/>
                <w:szCs w:val="24"/>
                <w:lang w:val="es-ES"/>
              </w:rPr>
              <w:t>58.1</w:t>
            </w:r>
            <w:r w:rsidRPr="00891EB5">
              <w:rPr>
                <w:kern w:val="0"/>
                <w:szCs w:val="24"/>
                <w:lang w:val="es-ES"/>
              </w:rPr>
              <w:tab/>
            </w:r>
            <w:r w:rsidRPr="00891EB5">
              <w:rPr>
                <w:spacing w:val="-3"/>
                <w:lang w:val="es-ES"/>
              </w:rPr>
              <w:t xml:space="preserve">Si se solicitan planos finales actualizados y/o manuales de operación y mantenimiento actualizados, el Contratista los entregará en las fechas </w:t>
            </w:r>
            <w:r w:rsidRPr="00891EB5">
              <w:rPr>
                <w:bCs/>
                <w:spacing w:val="-3"/>
                <w:lang w:val="es-ES"/>
              </w:rPr>
              <w:t>estipuladas</w:t>
            </w:r>
            <w:r w:rsidRPr="00891EB5">
              <w:rPr>
                <w:b/>
                <w:bCs/>
                <w:spacing w:val="-3"/>
                <w:lang w:val="es-ES"/>
              </w:rPr>
              <w:t xml:space="preserve"> en las CPC.</w:t>
            </w:r>
          </w:p>
          <w:p w14:paraId="7D4F2BC8" w14:textId="77777777" w:rsidR="001377B0" w:rsidRPr="00891EB5" w:rsidRDefault="001377B0" w:rsidP="003F79AA">
            <w:pPr>
              <w:pStyle w:val="Outline"/>
              <w:spacing w:before="0" w:after="200"/>
              <w:ind w:left="612" w:hanging="612"/>
              <w:jc w:val="both"/>
              <w:rPr>
                <w:kern w:val="0"/>
                <w:szCs w:val="24"/>
                <w:lang w:val="es-ES"/>
              </w:rPr>
            </w:pPr>
            <w:r w:rsidRPr="00891EB5">
              <w:rPr>
                <w:kern w:val="0"/>
                <w:szCs w:val="24"/>
                <w:lang w:val="es-ES"/>
              </w:rPr>
              <w:t>58.2</w:t>
            </w:r>
            <w:r w:rsidRPr="00891EB5">
              <w:rPr>
                <w:kern w:val="0"/>
                <w:szCs w:val="24"/>
                <w:lang w:val="es-ES"/>
              </w:rPr>
              <w:tab/>
              <w:t>Si el Contratista no proporciona los planos finales actualizados y/o los manuales de operación y mantenimiento a más tardar en las fechas estipuladas</w:t>
            </w:r>
            <w:r w:rsidRPr="00891EB5">
              <w:rPr>
                <w:b/>
                <w:bCs/>
                <w:kern w:val="0"/>
                <w:szCs w:val="24"/>
                <w:lang w:val="es-ES"/>
              </w:rPr>
              <w:t xml:space="preserve"> en las CPC, </w:t>
            </w:r>
            <w:r w:rsidRPr="00891EB5">
              <w:rPr>
                <w:kern w:val="0"/>
                <w:szCs w:val="24"/>
                <w:lang w:val="es-ES"/>
              </w:rPr>
              <w:t xml:space="preserve">o no son aprobados por el Gerente de Obras, éste retendrá la suma </w:t>
            </w:r>
            <w:r w:rsidRPr="00891EB5">
              <w:rPr>
                <w:bCs/>
                <w:kern w:val="0"/>
                <w:szCs w:val="24"/>
                <w:lang w:val="es-ES"/>
              </w:rPr>
              <w:t xml:space="preserve">estipulada </w:t>
            </w:r>
            <w:r w:rsidRPr="00891EB5">
              <w:rPr>
                <w:b/>
                <w:bCs/>
                <w:kern w:val="0"/>
                <w:szCs w:val="24"/>
                <w:lang w:val="es-ES"/>
              </w:rPr>
              <w:t>en las CPC</w:t>
            </w:r>
            <w:r w:rsidRPr="00891EB5">
              <w:rPr>
                <w:kern w:val="0"/>
                <w:szCs w:val="24"/>
                <w:lang w:val="es-ES"/>
              </w:rPr>
              <w:t xml:space="preserve"> de los pagos que se le adeuden al Contratista. </w:t>
            </w:r>
          </w:p>
        </w:tc>
      </w:tr>
      <w:tr w:rsidR="001377B0" w:rsidRPr="00891EB5" w14:paraId="79865567" w14:textId="77777777" w:rsidTr="00311C22">
        <w:tc>
          <w:tcPr>
            <w:tcW w:w="2431" w:type="dxa"/>
          </w:tcPr>
          <w:p w14:paraId="42822720" w14:textId="77777777" w:rsidR="001377B0" w:rsidRPr="00891EB5" w:rsidRDefault="001377B0" w:rsidP="003F79AA">
            <w:pPr>
              <w:pStyle w:val="SectionVHeading3"/>
              <w:rPr>
                <w:lang w:val="es-ES"/>
              </w:rPr>
            </w:pPr>
            <w:bookmarkStart w:id="222" w:name="_Toc107599229"/>
            <w:r w:rsidRPr="00891EB5">
              <w:rPr>
                <w:lang w:val="es-ES"/>
              </w:rPr>
              <w:t>59.</w:t>
            </w:r>
            <w:r w:rsidRPr="00891EB5">
              <w:rPr>
                <w:lang w:val="es-ES"/>
              </w:rPr>
              <w:tab/>
              <w:t>Terminación del Contrato</w:t>
            </w:r>
            <w:bookmarkEnd w:id="222"/>
          </w:p>
        </w:tc>
        <w:tc>
          <w:tcPr>
            <w:tcW w:w="6929" w:type="dxa"/>
          </w:tcPr>
          <w:p w14:paraId="1623C3CE" w14:textId="77777777" w:rsidR="001377B0" w:rsidRPr="00891EB5" w:rsidRDefault="001377B0" w:rsidP="003F79AA">
            <w:pPr>
              <w:pStyle w:val="Outline"/>
              <w:spacing w:before="0" w:after="200"/>
              <w:ind w:left="612" w:hanging="612"/>
              <w:rPr>
                <w:spacing w:val="-3"/>
                <w:lang w:val="es-ES"/>
              </w:rPr>
            </w:pPr>
            <w:r w:rsidRPr="00891EB5">
              <w:rPr>
                <w:kern w:val="0"/>
                <w:szCs w:val="24"/>
                <w:lang w:val="es-ES"/>
              </w:rPr>
              <w:t>59.1</w:t>
            </w:r>
            <w:r w:rsidRPr="00891EB5">
              <w:rPr>
                <w:kern w:val="0"/>
                <w:szCs w:val="24"/>
                <w:lang w:val="es-ES"/>
              </w:rPr>
              <w:tab/>
            </w:r>
            <w:r w:rsidRPr="00891EB5">
              <w:rPr>
                <w:spacing w:val="-3"/>
                <w:lang w:val="es-ES"/>
              </w:rPr>
              <w:t>El Contratante o el Contratista podrán terminar el Contrato si la otra parte incurriese en incumplimiento fundamental del Contrato.</w:t>
            </w:r>
          </w:p>
          <w:p w14:paraId="751B6CC1" w14:textId="77777777" w:rsidR="001377B0" w:rsidRPr="00891EB5" w:rsidRDefault="001377B0" w:rsidP="003F79AA">
            <w:pPr>
              <w:pStyle w:val="Outline"/>
              <w:spacing w:before="0" w:after="200"/>
              <w:ind w:left="612" w:hanging="612"/>
              <w:rPr>
                <w:spacing w:val="-3"/>
                <w:lang w:val="es-ES"/>
              </w:rPr>
            </w:pPr>
            <w:r w:rsidRPr="00891EB5">
              <w:rPr>
                <w:kern w:val="0"/>
                <w:szCs w:val="24"/>
                <w:lang w:val="es-ES"/>
              </w:rPr>
              <w:t>59.2</w:t>
            </w:r>
            <w:r w:rsidRPr="00891EB5">
              <w:rPr>
                <w:kern w:val="0"/>
                <w:szCs w:val="24"/>
                <w:lang w:val="es-ES"/>
              </w:rPr>
              <w:tab/>
            </w:r>
            <w:r w:rsidRPr="00891EB5">
              <w:rPr>
                <w:spacing w:val="-3"/>
                <w:lang w:val="es-ES"/>
              </w:rPr>
              <w:t>Los incumplimientos fundamentales del Contrato incluirán, pero no estarán limitados a los siguientes:</w:t>
            </w:r>
          </w:p>
          <w:p w14:paraId="38282DC9" w14:textId="77777777" w:rsidR="001377B0" w:rsidRPr="00891EB5" w:rsidRDefault="001377B0" w:rsidP="00E636EF">
            <w:pPr>
              <w:pStyle w:val="Outline"/>
              <w:numPr>
                <w:ilvl w:val="0"/>
                <w:numId w:val="27"/>
              </w:numPr>
              <w:spacing w:before="0" w:after="200"/>
              <w:rPr>
                <w:kern w:val="0"/>
                <w:szCs w:val="24"/>
                <w:lang w:val="es-ES"/>
              </w:rPr>
            </w:pPr>
            <w:r w:rsidRPr="00891EB5">
              <w:rPr>
                <w:kern w:val="0"/>
                <w:szCs w:val="24"/>
                <w:lang w:val="es-ES"/>
              </w:rPr>
              <w:t xml:space="preserve">el Gerente de Obras rechaza </w:t>
            </w:r>
            <w:r w:rsidR="00E501D1" w:rsidRPr="00891EB5">
              <w:rPr>
                <w:kern w:val="0"/>
                <w:szCs w:val="24"/>
                <w:lang w:val="es-ES"/>
              </w:rPr>
              <w:t xml:space="preserve">reiteradamente </w:t>
            </w:r>
            <w:r w:rsidRPr="00891EB5">
              <w:rPr>
                <w:kern w:val="0"/>
                <w:szCs w:val="24"/>
                <w:lang w:val="es-ES"/>
              </w:rPr>
              <w:t xml:space="preserve">el diseño o partes del diseño de las Obras efectuado por el Contratista; </w:t>
            </w:r>
          </w:p>
          <w:p w14:paraId="787153A7" w14:textId="77777777" w:rsidR="001377B0" w:rsidRPr="00891EB5" w:rsidRDefault="001377B0" w:rsidP="00E636EF">
            <w:pPr>
              <w:pStyle w:val="Outline"/>
              <w:numPr>
                <w:ilvl w:val="0"/>
                <w:numId w:val="27"/>
              </w:numPr>
              <w:spacing w:before="0" w:after="200"/>
              <w:rPr>
                <w:kern w:val="0"/>
                <w:szCs w:val="24"/>
                <w:lang w:val="es-ES"/>
              </w:rPr>
            </w:pPr>
            <w:r w:rsidRPr="00891EB5">
              <w:rPr>
                <w:kern w:val="0"/>
                <w:szCs w:val="24"/>
                <w:lang w:val="es-ES"/>
              </w:rPr>
              <w:t>el Gerente de Obras determina que la Supervisión Técnica del Contratista es ausente, deficiente o insuficiente para construir las Obras de conformidad con los diseños, planos y Especificaciones aprobadas, siempre y cuando el Contratista haya sido advertido al respecto de conformidad con la Subcláusula 34.1, con anterioridad a la determinación;</w:t>
            </w:r>
          </w:p>
          <w:p w14:paraId="2EA3337E" w14:textId="77777777" w:rsidR="001377B0" w:rsidRPr="00891EB5" w:rsidRDefault="001377B0" w:rsidP="00E636EF">
            <w:pPr>
              <w:pStyle w:val="Outline"/>
              <w:numPr>
                <w:ilvl w:val="0"/>
                <w:numId w:val="27"/>
              </w:numPr>
              <w:spacing w:before="0" w:after="200"/>
              <w:rPr>
                <w:spacing w:val="-3"/>
                <w:lang w:val="es-ES"/>
              </w:rPr>
            </w:pPr>
            <w:r w:rsidRPr="00891EB5">
              <w:rPr>
                <w:spacing w:val="-3"/>
                <w:lang w:val="es-ES"/>
              </w:rPr>
              <w:t>el Contratista suspende los trabajos por 28 días cuando el Programa vigente no prevé tal suspensión y tampoco ha sido autorizada por el Gerente de Obras;</w:t>
            </w:r>
          </w:p>
          <w:p w14:paraId="45FB2C22" w14:textId="77777777" w:rsidR="001377B0" w:rsidRPr="00891EB5" w:rsidRDefault="001377B0" w:rsidP="00E636EF">
            <w:pPr>
              <w:pStyle w:val="Outline"/>
              <w:numPr>
                <w:ilvl w:val="0"/>
                <w:numId w:val="27"/>
              </w:numPr>
              <w:spacing w:before="0" w:after="200"/>
              <w:rPr>
                <w:kern w:val="0"/>
                <w:szCs w:val="24"/>
                <w:lang w:val="es-ES"/>
              </w:rPr>
            </w:pPr>
            <w:r w:rsidRPr="00891EB5">
              <w:rPr>
                <w:kern w:val="0"/>
                <w:szCs w:val="24"/>
                <w:lang w:val="es-ES"/>
              </w:rPr>
              <w:t>el Gerente de Obras ordena al Contratista detener el avance de las Obras, y  no retira la orden dentro de los 28 días siguientes;</w:t>
            </w:r>
          </w:p>
          <w:p w14:paraId="4FD8F981" w14:textId="77777777" w:rsidR="001377B0" w:rsidRPr="00891EB5" w:rsidRDefault="001377B0" w:rsidP="00E636EF">
            <w:pPr>
              <w:pStyle w:val="Outline"/>
              <w:numPr>
                <w:ilvl w:val="0"/>
                <w:numId w:val="27"/>
              </w:numPr>
              <w:spacing w:before="0" w:after="200"/>
              <w:rPr>
                <w:kern w:val="0"/>
                <w:szCs w:val="24"/>
                <w:lang w:val="es-ES"/>
              </w:rPr>
            </w:pPr>
            <w:r w:rsidRPr="00891EB5">
              <w:rPr>
                <w:kern w:val="0"/>
                <w:szCs w:val="24"/>
                <w:lang w:val="es-ES"/>
              </w:rPr>
              <w:t>el Contratante o el Contratista se declaran en quiebra o entran en liquidación por causas distintas de una reorganización o fusión de sociedades;</w:t>
            </w:r>
          </w:p>
          <w:p w14:paraId="51E8ABF2" w14:textId="77777777" w:rsidR="001377B0" w:rsidRPr="00891EB5" w:rsidRDefault="001377B0" w:rsidP="00E636EF">
            <w:pPr>
              <w:pStyle w:val="Outline"/>
              <w:numPr>
                <w:ilvl w:val="0"/>
                <w:numId w:val="27"/>
              </w:numPr>
              <w:spacing w:before="0" w:after="200"/>
              <w:jc w:val="both"/>
              <w:rPr>
                <w:spacing w:val="-3"/>
                <w:lang w:val="es-ES"/>
              </w:rPr>
            </w:pPr>
            <w:r w:rsidRPr="00891EB5">
              <w:rPr>
                <w:spacing w:val="-3"/>
                <w:lang w:val="es-ES"/>
              </w:rPr>
              <w:t>el Contratante no efectúa al Contratista un pago certificado por el Gerente de Obras, dentro de los 84 días siguientes a la fecha de emisión del certificado por el Gerente de Obras;</w:t>
            </w:r>
          </w:p>
          <w:p w14:paraId="661933D6" w14:textId="77777777" w:rsidR="001377B0" w:rsidRPr="00891EB5" w:rsidRDefault="001377B0" w:rsidP="00E636EF">
            <w:pPr>
              <w:pStyle w:val="Outline"/>
              <w:numPr>
                <w:ilvl w:val="0"/>
                <w:numId w:val="27"/>
              </w:numPr>
              <w:spacing w:before="0" w:after="200"/>
              <w:jc w:val="both"/>
              <w:rPr>
                <w:spacing w:val="-3"/>
                <w:lang w:val="es-ES"/>
              </w:rPr>
            </w:pPr>
            <w:r w:rsidRPr="00891EB5">
              <w:rPr>
                <w:spacing w:val="-3"/>
                <w:lang w:val="es-ES"/>
              </w:rPr>
              <w:t xml:space="preserve">el Gerente de Obras le notifica al Contratista que el no corregir un defecto determinado constituye un caso de incumplimiento fundamental del Contrato, y el Contratista </w:t>
            </w:r>
            <w:r w:rsidRPr="00891EB5">
              <w:rPr>
                <w:spacing w:val="-3"/>
                <w:lang w:val="es-ES"/>
              </w:rPr>
              <w:lastRenderedPageBreak/>
              <w:t>no procede a corregirlo dentro de un plazo razonable establecido por el Gerente de Obras en la notificación</w:t>
            </w:r>
            <w:r w:rsidR="00D32D6A" w:rsidRPr="00891EB5">
              <w:rPr>
                <w:spacing w:val="-3"/>
                <w:lang w:val="es-ES"/>
              </w:rPr>
              <w:t>, que sea consistente con el plazo máximo con el que se alcanza</w:t>
            </w:r>
            <w:r w:rsidR="00D001CC" w:rsidRPr="00891EB5">
              <w:rPr>
                <w:spacing w:val="-3"/>
                <w:lang w:val="es-ES"/>
              </w:rPr>
              <w:t>ría</w:t>
            </w:r>
            <w:r w:rsidR="00D32D6A" w:rsidRPr="00891EB5">
              <w:rPr>
                <w:spacing w:val="-3"/>
                <w:lang w:val="es-ES"/>
              </w:rPr>
              <w:t xml:space="preserve"> el monto máximo establecido en la CGC 49.1</w:t>
            </w:r>
            <w:r w:rsidRPr="00891EB5">
              <w:rPr>
                <w:spacing w:val="-3"/>
                <w:lang w:val="es-ES"/>
              </w:rPr>
              <w:t xml:space="preserve">; </w:t>
            </w:r>
          </w:p>
          <w:p w14:paraId="6FE6792C" w14:textId="77777777" w:rsidR="001377B0" w:rsidRPr="00891EB5" w:rsidRDefault="001377B0" w:rsidP="00E636EF">
            <w:pPr>
              <w:pStyle w:val="Outline"/>
              <w:numPr>
                <w:ilvl w:val="0"/>
                <w:numId w:val="27"/>
              </w:numPr>
              <w:spacing w:before="0" w:after="200"/>
              <w:jc w:val="both"/>
              <w:rPr>
                <w:kern w:val="0"/>
                <w:szCs w:val="24"/>
                <w:lang w:val="es-ES"/>
              </w:rPr>
            </w:pPr>
            <w:r w:rsidRPr="00891EB5">
              <w:rPr>
                <w:kern w:val="0"/>
                <w:szCs w:val="24"/>
                <w:lang w:val="es-ES"/>
              </w:rPr>
              <w:t xml:space="preserve">el Contratista no mantiene una garantía que sea exigida en el Contrato; </w:t>
            </w:r>
          </w:p>
          <w:p w14:paraId="77C3846B" w14:textId="6A5E5C84" w:rsidR="001377B0" w:rsidRPr="00891EB5" w:rsidRDefault="001377B0" w:rsidP="00E636EF">
            <w:pPr>
              <w:pStyle w:val="Outline"/>
              <w:numPr>
                <w:ilvl w:val="0"/>
                <w:numId w:val="27"/>
              </w:numPr>
              <w:spacing w:before="0" w:after="200"/>
              <w:jc w:val="both"/>
              <w:rPr>
                <w:b/>
                <w:bCs/>
                <w:spacing w:val="-3"/>
                <w:lang w:val="es-ES"/>
              </w:rPr>
            </w:pPr>
            <w:r w:rsidRPr="00891EB5">
              <w:rPr>
                <w:spacing w:val="-3"/>
                <w:lang w:val="es-ES"/>
              </w:rPr>
              <w:t xml:space="preserve">el Contratista ha demorado la terminación de las Obras por el número de días para el cual se puede pagar el monto máximo por concepto de daños y perjuicios, según lo </w:t>
            </w:r>
            <w:r w:rsidRPr="00891EB5">
              <w:rPr>
                <w:bCs/>
                <w:spacing w:val="-3"/>
                <w:lang w:val="es-ES"/>
              </w:rPr>
              <w:t>estipulado</w:t>
            </w:r>
            <w:r w:rsidRPr="00891EB5">
              <w:rPr>
                <w:b/>
                <w:bCs/>
                <w:spacing w:val="-3"/>
                <w:lang w:val="es-ES"/>
              </w:rPr>
              <w:t xml:space="preserve"> en las CPC</w:t>
            </w:r>
            <w:r w:rsidR="00BA649D">
              <w:rPr>
                <w:b/>
                <w:bCs/>
                <w:spacing w:val="-3"/>
                <w:lang w:val="es-ES"/>
              </w:rPr>
              <w:t>;</w:t>
            </w:r>
          </w:p>
          <w:p w14:paraId="0698E59B" w14:textId="11835FF1" w:rsidR="000A4205" w:rsidRDefault="000A4205" w:rsidP="00E636EF">
            <w:pPr>
              <w:pStyle w:val="Outline"/>
              <w:numPr>
                <w:ilvl w:val="0"/>
                <w:numId w:val="27"/>
              </w:numPr>
              <w:spacing w:before="0" w:after="200"/>
              <w:jc w:val="both"/>
              <w:rPr>
                <w:spacing w:val="-3"/>
                <w:lang w:val="es-ES"/>
              </w:rPr>
            </w:pPr>
            <w:r w:rsidRPr="003739EB">
              <w:rPr>
                <w:spacing w:val="-2"/>
                <w:lang w:val="es-ES"/>
              </w:rPr>
              <w:t xml:space="preserve">si de conformidad con los Procedimientos de Sanciones del Banco se determina que, durante el proceso licitatorio o de ejecución del Contrato, el Contratista ha participado en actos de </w:t>
            </w:r>
            <w:r w:rsidR="00BA649D" w:rsidRPr="003739EB">
              <w:rPr>
                <w:spacing w:val="-2"/>
                <w:lang w:val="es-ES"/>
              </w:rPr>
              <w:t>Prácticas Prohibidas</w:t>
            </w:r>
            <w:r w:rsidRPr="003739EB">
              <w:rPr>
                <w:spacing w:val="-2"/>
                <w:lang w:val="es-ES"/>
              </w:rPr>
              <w:t xml:space="preserve"> según la Cláusula 60.1 de las CG</w:t>
            </w:r>
            <w:r w:rsidR="00BA649D">
              <w:rPr>
                <w:spacing w:val="-3"/>
                <w:lang w:val="es-ES"/>
              </w:rPr>
              <w:t>;</w:t>
            </w:r>
          </w:p>
          <w:p w14:paraId="22BBEB64" w14:textId="36A8179A" w:rsidR="001377B0" w:rsidRPr="000A4205" w:rsidRDefault="000A4205" w:rsidP="00E636EF">
            <w:pPr>
              <w:pStyle w:val="Outline"/>
              <w:numPr>
                <w:ilvl w:val="0"/>
                <w:numId w:val="27"/>
              </w:numPr>
              <w:spacing w:before="0" w:after="200"/>
              <w:jc w:val="both"/>
              <w:rPr>
                <w:spacing w:val="-3"/>
                <w:lang w:val="es-ES"/>
              </w:rPr>
            </w:pPr>
            <w:r w:rsidRPr="003739EB">
              <w:rPr>
                <w:spacing w:val="-2"/>
                <w:lang w:val="es-ES"/>
              </w:rPr>
              <w:t>si el Contratista impide sustancialmente el ejercicio de los derechos del Banco de realizar auditorías, sin perjuicio de lo indicado en la Cláusula 60.1. de este Contrato.</w:t>
            </w:r>
            <w:r w:rsidR="001377B0" w:rsidRPr="000A4205">
              <w:rPr>
                <w:spacing w:val="-3"/>
                <w:lang w:val="es-ES"/>
              </w:rPr>
              <w:t xml:space="preserve"> </w:t>
            </w:r>
          </w:p>
          <w:p w14:paraId="1E42322C" w14:textId="77777777" w:rsidR="001377B0" w:rsidRPr="00891EB5" w:rsidRDefault="001377B0" w:rsidP="003F79AA">
            <w:pPr>
              <w:spacing w:after="200"/>
              <w:ind w:left="612" w:hanging="540"/>
              <w:jc w:val="both"/>
              <w:rPr>
                <w:spacing w:val="-3"/>
                <w:lang w:val="es-ES"/>
              </w:rPr>
            </w:pPr>
            <w:r w:rsidRPr="00891EB5">
              <w:rPr>
                <w:lang w:val="es-ES"/>
              </w:rPr>
              <w:t>59.3</w:t>
            </w:r>
            <w:r w:rsidRPr="00891EB5">
              <w:rPr>
                <w:lang w:val="es-ES"/>
              </w:rPr>
              <w:tab/>
            </w:r>
            <w:r w:rsidRPr="00891EB5">
              <w:rPr>
                <w:spacing w:val="-3"/>
                <w:lang w:val="es-ES"/>
              </w:rPr>
              <w:t>Cuando cualquiera de las partes del Contrato notifique al Gerente de Obras de un incumplimiento del Contrato, por una causa diferente a las indicadas en la Subcláusula 59.2 de las CGC, el Gerente de Obras deberá decidir si el incumplimiento es o no fundamental.</w:t>
            </w:r>
          </w:p>
          <w:p w14:paraId="6C8B8977" w14:textId="77777777" w:rsidR="001377B0" w:rsidRPr="00891EB5" w:rsidRDefault="001377B0" w:rsidP="00627EDE">
            <w:pPr>
              <w:spacing w:after="200"/>
              <w:ind w:left="612" w:hanging="540"/>
              <w:jc w:val="both"/>
              <w:rPr>
                <w:lang w:val="es-ES"/>
              </w:rPr>
            </w:pPr>
            <w:r w:rsidRPr="00891EB5">
              <w:rPr>
                <w:lang w:val="es-ES"/>
              </w:rPr>
              <w:t>59.4</w:t>
            </w:r>
            <w:r w:rsidRPr="00891EB5">
              <w:rPr>
                <w:lang w:val="es-ES"/>
              </w:rPr>
              <w:tab/>
              <w:t xml:space="preserve">No obstante lo anterior, el Contratante podrá terminar el Contrato por conveniencia en cualquier momento </w:t>
            </w:r>
          </w:p>
          <w:p w14:paraId="40257F02" w14:textId="7E3BFE52" w:rsidR="001377B0" w:rsidRPr="00891EB5" w:rsidRDefault="001377B0" w:rsidP="003F79AA">
            <w:pPr>
              <w:spacing w:after="200"/>
              <w:ind w:left="612" w:hanging="540"/>
              <w:jc w:val="both"/>
              <w:rPr>
                <w:lang w:val="es-ES"/>
              </w:rPr>
            </w:pPr>
            <w:r w:rsidRPr="00891EB5">
              <w:rPr>
                <w:lang w:val="es-ES"/>
              </w:rPr>
              <w:t>59.5</w:t>
            </w:r>
            <w:r w:rsidRPr="00891EB5">
              <w:rPr>
                <w:lang w:val="es-ES"/>
              </w:rPr>
              <w:tab/>
              <w:t xml:space="preserve">Si el Contrato fuere terminado, el Contratista deberá suspender los trabajos inmediatamente, disponer las medidas de seguridad necesarias en el </w:t>
            </w:r>
            <w:r w:rsidR="00933FD4">
              <w:rPr>
                <w:lang w:val="es-ES"/>
              </w:rPr>
              <w:t>Lugar de las Obras</w:t>
            </w:r>
            <w:r w:rsidRPr="00891EB5">
              <w:rPr>
                <w:lang w:val="es-ES"/>
              </w:rPr>
              <w:t xml:space="preserve"> y retirarse del lugar tan pronto como sea razonablemente posible.</w:t>
            </w:r>
          </w:p>
        </w:tc>
      </w:tr>
      <w:tr w:rsidR="001377B0" w:rsidRPr="00891EB5" w:rsidDel="004F707A" w14:paraId="16E27379" w14:textId="77777777" w:rsidTr="00311C22">
        <w:tc>
          <w:tcPr>
            <w:tcW w:w="2431" w:type="dxa"/>
          </w:tcPr>
          <w:p w14:paraId="31873CEA" w14:textId="77777777" w:rsidR="001377B0" w:rsidRPr="00891EB5" w:rsidDel="004F707A" w:rsidRDefault="001377B0" w:rsidP="004B547D">
            <w:pPr>
              <w:pStyle w:val="Heading1-Clausename"/>
              <w:tabs>
                <w:tab w:val="clear" w:pos="360"/>
              </w:tabs>
              <w:spacing w:after="0"/>
              <w:ind w:left="432" w:hanging="432"/>
              <w:rPr>
                <w:bCs/>
                <w:szCs w:val="24"/>
                <w:lang w:val="es-ES"/>
              </w:rPr>
            </w:pPr>
          </w:p>
        </w:tc>
        <w:tc>
          <w:tcPr>
            <w:tcW w:w="6929" w:type="dxa"/>
          </w:tcPr>
          <w:p w14:paraId="2C38B773" w14:textId="77777777" w:rsidR="001377B0" w:rsidRPr="00891EB5" w:rsidDel="004F707A" w:rsidRDefault="001377B0" w:rsidP="00F123B2">
            <w:pPr>
              <w:spacing w:after="200"/>
              <w:ind w:left="1242" w:hanging="360"/>
              <w:jc w:val="both"/>
              <w:rPr>
                <w:lang w:val="es-ES"/>
              </w:rPr>
            </w:pPr>
          </w:p>
        </w:tc>
      </w:tr>
      <w:tr w:rsidR="001F22EE" w:rsidRPr="00891EB5" w14:paraId="5CB86B7D" w14:textId="77777777" w:rsidTr="00311C22">
        <w:tc>
          <w:tcPr>
            <w:tcW w:w="2431" w:type="dxa"/>
          </w:tcPr>
          <w:p w14:paraId="0874A162" w14:textId="5E9883DA" w:rsidR="001F22EE" w:rsidRPr="00891EB5" w:rsidRDefault="001F22EE" w:rsidP="001F22EE">
            <w:pPr>
              <w:pStyle w:val="Heading1-Clausename"/>
              <w:tabs>
                <w:tab w:val="clear" w:pos="360"/>
              </w:tabs>
              <w:spacing w:after="0"/>
              <w:ind w:left="432" w:hanging="432"/>
              <w:rPr>
                <w:bCs/>
                <w:szCs w:val="24"/>
                <w:lang w:val="es-ES"/>
              </w:rPr>
            </w:pPr>
            <w:r w:rsidRPr="00891EB5">
              <w:rPr>
                <w:bCs/>
                <w:szCs w:val="24"/>
                <w:lang w:val="es-ES"/>
              </w:rPr>
              <w:t xml:space="preserve">60. </w:t>
            </w:r>
            <w:r w:rsidRPr="00891EB5">
              <w:rPr>
                <w:bCs/>
                <w:szCs w:val="24"/>
                <w:lang w:val="es-ES"/>
              </w:rPr>
              <w:tab/>
            </w:r>
            <w:bookmarkStart w:id="223" w:name="_Hlk109227256"/>
            <w:r w:rsidRPr="00891EB5">
              <w:rPr>
                <w:bCs/>
                <w:szCs w:val="24"/>
                <w:lang w:val="es-ES"/>
              </w:rPr>
              <w:t xml:space="preserve">Prácticas Prohibidas </w:t>
            </w:r>
            <w:bookmarkEnd w:id="223"/>
          </w:p>
        </w:tc>
        <w:tc>
          <w:tcPr>
            <w:tcW w:w="6929" w:type="dxa"/>
          </w:tcPr>
          <w:p w14:paraId="5AA2B685" w14:textId="77777777" w:rsidR="001F22EE" w:rsidRPr="003D6336" w:rsidRDefault="001F22EE" w:rsidP="001F22EE">
            <w:pPr>
              <w:pStyle w:val="Prrafodelista"/>
              <w:ind w:left="529" w:hanging="567"/>
              <w:jc w:val="both"/>
              <w:rPr>
                <w:lang w:val="es-ES"/>
              </w:rPr>
            </w:pPr>
            <w:r w:rsidRPr="003D6336">
              <w:rPr>
                <w:lang w:val="es-ES"/>
              </w:rPr>
              <w:t xml:space="preserve">60.1 El Banco exige a todos los Prestatarios (incluyendo los beneficiarios de donaciones), organismos ejecutores y organismos Compradores incluyendo miembros de su personal, al igual que a todas las firmas, entidades o individuos participando en actividades financiadas por el Banco o actuando como oferentes, proveedores de bienes, contratistas, consultores, subcontratistas, subconsultores, proveedores de servicios y concesionarios (incluidos sus respectivos funcionarios, empleados y representantes o agentes, ya sean sus atribuciones expresas o implícitas), entre otros, observar los más altos niveles </w:t>
            </w:r>
            <w:r w:rsidRPr="003D6336">
              <w:rPr>
                <w:lang w:val="es-ES"/>
              </w:rPr>
              <w:lastRenderedPageBreak/>
              <w:t>éticos y denunciar al Banco</w:t>
            </w:r>
            <w:r w:rsidRPr="003D6336">
              <w:rPr>
                <w:lang w:val="es-ES"/>
              </w:rPr>
              <w:footnoteReference w:id="21"/>
            </w:r>
            <w:r w:rsidRPr="003D6336">
              <w:rPr>
                <w:lang w:val="es-ES"/>
              </w:rPr>
              <w:t xml:space="preserve"> todo acto sospechoso de constituir una Práctica Prohibida del cual tenga conocimiento o sea informado, durante el proceso de selección y las negociaciones o la ejecución de un contrato. Las Prácticas Prohibidas son las siguientes: (i) prácticas corruptas; (ii) prácticas fraudulentas; (iii) prácticas coercitivas; (iv) prácticas colusorias; (v) prácticas obstructivas y (vi) apropiación indebida. El Banco ha establecido mecanismos para la denuncia de la supuesta comisión de Prácticas Prohibidas. Toda denuncia deberá ser remitida a la Oficina de Integridad Institucional (OII) del Banco para que se investigue debidamente. El Banco ha adoptado procedimientos para sancionar a quienes hayan incurrido en Prácticas Prohibidas. Asimismo, el Banco suscribió con otras Instituciones Financieras Internacionales (IFI) un acuerdo de reconocimiento mutuo de las decisiones de inhabilitación.</w:t>
            </w:r>
          </w:p>
          <w:p w14:paraId="2F40FD4F" w14:textId="77777777" w:rsidR="001F22EE" w:rsidRPr="003D6336" w:rsidRDefault="001F22EE" w:rsidP="001F22EE">
            <w:pPr>
              <w:tabs>
                <w:tab w:val="num" w:pos="1872"/>
              </w:tabs>
              <w:jc w:val="both"/>
              <w:rPr>
                <w:bCs/>
                <w:color w:val="000000"/>
                <w:lang w:val="es-ES"/>
              </w:rPr>
            </w:pPr>
          </w:p>
          <w:p w14:paraId="6B42963D" w14:textId="77777777" w:rsidR="001F22EE" w:rsidRPr="003D6336" w:rsidRDefault="001F22EE" w:rsidP="00E636EF">
            <w:pPr>
              <w:pStyle w:val="Prrafodelista"/>
              <w:numPr>
                <w:ilvl w:val="0"/>
                <w:numId w:val="92"/>
              </w:numPr>
              <w:rPr>
                <w:lang w:val="es-ES"/>
              </w:rPr>
            </w:pPr>
            <w:r w:rsidRPr="003D6336">
              <w:rPr>
                <w:lang w:val="es-ES"/>
              </w:rPr>
              <w:t xml:space="preserve">A los efectos de esta disposición, las definiciones de las Prácticas Prohibidas son las siguientes </w:t>
            </w:r>
          </w:p>
          <w:p w14:paraId="748A9A7E" w14:textId="77777777" w:rsidR="001F22EE" w:rsidRPr="003D6336" w:rsidRDefault="001F22EE" w:rsidP="001F22EE">
            <w:pPr>
              <w:pStyle w:val="Sangra3detindependiente"/>
              <w:spacing w:before="240" w:after="60"/>
              <w:ind w:left="1630" w:hanging="388"/>
              <w:jc w:val="both"/>
              <w:outlineLvl w:val="7"/>
              <w:rPr>
                <w:color w:val="000000"/>
                <w:lang w:val="es-ES"/>
              </w:rPr>
            </w:pPr>
            <w:r w:rsidRPr="003D6336">
              <w:rPr>
                <w:color w:val="000000"/>
                <w:lang w:val="es-ES"/>
              </w:rPr>
              <w:t xml:space="preserve">(i) </w:t>
            </w:r>
            <w:r w:rsidRPr="003D6336">
              <w:rPr>
                <w:bCs/>
                <w:color w:val="000000"/>
                <w:lang w:val="es-ES"/>
              </w:rPr>
              <w:t xml:space="preserve"> </w:t>
            </w:r>
            <w:r w:rsidRPr="003D6336">
              <w:rPr>
                <w:color w:val="000000"/>
                <w:lang w:val="es-ES"/>
              </w:rPr>
              <w:t xml:space="preserve">Una </w:t>
            </w:r>
            <w:r w:rsidRPr="003D6336">
              <w:rPr>
                <w:i/>
                <w:color w:val="000000"/>
                <w:lang w:val="es-ES"/>
              </w:rPr>
              <w:t xml:space="preserve">práctica </w:t>
            </w:r>
            <w:r w:rsidRPr="003D6336">
              <w:rPr>
                <w:bCs/>
                <w:i/>
                <w:iCs/>
                <w:color w:val="000000"/>
                <w:lang w:val="es-ES"/>
              </w:rPr>
              <w:t>corrupta</w:t>
            </w:r>
            <w:r w:rsidRPr="003D6336">
              <w:rPr>
                <w:color w:val="000000"/>
                <w:lang w:val="es-ES"/>
              </w:rPr>
              <w:t xml:space="preserve"> consiste en ofrecer, dar, recibir o solicitar, directa o indirectamente, cualquier cosa de valor para influenciar indebidamente las acciones de otra parte;</w:t>
            </w:r>
          </w:p>
          <w:p w14:paraId="0455C931" w14:textId="77777777" w:rsidR="001F22EE" w:rsidRPr="003D6336" w:rsidRDefault="001F22EE" w:rsidP="001F22EE">
            <w:pPr>
              <w:pStyle w:val="Sangra3detindependiente"/>
              <w:spacing w:before="240" w:after="60"/>
              <w:ind w:left="1630" w:hanging="388"/>
              <w:jc w:val="both"/>
              <w:outlineLvl w:val="7"/>
              <w:rPr>
                <w:color w:val="000000"/>
                <w:lang w:val="es-ES"/>
              </w:rPr>
            </w:pPr>
            <w:r w:rsidRPr="003D6336">
              <w:rPr>
                <w:color w:val="000000"/>
                <w:lang w:val="es-ES"/>
              </w:rPr>
              <w:t xml:space="preserve">(ii) Una </w:t>
            </w:r>
            <w:r w:rsidRPr="003D6336">
              <w:rPr>
                <w:i/>
                <w:color w:val="000000"/>
                <w:lang w:val="es-ES"/>
              </w:rPr>
              <w:t>práctica fraudulenta</w:t>
            </w:r>
            <w:r w:rsidRPr="003D6336">
              <w:rPr>
                <w:color w:val="000000"/>
                <w:lang w:val="es-ES"/>
              </w:rPr>
              <w:t xml:space="preserve"> es cualquier acto u omisión, incluida la tergiversación de hechos y circunstancias, que deliberada o imprudentemente, engañen, o intenten engañar, a alguna parte para obtener un beneficio financiero o de otra </w:t>
            </w:r>
            <w:r w:rsidRPr="003D6336">
              <w:rPr>
                <w:bCs/>
                <w:color w:val="000000"/>
                <w:lang w:val="es-ES"/>
              </w:rPr>
              <w:t>índole</w:t>
            </w:r>
            <w:r w:rsidRPr="003D6336">
              <w:rPr>
                <w:color w:val="000000"/>
                <w:lang w:val="es-ES"/>
              </w:rPr>
              <w:t xml:space="preserve"> o para evadir una obligación;</w:t>
            </w:r>
          </w:p>
          <w:p w14:paraId="6A140230" w14:textId="77777777" w:rsidR="001F22EE" w:rsidRPr="003D6336" w:rsidRDefault="001F22EE" w:rsidP="001F22EE">
            <w:pPr>
              <w:pStyle w:val="Sangra3detindependiente"/>
              <w:spacing w:before="240" w:after="60"/>
              <w:ind w:left="1630" w:hanging="388"/>
              <w:jc w:val="both"/>
              <w:outlineLvl w:val="7"/>
              <w:rPr>
                <w:color w:val="000000"/>
                <w:lang w:val="es-ES"/>
              </w:rPr>
            </w:pPr>
            <w:r w:rsidRPr="003D6336">
              <w:rPr>
                <w:color w:val="000000"/>
                <w:lang w:val="es-ES"/>
              </w:rPr>
              <w:t xml:space="preserve">(iii) Una </w:t>
            </w:r>
            <w:r w:rsidRPr="003D6336">
              <w:rPr>
                <w:i/>
                <w:color w:val="000000"/>
                <w:lang w:val="es-ES"/>
              </w:rPr>
              <w:t>práctica coercitiva</w:t>
            </w:r>
            <w:r w:rsidRPr="003D6336">
              <w:rPr>
                <w:color w:val="000000"/>
                <w:lang w:val="es-ES"/>
              </w:rPr>
              <w:t xml:space="preserve"> consiste en perjudicar o causar daño, o amenazar con perjudicar o causar daño, directa o indirectamente, a cualquier parte o a sus bienes para influenciar indebidamente las acciones de una parte;</w:t>
            </w:r>
          </w:p>
          <w:p w14:paraId="1CA4DDC8" w14:textId="77777777" w:rsidR="001F22EE" w:rsidRPr="003D6336" w:rsidRDefault="001F22EE" w:rsidP="001F22EE">
            <w:pPr>
              <w:pStyle w:val="Sangra3detindependiente"/>
              <w:tabs>
                <w:tab w:val="num" w:pos="1440"/>
              </w:tabs>
              <w:spacing w:before="240" w:after="60"/>
              <w:ind w:left="1630" w:hanging="388"/>
              <w:jc w:val="both"/>
              <w:outlineLvl w:val="7"/>
              <w:rPr>
                <w:color w:val="000000"/>
                <w:lang w:val="es-ES"/>
              </w:rPr>
            </w:pPr>
            <w:r w:rsidRPr="003D6336">
              <w:rPr>
                <w:color w:val="000000"/>
                <w:lang w:val="es-ES"/>
              </w:rPr>
              <w:t>(iv)</w:t>
            </w:r>
            <w:r w:rsidRPr="003D6336">
              <w:rPr>
                <w:bCs/>
                <w:color w:val="000000"/>
                <w:lang w:val="es-ES"/>
              </w:rPr>
              <w:t xml:space="preserve"> </w:t>
            </w:r>
            <w:r w:rsidRPr="003D6336">
              <w:rPr>
                <w:color w:val="000000"/>
                <w:lang w:val="es-ES"/>
              </w:rPr>
              <w:t xml:space="preserve">Una </w:t>
            </w:r>
            <w:r w:rsidRPr="003D6336">
              <w:rPr>
                <w:i/>
                <w:color w:val="000000"/>
                <w:lang w:val="es-ES"/>
              </w:rPr>
              <w:t>práctica colusoria</w:t>
            </w:r>
            <w:r w:rsidRPr="003D6336">
              <w:rPr>
                <w:color w:val="000000"/>
                <w:lang w:val="es-ES"/>
              </w:rPr>
              <w:t xml:space="preserve"> es un acuerdo entre dos o más partes realizado con la intención de alcanzar un propósito inapropiado, lo que incluye influenciar en forma inapropiada las acciones de otra parte; y</w:t>
            </w:r>
          </w:p>
          <w:p w14:paraId="7BDCFC2C" w14:textId="77777777" w:rsidR="001F22EE" w:rsidRPr="003D6336" w:rsidRDefault="001F22EE" w:rsidP="001F22EE">
            <w:pPr>
              <w:pStyle w:val="Sangra3detindependiente"/>
              <w:tabs>
                <w:tab w:val="num" w:pos="1440"/>
              </w:tabs>
              <w:spacing w:before="240" w:after="60"/>
              <w:ind w:left="1242" w:firstLine="0"/>
              <w:jc w:val="both"/>
              <w:outlineLvl w:val="7"/>
              <w:rPr>
                <w:color w:val="000000"/>
                <w:lang w:val="es-ES"/>
              </w:rPr>
            </w:pPr>
            <w:r w:rsidRPr="003D6336">
              <w:rPr>
                <w:color w:val="000000"/>
                <w:lang w:val="es-ES"/>
              </w:rPr>
              <w:t xml:space="preserve">(v) Una </w:t>
            </w:r>
            <w:r w:rsidRPr="003D6336">
              <w:rPr>
                <w:i/>
                <w:color w:val="000000"/>
                <w:lang w:val="es-ES"/>
              </w:rPr>
              <w:t>práctica obstructiva</w:t>
            </w:r>
            <w:r w:rsidRPr="003D6336">
              <w:rPr>
                <w:color w:val="000000"/>
                <w:lang w:val="es-ES"/>
              </w:rPr>
              <w:t xml:space="preserve"> consiste en:</w:t>
            </w:r>
          </w:p>
          <w:p w14:paraId="67C31EDD" w14:textId="77777777" w:rsidR="001F22EE" w:rsidRPr="003D6336" w:rsidRDefault="001F22EE" w:rsidP="00E636EF">
            <w:pPr>
              <w:pStyle w:val="Sangra3detindependiente"/>
              <w:numPr>
                <w:ilvl w:val="0"/>
                <w:numId w:val="94"/>
              </w:numPr>
              <w:tabs>
                <w:tab w:val="clear" w:pos="432"/>
                <w:tab w:val="clear" w:pos="972"/>
              </w:tabs>
              <w:spacing w:before="240" w:after="60"/>
              <w:jc w:val="both"/>
              <w:outlineLvl w:val="7"/>
              <w:rPr>
                <w:bCs/>
                <w:color w:val="000000"/>
                <w:lang w:val="es-ES"/>
              </w:rPr>
            </w:pPr>
            <w:r w:rsidRPr="003D6336">
              <w:rPr>
                <w:color w:val="000000"/>
                <w:lang w:val="es-ES"/>
              </w:rPr>
              <w:lastRenderedPageBreak/>
              <w:t xml:space="preserve">destruir, falsificar, alterar u ocultar evidencia significativa para </w:t>
            </w:r>
            <w:r w:rsidRPr="003D6336">
              <w:rPr>
                <w:bCs/>
                <w:color w:val="000000"/>
                <w:lang w:val="es-ES"/>
              </w:rPr>
              <w:t>una</w:t>
            </w:r>
            <w:r w:rsidRPr="003D6336">
              <w:rPr>
                <w:color w:val="000000"/>
                <w:lang w:val="es-ES"/>
              </w:rPr>
              <w:t xml:space="preserve"> investigación</w:t>
            </w:r>
            <w:r w:rsidRPr="003D6336">
              <w:rPr>
                <w:bCs/>
                <w:color w:val="000000"/>
                <w:lang w:val="es-ES"/>
              </w:rPr>
              <w:t xml:space="preserve"> del Grupo BID,</w:t>
            </w:r>
            <w:r w:rsidRPr="003D6336">
              <w:rPr>
                <w:color w:val="000000"/>
                <w:lang w:val="es-ES"/>
              </w:rPr>
              <w:t xml:space="preserve"> o realizar declaraciones falsas ante los investigadores con </w:t>
            </w:r>
            <w:r w:rsidRPr="003D6336">
              <w:rPr>
                <w:bCs/>
                <w:color w:val="000000"/>
                <w:lang w:val="es-ES"/>
              </w:rPr>
              <w:t>la intención</w:t>
            </w:r>
            <w:r w:rsidRPr="003D6336">
              <w:rPr>
                <w:color w:val="000000"/>
                <w:lang w:val="es-ES"/>
              </w:rPr>
              <w:t xml:space="preserve"> de impedir una investigación del Grupo </w:t>
            </w:r>
            <w:r w:rsidRPr="003D6336">
              <w:rPr>
                <w:bCs/>
                <w:color w:val="000000"/>
                <w:lang w:val="es-ES"/>
              </w:rPr>
              <w:t xml:space="preserve">BID; </w:t>
            </w:r>
          </w:p>
          <w:p w14:paraId="4384004B" w14:textId="77777777" w:rsidR="001F22EE" w:rsidRPr="003D6336" w:rsidRDefault="001F22EE" w:rsidP="00E636EF">
            <w:pPr>
              <w:pStyle w:val="Sangra3detindependiente"/>
              <w:numPr>
                <w:ilvl w:val="0"/>
                <w:numId w:val="94"/>
              </w:numPr>
              <w:tabs>
                <w:tab w:val="clear" w:pos="432"/>
                <w:tab w:val="clear" w:pos="972"/>
              </w:tabs>
              <w:spacing w:before="240" w:after="60"/>
              <w:ind w:left="1913" w:hanging="113"/>
              <w:jc w:val="both"/>
              <w:outlineLvl w:val="7"/>
              <w:rPr>
                <w:color w:val="000000"/>
                <w:lang w:val="es-ES"/>
              </w:rPr>
            </w:pPr>
            <w:r w:rsidRPr="003D6336">
              <w:rPr>
                <w:color w:val="000000"/>
                <w:lang w:val="es-ES"/>
              </w:rPr>
              <w:t xml:space="preserve">amenazar, hostigar o intimidar a cualquier parte para impedir que divulgue su conocimiento de asuntos que son importantes para </w:t>
            </w:r>
            <w:r w:rsidRPr="003D6336">
              <w:rPr>
                <w:bCs/>
                <w:color w:val="000000"/>
                <w:lang w:val="es-ES"/>
              </w:rPr>
              <w:t>una</w:t>
            </w:r>
            <w:r w:rsidRPr="003D6336">
              <w:rPr>
                <w:color w:val="000000"/>
                <w:lang w:val="es-ES"/>
              </w:rPr>
              <w:t xml:space="preserve"> investigación </w:t>
            </w:r>
            <w:r w:rsidRPr="003D6336">
              <w:rPr>
                <w:bCs/>
                <w:color w:val="000000"/>
                <w:lang w:val="es-ES"/>
              </w:rPr>
              <w:t xml:space="preserve">del Grupo BID </w:t>
            </w:r>
            <w:r w:rsidRPr="003D6336">
              <w:rPr>
                <w:color w:val="000000"/>
                <w:lang w:val="es-ES"/>
              </w:rPr>
              <w:t xml:space="preserve">o que prosiga </w:t>
            </w:r>
            <w:r w:rsidRPr="003D6336">
              <w:rPr>
                <w:bCs/>
                <w:color w:val="000000"/>
                <w:lang w:val="es-ES"/>
              </w:rPr>
              <w:t xml:space="preserve">con </w:t>
            </w:r>
            <w:r w:rsidRPr="003D6336">
              <w:rPr>
                <w:color w:val="000000"/>
                <w:lang w:val="es-ES"/>
              </w:rPr>
              <w:t>la investigación</w:t>
            </w:r>
            <w:r w:rsidRPr="003D6336">
              <w:rPr>
                <w:bCs/>
                <w:color w:val="000000"/>
                <w:lang w:val="es-ES"/>
              </w:rPr>
              <w:t>;</w:t>
            </w:r>
            <w:r w:rsidRPr="003D6336">
              <w:rPr>
                <w:color w:val="000000"/>
                <w:lang w:val="es-ES"/>
              </w:rPr>
              <w:t xml:space="preserve"> o</w:t>
            </w:r>
            <w:r w:rsidRPr="003D6336">
              <w:rPr>
                <w:bCs/>
                <w:color w:val="000000"/>
                <w:lang w:val="es-ES"/>
              </w:rPr>
              <w:t xml:space="preserve"> </w:t>
            </w:r>
          </w:p>
          <w:p w14:paraId="3A0C0853" w14:textId="77777777" w:rsidR="001F22EE" w:rsidRPr="003D6336" w:rsidRDefault="001F22EE" w:rsidP="00E636EF">
            <w:pPr>
              <w:pStyle w:val="Sangra3detindependiente"/>
              <w:numPr>
                <w:ilvl w:val="0"/>
                <w:numId w:val="94"/>
              </w:numPr>
              <w:tabs>
                <w:tab w:val="clear" w:pos="432"/>
                <w:tab w:val="clear" w:pos="972"/>
              </w:tabs>
              <w:spacing w:before="240" w:after="60"/>
              <w:ind w:left="1913" w:hanging="113"/>
              <w:jc w:val="both"/>
              <w:outlineLvl w:val="7"/>
              <w:rPr>
                <w:color w:val="000000"/>
                <w:lang w:val="es-ES"/>
              </w:rPr>
            </w:pPr>
            <w:r w:rsidRPr="003D6336">
              <w:rPr>
                <w:bCs/>
                <w:color w:val="000000"/>
                <w:lang w:val="es-ES"/>
              </w:rPr>
              <w:t xml:space="preserve">actos realizados con la intención de </w:t>
            </w:r>
            <w:r w:rsidRPr="003D6336">
              <w:rPr>
                <w:color w:val="000000"/>
                <w:lang w:val="es-ES"/>
              </w:rPr>
              <w:t xml:space="preserve">impedir el ejercicio de los derechos </w:t>
            </w:r>
            <w:r w:rsidRPr="003D6336">
              <w:rPr>
                <w:bCs/>
                <w:color w:val="000000"/>
                <w:lang w:val="es-ES"/>
              </w:rPr>
              <w:t xml:space="preserve">contractuales </w:t>
            </w:r>
            <w:r w:rsidRPr="003D6336">
              <w:rPr>
                <w:color w:val="000000"/>
                <w:lang w:val="es-ES"/>
              </w:rPr>
              <w:t xml:space="preserve">de auditoría </w:t>
            </w:r>
            <w:r w:rsidRPr="003D6336">
              <w:rPr>
                <w:bCs/>
                <w:color w:val="000000"/>
                <w:lang w:val="es-ES"/>
              </w:rPr>
              <w:t xml:space="preserve">e inspección del Grupo BID </w:t>
            </w:r>
            <w:r w:rsidRPr="003D6336">
              <w:rPr>
                <w:color w:val="000000"/>
                <w:lang w:val="es-ES"/>
              </w:rPr>
              <w:t>previstos en la Subcláusula 60.1</w:t>
            </w:r>
            <w:r w:rsidRPr="003D6336">
              <w:rPr>
                <w:bCs/>
                <w:color w:val="000000"/>
                <w:lang w:val="es-ES"/>
              </w:rPr>
              <w:t xml:space="preserve"> </w:t>
            </w:r>
            <w:r w:rsidRPr="003D6336">
              <w:rPr>
                <w:color w:val="000000"/>
                <w:lang w:val="es-ES"/>
              </w:rPr>
              <w:t>(f) abajo</w:t>
            </w:r>
            <w:r w:rsidRPr="003D6336">
              <w:rPr>
                <w:bCs/>
                <w:color w:val="000000"/>
                <w:lang w:val="es-ES"/>
              </w:rPr>
              <w:t xml:space="preserve">, o sus derechos de acceso a la información; </w:t>
            </w:r>
          </w:p>
          <w:p w14:paraId="7AA83223" w14:textId="77777777" w:rsidR="001F22EE" w:rsidRPr="003D6336" w:rsidRDefault="001F22EE" w:rsidP="001F22EE">
            <w:pPr>
              <w:pStyle w:val="Sangra3detindependiente"/>
              <w:spacing w:before="240" w:after="60"/>
              <w:ind w:left="1629" w:hanging="387"/>
              <w:jc w:val="both"/>
              <w:outlineLvl w:val="7"/>
              <w:rPr>
                <w:bCs/>
                <w:color w:val="000000"/>
                <w:lang w:val="es-ES"/>
              </w:rPr>
            </w:pPr>
            <w:r w:rsidRPr="003D6336">
              <w:rPr>
                <w:bCs/>
                <w:color w:val="000000"/>
                <w:lang w:val="es-ES"/>
              </w:rPr>
              <w:t xml:space="preserve">(vi) Una </w:t>
            </w:r>
            <w:r w:rsidRPr="003D6336">
              <w:rPr>
                <w:bCs/>
                <w:i/>
                <w:iCs/>
                <w:color w:val="000000"/>
                <w:lang w:val="es-ES"/>
              </w:rPr>
              <w:t>apropiación indebida</w:t>
            </w:r>
            <w:r w:rsidRPr="003D6336">
              <w:rPr>
                <w:bCs/>
                <w:color w:val="000000"/>
                <w:lang w:val="es-ES"/>
              </w:rPr>
              <w:t xml:space="preserve"> consiste en el uso de fondos o recursos del Grupo BID para un propósito indebido o para un propósito no autorizado, cometido de forma intencional o por negligencia grave.</w:t>
            </w:r>
          </w:p>
          <w:p w14:paraId="21986EB0" w14:textId="77777777" w:rsidR="001F22EE" w:rsidRPr="003D6336" w:rsidRDefault="001F22EE" w:rsidP="00E636EF">
            <w:pPr>
              <w:pStyle w:val="Prrafodelista"/>
              <w:numPr>
                <w:ilvl w:val="0"/>
                <w:numId w:val="92"/>
              </w:numPr>
              <w:jc w:val="both"/>
              <w:rPr>
                <w:color w:val="000000"/>
                <w:lang w:val="es-ES"/>
              </w:rPr>
            </w:pPr>
            <w:r w:rsidRPr="003D6336">
              <w:rPr>
                <w:color w:val="000000"/>
                <w:lang w:val="es-ES"/>
              </w:rPr>
              <w:t xml:space="preserve">Si se determina que, de conformidad con los Procedimientos de </w:t>
            </w:r>
            <w:r w:rsidRPr="003D6336">
              <w:rPr>
                <w:bCs/>
                <w:color w:val="000000"/>
                <w:lang w:val="es-ES"/>
              </w:rPr>
              <w:t>Sanciones del Banco, que los Prestatarios (incluyendo los beneficiarios de donaciones), organismos ejecutores y organismos Compradores incluyendo miembros de su personal</w:t>
            </w:r>
            <w:r w:rsidRPr="003D6336">
              <w:rPr>
                <w:color w:val="000000"/>
                <w:lang w:val="es-ES"/>
              </w:rPr>
              <w:t xml:space="preserve">, </w:t>
            </w:r>
            <w:r w:rsidRPr="003D6336">
              <w:rPr>
                <w:lang w:val="es-ES"/>
              </w:rPr>
              <w:t>cualquier</w:t>
            </w:r>
            <w:r w:rsidRPr="003D6336">
              <w:rPr>
                <w:color w:val="000000"/>
                <w:lang w:val="es-ES"/>
              </w:rPr>
              <w:t xml:space="preserve"> firma, entidad o individuo participando en una actividad financiada por el Banco </w:t>
            </w:r>
            <w:r w:rsidRPr="003D6336">
              <w:rPr>
                <w:bCs/>
                <w:color w:val="000000"/>
                <w:lang w:val="es-ES"/>
              </w:rPr>
              <w:t>o actuando como</w:t>
            </w:r>
            <w:r w:rsidRPr="003D6336">
              <w:rPr>
                <w:color w:val="000000"/>
                <w:lang w:val="es-ES"/>
              </w:rPr>
              <w:t>, entre otros, oferentes, proveedores, contratistas, consultores, miembros del personal, subcontratistas, subconsultores, proveedores de bienes o servicios, concesionarios, (incluyendo sus respectivos funcionarios, empleados y representantes</w:t>
            </w:r>
            <w:r w:rsidRPr="003D6336">
              <w:rPr>
                <w:bCs/>
                <w:color w:val="000000"/>
                <w:lang w:val="es-ES"/>
              </w:rPr>
              <w:t xml:space="preserve"> o agentes</w:t>
            </w:r>
            <w:r w:rsidRPr="003D6336">
              <w:rPr>
                <w:color w:val="000000"/>
                <w:lang w:val="es-ES"/>
              </w:rPr>
              <w:t>, ya sean sus atribuciones expresas o implícitas) ha cometido una Práctica Prohibida en cualquier etapa de la adjudicación o ejecución de un contrato, el Banco podrá:</w:t>
            </w:r>
          </w:p>
          <w:p w14:paraId="6FDB2715" w14:textId="77777777" w:rsidR="001F22EE" w:rsidRPr="003D6336" w:rsidRDefault="001F22EE" w:rsidP="00E636EF">
            <w:pPr>
              <w:pStyle w:val="Sangra3detindependiente"/>
              <w:numPr>
                <w:ilvl w:val="0"/>
                <w:numId w:val="93"/>
              </w:numPr>
              <w:tabs>
                <w:tab w:val="clear" w:pos="432"/>
                <w:tab w:val="clear" w:pos="972"/>
              </w:tabs>
              <w:spacing w:before="240" w:after="60"/>
              <w:jc w:val="both"/>
              <w:outlineLvl w:val="7"/>
              <w:rPr>
                <w:color w:val="000000"/>
                <w:lang w:val="es-ES"/>
              </w:rPr>
            </w:pPr>
            <w:r w:rsidRPr="003D6336">
              <w:rPr>
                <w:color w:val="000000"/>
                <w:lang w:val="es-ES"/>
              </w:rPr>
              <w:t>no financiar ninguna propuesta de adjudicación de un contrato para la adquisición de bienes o servicios, la contratación de obras, o servicios de consultoría;</w:t>
            </w:r>
          </w:p>
          <w:p w14:paraId="457745F7" w14:textId="77777777" w:rsidR="001F22EE" w:rsidRPr="003D6336" w:rsidRDefault="001F22EE" w:rsidP="00E636EF">
            <w:pPr>
              <w:pStyle w:val="Sangra3detindependiente"/>
              <w:numPr>
                <w:ilvl w:val="0"/>
                <w:numId w:val="93"/>
              </w:numPr>
              <w:tabs>
                <w:tab w:val="clear" w:pos="432"/>
                <w:tab w:val="clear" w:pos="972"/>
              </w:tabs>
              <w:spacing w:before="240" w:after="60"/>
              <w:jc w:val="both"/>
              <w:outlineLvl w:val="7"/>
              <w:rPr>
                <w:color w:val="000000"/>
                <w:lang w:val="es-ES"/>
              </w:rPr>
            </w:pPr>
            <w:r w:rsidRPr="003D6336">
              <w:rPr>
                <w:color w:val="000000"/>
                <w:lang w:val="es-ES"/>
              </w:rPr>
              <w:t xml:space="preserve">suspender los desembolsos de la operación si se determina, en cualquier etapa, que un empleado, agencia o representante del Prestatario, el Organismo Ejecutor o el Organismo </w:t>
            </w:r>
            <w:r w:rsidRPr="003D6336">
              <w:rPr>
                <w:bCs/>
                <w:color w:val="000000"/>
                <w:lang w:val="es-ES"/>
              </w:rPr>
              <w:t>Comprador</w:t>
            </w:r>
            <w:r w:rsidRPr="003D6336">
              <w:rPr>
                <w:color w:val="000000"/>
                <w:lang w:val="es-ES"/>
              </w:rPr>
              <w:t xml:space="preserve"> ha cometido una Práctica Prohibida;</w:t>
            </w:r>
          </w:p>
          <w:p w14:paraId="0BC3FFF5" w14:textId="77777777" w:rsidR="001F22EE" w:rsidRPr="003D6336" w:rsidRDefault="001F22EE" w:rsidP="00E636EF">
            <w:pPr>
              <w:pStyle w:val="Sangra3detindependiente"/>
              <w:numPr>
                <w:ilvl w:val="0"/>
                <w:numId w:val="93"/>
              </w:numPr>
              <w:tabs>
                <w:tab w:val="clear" w:pos="432"/>
                <w:tab w:val="clear" w:pos="972"/>
              </w:tabs>
              <w:spacing w:before="240" w:after="60"/>
              <w:jc w:val="both"/>
              <w:outlineLvl w:val="7"/>
              <w:rPr>
                <w:color w:val="000000"/>
                <w:lang w:val="es-ES"/>
              </w:rPr>
            </w:pPr>
            <w:r w:rsidRPr="003D6336">
              <w:rPr>
                <w:color w:val="000000"/>
                <w:lang w:val="es-ES"/>
              </w:rPr>
              <w:lastRenderedPageBreak/>
              <w:t>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793F0AB4" w14:textId="77777777" w:rsidR="001F22EE" w:rsidRPr="003D6336" w:rsidRDefault="001F22EE" w:rsidP="00E636EF">
            <w:pPr>
              <w:pStyle w:val="Sangra3detindependiente"/>
              <w:numPr>
                <w:ilvl w:val="0"/>
                <w:numId w:val="93"/>
              </w:numPr>
              <w:tabs>
                <w:tab w:val="clear" w:pos="432"/>
                <w:tab w:val="clear" w:pos="972"/>
              </w:tabs>
              <w:spacing w:before="240" w:after="60"/>
              <w:jc w:val="both"/>
              <w:outlineLvl w:val="7"/>
              <w:rPr>
                <w:color w:val="000000"/>
                <w:lang w:val="es-ES"/>
              </w:rPr>
            </w:pPr>
            <w:r w:rsidRPr="003D6336">
              <w:rPr>
                <w:color w:val="000000"/>
                <w:lang w:val="es-ES"/>
              </w:rPr>
              <w:t xml:space="preserve">emitir una amonestación a la firma, entidad o individuo en el formato de una carta </w:t>
            </w:r>
            <w:r w:rsidRPr="003D6336">
              <w:rPr>
                <w:bCs/>
                <w:color w:val="000000"/>
                <w:lang w:val="es-ES"/>
              </w:rPr>
              <w:t>oficial</w:t>
            </w:r>
            <w:r w:rsidRPr="003D6336">
              <w:rPr>
                <w:color w:val="000000"/>
                <w:lang w:val="es-ES"/>
              </w:rPr>
              <w:t xml:space="preserve"> de censura por su conducta;</w:t>
            </w:r>
          </w:p>
          <w:p w14:paraId="028A9E25" w14:textId="77777777" w:rsidR="001F22EE" w:rsidRPr="003D6336" w:rsidRDefault="001F22EE" w:rsidP="00E636EF">
            <w:pPr>
              <w:pStyle w:val="Sangra3detindependiente"/>
              <w:numPr>
                <w:ilvl w:val="0"/>
                <w:numId w:val="93"/>
              </w:numPr>
              <w:tabs>
                <w:tab w:val="clear" w:pos="432"/>
                <w:tab w:val="clear" w:pos="972"/>
              </w:tabs>
              <w:spacing w:before="240" w:after="60"/>
              <w:jc w:val="both"/>
              <w:outlineLvl w:val="7"/>
              <w:rPr>
                <w:color w:val="000000"/>
                <w:lang w:val="es-ES"/>
              </w:rPr>
            </w:pPr>
            <w:r w:rsidRPr="003D6336">
              <w:rPr>
                <w:color w:val="000000"/>
                <w:lang w:val="es-ES"/>
              </w:rPr>
              <w:t xml:space="preserve">declarar a una firma, entidad o individuo inelegible, </w:t>
            </w:r>
            <w:r w:rsidRPr="003D6336">
              <w:rPr>
                <w:bCs/>
                <w:color w:val="000000"/>
                <w:lang w:val="es-ES"/>
              </w:rPr>
              <w:t xml:space="preserve"> </w:t>
            </w:r>
            <w:r w:rsidRPr="003D6336">
              <w:rPr>
                <w:color w:val="000000"/>
                <w:lang w:val="es-ES"/>
              </w:rPr>
              <w:t xml:space="preserve">en forma permanente o por </w:t>
            </w:r>
            <w:r w:rsidRPr="003D6336">
              <w:rPr>
                <w:bCs/>
                <w:color w:val="000000"/>
                <w:lang w:val="es-ES"/>
              </w:rPr>
              <w:t xml:space="preserve">un período </w:t>
            </w:r>
            <w:r w:rsidRPr="003D6336">
              <w:rPr>
                <w:color w:val="000000"/>
                <w:lang w:val="es-ES"/>
              </w:rPr>
              <w:t xml:space="preserve">determinado de tiempo, para </w:t>
            </w:r>
            <w:r w:rsidRPr="003D6336">
              <w:rPr>
                <w:bCs/>
                <w:color w:val="000000"/>
                <w:lang w:val="es-ES"/>
              </w:rPr>
              <w:t xml:space="preserve">la participación y/o la adjudicación de </w:t>
            </w:r>
            <w:r w:rsidRPr="003D6336">
              <w:rPr>
                <w:color w:val="000000"/>
                <w:lang w:val="es-ES"/>
              </w:rPr>
              <w:t xml:space="preserve">contratos </w:t>
            </w:r>
            <w:r w:rsidRPr="003D6336">
              <w:rPr>
                <w:bCs/>
                <w:color w:val="000000"/>
                <w:lang w:val="es-ES"/>
              </w:rPr>
              <w:t>adicionales financiados con recursos del Grupo BID;</w:t>
            </w:r>
          </w:p>
          <w:p w14:paraId="1AE1A392" w14:textId="77777777" w:rsidR="001F22EE" w:rsidRPr="003D6336" w:rsidRDefault="001F22EE" w:rsidP="00E636EF">
            <w:pPr>
              <w:pStyle w:val="Sangra3detindependiente"/>
              <w:numPr>
                <w:ilvl w:val="0"/>
                <w:numId w:val="93"/>
              </w:numPr>
              <w:tabs>
                <w:tab w:val="clear" w:pos="432"/>
                <w:tab w:val="clear" w:pos="972"/>
              </w:tabs>
              <w:spacing w:before="240" w:after="60"/>
              <w:jc w:val="both"/>
              <w:outlineLvl w:val="7"/>
              <w:rPr>
                <w:color w:val="000000"/>
                <w:lang w:val="es-ES"/>
              </w:rPr>
            </w:pPr>
            <w:r w:rsidRPr="003D6336">
              <w:rPr>
                <w:color w:val="000000"/>
                <w:lang w:val="es-ES"/>
              </w:rPr>
              <w:t>imponer otras sanciones que considere apropiadas</w:t>
            </w:r>
            <w:r w:rsidRPr="003D6336">
              <w:rPr>
                <w:bCs/>
                <w:color w:val="000000"/>
                <w:lang w:val="es-ES"/>
              </w:rPr>
              <w:t>, entre otras, restitución de fondos y</w:t>
            </w:r>
            <w:r w:rsidRPr="003D6336">
              <w:rPr>
                <w:color w:val="000000"/>
                <w:lang w:val="es-ES"/>
              </w:rPr>
              <w:t xml:space="preserve"> multas </w:t>
            </w:r>
            <w:r w:rsidRPr="003D6336">
              <w:rPr>
                <w:bCs/>
                <w:color w:val="000000"/>
                <w:lang w:val="es-ES"/>
              </w:rPr>
              <w:t>equivalentes al</w:t>
            </w:r>
            <w:r w:rsidRPr="003D6336">
              <w:rPr>
                <w:color w:val="000000"/>
                <w:lang w:val="es-ES"/>
              </w:rPr>
              <w:t xml:space="preserve"> reembolso de los costos vinculados con las investigaciones y actuaciones</w:t>
            </w:r>
            <w:r w:rsidRPr="003D6336">
              <w:rPr>
                <w:bCs/>
                <w:color w:val="000000"/>
                <w:lang w:val="es-ES"/>
              </w:rPr>
              <w:t xml:space="preserve"> previstas en los Procedimientos de Sanciones</w:t>
            </w:r>
            <w:r w:rsidRPr="003D6336">
              <w:rPr>
                <w:color w:val="000000"/>
                <w:lang w:val="es-ES"/>
              </w:rPr>
              <w:t>. Dichas sanciones podrán ser impuestas en forma adicional o en sustitución de las sanciones arriba referidas</w:t>
            </w:r>
            <w:r w:rsidRPr="003D6336">
              <w:rPr>
                <w:bCs/>
                <w:color w:val="000000"/>
                <w:lang w:val="es-ES"/>
              </w:rPr>
              <w:t xml:space="preserve">" (las sanciones “arriba referidas” son la amonestación y la inhabilitación/inelegibilidad). </w:t>
            </w:r>
          </w:p>
          <w:p w14:paraId="5D4CDF5F" w14:textId="77777777" w:rsidR="001F22EE" w:rsidRPr="003D6336" w:rsidRDefault="001F22EE" w:rsidP="00E636EF">
            <w:pPr>
              <w:pStyle w:val="Sangra3detindependiente"/>
              <w:numPr>
                <w:ilvl w:val="0"/>
                <w:numId w:val="93"/>
              </w:numPr>
              <w:tabs>
                <w:tab w:val="clear" w:pos="432"/>
                <w:tab w:val="clear" w:pos="972"/>
              </w:tabs>
              <w:spacing w:before="240" w:after="60"/>
              <w:jc w:val="both"/>
              <w:outlineLvl w:val="7"/>
              <w:rPr>
                <w:bCs/>
                <w:color w:val="000000"/>
                <w:lang w:val="es-ES"/>
              </w:rPr>
            </w:pPr>
            <w:r w:rsidRPr="003D6336">
              <w:rPr>
                <w:bCs/>
                <w:color w:val="000000"/>
                <w:lang w:val="es-ES"/>
              </w:rPr>
              <w:t xml:space="preserve">extender las sanciones impuestas a cualquier individuo, entidad o firma que, directa o indirectamente, sea propietario o controle a una entidad sancionada, sea de propiedad o esté controlada por un sancionado o sea objeto de propiedad o control común con un sancionado, así como a los funcionarios, empleados, afiliados o agentes de un sancionado que sean también propietarios de una entidad sancionada y/o ejerzan control sobre una entidad sancionada aun cuando no se haya concluido que esas partes incurrieron directamente en una Práctica Prohibida. </w:t>
            </w:r>
          </w:p>
          <w:p w14:paraId="69222D5B" w14:textId="77777777" w:rsidR="001F22EE" w:rsidRPr="003D6336" w:rsidRDefault="001F22EE" w:rsidP="00E636EF">
            <w:pPr>
              <w:pStyle w:val="Sangra3detindependiente"/>
              <w:numPr>
                <w:ilvl w:val="0"/>
                <w:numId w:val="93"/>
              </w:numPr>
              <w:tabs>
                <w:tab w:val="clear" w:pos="432"/>
                <w:tab w:val="clear" w:pos="972"/>
              </w:tabs>
              <w:spacing w:before="240" w:after="60"/>
              <w:jc w:val="both"/>
              <w:outlineLvl w:val="7"/>
              <w:rPr>
                <w:bCs/>
                <w:color w:val="000000"/>
                <w:lang w:val="es-ES"/>
              </w:rPr>
            </w:pPr>
            <w:r w:rsidRPr="003D6336">
              <w:rPr>
                <w:bCs/>
                <w:color w:val="000000"/>
                <w:lang w:val="es-ES"/>
              </w:rPr>
              <w:lastRenderedPageBreak/>
              <w:t>remitir el tema a las autoridades nacionales pertinentes encargadas de hacer cumplir las leyes.</w:t>
            </w:r>
          </w:p>
          <w:p w14:paraId="5F32E0D6" w14:textId="77777777" w:rsidR="001F22EE" w:rsidRPr="003D6336" w:rsidRDefault="001F22EE" w:rsidP="001F22EE">
            <w:pPr>
              <w:pStyle w:val="Sangra3detindependiente"/>
              <w:ind w:left="1242" w:firstLine="0"/>
              <w:jc w:val="both"/>
              <w:rPr>
                <w:bCs/>
                <w:color w:val="000000"/>
                <w:lang w:val="es-ES"/>
              </w:rPr>
            </w:pPr>
          </w:p>
          <w:p w14:paraId="3DE85758" w14:textId="77777777" w:rsidR="001F22EE" w:rsidRPr="003D6336" w:rsidRDefault="001F22EE" w:rsidP="00E636EF">
            <w:pPr>
              <w:pStyle w:val="Prrafodelista"/>
              <w:numPr>
                <w:ilvl w:val="0"/>
                <w:numId w:val="92"/>
              </w:numPr>
              <w:jc w:val="both"/>
              <w:rPr>
                <w:lang w:val="es-ES"/>
              </w:rPr>
            </w:pPr>
            <w:r w:rsidRPr="003D6336">
              <w:rPr>
                <w:lang w:val="es-ES"/>
              </w:rPr>
              <w:t xml:space="preserve">Lo dispuesto en los incisos (i) y (ii) de la Subcláusula 60.1 (b) se aplicará también en los casos en que las </w:t>
            </w:r>
            <w:r w:rsidRPr="003D6336">
              <w:rPr>
                <w:color w:val="000000"/>
                <w:lang w:val="es-ES"/>
              </w:rPr>
              <w:t>partes</w:t>
            </w:r>
            <w:r w:rsidRPr="003D6336">
              <w:rPr>
                <w:lang w:val="es-ES"/>
              </w:rPr>
              <w:t xml:space="preserve"> hayan sido declaradas temporalmente inelegibles para la adjudicación de nuevos contratos en espera de que se adopte una decisión definitiva en un proceso de sanción, u otra resolución.</w:t>
            </w:r>
          </w:p>
          <w:p w14:paraId="156BB080" w14:textId="77777777" w:rsidR="001F22EE" w:rsidRPr="003D6336" w:rsidRDefault="001F22EE" w:rsidP="001F22EE">
            <w:pPr>
              <w:rPr>
                <w:lang w:val="es-ES"/>
              </w:rPr>
            </w:pPr>
          </w:p>
          <w:p w14:paraId="5F5ED6B2" w14:textId="77777777" w:rsidR="001F22EE" w:rsidRPr="003D6336" w:rsidRDefault="001F22EE" w:rsidP="00E636EF">
            <w:pPr>
              <w:pStyle w:val="Prrafodelista"/>
              <w:numPr>
                <w:ilvl w:val="0"/>
                <w:numId w:val="92"/>
              </w:numPr>
              <w:jc w:val="both"/>
              <w:rPr>
                <w:lang w:val="es-ES"/>
              </w:rPr>
            </w:pPr>
            <w:r w:rsidRPr="003D6336">
              <w:rPr>
                <w:lang w:val="es-ES"/>
              </w:rPr>
              <w:t xml:space="preserve">La </w:t>
            </w:r>
            <w:r w:rsidRPr="003D6336">
              <w:rPr>
                <w:color w:val="000000"/>
                <w:lang w:val="es-ES"/>
              </w:rPr>
              <w:t>imposición</w:t>
            </w:r>
            <w:r w:rsidRPr="003D6336">
              <w:rPr>
                <w:lang w:val="es-ES"/>
              </w:rPr>
              <w:t xml:space="preserve"> de cualquier medida definitiva que sea tomada por el Banco de conformidad con las provisiones referidas anteriormente será de carácter público.</w:t>
            </w:r>
          </w:p>
          <w:p w14:paraId="545F4D58" w14:textId="77777777" w:rsidR="001F22EE" w:rsidRPr="003D6336" w:rsidRDefault="001F22EE" w:rsidP="001F22EE">
            <w:pPr>
              <w:rPr>
                <w:lang w:val="es-ES"/>
              </w:rPr>
            </w:pPr>
          </w:p>
          <w:p w14:paraId="67270B46" w14:textId="77777777" w:rsidR="001F22EE" w:rsidRPr="003D6336" w:rsidRDefault="001F22EE" w:rsidP="00E636EF">
            <w:pPr>
              <w:pStyle w:val="Prrafodelista"/>
              <w:numPr>
                <w:ilvl w:val="0"/>
                <w:numId w:val="92"/>
              </w:numPr>
              <w:jc w:val="both"/>
              <w:rPr>
                <w:lang w:val="es-ES"/>
              </w:rPr>
            </w:pPr>
            <w:r w:rsidRPr="003D6336">
              <w:rPr>
                <w:lang w:val="es-ES"/>
              </w:rPr>
              <w:t xml:space="preserve">Con base en el Acuerdo de Reconocimiento Mutuo de Decisiones de Inhabilitación firmado con otras Instituciones Financieras Internacionales (IFIs), cualquier firma, entidad o individuo participando en una actividad financiada por el Banco o actuando como oferentes, proveedores de bienes, contratistas, consultores, miembros del personal, </w:t>
            </w:r>
            <w:r w:rsidRPr="003D6336">
              <w:rPr>
                <w:color w:val="000000"/>
                <w:lang w:val="es-ES"/>
              </w:rPr>
              <w:t>subcontratistas</w:t>
            </w:r>
            <w:r w:rsidRPr="003D6336">
              <w:rPr>
                <w:lang w:val="es-ES"/>
              </w:rPr>
              <w:t>, subconsultores, proveedores de servicios, concesionarios, personal de los Prestatarios (incluidos los beneficiarios de donaciones), organismos ejecutores o contratantes (incluidos sus respectivos funcionarios, empleados y representantes o agentes, ya sean sus atribuciones expresas o implícitas), entre otros, podrá verse sujeto a una sanción. A los efectos de lo dispuesto en el presente párrafo, el término “sanción” incluye toda inhabilitación permanente, imposición de condiciones para la participación en futuros contratos o adopción pública de medidas en respuesta a una contravención del marco vigente de una IFI aplicable a la resolución de denuncias de comisión de Prácticas Prohibidas.</w:t>
            </w:r>
          </w:p>
          <w:p w14:paraId="5FE86241" w14:textId="77777777" w:rsidR="001F22EE" w:rsidRPr="003D6336" w:rsidRDefault="001F22EE" w:rsidP="001F22EE">
            <w:pPr>
              <w:rPr>
                <w:lang w:val="es-ES"/>
              </w:rPr>
            </w:pPr>
          </w:p>
          <w:p w14:paraId="710E520B" w14:textId="77777777" w:rsidR="001F22EE" w:rsidRPr="003D6336" w:rsidRDefault="001F22EE" w:rsidP="00E636EF">
            <w:pPr>
              <w:pStyle w:val="Prrafodelista"/>
              <w:numPr>
                <w:ilvl w:val="0"/>
                <w:numId w:val="92"/>
              </w:numPr>
              <w:jc w:val="both"/>
              <w:rPr>
                <w:lang w:val="es-ES"/>
              </w:rPr>
            </w:pPr>
            <w:r w:rsidRPr="003D6336">
              <w:rPr>
                <w:lang w:val="es-ES"/>
              </w:rPr>
              <w:t xml:space="preserve">El Banco exige que los licitantes, oferentes, proponentes, solicitantes, proveedores de </w:t>
            </w:r>
            <w:r w:rsidRPr="003D6336">
              <w:rPr>
                <w:color w:val="000000"/>
                <w:lang w:val="es-ES"/>
              </w:rPr>
              <w:t>bienes</w:t>
            </w:r>
            <w:r w:rsidRPr="003D6336">
              <w:rPr>
                <w:lang w:val="es-ES"/>
              </w:rPr>
              <w:t xml:space="preserve"> y sus representantes o agentes, contratistas, consultores, funcionarios o empleados,  subcontratistas, subconsultores, proveedores de servicios y sus representantes o agentes, y concesionarios le permitan revisar cuentas, registros y otros documentos relacionados con la presentación de propuestas y el cumplimiento del contrato, y someterlos a una auditoría por auditores designados por el Banco. Todo licitante, oferente, proponente, solicitante, proveedor de bienes y su representante o agente, contratista, consultor, miembro del personal, subcontratista, subconsultor, proveedor de servicios y concesionario deberá prestar plena asistencia al Banco en su investigación. El Banco también requiere que los licitantes, oferentes, proponentes, solicitantes, </w:t>
            </w:r>
            <w:r w:rsidRPr="003D6336">
              <w:rPr>
                <w:lang w:val="es-ES"/>
              </w:rPr>
              <w:lastRenderedPageBreak/>
              <w:t>proveedores de bienes y sus representantes o agentes,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los licitantes, oferentes, proponentes, solicitantes, proveedores de bienes y sus representantes o agentes, contratistas, consultores, subcontratistas, subconsultores, proveedores de servicios y concesionarios que tengan conocimiento de que las actividades han sido financiadas por el Banco, estén disponibles para responder a las consultas relacionadas con la investigación provenientes de personal del Banco o de cualquier investigador, agente, auditor, o consultor debidamente designado. Si los licitantes, oferentes, proponentes, solicitantes, proveedor de bienes y su representante o agente, contratista, consultor, miembro del personal, subcontratista, subconsultor proveedor de servicios o concesionario se niega a cooperar o incumple el requerimiento del Banco, o de cualquier otra forma obstaculiza la investigación, el Banco, discrecionalmente, podrá tomar medidas apropiadas en contra los licitantes, oferentes, proponentes, solicitantes, proveedor de bienes y su representante o agente, contratista, consultor, miembro del personal, subcontratista, subconsultor, proveedor de servicios, o concesionario.</w:t>
            </w:r>
          </w:p>
          <w:p w14:paraId="4D6E688E" w14:textId="77777777" w:rsidR="001F22EE" w:rsidRPr="003D6336" w:rsidRDefault="001F22EE" w:rsidP="001F22EE">
            <w:pPr>
              <w:rPr>
                <w:lang w:val="es-ES"/>
              </w:rPr>
            </w:pPr>
          </w:p>
          <w:p w14:paraId="1FADF378" w14:textId="77777777" w:rsidR="001F22EE" w:rsidRPr="003D6336" w:rsidRDefault="001F22EE" w:rsidP="00E636EF">
            <w:pPr>
              <w:pStyle w:val="Prrafodelista"/>
              <w:numPr>
                <w:ilvl w:val="0"/>
                <w:numId w:val="92"/>
              </w:numPr>
              <w:jc w:val="both"/>
              <w:rPr>
                <w:lang w:val="es-ES"/>
              </w:rPr>
            </w:pPr>
            <w:r w:rsidRPr="003D6336">
              <w:rPr>
                <w:lang w:val="es-ES"/>
              </w:rPr>
              <w:t xml:space="preserve">Cuando un Prestatario adquiera bienes, servicios distintos de servicios de consultoría, obras o servicios de consultoría directamente de una agencia especializada, todas las disposiciones relativas a las Prácticas Prohibidas, y a las sanciones correspondientes, se aplicarán íntegramente a los licitantes, oferentes, proponentes, solicitantes, proveedores de bienes y sus representantes o agentes, contratistas, consultores, miembros del personal, subcontratistas, subconsultores, proveedores de servicios, concesionarios (incluidos sus respectivos funcionarios, empleados y representantes o agentes,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w:t>
            </w:r>
            <w:r w:rsidRPr="003D6336">
              <w:rPr>
                <w:lang w:val="es-ES"/>
              </w:rPr>
              <w:lastRenderedPageBreak/>
              <w:t>como la suspensión o la rescisión. Las agencias especializadas deberán consultar la lista de firmas e individuos declarados inelegibles temporal o permanentemente por el Banco. En caso de que una agencia especializada suscriba un contrato o una orden de compra con una firma o individuo declarado inelegible por el Banco, este no financiará los gastos conexos y tomará las medidas que considere convenientes.</w:t>
            </w:r>
          </w:p>
          <w:p w14:paraId="6F61FAF0" w14:textId="77777777" w:rsidR="001F22EE" w:rsidRPr="003D6336" w:rsidRDefault="001F22EE" w:rsidP="001F22EE">
            <w:pPr>
              <w:ind w:left="882" w:hanging="360"/>
              <w:jc w:val="both"/>
              <w:rPr>
                <w:color w:val="000000"/>
                <w:lang w:val="es-ES"/>
              </w:rPr>
            </w:pPr>
          </w:p>
          <w:p w14:paraId="1CE4B9CF" w14:textId="59AA264A" w:rsidR="001F22EE" w:rsidRPr="003739EB" w:rsidRDefault="001F22EE" w:rsidP="003739EB">
            <w:pPr>
              <w:pStyle w:val="Prrafodelista"/>
              <w:ind w:left="529" w:hanging="567"/>
              <w:jc w:val="both"/>
              <w:rPr>
                <w:lang w:val="es-ES_tradnl"/>
              </w:rPr>
            </w:pPr>
            <w:r w:rsidRPr="003D6336">
              <w:rPr>
                <w:lang w:val="es-ES"/>
              </w:rPr>
              <w:t xml:space="preserve">60.2 </w:t>
            </w:r>
            <w:r w:rsidR="002A0193">
              <w:rPr>
                <w:lang w:val="es-ES"/>
              </w:rPr>
              <w:t xml:space="preserve"> </w:t>
            </w:r>
            <w:r w:rsidRPr="003D6336">
              <w:rPr>
                <w:lang w:val="es-ES"/>
              </w:rPr>
              <w:t xml:space="preserve">El Contratista, </w:t>
            </w:r>
            <w:r w:rsidRPr="003739EB">
              <w:rPr>
                <w:bCs/>
                <w:color w:val="000000"/>
                <w:lang w:val="es-ES"/>
              </w:rPr>
              <w:t>incluidos</w:t>
            </w:r>
            <w:r w:rsidR="002A0193" w:rsidRPr="003739EB">
              <w:rPr>
                <w:bCs/>
                <w:color w:val="000000"/>
                <w:lang w:val="es-ES"/>
              </w:rPr>
              <w:t xml:space="preserve"> </w:t>
            </w:r>
            <w:r w:rsidRPr="003739EB">
              <w:rPr>
                <w:bCs/>
                <w:color w:val="000000"/>
                <w:lang w:val="es-ES"/>
              </w:rPr>
              <w:t xml:space="preserve">los respectivos directores, </w:t>
            </w:r>
            <w:r w:rsidRPr="003739EB">
              <w:rPr>
                <w:lang w:val="es-ES"/>
              </w:rPr>
              <w:t>personal</w:t>
            </w:r>
            <w:r w:rsidRPr="003739EB">
              <w:rPr>
                <w:bCs/>
                <w:color w:val="000000"/>
                <w:lang w:val="es-ES"/>
              </w:rPr>
              <w:t xml:space="preserve"> clave, accionistas principales, personal propuesto y agentes, </w:t>
            </w:r>
            <w:r w:rsidRPr="000A4205">
              <w:rPr>
                <w:bCs/>
                <w:lang w:val="es-ES"/>
              </w:rPr>
              <w:t>declaran y garantizan:</w:t>
            </w:r>
          </w:p>
          <w:p w14:paraId="0DB8EDFA" w14:textId="77777777" w:rsidR="001F22EE" w:rsidRPr="003D6336" w:rsidRDefault="001F22EE" w:rsidP="001F22EE">
            <w:pPr>
              <w:jc w:val="both"/>
              <w:rPr>
                <w:bCs/>
                <w:color w:val="000000"/>
                <w:lang w:val="es-ES"/>
              </w:rPr>
            </w:pPr>
          </w:p>
          <w:p w14:paraId="0A8E5701" w14:textId="77777777" w:rsidR="001F22EE" w:rsidRPr="003D6336" w:rsidRDefault="001F22EE" w:rsidP="00E636EF">
            <w:pPr>
              <w:pStyle w:val="Prrafodelista"/>
              <w:numPr>
                <w:ilvl w:val="0"/>
                <w:numId w:val="91"/>
              </w:numPr>
              <w:ind w:left="1096" w:hanging="425"/>
              <w:jc w:val="both"/>
              <w:rPr>
                <w:lang w:val="es-ES"/>
              </w:rPr>
            </w:pPr>
            <w:r w:rsidRPr="003D6336">
              <w:rPr>
                <w:lang w:val="es-ES"/>
              </w:rPr>
              <w:t>que ha leído y entendido las definiciones de Prácticas Prohibidas del Banco y las sanciones aplicables de conformidad con los Procedimientos de Sanciones;</w:t>
            </w:r>
          </w:p>
          <w:p w14:paraId="11AC8A46" w14:textId="77777777" w:rsidR="001F22EE" w:rsidRPr="003D6336" w:rsidRDefault="001F22EE" w:rsidP="001F22EE">
            <w:pPr>
              <w:ind w:left="1096" w:hanging="425"/>
              <w:rPr>
                <w:lang w:val="es-ES"/>
              </w:rPr>
            </w:pPr>
          </w:p>
          <w:p w14:paraId="234148CB" w14:textId="77777777" w:rsidR="001F22EE" w:rsidRPr="003D6336" w:rsidRDefault="001F22EE" w:rsidP="00E636EF">
            <w:pPr>
              <w:pStyle w:val="Prrafodelista"/>
              <w:numPr>
                <w:ilvl w:val="0"/>
                <w:numId w:val="91"/>
              </w:numPr>
              <w:ind w:left="1096" w:hanging="425"/>
              <w:jc w:val="both"/>
              <w:rPr>
                <w:lang w:val="es-ES"/>
              </w:rPr>
            </w:pPr>
            <w:r w:rsidRPr="003D6336">
              <w:rPr>
                <w:lang w:val="es-ES"/>
              </w:rPr>
              <w:t>que no ha incurrido o no incurrirá en ninguna Práctica Prohibida descrita en este documento durante los procesos de selección, negociación, adjudicación o ejecución de este contrato;</w:t>
            </w:r>
          </w:p>
          <w:p w14:paraId="1A92516A" w14:textId="77777777" w:rsidR="001F22EE" w:rsidRPr="003D6336" w:rsidRDefault="001F22EE" w:rsidP="001F22EE">
            <w:pPr>
              <w:ind w:left="1096" w:hanging="425"/>
              <w:rPr>
                <w:lang w:val="es-ES"/>
              </w:rPr>
            </w:pPr>
          </w:p>
          <w:p w14:paraId="7A4A15CA" w14:textId="77777777" w:rsidR="001F22EE" w:rsidRPr="003D6336" w:rsidRDefault="001F22EE" w:rsidP="00E636EF">
            <w:pPr>
              <w:pStyle w:val="Prrafodelista"/>
              <w:numPr>
                <w:ilvl w:val="0"/>
                <w:numId w:val="91"/>
              </w:numPr>
              <w:ind w:left="1096" w:hanging="425"/>
              <w:jc w:val="both"/>
              <w:rPr>
                <w:lang w:val="es-ES"/>
              </w:rPr>
            </w:pPr>
            <w:r w:rsidRPr="003D6336">
              <w:rPr>
                <w:lang w:val="es-ES"/>
              </w:rPr>
              <w:t>que no ha tergiversado ni ocultado ningún hecho sustancial durante los procesos de selección, negociación, adjudicación o ejecución de este contrato;</w:t>
            </w:r>
          </w:p>
          <w:p w14:paraId="0732CEC3" w14:textId="77777777" w:rsidR="001F22EE" w:rsidRPr="003D6336" w:rsidRDefault="001F22EE" w:rsidP="001F22EE">
            <w:pPr>
              <w:ind w:left="1096" w:hanging="425"/>
              <w:rPr>
                <w:lang w:val="es-ES"/>
              </w:rPr>
            </w:pPr>
          </w:p>
          <w:p w14:paraId="4332C35D" w14:textId="77777777" w:rsidR="001F22EE" w:rsidRPr="003D6336" w:rsidRDefault="001F22EE" w:rsidP="00E636EF">
            <w:pPr>
              <w:pStyle w:val="Prrafodelista"/>
              <w:numPr>
                <w:ilvl w:val="0"/>
                <w:numId w:val="91"/>
              </w:numPr>
              <w:ind w:left="1096" w:hanging="425"/>
              <w:jc w:val="both"/>
              <w:rPr>
                <w:lang w:val="es-ES"/>
              </w:rPr>
            </w:pPr>
            <w:r w:rsidRPr="003D6336">
              <w:rPr>
                <w:lang w:val="es-ES"/>
              </w:rPr>
              <w:t xml:space="preserve">que ni él ni sus agentes, subcontratistas, subconsultores, directores, personal clave o accionistas principales son inelegibles para la adjudicación de contratos financiados por el Banco; </w:t>
            </w:r>
          </w:p>
          <w:p w14:paraId="0D7DAD4A" w14:textId="77777777" w:rsidR="001F22EE" w:rsidRPr="003D6336" w:rsidRDefault="001F22EE" w:rsidP="001F22EE">
            <w:pPr>
              <w:ind w:left="1096" w:hanging="425"/>
              <w:rPr>
                <w:lang w:val="es-ES"/>
              </w:rPr>
            </w:pPr>
          </w:p>
          <w:p w14:paraId="296DB5F1" w14:textId="77777777" w:rsidR="001F22EE" w:rsidRPr="003D6336" w:rsidRDefault="001F22EE" w:rsidP="00E636EF">
            <w:pPr>
              <w:pStyle w:val="Prrafodelista"/>
              <w:numPr>
                <w:ilvl w:val="0"/>
                <w:numId w:val="91"/>
              </w:numPr>
              <w:ind w:left="1096" w:hanging="425"/>
              <w:jc w:val="both"/>
              <w:rPr>
                <w:lang w:val="es-ES"/>
              </w:rPr>
            </w:pPr>
            <w:r w:rsidRPr="003D6336">
              <w:rPr>
                <w:lang w:val="es-ES"/>
              </w:rPr>
              <w:t>que ha declarado todas las comisiones, honorarios de representantes o agentes, pagos por servicios de facilitación o acuerdos para compartir ingresos relacionados con actividades financiadas por el Banco; y</w:t>
            </w:r>
          </w:p>
          <w:p w14:paraId="70E9B205" w14:textId="77777777" w:rsidR="001F22EE" w:rsidRPr="003D6336" w:rsidRDefault="001F22EE" w:rsidP="001F22EE">
            <w:pPr>
              <w:ind w:left="1096" w:hanging="425"/>
              <w:rPr>
                <w:lang w:val="es-ES"/>
              </w:rPr>
            </w:pPr>
          </w:p>
          <w:p w14:paraId="5011FA34" w14:textId="0779F2C2" w:rsidR="001F22EE" w:rsidRPr="00891EB5" w:rsidRDefault="001F22EE" w:rsidP="00E636EF">
            <w:pPr>
              <w:pStyle w:val="Prrafodelista"/>
              <w:numPr>
                <w:ilvl w:val="0"/>
                <w:numId w:val="91"/>
              </w:numPr>
              <w:ind w:left="1096" w:hanging="425"/>
              <w:jc w:val="both"/>
              <w:rPr>
                <w:bCs/>
                <w:lang w:val="es-ES"/>
              </w:rPr>
            </w:pPr>
            <w:r w:rsidRPr="003D6336">
              <w:rPr>
                <w:lang w:val="es-ES"/>
              </w:rPr>
              <w:t>que reconoce que el incumplimiento de cualquiera de estas garantías podrá dar lugar a la imposición por el Banco de una o más de las medidas descritas en la Subcláusula 60.1 (b).</w:t>
            </w:r>
          </w:p>
        </w:tc>
      </w:tr>
      <w:tr w:rsidR="001377B0" w:rsidRPr="00891EB5" w14:paraId="6554492A" w14:textId="77777777" w:rsidTr="00311C22">
        <w:tc>
          <w:tcPr>
            <w:tcW w:w="2431" w:type="dxa"/>
          </w:tcPr>
          <w:p w14:paraId="2A008902" w14:textId="77777777" w:rsidR="001377B0" w:rsidRPr="00891EB5" w:rsidRDefault="001377B0" w:rsidP="003F79AA">
            <w:pPr>
              <w:pStyle w:val="SectionVHeading3"/>
              <w:rPr>
                <w:lang w:val="es-ES"/>
              </w:rPr>
            </w:pPr>
            <w:bookmarkStart w:id="224" w:name="_Toc107599230"/>
            <w:r w:rsidRPr="00891EB5">
              <w:rPr>
                <w:lang w:val="es-ES"/>
              </w:rPr>
              <w:lastRenderedPageBreak/>
              <w:t>61.</w:t>
            </w:r>
            <w:r w:rsidRPr="00891EB5">
              <w:rPr>
                <w:lang w:val="es-ES"/>
              </w:rPr>
              <w:tab/>
              <w:t>Pagos posteriores a la terminación del Contrato</w:t>
            </w:r>
            <w:bookmarkEnd w:id="224"/>
          </w:p>
        </w:tc>
        <w:tc>
          <w:tcPr>
            <w:tcW w:w="6929" w:type="dxa"/>
          </w:tcPr>
          <w:p w14:paraId="7194C919" w14:textId="77777777" w:rsidR="001377B0" w:rsidRPr="00891EB5" w:rsidRDefault="001377B0" w:rsidP="003F79AA">
            <w:pPr>
              <w:pStyle w:val="Outline"/>
              <w:spacing w:before="0" w:after="200"/>
              <w:ind w:left="612" w:hanging="612"/>
              <w:jc w:val="both"/>
              <w:rPr>
                <w:spacing w:val="-3"/>
                <w:lang w:val="es-ES"/>
              </w:rPr>
            </w:pPr>
            <w:r w:rsidRPr="00891EB5">
              <w:rPr>
                <w:kern w:val="0"/>
                <w:szCs w:val="24"/>
                <w:lang w:val="es-ES"/>
              </w:rPr>
              <w:t>61.1</w:t>
            </w:r>
            <w:r w:rsidRPr="00891EB5">
              <w:rPr>
                <w:kern w:val="0"/>
                <w:szCs w:val="24"/>
                <w:lang w:val="es-ES"/>
              </w:rPr>
              <w:tab/>
            </w:r>
            <w:r w:rsidRPr="00891EB5">
              <w:rPr>
                <w:spacing w:val="-3"/>
                <w:lang w:val="es-ES"/>
              </w:rPr>
              <w:t xml:space="preserve">Si el Contrato se termina por incumplimiento fundamental del Contratista, el Gerente de Obras deberá emitir un certificado en el que conste el valor de los trabajos realizados y de los Materiales ordenados por el Contratista, menos los anticipos recibidos por él hasta la fecha de emisión de dicho certificado, y menos el porcentaje </w:t>
            </w:r>
            <w:r w:rsidRPr="00891EB5">
              <w:rPr>
                <w:bCs/>
                <w:spacing w:val="-3"/>
                <w:lang w:val="es-ES"/>
              </w:rPr>
              <w:t>estipulado</w:t>
            </w:r>
            <w:r w:rsidRPr="00891EB5">
              <w:rPr>
                <w:b/>
                <w:bCs/>
                <w:spacing w:val="-3"/>
                <w:lang w:val="es-ES"/>
              </w:rPr>
              <w:t xml:space="preserve"> en las CPC</w:t>
            </w:r>
            <w:r w:rsidRPr="00891EB5">
              <w:rPr>
                <w:spacing w:val="-3"/>
                <w:lang w:val="es-ES"/>
              </w:rPr>
              <w:t xml:space="preserve"> que haya que aplicar al valor de los trabajos que no se hubieran terminado. No corresponderá </w:t>
            </w:r>
            <w:r w:rsidRPr="00891EB5">
              <w:rPr>
                <w:spacing w:val="-3"/>
                <w:lang w:val="es-ES"/>
              </w:rPr>
              <w:lastRenderedPageBreak/>
              <w:t>pagar indemnizaciones adicionales por daños y perjuicios.  Si el monto total que se adeuda al Contratante excediera el monto de cualquier pago que debiera efectuarse al Contratista, la diferencia constituirá una deuda a favor del Contratante.</w:t>
            </w:r>
          </w:p>
          <w:p w14:paraId="73F3A6D6" w14:textId="77777777" w:rsidR="001377B0" w:rsidRPr="00891EB5" w:rsidRDefault="001377B0" w:rsidP="003F79AA">
            <w:pPr>
              <w:pStyle w:val="Outline"/>
              <w:spacing w:before="0" w:after="200"/>
              <w:ind w:left="612" w:hanging="612"/>
              <w:jc w:val="both"/>
              <w:rPr>
                <w:kern w:val="0"/>
                <w:szCs w:val="24"/>
                <w:lang w:val="es-ES"/>
              </w:rPr>
            </w:pPr>
            <w:r w:rsidRPr="00891EB5">
              <w:rPr>
                <w:kern w:val="0"/>
                <w:szCs w:val="24"/>
                <w:lang w:val="es-ES"/>
              </w:rPr>
              <w:t>61.2</w:t>
            </w:r>
            <w:r w:rsidRPr="00891EB5">
              <w:rPr>
                <w:kern w:val="0"/>
                <w:szCs w:val="24"/>
                <w:lang w:val="es-ES"/>
              </w:rPr>
              <w:tab/>
            </w:r>
            <w:r w:rsidRPr="00891EB5">
              <w:rPr>
                <w:spacing w:val="-3"/>
                <w:lang w:val="es-ES"/>
              </w:rPr>
              <w:t>Si el Contrato se rescinde por conveniencia del Contratante o por incumplimiento fundamental del Contrato por el Contratante, el Gerente de Obras deberá emitir un certificado por el valor de los trabajos realizados, los materiales ordenados, el costo razonable del retiro de los equipos y la repatriación del personal del Contratista ocupado exclusivamente en las Obras, y los costos en que el Contratista hubiera incurrido para el resguardo y seguridad de las Obras, menos los anticipos que hubiera recibido hasta la fecha de emisión de dicho certificado.</w:t>
            </w:r>
          </w:p>
        </w:tc>
      </w:tr>
      <w:tr w:rsidR="001377B0" w:rsidRPr="00891EB5" w14:paraId="2BE557BA" w14:textId="77777777" w:rsidTr="00311C22">
        <w:tc>
          <w:tcPr>
            <w:tcW w:w="2431" w:type="dxa"/>
          </w:tcPr>
          <w:p w14:paraId="6D87BFF9" w14:textId="77777777" w:rsidR="001377B0" w:rsidRPr="00891EB5" w:rsidRDefault="001377B0" w:rsidP="005D07DA">
            <w:pPr>
              <w:pStyle w:val="SectionVHeading3"/>
              <w:rPr>
                <w:lang w:val="es-ES"/>
              </w:rPr>
            </w:pPr>
            <w:bookmarkStart w:id="225" w:name="_Toc107599231"/>
            <w:r w:rsidRPr="00891EB5">
              <w:rPr>
                <w:lang w:val="es-ES"/>
              </w:rPr>
              <w:lastRenderedPageBreak/>
              <w:t>62.</w:t>
            </w:r>
            <w:r w:rsidRPr="00891EB5">
              <w:rPr>
                <w:lang w:val="es-ES"/>
              </w:rPr>
              <w:tab/>
              <w:t>Derechos de Propiedad</w:t>
            </w:r>
            <w:bookmarkEnd w:id="225"/>
          </w:p>
        </w:tc>
        <w:tc>
          <w:tcPr>
            <w:tcW w:w="6929" w:type="dxa"/>
          </w:tcPr>
          <w:p w14:paraId="0BDCACFF" w14:textId="1C7B16C3" w:rsidR="001377B0" w:rsidRPr="00891EB5" w:rsidRDefault="001377B0" w:rsidP="00643718">
            <w:pPr>
              <w:pStyle w:val="Outline"/>
              <w:spacing w:before="0" w:after="200"/>
              <w:ind w:left="612" w:hanging="612"/>
              <w:jc w:val="both"/>
              <w:rPr>
                <w:kern w:val="0"/>
                <w:szCs w:val="24"/>
                <w:lang w:val="es-ES"/>
              </w:rPr>
            </w:pPr>
            <w:r w:rsidRPr="00891EB5">
              <w:rPr>
                <w:kern w:val="0"/>
                <w:szCs w:val="24"/>
                <w:lang w:val="es-ES"/>
              </w:rPr>
              <w:t>62.1</w:t>
            </w:r>
            <w:r w:rsidRPr="00891EB5">
              <w:rPr>
                <w:kern w:val="0"/>
                <w:szCs w:val="24"/>
                <w:lang w:val="es-ES"/>
              </w:rPr>
              <w:tab/>
              <w:t>S</w:t>
            </w:r>
            <w:r w:rsidRPr="00891EB5">
              <w:rPr>
                <w:spacing w:val="-3"/>
                <w:lang w:val="es-ES"/>
              </w:rPr>
              <w:t xml:space="preserve">i el Contrato se termina por incumplimiento del Contratista, todos los Materiales que se encuentren en el </w:t>
            </w:r>
            <w:r w:rsidR="00933FD4">
              <w:rPr>
                <w:spacing w:val="-3"/>
                <w:lang w:val="es-ES"/>
              </w:rPr>
              <w:t>Lugar de las Obras</w:t>
            </w:r>
            <w:r w:rsidRPr="00891EB5">
              <w:rPr>
                <w:spacing w:val="-3"/>
                <w:lang w:val="es-ES"/>
              </w:rPr>
              <w:t>, la Planta, los Equipos, las Obras provisionales y las Obras se considerarán de propiedad del Contratante. Los diseños, planos, memorias y cálculos de diseño realizado por el Contratista son propiedad del Contratista, pero al entregar y obtener la aprobación de los diseños, el Contratista otorga al Contratante derechos ilimitados de uso de su propiedad intelectual. El empleo de software</w:t>
            </w:r>
            <w:r w:rsidR="00643718" w:rsidRPr="00891EB5">
              <w:rPr>
                <w:spacing w:val="-3"/>
                <w:lang w:val="es-ES"/>
              </w:rPr>
              <w:t xml:space="preserve"> de modelaje</w:t>
            </w:r>
            <w:r w:rsidRPr="00891EB5">
              <w:rPr>
                <w:spacing w:val="-3"/>
                <w:lang w:val="es-ES"/>
              </w:rPr>
              <w:t xml:space="preserve"> o de programación, implicará que el Contratante tiene derecho al uso del respectivo programa, de acuerdo a las normas que regulan propiedad intelectual e industrial</w:t>
            </w:r>
            <w:r w:rsidR="00643718" w:rsidRPr="00891EB5">
              <w:rPr>
                <w:spacing w:val="-3"/>
                <w:lang w:val="es-ES"/>
              </w:rPr>
              <w:t>.</w:t>
            </w:r>
          </w:p>
        </w:tc>
      </w:tr>
      <w:tr w:rsidR="001377B0" w:rsidRPr="00891EB5" w14:paraId="3E15B8B5" w14:textId="77777777" w:rsidTr="00311C22">
        <w:tc>
          <w:tcPr>
            <w:tcW w:w="2431" w:type="dxa"/>
          </w:tcPr>
          <w:p w14:paraId="1863510A" w14:textId="77777777" w:rsidR="001377B0" w:rsidRPr="00891EB5" w:rsidRDefault="001377B0" w:rsidP="005D07DA">
            <w:pPr>
              <w:pStyle w:val="SectionVHeading3"/>
              <w:rPr>
                <w:lang w:val="es-ES"/>
              </w:rPr>
            </w:pPr>
            <w:bookmarkStart w:id="226" w:name="_Toc107599232"/>
            <w:r w:rsidRPr="00891EB5">
              <w:rPr>
                <w:lang w:val="es-ES"/>
              </w:rPr>
              <w:t>63.</w:t>
            </w:r>
            <w:r w:rsidRPr="00891EB5">
              <w:rPr>
                <w:lang w:val="es-ES"/>
              </w:rPr>
              <w:tab/>
              <w:t>Liberación de Cumplimiento</w:t>
            </w:r>
            <w:bookmarkEnd w:id="226"/>
            <w:r w:rsidRPr="00891EB5">
              <w:rPr>
                <w:lang w:val="es-ES"/>
              </w:rPr>
              <w:t xml:space="preserve"> </w:t>
            </w:r>
          </w:p>
        </w:tc>
        <w:tc>
          <w:tcPr>
            <w:tcW w:w="6929" w:type="dxa"/>
          </w:tcPr>
          <w:p w14:paraId="3528B7A3" w14:textId="3924F16F" w:rsidR="001377B0" w:rsidRPr="00891EB5" w:rsidRDefault="001377B0" w:rsidP="003F79AA">
            <w:pPr>
              <w:suppressAutoHyphens/>
              <w:spacing w:after="200"/>
              <w:ind w:left="612" w:hanging="540"/>
              <w:jc w:val="both"/>
              <w:rPr>
                <w:rFonts w:ascii="CG Times" w:hAnsi="CG Times"/>
                <w:spacing w:val="-3"/>
                <w:lang w:val="es-ES"/>
              </w:rPr>
            </w:pPr>
            <w:r w:rsidRPr="00891EB5">
              <w:rPr>
                <w:rFonts w:ascii="CG Times" w:hAnsi="CG Times"/>
                <w:spacing w:val="-3"/>
                <w:lang w:val="es-ES"/>
              </w:rPr>
              <w:t>63.1</w:t>
            </w:r>
            <w:r w:rsidRPr="00891EB5">
              <w:rPr>
                <w:rFonts w:ascii="CG Times" w:hAnsi="CG Times"/>
                <w:spacing w:val="-3"/>
                <w:lang w:val="es-ES"/>
              </w:rPr>
              <w:tab/>
              <w:t xml:space="preserve">Si el Contrato es frustrado por motivo de una guerra, o por cualquier otro evento que esté totalmente fuera de control del Contratante o del Contratista, el Gerente de Obras deberá certificar la frustración del Contrato. En tal caso, el Contratista deberá disponer las medidas de seguridad necesarias en el </w:t>
            </w:r>
            <w:r w:rsidR="00933FD4">
              <w:rPr>
                <w:rFonts w:ascii="CG Times" w:hAnsi="CG Times"/>
                <w:spacing w:val="-3"/>
                <w:lang w:val="es-ES"/>
              </w:rPr>
              <w:t>Lugar de las Obras</w:t>
            </w:r>
            <w:r w:rsidRPr="00891EB5">
              <w:rPr>
                <w:rFonts w:ascii="CG Times" w:hAnsi="CG Times"/>
                <w:spacing w:val="-3"/>
                <w:lang w:val="es-ES"/>
              </w:rPr>
              <w:t xml:space="preserve"> y suspender los trabajos a la brevedad posible después de recibir este certificado.  En caso de frustración, deberá pagarse al Contratista todos los trabajos realizados antes de la recepción del certificado, así como de cualesquier trabajos realizados posteriormente sobre los cuales se hubieran adquirido compromisos.</w:t>
            </w:r>
          </w:p>
          <w:p w14:paraId="7619BB3B" w14:textId="77777777" w:rsidR="001377B0" w:rsidRPr="00891EB5" w:rsidRDefault="001377B0" w:rsidP="00130F6E">
            <w:pPr>
              <w:suppressAutoHyphens/>
              <w:spacing w:after="200"/>
              <w:ind w:left="612" w:hanging="540"/>
              <w:jc w:val="both"/>
              <w:rPr>
                <w:rFonts w:ascii="CG Times" w:hAnsi="CG Times"/>
                <w:spacing w:val="-3"/>
                <w:lang w:val="es-ES"/>
              </w:rPr>
            </w:pPr>
            <w:r w:rsidRPr="00891EB5">
              <w:rPr>
                <w:rFonts w:ascii="CG Times" w:hAnsi="CG Times"/>
                <w:spacing w:val="-3"/>
                <w:lang w:val="es-ES"/>
              </w:rPr>
              <w:t>63.2   Una vez emitido el Certificado de Terminación de las Obras, cada una de las Partes continúa siendo responsable de cualquier obligación derivada de la ejecución de diseño</w:t>
            </w:r>
            <w:r w:rsidR="00CF51A5" w:rsidRPr="00891EB5">
              <w:rPr>
                <w:rFonts w:ascii="CG Times" w:hAnsi="CG Times"/>
                <w:spacing w:val="-3"/>
                <w:lang w:val="es-ES"/>
              </w:rPr>
              <w:t xml:space="preserve"> y de </w:t>
            </w:r>
            <w:r w:rsidRPr="00891EB5">
              <w:rPr>
                <w:rFonts w:ascii="CG Times" w:hAnsi="CG Times"/>
                <w:spacing w:val="-3"/>
                <w:lang w:val="es-ES"/>
              </w:rPr>
              <w:t>la construcción. A menos que la legislación del País del Contratante especifique plazos</w:t>
            </w:r>
            <w:r w:rsidR="00D02EEE" w:rsidRPr="00891EB5">
              <w:rPr>
                <w:rFonts w:ascii="CG Times" w:hAnsi="CG Times"/>
                <w:spacing w:val="-3"/>
                <w:lang w:val="es-ES"/>
              </w:rPr>
              <w:t xml:space="preserve"> mayores</w:t>
            </w:r>
            <w:r w:rsidRPr="00891EB5">
              <w:rPr>
                <w:rFonts w:ascii="CG Times" w:hAnsi="CG Times"/>
                <w:spacing w:val="-3"/>
                <w:lang w:val="es-ES"/>
              </w:rPr>
              <w:t xml:space="preserve">, a los efectos de determinar la naturaleza y grado de responsabilidad de las Partes y de las obligaciones derivadas, se considerará que el Contrato está vigente por los siguientes </w:t>
            </w:r>
            <w:r w:rsidRPr="00891EB5">
              <w:rPr>
                <w:rFonts w:ascii="CG Times" w:hAnsi="CG Times"/>
                <w:spacing w:val="-3"/>
                <w:lang w:val="es-ES"/>
              </w:rPr>
              <w:lastRenderedPageBreak/>
              <w:t>plazos contados desde la emisión del Certificado de Terminación de las Obras:</w:t>
            </w:r>
          </w:p>
          <w:p w14:paraId="5430D087" w14:textId="77777777" w:rsidR="001377B0" w:rsidRPr="00891EB5" w:rsidRDefault="001377B0" w:rsidP="00130F6E">
            <w:pPr>
              <w:tabs>
                <w:tab w:val="left" w:pos="671"/>
              </w:tabs>
              <w:suppressAutoHyphens/>
              <w:spacing w:after="200"/>
              <w:ind w:left="1096" w:hanging="376"/>
              <w:jc w:val="both"/>
              <w:rPr>
                <w:rFonts w:ascii="CG Times" w:hAnsi="CG Times"/>
                <w:spacing w:val="-3"/>
                <w:lang w:val="es-ES"/>
              </w:rPr>
            </w:pPr>
            <w:r w:rsidRPr="00891EB5">
              <w:rPr>
                <w:rFonts w:ascii="CG Times" w:hAnsi="CG Times"/>
                <w:spacing w:val="-3"/>
                <w:lang w:val="es-ES"/>
              </w:rPr>
              <w:t>(a) 10 años en caso de fallas o defectos estructurales;</w:t>
            </w:r>
          </w:p>
          <w:p w14:paraId="6FBC9BE3" w14:textId="77777777" w:rsidR="001377B0" w:rsidRPr="00891EB5" w:rsidRDefault="001377B0" w:rsidP="00130F6E">
            <w:pPr>
              <w:tabs>
                <w:tab w:val="left" w:pos="671"/>
              </w:tabs>
              <w:suppressAutoHyphens/>
              <w:spacing w:after="200"/>
              <w:ind w:left="1096" w:hanging="376"/>
              <w:jc w:val="both"/>
              <w:rPr>
                <w:rFonts w:ascii="CG Times" w:hAnsi="CG Times"/>
                <w:spacing w:val="-3"/>
                <w:lang w:val="es-ES"/>
              </w:rPr>
            </w:pPr>
            <w:r w:rsidRPr="00891EB5">
              <w:rPr>
                <w:rFonts w:ascii="CG Times" w:hAnsi="CG Times"/>
                <w:spacing w:val="-3"/>
                <w:lang w:val="es-ES"/>
              </w:rPr>
              <w:t>(b) 5 años cuando se trate de falla o defectos de los elementos constructivos o de las instalaciones;</w:t>
            </w:r>
          </w:p>
          <w:p w14:paraId="31B5534B" w14:textId="77777777" w:rsidR="001377B0" w:rsidRPr="00891EB5" w:rsidRDefault="001377B0" w:rsidP="00130F6E">
            <w:pPr>
              <w:tabs>
                <w:tab w:val="left" w:pos="671"/>
              </w:tabs>
              <w:suppressAutoHyphens/>
              <w:spacing w:after="200"/>
              <w:ind w:left="1096" w:hanging="376"/>
              <w:jc w:val="both"/>
              <w:rPr>
                <w:rFonts w:ascii="CG Times" w:hAnsi="CG Times"/>
                <w:spacing w:val="-3"/>
                <w:lang w:val="es-ES"/>
              </w:rPr>
            </w:pPr>
            <w:r w:rsidRPr="00891EB5">
              <w:rPr>
                <w:rFonts w:ascii="CG Times" w:hAnsi="CG Times"/>
                <w:spacing w:val="-3"/>
                <w:lang w:val="es-ES"/>
              </w:rPr>
              <w:t>(3) 3 años si hubiera fallas o defectos que afecten a elementos de terminaciones o acabados de las obras; y</w:t>
            </w:r>
          </w:p>
          <w:p w14:paraId="14493998" w14:textId="77777777" w:rsidR="001377B0" w:rsidRPr="00891EB5" w:rsidRDefault="001377B0" w:rsidP="00130F6E">
            <w:pPr>
              <w:tabs>
                <w:tab w:val="left" w:pos="671"/>
              </w:tabs>
              <w:suppressAutoHyphens/>
              <w:spacing w:after="200"/>
              <w:ind w:left="1096" w:hanging="376"/>
              <w:jc w:val="both"/>
              <w:rPr>
                <w:rFonts w:ascii="CG Times" w:hAnsi="CG Times"/>
                <w:spacing w:val="-3"/>
                <w:lang w:val="es-ES"/>
              </w:rPr>
            </w:pPr>
            <w:r w:rsidRPr="00891EB5">
              <w:rPr>
                <w:rFonts w:ascii="CG Times" w:hAnsi="CG Times"/>
                <w:spacing w:val="-3"/>
                <w:lang w:val="es-ES"/>
              </w:rPr>
              <w:t xml:space="preserve">(4) 5 años para fallas o defectos que no sean asimilables o equivalentes a los apuntados </w:t>
            </w:r>
            <w:r w:rsidRPr="00891EB5">
              <w:rPr>
                <w:rFonts w:ascii="CG Times" w:hAnsi="CG Times"/>
                <w:i/>
                <w:spacing w:val="-3"/>
                <w:lang w:val="es-ES"/>
              </w:rPr>
              <w:t>supra</w:t>
            </w:r>
            <w:r w:rsidRPr="00891EB5">
              <w:rPr>
                <w:rFonts w:ascii="CG Times" w:hAnsi="CG Times"/>
                <w:spacing w:val="-3"/>
                <w:lang w:val="es-ES"/>
              </w:rPr>
              <w:t xml:space="preserve">. </w:t>
            </w:r>
          </w:p>
          <w:p w14:paraId="58332B6C" w14:textId="77777777" w:rsidR="001377B0" w:rsidRPr="00891EB5" w:rsidRDefault="001377B0" w:rsidP="00130F6E">
            <w:pPr>
              <w:tabs>
                <w:tab w:val="left" w:pos="671"/>
              </w:tabs>
              <w:suppressAutoHyphens/>
              <w:spacing w:after="200"/>
              <w:ind w:left="671"/>
              <w:jc w:val="both"/>
              <w:rPr>
                <w:rFonts w:ascii="CG Times" w:hAnsi="CG Times"/>
                <w:spacing w:val="-3"/>
                <w:lang w:val="es-ES"/>
              </w:rPr>
            </w:pPr>
            <w:r w:rsidRPr="00891EB5">
              <w:rPr>
                <w:rFonts w:ascii="CG Times" w:hAnsi="CG Times"/>
                <w:spacing w:val="-3"/>
                <w:lang w:val="es-ES"/>
              </w:rPr>
              <w:t xml:space="preserve">Estos plazos son contractuales y adicionales a cualquier norma </w:t>
            </w:r>
            <w:r w:rsidR="0065386F" w:rsidRPr="00891EB5">
              <w:rPr>
                <w:rFonts w:ascii="CG Times" w:hAnsi="CG Times"/>
                <w:spacing w:val="-3"/>
                <w:lang w:val="es-ES"/>
              </w:rPr>
              <w:t xml:space="preserve">del País del Contratante </w:t>
            </w:r>
            <w:r w:rsidRPr="00891EB5">
              <w:rPr>
                <w:rFonts w:ascii="CG Times" w:hAnsi="CG Times"/>
                <w:spacing w:val="-3"/>
                <w:lang w:val="es-ES"/>
              </w:rPr>
              <w:t>que establezca responsabilidades a los Contratistas. Están incluidos en el Precio del Contrato.</w:t>
            </w:r>
          </w:p>
        </w:tc>
      </w:tr>
      <w:tr w:rsidR="001377B0" w:rsidRPr="00891EB5" w14:paraId="17744792" w14:textId="77777777" w:rsidTr="00311C22">
        <w:tc>
          <w:tcPr>
            <w:tcW w:w="2431" w:type="dxa"/>
          </w:tcPr>
          <w:p w14:paraId="625BD5DD" w14:textId="77777777" w:rsidR="001377B0" w:rsidRPr="00891EB5" w:rsidRDefault="001377B0" w:rsidP="003F79AA">
            <w:pPr>
              <w:pStyle w:val="SectionVHeading3"/>
              <w:rPr>
                <w:lang w:val="es-ES"/>
              </w:rPr>
            </w:pPr>
            <w:bookmarkStart w:id="227" w:name="_Toc107599233"/>
            <w:r w:rsidRPr="00891EB5">
              <w:rPr>
                <w:lang w:val="es-ES"/>
              </w:rPr>
              <w:lastRenderedPageBreak/>
              <w:t>64.</w:t>
            </w:r>
            <w:r w:rsidRPr="00891EB5">
              <w:rPr>
                <w:lang w:val="es-ES"/>
              </w:rPr>
              <w:tab/>
              <w:t>Suspensión de Desembolsos del Préstamo del Banco</w:t>
            </w:r>
            <w:bookmarkEnd w:id="227"/>
            <w:r w:rsidRPr="00891EB5">
              <w:rPr>
                <w:lang w:val="es-ES"/>
              </w:rPr>
              <w:t xml:space="preserve"> </w:t>
            </w:r>
          </w:p>
        </w:tc>
        <w:tc>
          <w:tcPr>
            <w:tcW w:w="6929" w:type="dxa"/>
          </w:tcPr>
          <w:p w14:paraId="78285E84" w14:textId="77777777" w:rsidR="001377B0" w:rsidRPr="00891EB5" w:rsidRDefault="001377B0" w:rsidP="003F79AA">
            <w:pPr>
              <w:suppressAutoHyphens/>
              <w:spacing w:after="200"/>
              <w:ind w:left="612" w:hanging="612"/>
              <w:jc w:val="both"/>
              <w:rPr>
                <w:rFonts w:ascii="CG Times" w:hAnsi="CG Times"/>
                <w:spacing w:val="-3"/>
                <w:lang w:val="es-ES"/>
              </w:rPr>
            </w:pPr>
            <w:r w:rsidRPr="00891EB5">
              <w:rPr>
                <w:lang w:val="es-ES"/>
              </w:rPr>
              <w:t>64.1</w:t>
            </w:r>
            <w:r w:rsidRPr="00891EB5">
              <w:rPr>
                <w:lang w:val="es-ES"/>
              </w:rPr>
              <w:tab/>
            </w:r>
            <w:r w:rsidRPr="00891EB5">
              <w:rPr>
                <w:rFonts w:ascii="CG Times" w:hAnsi="CG Times"/>
                <w:spacing w:val="-3"/>
                <w:lang w:val="es-ES"/>
              </w:rPr>
              <w:t>En caso de que el Banco suspendiera los desembolsos al Contratante bajo el Préstamo, parte del cual se destinaba a pagar al Contratista:</w:t>
            </w:r>
          </w:p>
          <w:p w14:paraId="3FBEE8FC" w14:textId="77777777" w:rsidR="001377B0" w:rsidRPr="00891EB5" w:rsidRDefault="001377B0" w:rsidP="00E636EF">
            <w:pPr>
              <w:numPr>
                <w:ilvl w:val="2"/>
                <w:numId w:val="23"/>
              </w:numPr>
              <w:suppressAutoHyphens/>
              <w:spacing w:after="200"/>
              <w:jc w:val="both"/>
              <w:rPr>
                <w:rFonts w:ascii="CG Times" w:hAnsi="CG Times"/>
                <w:spacing w:val="-3"/>
                <w:lang w:val="es-ES"/>
              </w:rPr>
            </w:pPr>
            <w:r w:rsidRPr="00891EB5">
              <w:rPr>
                <w:rFonts w:ascii="CG Times" w:hAnsi="CG Times"/>
                <w:spacing w:val="-3"/>
                <w:lang w:val="es-ES"/>
              </w:rPr>
              <w:t xml:space="preserve">El Contratante </w:t>
            </w:r>
            <w:r w:rsidR="007B342A" w:rsidRPr="00891EB5">
              <w:rPr>
                <w:rFonts w:ascii="CG Times" w:hAnsi="CG Times"/>
                <w:spacing w:val="-3"/>
                <w:lang w:val="es-ES"/>
              </w:rPr>
              <w:t>está</w:t>
            </w:r>
            <w:r w:rsidRPr="00891EB5">
              <w:rPr>
                <w:rFonts w:ascii="CG Times" w:hAnsi="CG Times"/>
                <w:spacing w:val="-3"/>
                <w:lang w:val="es-ES"/>
              </w:rPr>
              <w:t xml:space="preserve"> obligado a notificar al Contratista sobre dicha suspensión en un plazo no mayor a 7 días contados a partir de la fecha de la recepción por parte del Contratante de la notificación de suspensión del Banco </w:t>
            </w:r>
          </w:p>
          <w:p w14:paraId="19FCEF47" w14:textId="77777777" w:rsidR="001377B0" w:rsidRPr="00891EB5" w:rsidRDefault="001377B0" w:rsidP="003F79AA">
            <w:pPr>
              <w:pStyle w:val="Outline"/>
              <w:spacing w:before="0" w:after="200"/>
              <w:ind w:left="1152" w:hanging="612"/>
              <w:jc w:val="both"/>
              <w:rPr>
                <w:kern w:val="0"/>
                <w:szCs w:val="24"/>
                <w:lang w:val="es-ES"/>
              </w:rPr>
            </w:pPr>
            <w:r w:rsidRPr="00891EB5">
              <w:rPr>
                <w:rFonts w:ascii="CG Times" w:hAnsi="CG Times"/>
                <w:spacing w:val="-3"/>
                <w:lang w:val="es-ES"/>
              </w:rPr>
              <w:t>(b)</w:t>
            </w:r>
            <w:r w:rsidRPr="00891EB5">
              <w:rPr>
                <w:rFonts w:ascii="CG Times" w:hAnsi="CG Times"/>
                <w:spacing w:val="-3"/>
                <w:lang w:val="es-ES"/>
              </w:rPr>
              <w:tab/>
              <w:t>Si el Contratista no ha recibido algunas sumas que se le adeudan dentro del periodo de 28 días para efectuar los pagos, establecido en la Subcláusula 43.1, el Contratista podrá emitir inmediatamente una notificación para terminar el Contrato en el plazo de 14 días.</w:t>
            </w:r>
          </w:p>
        </w:tc>
      </w:tr>
      <w:tr w:rsidR="007F13DB" w:rsidRPr="00891EB5" w14:paraId="4EC6EEB0" w14:textId="77777777" w:rsidTr="00311C22">
        <w:tc>
          <w:tcPr>
            <w:tcW w:w="2431" w:type="dxa"/>
          </w:tcPr>
          <w:p w14:paraId="60B1378D" w14:textId="70B82D6C" w:rsidR="007F13DB" w:rsidRPr="00891EB5" w:rsidRDefault="007F13DB" w:rsidP="003F79AA">
            <w:pPr>
              <w:pStyle w:val="SectionVHeading3"/>
              <w:rPr>
                <w:lang w:val="es-ES"/>
              </w:rPr>
            </w:pPr>
            <w:bookmarkStart w:id="228" w:name="_Toc107599234"/>
            <w:r w:rsidRPr="00891EB5">
              <w:rPr>
                <w:lang w:val="es-ES"/>
              </w:rPr>
              <w:t>65. Elegibilidad</w:t>
            </w:r>
            <w:bookmarkEnd w:id="228"/>
          </w:p>
        </w:tc>
        <w:tc>
          <w:tcPr>
            <w:tcW w:w="6929" w:type="dxa"/>
          </w:tcPr>
          <w:p w14:paraId="00D7C1C7" w14:textId="77777777" w:rsidR="007F13DB" w:rsidRPr="00891EB5" w:rsidRDefault="007F13DB" w:rsidP="007F13DB">
            <w:pPr>
              <w:spacing w:after="200"/>
              <w:ind w:left="612" w:hanging="576"/>
              <w:jc w:val="both"/>
              <w:rPr>
                <w:lang w:val="es-ES"/>
              </w:rPr>
            </w:pPr>
            <w:r w:rsidRPr="00891EB5">
              <w:rPr>
                <w:lang w:val="es-ES"/>
              </w:rPr>
              <w:t>65.1 El Contratista y sus Subcontratistas deberán ser originarios de países miembros del Banco. Se considera que un Contratista o Subcontratista tiene la nacionalidad de un país elegible si cumple con los siguientes requisitos:</w:t>
            </w:r>
          </w:p>
          <w:p w14:paraId="703198CD" w14:textId="77777777" w:rsidR="007F13DB" w:rsidRPr="00891EB5" w:rsidRDefault="007F13DB" w:rsidP="00E636EF">
            <w:pPr>
              <w:numPr>
                <w:ilvl w:val="2"/>
                <w:numId w:val="19"/>
              </w:numPr>
              <w:tabs>
                <w:tab w:val="left" w:pos="1152"/>
              </w:tabs>
              <w:ind w:left="1152" w:hanging="540"/>
              <w:jc w:val="both"/>
              <w:rPr>
                <w:lang w:val="es-ES"/>
              </w:rPr>
            </w:pPr>
            <w:r w:rsidRPr="00891EB5">
              <w:rPr>
                <w:b/>
                <w:lang w:val="es-ES"/>
              </w:rPr>
              <w:t xml:space="preserve">Un individuo </w:t>
            </w:r>
            <w:r w:rsidRPr="00891EB5">
              <w:rPr>
                <w:bCs/>
                <w:lang w:val="es-ES"/>
              </w:rPr>
              <w:t>tiene la nacionalidad</w:t>
            </w:r>
            <w:r w:rsidRPr="00891EB5">
              <w:rPr>
                <w:lang w:val="es-ES"/>
              </w:rPr>
              <w:t xml:space="preserve"> de un país miembro del Banco si él o ella satisface uno de los siguientes requisitos:</w:t>
            </w:r>
          </w:p>
          <w:p w14:paraId="39BFE271" w14:textId="77777777" w:rsidR="007F13DB" w:rsidRPr="00891EB5" w:rsidRDefault="007F13DB" w:rsidP="00E636EF">
            <w:pPr>
              <w:numPr>
                <w:ilvl w:val="0"/>
                <w:numId w:val="22"/>
              </w:numPr>
              <w:tabs>
                <w:tab w:val="left" w:pos="2052"/>
              </w:tabs>
              <w:ind w:left="2052" w:hanging="540"/>
              <w:jc w:val="both"/>
              <w:rPr>
                <w:lang w:val="es-ES"/>
              </w:rPr>
            </w:pPr>
            <w:r w:rsidRPr="00891EB5">
              <w:rPr>
                <w:lang w:val="es-ES"/>
              </w:rPr>
              <w:t>es ciudadano de un país miembro; o</w:t>
            </w:r>
          </w:p>
          <w:p w14:paraId="115ED2B5" w14:textId="77777777" w:rsidR="007F13DB" w:rsidRPr="00891EB5" w:rsidRDefault="007F13DB" w:rsidP="00E636EF">
            <w:pPr>
              <w:numPr>
                <w:ilvl w:val="0"/>
                <w:numId w:val="22"/>
              </w:numPr>
              <w:tabs>
                <w:tab w:val="left" w:pos="2052"/>
              </w:tabs>
              <w:ind w:left="2052" w:hanging="540"/>
              <w:jc w:val="both"/>
              <w:rPr>
                <w:lang w:val="es-ES"/>
              </w:rPr>
            </w:pPr>
            <w:r w:rsidRPr="00891EB5">
              <w:rPr>
                <w:lang w:val="es-ES"/>
              </w:rPr>
              <w:t>ha establecido su domicilio en un país miembro como residente “bona fide” y está legalmente autorizado para trabajar en dicho país.</w:t>
            </w:r>
          </w:p>
          <w:p w14:paraId="09AD0C8B" w14:textId="41D60A1E" w:rsidR="007F13DB" w:rsidRPr="00891EB5" w:rsidRDefault="007F13DB" w:rsidP="00E636EF">
            <w:pPr>
              <w:numPr>
                <w:ilvl w:val="2"/>
                <w:numId w:val="19"/>
              </w:numPr>
              <w:tabs>
                <w:tab w:val="left" w:pos="1152"/>
              </w:tabs>
              <w:ind w:left="1152" w:hanging="540"/>
              <w:jc w:val="both"/>
              <w:rPr>
                <w:lang w:val="es-ES"/>
              </w:rPr>
            </w:pPr>
            <w:r w:rsidRPr="00891EB5">
              <w:rPr>
                <w:b/>
                <w:lang w:val="es-ES"/>
              </w:rPr>
              <w:t xml:space="preserve">Una firma </w:t>
            </w:r>
            <w:r w:rsidRPr="00891EB5">
              <w:rPr>
                <w:lang w:val="es-ES"/>
              </w:rPr>
              <w:t>tiene la nacionalidad de un país miembro si satisface los dos siguientes requisitos:</w:t>
            </w:r>
          </w:p>
        </w:tc>
      </w:tr>
      <w:tr w:rsidR="001377B0" w:rsidRPr="00891EB5" w14:paraId="05F59D92" w14:textId="77777777" w:rsidTr="00311C22">
        <w:trPr>
          <w:trHeight w:val="6521"/>
        </w:trPr>
        <w:tc>
          <w:tcPr>
            <w:tcW w:w="2431" w:type="dxa"/>
          </w:tcPr>
          <w:p w14:paraId="62EA582C" w14:textId="77777777" w:rsidR="001377B0" w:rsidRPr="00891EB5" w:rsidRDefault="001377B0" w:rsidP="003F79AA">
            <w:pPr>
              <w:pStyle w:val="SectionVHeading3"/>
              <w:rPr>
                <w:lang w:val="es-ES"/>
              </w:rPr>
            </w:pPr>
            <w:bookmarkStart w:id="229" w:name="_Toc107599235"/>
            <w:r w:rsidRPr="00891EB5">
              <w:rPr>
                <w:lang w:val="es-ES"/>
              </w:rPr>
              <w:lastRenderedPageBreak/>
              <w:t>65. Elegibilidad</w:t>
            </w:r>
            <w:bookmarkEnd w:id="229"/>
          </w:p>
        </w:tc>
        <w:tc>
          <w:tcPr>
            <w:tcW w:w="6929" w:type="dxa"/>
          </w:tcPr>
          <w:p w14:paraId="73F40CFF" w14:textId="77777777" w:rsidR="001377B0" w:rsidRPr="00891EB5" w:rsidRDefault="001377B0" w:rsidP="00E636EF">
            <w:pPr>
              <w:numPr>
                <w:ilvl w:val="2"/>
                <w:numId w:val="21"/>
              </w:numPr>
              <w:tabs>
                <w:tab w:val="num" w:pos="2052"/>
              </w:tabs>
              <w:ind w:left="2052" w:hanging="540"/>
              <w:jc w:val="both"/>
              <w:rPr>
                <w:lang w:val="es-ES"/>
              </w:rPr>
            </w:pPr>
            <w:r w:rsidRPr="00891EB5">
              <w:rPr>
                <w:lang w:val="es-ES"/>
              </w:rPr>
              <w:t>esta legalmente constituida o incorporada conforme a las leyes de un país miembro del Banco; y</w:t>
            </w:r>
          </w:p>
          <w:p w14:paraId="74A38CC4" w14:textId="77777777" w:rsidR="001377B0" w:rsidRPr="00891EB5" w:rsidRDefault="001377B0" w:rsidP="00E636EF">
            <w:pPr>
              <w:numPr>
                <w:ilvl w:val="2"/>
                <w:numId w:val="21"/>
              </w:numPr>
              <w:tabs>
                <w:tab w:val="num" w:pos="2052"/>
              </w:tabs>
              <w:ind w:left="2052" w:hanging="540"/>
              <w:jc w:val="both"/>
              <w:rPr>
                <w:lang w:val="es-ES"/>
              </w:rPr>
            </w:pPr>
            <w:r w:rsidRPr="00891EB5">
              <w:rPr>
                <w:lang w:val="es-ES"/>
              </w:rPr>
              <w:t>más del cincuenta por ciento (50%) del capital de la firma es de propiedad de individuos o firmas de países miembros del Banco.</w:t>
            </w:r>
          </w:p>
          <w:p w14:paraId="415C3E67" w14:textId="77777777" w:rsidR="001377B0" w:rsidRPr="00891EB5" w:rsidRDefault="001377B0" w:rsidP="003F79AA">
            <w:pPr>
              <w:jc w:val="both"/>
              <w:rPr>
                <w:lang w:val="es-ES"/>
              </w:rPr>
            </w:pPr>
          </w:p>
          <w:p w14:paraId="0AD2D15C" w14:textId="59888280" w:rsidR="001377B0" w:rsidRPr="00891EB5" w:rsidRDefault="001377B0" w:rsidP="003F79AA">
            <w:pPr>
              <w:spacing w:after="200"/>
              <w:ind w:left="612" w:hanging="576"/>
              <w:jc w:val="both"/>
              <w:rPr>
                <w:lang w:val="es-ES"/>
              </w:rPr>
            </w:pPr>
            <w:r w:rsidRPr="00891EB5">
              <w:rPr>
                <w:lang w:val="es-ES"/>
              </w:rPr>
              <w:t xml:space="preserve">65.2  Todos los socios de una asociación en participación, consorcio o asociación (APCA) con responsabilidad </w:t>
            </w:r>
            <w:r w:rsidR="00657055" w:rsidRPr="00891EB5">
              <w:rPr>
                <w:lang w:val="es-ES"/>
              </w:rPr>
              <w:t xml:space="preserve">conjunta </w:t>
            </w:r>
            <w:r w:rsidRPr="00891EB5">
              <w:rPr>
                <w:lang w:val="es-ES"/>
              </w:rPr>
              <w:t>y solidaria y todos los subcontratistas deben cumplir con los requisitos arriba establecidos.</w:t>
            </w:r>
          </w:p>
          <w:p w14:paraId="744E96A1" w14:textId="1E60FFC3" w:rsidR="001377B0" w:rsidRPr="00891EB5" w:rsidRDefault="001377B0" w:rsidP="007F13DB">
            <w:pPr>
              <w:spacing w:after="200"/>
              <w:ind w:left="612" w:hanging="576"/>
              <w:jc w:val="both"/>
              <w:rPr>
                <w:lang w:val="es-ES"/>
              </w:rPr>
            </w:pPr>
            <w:r w:rsidRPr="00891EB5">
              <w:rPr>
                <w:lang w:val="es-ES"/>
              </w:rPr>
              <w:t>65.3</w:t>
            </w:r>
            <w:r w:rsidRPr="00891EB5">
              <w:rPr>
                <w:lang w:val="es-ES"/>
              </w:rPr>
              <w:tab/>
              <w:t xml:space="preserve">En caso de Bienes y Servicios Conexos que hayan de suministrarse de conformidad con el contrato y que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 </w:t>
            </w:r>
          </w:p>
        </w:tc>
      </w:tr>
    </w:tbl>
    <w:p w14:paraId="3AAA9FEA" w14:textId="77777777" w:rsidR="001377B0" w:rsidRPr="00891EB5" w:rsidRDefault="001377B0" w:rsidP="003F79AA">
      <w:pPr>
        <w:pStyle w:val="Outline"/>
        <w:spacing w:before="0"/>
        <w:rPr>
          <w:kern w:val="0"/>
          <w:szCs w:val="24"/>
          <w:lang w:val="es-ES"/>
        </w:rPr>
      </w:pPr>
    </w:p>
    <w:p w14:paraId="25EA09E7" w14:textId="77777777" w:rsidR="00480D93" w:rsidRPr="00891EB5" w:rsidRDefault="00480D93" w:rsidP="003F79AA">
      <w:pPr>
        <w:jc w:val="center"/>
        <w:rPr>
          <w:b/>
          <w:bCs/>
          <w:sz w:val="36"/>
          <w:lang w:val="es-ES"/>
        </w:rPr>
        <w:sectPr w:rsidR="00480D93" w:rsidRPr="00891EB5" w:rsidSect="00870E47">
          <w:footnotePr>
            <w:numRestart w:val="eachSect"/>
          </w:footnotePr>
          <w:endnotePr>
            <w:numFmt w:val="decimal"/>
          </w:endnotePr>
          <w:type w:val="oddPage"/>
          <w:pgSz w:w="12240" w:h="15840" w:code="1"/>
          <w:pgMar w:top="1440" w:right="1440" w:bottom="1440" w:left="1440" w:header="720" w:footer="720" w:gutter="0"/>
          <w:cols w:space="720"/>
          <w:titlePg/>
          <w:docGrid w:linePitch="326"/>
        </w:sectPr>
      </w:pPr>
    </w:p>
    <w:p w14:paraId="3E5DEA04" w14:textId="0CE91A54" w:rsidR="001377B0" w:rsidRPr="00891EB5" w:rsidRDefault="001377B0" w:rsidP="003F79AA">
      <w:pPr>
        <w:pStyle w:val="Ttulo1"/>
        <w:rPr>
          <w:lang w:val="es-ES"/>
        </w:rPr>
      </w:pPr>
      <w:bookmarkStart w:id="230" w:name="_Toc109228377"/>
      <w:r w:rsidRPr="00891EB5">
        <w:rPr>
          <w:lang w:val="es-ES"/>
        </w:rPr>
        <w:lastRenderedPageBreak/>
        <w:t>Sección VI. Condiciones Particulares del Contrato</w:t>
      </w:r>
      <w:r w:rsidR="00480D93" w:rsidRPr="00891EB5">
        <w:rPr>
          <w:lang w:val="es-ES"/>
        </w:rPr>
        <w:t xml:space="preserve"> (CPC)</w:t>
      </w:r>
      <w:bookmarkEnd w:id="230"/>
    </w:p>
    <w:p w14:paraId="33E775AB" w14:textId="77777777" w:rsidR="001377B0" w:rsidRPr="00891EB5" w:rsidRDefault="001377B0" w:rsidP="003F79AA">
      <w:pPr>
        <w:jc w:val="center"/>
        <w:rPr>
          <w:lang w:val="es-ES"/>
        </w:rPr>
      </w:pPr>
    </w:p>
    <w:p w14:paraId="5199EF45" w14:textId="7B628E6F" w:rsidR="001377B0" w:rsidRPr="00891EB5" w:rsidRDefault="001377B0" w:rsidP="00B701C0">
      <w:pPr>
        <w:jc w:val="both"/>
        <w:rPr>
          <w:i/>
          <w:spacing w:val="-3"/>
          <w:lang w:val="es-ES"/>
        </w:rPr>
      </w:pPr>
      <w:r w:rsidRPr="00891EB5">
        <w:rPr>
          <w:i/>
          <w:iCs/>
          <w:spacing w:val="-3"/>
          <w:lang w:val="es-ES"/>
        </w:rPr>
        <w:t>A menos que se indique lo contrario, el Contratante deberá completar todas las CPC antes de emitir los documentos de licitación.  Se deberán adjuntar los programas e informes que el Contratante deberá proporcionar</w:t>
      </w:r>
      <w:r w:rsidRPr="00891EB5">
        <w:rPr>
          <w:spacing w:val="-3"/>
          <w:lang w:val="es-ES"/>
        </w:rPr>
        <w:t>.</w:t>
      </w:r>
      <w:r w:rsidR="0018021A" w:rsidRPr="00891EB5">
        <w:rPr>
          <w:spacing w:val="-3"/>
          <w:lang w:val="es-ES"/>
        </w:rPr>
        <w:t xml:space="preserve"> </w:t>
      </w:r>
      <w:r w:rsidR="0018021A" w:rsidRPr="00891EB5">
        <w:rPr>
          <w:i/>
          <w:spacing w:val="-3"/>
          <w:lang w:val="es-ES"/>
        </w:rPr>
        <w:t>El Contratante podrá complementar condiciones contractuales apropiadas para la distribución de riesgos y características  de las obras por diseñar y construir en esta Sección VI.</w:t>
      </w:r>
    </w:p>
    <w:p w14:paraId="197D1537" w14:textId="77777777" w:rsidR="001377B0" w:rsidRPr="00891EB5" w:rsidRDefault="001377B0" w:rsidP="003F79AA">
      <w:pPr>
        <w:rPr>
          <w:spacing w:val="-3"/>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1"/>
        <w:gridCol w:w="58"/>
        <w:gridCol w:w="7641"/>
      </w:tblGrid>
      <w:tr w:rsidR="001377B0" w:rsidRPr="00891EB5" w14:paraId="68192D57" w14:textId="77777777">
        <w:trPr>
          <w:cantSplit/>
        </w:trPr>
        <w:tc>
          <w:tcPr>
            <w:tcW w:w="9576" w:type="dxa"/>
            <w:gridSpan w:val="3"/>
          </w:tcPr>
          <w:p w14:paraId="6EA3AF14" w14:textId="77777777" w:rsidR="001377B0" w:rsidRPr="00891EB5" w:rsidRDefault="001377B0" w:rsidP="003F79AA">
            <w:pPr>
              <w:jc w:val="center"/>
              <w:rPr>
                <w:lang w:val="es-ES"/>
              </w:rPr>
            </w:pPr>
          </w:p>
          <w:p w14:paraId="188072C7" w14:textId="77777777" w:rsidR="001377B0" w:rsidRPr="00891EB5" w:rsidRDefault="001377B0" w:rsidP="00E636EF">
            <w:pPr>
              <w:pStyle w:val="Ttulo4"/>
              <w:numPr>
                <w:ilvl w:val="0"/>
                <w:numId w:val="11"/>
              </w:numPr>
              <w:rPr>
                <w:lang w:val="es-ES"/>
              </w:rPr>
            </w:pPr>
            <w:r w:rsidRPr="00891EB5">
              <w:rPr>
                <w:lang w:val="es-ES"/>
              </w:rPr>
              <w:t>Disposiciones Generales</w:t>
            </w:r>
          </w:p>
          <w:p w14:paraId="12BFEDF9" w14:textId="77777777" w:rsidR="001377B0" w:rsidRPr="00891EB5" w:rsidRDefault="001377B0" w:rsidP="003F79AA">
            <w:pPr>
              <w:ind w:left="360"/>
              <w:jc w:val="center"/>
              <w:rPr>
                <w:b/>
                <w:bCs/>
                <w:sz w:val="28"/>
                <w:lang w:val="es-ES"/>
              </w:rPr>
            </w:pPr>
          </w:p>
        </w:tc>
      </w:tr>
      <w:tr w:rsidR="001377B0" w:rsidRPr="00891EB5" w14:paraId="607154A1" w14:textId="77777777">
        <w:tc>
          <w:tcPr>
            <w:tcW w:w="1728" w:type="dxa"/>
            <w:gridSpan w:val="2"/>
          </w:tcPr>
          <w:p w14:paraId="28ED522D" w14:textId="77777777" w:rsidR="001377B0" w:rsidRPr="00891EB5" w:rsidRDefault="001377B0" w:rsidP="00103569">
            <w:pPr>
              <w:rPr>
                <w:b/>
                <w:bCs/>
                <w:lang w:val="es-ES"/>
              </w:rPr>
            </w:pPr>
            <w:r w:rsidRPr="00891EB5">
              <w:rPr>
                <w:b/>
                <w:bCs/>
                <w:lang w:val="es-ES"/>
              </w:rPr>
              <w:t>CGC 1.1 (</w:t>
            </w:r>
            <w:r w:rsidR="00103569" w:rsidRPr="00891EB5">
              <w:rPr>
                <w:b/>
                <w:bCs/>
                <w:lang w:val="es-ES"/>
              </w:rPr>
              <w:t>p</w:t>
            </w:r>
            <w:r w:rsidRPr="00891EB5">
              <w:rPr>
                <w:b/>
                <w:bCs/>
                <w:lang w:val="es-ES"/>
              </w:rPr>
              <w:t xml:space="preserve">) </w:t>
            </w:r>
          </w:p>
        </w:tc>
        <w:tc>
          <w:tcPr>
            <w:tcW w:w="7848" w:type="dxa"/>
          </w:tcPr>
          <w:p w14:paraId="7872B065" w14:textId="77777777" w:rsidR="00016069" w:rsidRPr="00016069" w:rsidRDefault="00016069" w:rsidP="009419F3">
            <w:pPr>
              <w:jc w:val="both"/>
              <w:rPr>
                <w:iCs/>
              </w:rPr>
            </w:pPr>
            <w:r w:rsidRPr="00016069">
              <w:t xml:space="preserve">El Período de Responsabilidad por Defectos es doce (12) meses </w:t>
            </w:r>
            <w:r w:rsidRPr="00016069">
              <w:rPr>
                <w:iCs/>
              </w:rPr>
              <w:t>a partir de la Fecha de Terminación.</w:t>
            </w:r>
          </w:p>
          <w:p w14:paraId="5C8B20AC" w14:textId="06F94A89" w:rsidR="001377B0" w:rsidRPr="00891EB5" w:rsidRDefault="00016069" w:rsidP="00FB16B1">
            <w:pPr>
              <w:rPr>
                <w:i/>
                <w:iCs/>
                <w:lang w:val="es-ES"/>
              </w:rPr>
            </w:pPr>
            <w:r w:rsidRPr="00016069">
              <w:rPr>
                <w:iCs/>
              </w:rPr>
              <w:t>El plazo de responsabilidad por la calidad ofrecida y los visios ocultos será de siete (07) años a partir de la conformidad total de la obra.</w:t>
            </w:r>
          </w:p>
        </w:tc>
      </w:tr>
      <w:tr w:rsidR="001377B0" w:rsidRPr="00891EB5" w14:paraId="6DCF3474" w14:textId="77777777">
        <w:tc>
          <w:tcPr>
            <w:tcW w:w="1728" w:type="dxa"/>
            <w:gridSpan w:val="2"/>
          </w:tcPr>
          <w:p w14:paraId="76C87EC6" w14:textId="77777777" w:rsidR="001377B0" w:rsidRPr="00891EB5" w:rsidRDefault="001377B0" w:rsidP="00103569">
            <w:pPr>
              <w:rPr>
                <w:b/>
                <w:bCs/>
                <w:lang w:val="es-ES"/>
              </w:rPr>
            </w:pPr>
            <w:r w:rsidRPr="00891EB5">
              <w:rPr>
                <w:b/>
                <w:bCs/>
                <w:lang w:val="es-ES"/>
              </w:rPr>
              <w:t>CGC 1.1 (</w:t>
            </w:r>
            <w:r w:rsidR="00103569" w:rsidRPr="00891EB5">
              <w:rPr>
                <w:b/>
                <w:bCs/>
                <w:lang w:val="es-ES"/>
              </w:rPr>
              <w:t>r</w:t>
            </w:r>
            <w:r w:rsidRPr="00891EB5">
              <w:rPr>
                <w:b/>
                <w:bCs/>
                <w:lang w:val="es-ES"/>
              </w:rPr>
              <w:t>)</w:t>
            </w:r>
          </w:p>
        </w:tc>
        <w:tc>
          <w:tcPr>
            <w:tcW w:w="7848" w:type="dxa"/>
          </w:tcPr>
          <w:p w14:paraId="18D63C2C" w14:textId="065C8104" w:rsidR="001377B0" w:rsidRPr="00891EB5" w:rsidRDefault="001377B0" w:rsidP="00B701C0">
            <w:pPr>
              <w:jc w:val="both"/>
              <w:rPr>
                <w:i/>
                <w:iCs/>
                <w:lang w:val="es-ES"/>
              </w:rPr>
            </w:pPr>
            <w:r w:rsidRPr="00891EB5">
              <w:rPr>
                <w:lang w:val="es-ES"/>
              </w:rPr>
              <w:t>El Contratante es</w:t>
            </w:r>
            <w:r w:rsidR="00B701C0">
              <w:rPr>
                <w:lang w:val="es-ES"/>
              </w:rPr>
              <w:t xml:space="preserve"> </w:t>
            </w:r>
            <w:r w:rsidR="00B701C0" w:rsidRPr="00B701C0">
              <w:rPr>
                <w:b/>
                <w:iCs/>
                <w:lang w:val="es-ES"/>
              </w:rPr>
              <w:t>Unidad Ejecutora 149. Programa de Inversión Creación de Redes Integradas de Salud</w:t>
            </w:r>
            <w:r w:rsidR="00B701C0" w:rsidRPr="00B701C0">
              <w:rPr>
                <w:b/>
                <w:lang w:val="es-ES"/>
              </w:rPr>
              <w:t>.</w:t>
            </w:r>
          </w:p>
        </w:tc>
      </w:tr>
      <w:tr w:rsidR="00103569" w:rsidRPr="00891EB5" w14:paraId="776985E9" w14:textId="77777777">
        <w:tc>
          <w:tcPr>
            <w:tcW w:w="1728" w:type="dxa"/>
            <w:gridSpan w:val="2"/>
          </w:tcPr>
          <w:p w14:paraId="411C497D" w14:textId="77777777" w:rsidR="00103569" w:rsidRPr="00891EB5" w:rsidRDefault="00103569" w:rsidP="00103569">
            <w:pPr>
              <w:rPr>
                <w:b/>
                <w:bCs/>
                <w:lang w:val="es-ES"/>
              </w:rPr>
            </w:pPr>
            <w:r w:rsidRPr="00891EB5">
              <w:rPr>
                <w:b/>
                <w:bCs/>
                <w:lang w:val="es-ES"/>
              </w:rPr>
              <w:t>CGC 1.1 (u)</w:t>
            </w:r>
          </w:p>
        </w:tc>
        <w:tc>
          <w:tcPr>
            <w:tcW w:w="7848" w:type="dxa"/>
          </w:tcPr>
          <w:p w14:paraId="7966CA3D" w14:textId="0CB26AD1" w:rsidR="00103569" w:rsidRPr="00891EB5" w:rsidRDefault="00103569" w:rsidP="009419F3">
            <w:pPr>
              <w:jc w:val="both"/>
              <w:rPr>
                <w:lang w:val="es-ES"/>
              </w:rPr>
            </w:pPr>
            <w:r w:rsidRPr="00891EB5">
              <w:rPr>
                <w:rFonts w:ascii="CG Times" w:hAnsi="CG Times"/>
                <w:spacing w:val="-3"/>
                <w:lang w:val="es-ES"/>
              </w:rPr>
              <w:t>La Fecha Prevista de Finalización de los Diseños es</w:t>
            </w:r>
            <w:r w:rsidR="009F6444">
              <w:rPr>
                <w:rFonts w:ascii="CG Times" w:hAnsi="CG Times"/>
                <w:spacing w:val="-3"/>
                <w:lang w:val="es-ES"/>
              </w:rPr>
              <w:t xml:space="preserve"> </w:t>
            </w:r>
            <w:r w:rsidR="00A04E0F">
              <w:rPr>
                <w:rFonts w:ascii="CG Times" w:hAnsi="CG Times"/>
                <w:spacing w:val="-3"/>
                <w:lang w:val="es-ES"/>
              </w:rPr>
              <w:t xml:space="preserve">junio </w:t>
            </w:r>
            <w:r w:rsidR="009F6444">
              <w:rPr>
                <w:rFonts w:ascii="CG Times" w:hAnsi="CG Times"/>
                <w:spacing w:val="-3"/>
                <w:lang w:val="es-ES"/>
              </w:rPr>
              <w:t>de 2023.</w:t>
            </w:r>
          </w:p>
        </w:tc>
      </w:tr>
      <w:tr w:rsidR="001377B0" w:rsidRPr="00891EB5" w14:paraId="692850AD" w14:textId="77777777" w:rsidTr="00D775F8">
        <w:trPr>
          <w:trHeight w:val="355"/>
        </w:trPr>
        <w:tc>
          <w:tcPr>
            <w:tcW w:w="1728" w:type="dxa"/>
            <w:gridSpan w:val="2"/>
          </w:tcPr>
          <w:p w14:paraId="2643304F" w14:textId="77777777" w:rsidR="001377B0" w:rsidRPr="00891EB5" w:rsidRDefault="001377B0" w:rsidP="00103569">
            <w:pPr>
              <w:rPr>
                <w:b/>
                <w:bCs/>
                <w:lang w:val="es-ES"/>
              </w:rPr>
            </w:pPr>
            <w:r w:rsidRPr="00891EB5">
              <w:rPr>
                <w:b/>
                <w:bCs/>
                <w:lang w:val="es-ES"/>
              </w:rPr>
              <w:t>CGC 1.1 (</w:t>
            </w:r>
            <w:r w:rsidR="00103569" w:rsidRPr="00891EB5">
              <w:rPr>
                <w:b/>
                <w:bCs/>
                <w:lang w:val="es-ES"/>
              </w:rPr>
              <w:t>v</w:t>
            </w:r>
            <w:r w:rsidRPr="00891EB5">
              <w:rPr>
                <w:b/>
                <w:bCs/>
                <w:lang w:val="es-ES"/>
              </w:rPr>
              <w:t>)</w:t>
            </w:r>
          </w:p>
        </w:tc>
        <w:tc>
          <w:tcPr>
            <w:tcW w:w="7848" w:type="dxa"/>
          </w:tcPr>
          <w:p w14:paraId="30773B3D" w14:textId="78E0B739" w:rsidR="001377B0" w:rsidRPr="00891EB5" w:rsidRDefault="001377B0" w:rsidP="009419F3">
            <w:pPr>
              <w:jc w:val="both"/>
              <w:rPr>
                <w:i/>
                <w:iCs/>
                <w:lang w:val="es-ES"/>
              </w:rPr>
            </w:pPr>
            <w:r w:rsidRPr="00891EB5">
              <w:rPr>
                <w:rFonts w:ascii="CG Times" w:hAnsi="CG Times"/>
                <w:spacing w:val="-3"/>
                <w:lang w:val="es-ES"/>
              </w:rPr>
              <w:t>La Fecha Prevista de Terminación de la totalidad de las Obras es</w:t>
            </w:r>
            <w:r w:rsidR="009F6444">
              <w:rPr>
                <w:rFonts w:ascii="CG Times" w:hAnsi="CG Times"/>
                <w:spacing w:val="-3"/>
                <w:lang w:val="es-ES"/>
              </w:rPr>
              <w:t xml:space="preserve"> febrero 2024</w:t>
            </w:r>
          </w:p>
        </w:tc>
      </w:tr>
      <w:tr w:rsidR="001377B0" w:rsidRPr="00891EB5" w14:paraId="14B24A38" w14:textId="77777777">
        <w:tc>
          <w:tcPr>
            <w:tcW w:w="1728" w:type="dxa"/>
            <w:gridSpan w:val="2"/>
          </w:tcPr>
          <w:p w14:paraId="4AABDB8F" w14:textId="77777777" w:rsidR="001377B0" w:rsidRPr="00891EB5" w:rsidRDefault="001377B0" w:rsidP="00103569">
            <w:pPr>
              <w:rPr>
                <w:b/>
                <w:bCs/>
                <w:lang w:val="es-ES"/>
              </w:rPr>
            </w:pPr>
            <w:r w:rsidRPr="00891EB5">
              <w:rPr>
                <w:b/>
                <w:bCs/>
                <w:lang w:val="es-ES"/>
              </w:rPr>
              <w:t>CGC 1.1 (</w:t>
            </w:r>
            <w:r w:rsidR="00103569" w:rsidRPr="00891EB5">
              <w:rPr>
                <w:b/>
                <w:bCs/>
                <w:lang w:val="es-ES"/>
              </w:rPr>
              <w:t>y</w:t>
            </w:r>
            <w:r w:rsidRPr="00891EB5">
              <w:rPr>
                <w:b/>
                <w:bCs/>
                <w:lang w:val="es-ES"/>
              </w:rPr>
              <w:t>)</w:t>
            </w:r>
          </w:p>
        </w:tc>
        <w:tc>
          <w:tcPr>
            <w:tcW w:w="7848" w:type="dxa"/>
          </w:tcPr>
          <w:p w14:paraId="3E12C734" w14:textId="196BE107" w:rsidR="001377B0" w:rsidRPr="00891EB5" w:rsidRDefault="007B342A" w:rsidP="00B701C0">
            <w:pPr>
              <w:jc w:val="both"/>
              <w:rPr>
                <w:rFonts w:ascii="CG Times" w:hAnsi="CG Times"/>
                <w:i/>
                <w:iCs/>
                <w:spacing w:val="-3"/>
                <w:lang w:val="es-ES"/>
              </w:rPr>
            </w:pPr>
            <w:r w:rsidRPr="00891EB5">
              <w:rPr>
                <w:rFonts w:ascii="CG Times" w:hAnsi="CG Times"/>
                <w:spacing w:val="-3"/>
                <w:lang w:val="es-ES"/>
              </w:rPr>
              <w:t>El Gerente de Obras es</w:t>
            </w:r>
            <w:r w:rsidR="003D6525">
              <w:rPr>
                <w:rFonts w:ascii="CG Times" w:hAnsi="CG Times"/>
                <w:spacing w:val="-3"/>
                <w:lang w:val="es-ES"/>
              </w:rPr>
              <w:t xml:space="preserve"> </w:t>
            </w:r>
            <w:r w:rsidRPr="00891EB5">
              <w:rPr>
                <w:rFonts w:ascii="CG Times" w:hAnsi="CG Times"/>
                <w:spacing w:val="-3"/>
                <w:lang w:val="es-ES"/>
              </w:rPr>
              <w:t xml:space="preserve"> </w:t>
            </w:r>
            <w:r w:rsidRPr="00891EB5">
              <w:rPr>
                <w:i/>
                <w:iCs/>
                <w:lang w:val="es-ES"/>
              </w:rPr>
              <w:t xml:space="preserve">[indique el nombre y la </w:t>
            </w:r>
            <w:r w:rsidRPr="00891EB5" w:rsidDel="00CA29BC">
              <w:rPr>
                <w:i/>
                <w:iCs/>
                <w:lang w:val="es-ES"/>
              </w:rPr>
              <w:t xml:space="preserve">dirección </w:t>
            </w:r>
            <w:r w:rsidRPr="00891EB5">
              <w:rPr>
                <w:i/>
                <w:iCs/>
                <w:lang w:val="es-ES"/>
              </w:rPr>
              <w:t>del Gerente de Obras]</w:t>
            </w:r>
            <w:r w:rsidRPr="00891EB5">
              <w:rPr>
                <w:rFonts w:ascii="CG Times" w:hAnsi="CG Times"/>
                <w:i/>
                <w:iCs/>
                <w:spacing w:val="-3"/>
                <w:lang w:val="es-ES"/>
              </w:rPr>
              <w:t xml:space="preserve"> </w:t>
            </w:r>
          </w:p>
          <w:p w14:paraId="7170EFF4" w14:textId="77777777" w:rsidR="001377B0" w:rsidRPr="00891EB5" w:rsidRDefault="001377B0" w:rsidP="003F79AA">
            <w:pPr>
              <w:rPr>
                <w:rFonts w:ascii="CG Times" w:hAnsi="CG Times"/>
                <w:i/>
                <w:iCs/>
                <w:spacing w:val="-3"/>
                <w:lang w:val="es-ES"/>
              </w:rPr>
            </w:pPr>
          </w:p>
        </w:tc>
      </w:tr>
      <w:tr w:rsidR="001377B0" w:rsidRPr="00891EB5" w14:paraId="1B90520D" w14:textId="77777777">
        <w:tc>
          <w:tcPr>
            <w:tcW w:w="1728" w:type="dxa"/>
            <w:gridSpan w:val="2"/>
          </w:tcPr>
          <w:p w14:paraId="16D61373" w14:textId="77777777" w:rsidR="001377B0" w:rsidRPr="00891EB5" w:rsidRDefault="001377B0" w:rsidP="00103569">
            <w:pPr>
              <w:rPr>
                <w:b/>
                <w:bCs/>
                <w:lang w:val="es-ES"/>
              </w:rPr>
            </w:pPr>
            <w:r w:rsidRPr="00891EB5">
              <w:rPr>
                <w:b/>
                <w:bCs/>
                <w:lang w:val="es-ES"/>
              </w:rPr>
              <w:t>CGC 1.1 (</w:t>
            </w:r>
            <w:r w:rsidR="00103569" w:rsidRPr="00891EB5">
              <w:rPr>
                <w:b/>
                <w:bCs/>
                <w:lang w:val="es-ES"/>
              </w:rPr>
              <w:t>aa</w:t>
            </w:r>
            <w:r w:rsidRPr="00891EB5">
              <w:rPr>
                <w:b/>
                <w:bCs/>
                <w:lang w:val="es-ES"/>
              </w:rPr>
              <w:t>)</w:t>
            </w:r>
          </w:p>
        </w:tc>
        <w:tc>
          <w:tcPr>
            <w:tcW w:w="7848" w:type="dxa"/>
          </w:tcPr>
          <w:p w14:paraId="6C90B6AA" w14:textId="0E07F83F" w:rsidR="00074845" w:rsidRDefault="001377B0" w:rsidP="00B701C0">
            <w:pPr>
              <w:jc w:val="both"/>
              <w:rPr>
                <w:rFonts w:ascii="CG Times" w:hAnsi="CG Times"/>
                <w:spacing w:val="-3"/>
                <w:lang w:val="es-ES"/>
              </w:rPr>
            </w:pPr>
            <w:r w:rsidRPr="00891EB5">
              <w:rPr>
                <w:rFonts w:ascii="CG Times" w:hAnsi="CG Times"/>
                <w:spacing w:val="-3"/>
                <w:lang w:val="es-ES"/>
              </w:rPr>
              <w:t xml:space="preserve">El </w:t>
            </w:r>
            <w:r w:rsidR="00933FD4">
              <w:rPr>
                <w:rFonts w:ascii="CG Times" w:hAnsi="CG Times"/>
                <w:spacing w:val="-3"/>
                <w:lang w:val="es-ES"/>
              </w:rPr>
              <w:t>Lugar de las Obras</w:t>
            </w:r>
            <w:r w:rsidRPr="00891EB5">
              <w:rPr>
                <w:rFonts w:ascii="CG Times" w:hAnsi="CG Times"/>
                <w:spacing w:val="-3"/>
                <w:lang w:val="es-ES"/>
              </w:rPr>
              <w:t xml:space="preserve"> está ubicada en</w:t>
            </w:r>
            <w:r w:rsidR="00074845">
              <w:rPr>
                <w:rFonts w:ascii="CG Times" w:hAnsi="CG Times"/>
                <w:spacing w:val="-3"/>
                <w:lang w:val="es-ES"/>
              </w:rPr>
              <w:t>:</w:t>
            </w:r>
          </w:p>
          <w:p w14:paraId="0B262986" w14:textId="77777777" w:rsidR="00074845" w:rsidRDefault="00074845" w:rsidP="00B701C0">
            <w:pPr>
              <w:jc w:val="both"/>
              <w:rPr>
                <w:rFonts w:ascii="CG Times" w:hAnsi="CG Times"/>
                <w:spacing w:val="-3"/>
                <w:lang w:val="es-ES"/>
              </w:rPr>
            </w:pPr>
          </w:p>
          <w:p w14:paraId="2926BAF9" w14:textId="14AC2DB1" w:rsidR="00074845" w:rsidRDefault="00074845" w:rsidP="00B701C0">
            <w:pPr>
              <w:jc w:val="both"/>
              <w:rPr>
                <w:rFonts w:ascii="CG Times" w:hAnsi="CG Times"/>
                <w:spacing w:val="-3"/>
                <w:lang w:val="es-ES"/>
              </w:rPr>
            </w:pPr>
            <w:r w:rsidRPr="00074845">
              <w:rPr>
                <w:rFonts w:ascii="CG Times" w:hAnsi="CG Times"/>
                <w:b/>
                <w:spacing w:val="-3"/>
                <w:u w:val="single"/>
                <w:lang w:val="es-PE"/>
              </w:rPr>
              <w:t>A.-Predio Principal del C.S. Carmen Medio:</w:t>
            </w:r>
            <w:r w:rsidRPr="00074845">
              <w:rPr>
                <w:rFonts w:ascii="CG Times" w:hAnsi="CG Times"/>
                <w:spacing w:val="-3"/>
                <w:lang w:val="es-PE"/>
              </w:rPr>
              <w:t xml:space="preserve"> La construcción del nuevo Centro de Salud Carmen Medio se desarrollará en el mismo terreno donde se encuentra actualmente el C.S Carmen Medio, y tiene un área de </w:t>
            </w:r>
            <w:sdt>
              <w:sdtPr>
                <w:rPr>
                  <w:rFonts w:ascii="CG Times" w:hAnsi="CG Times"/>
                  <w:spacing w:val="-3"/>
                  <w:lang w:val="es-PE"/>
                </w:rPr>
                <w:tag w:val="goog_rdk_9"/>
                <w:id w:val="-1674169386"/>
              </w:sdtPr>
              <w:sdtContent/>
            </w:sdt>
            <w:sdt>
              <w:sdtPr>
                <w:rPr>
                  <w:rFonts w:ascii="CG Times" w:hAnsi="CG Times"/>
                  <w:spacing w:val="-3"/>
                  <w:lang w:val="es-PE"/>
                </w:rPr>
                <w:tag w:val="goog_rdk_10"/>
                <w:id w:val="-69820218"/>
              </w:sdtPr>
              <w:sdtContent/>
            </w:sdt>
            <w:r w:rsidRPr="00074845">
              <w:rPr>
                <w:rFonts w:ascii="CG Times" w:hAnsi="CG Times"/>
                <w:spacing w:val="-3"/>
                <w:lang w:val="es-PE"/>
              </w:rPr>
              <w:t>1,177.63.00m² (según partida electrónica PO1070288) y un perímetro de 77.55 metros lineales y se encuentra ubicado en el Distrito de Comas, Provincia y Departamento de Lima.</w:t>
            </w:r>
          </w:p>
          <w:p w14:paraId="3D7392D2" w14:textId="77777777" w:rsidR="00074845" w:rsidRDefault="00074845" w:rsidP="00B701C0">
            <w:pPr>
              <w:jc w:val="both"/>
              <w:rPr>
                <w:rFonts w:ascii="CG Times" w:hAnsi="CG Times"/>
                <w:spacing w:val="-3"/>
                <w:lang w:val="es-ES"/>
              </w:rPr>
            </w:pPr>
          </w:p>
          <w:p w14:paraId="02214405" w14:textId="77777777" w:rsidR="00074845" w:rsidRPr="00074845" w:rsidRDefault="00074845" w:rsidP="00074845">
            <w:pPr>
              <w:jc w:val="both"/>
              <w:rPr>
                <w:rFonts w:ascii="CG Times" w:hAnsi="CG Times"/>
                <w:spacing w:val="-3"/>
                <w:lang w:val="es-PE"/>
              </w:rPr>
            </w:pPr>
            <w:r w:rsidRPr="00074845">
              <w:rPr>
                <w:rFonts w:ascii="CG Times" w:hAnsi="CG Times"/>
                <w:spacing w:val="-3"/>
                <w:lang w:val="es-PE"/>
              </w:rPr>
              <w:t>El predio se ubica en las coordenadas:</w:t>
            </w:r>
          </w:p>
          <w:p w14:paraId="513B17B5" w14:textId="77777777" w:rsidR="00074845" w:rsidRPr="00074845" w:rsidRDefault="00074845" w:rsidP="00074845">
            <w:pPr>
              <w:jc w:val="both"/>
              <w:rPr>
                <w:rFonts w:ascii="CG Times" w:hAnsi="CG Times"/>
                <w:spacing w:val="-3"/>
                <w:lang w:val="es-PE"/>
              </w:rPr>
            </w:pPr>
          </w:p>
          <w:p w14:paraId="630954D1" w14:textId="77777777" w:rsidR="00074845" w:rsidRPr="00074845" w:rsidRDefault="00074845" w:rsidP="00074845">
            <w:pPr>
              <w:jc w:val="both"/>
              <w:rPr>
                <w:rFonts w:ascii="CG Times" w:hAnsi="CG Times"/>
                <w:spacing w:val="-3"/>
                <w:lang w:val="es-PE"/>
              </w:rPr>
            </w:pPr>
            <w:r w:rsidRPr="00074845">
              <w:rPr>
                <w:rFonts w:ascii="CG Times" w:hAnsi="CG Times"/>
                <w:spacing w:val="-3"/>
                <w:lang w:val="es-PE"/>
              </w:rPr>
              <w:t xml:space="preserve">Latitud </w:t>
            </w:r>
            <w:r w:rsidRPr="00074845">
              <w:rPr>
                <w:rFonts w:ascii="CG Times" w:hAnsi="CG Times"/>
                <w:spacing w:val="-3"/>
                <w:lang w:val="es-PE"/>
              </w:rPr>
              <w:tab/>
            </w:r>
            <w:r w:rsidRPr="00074845">
              <w:rPr>
                <w:rFonts w:ascii="CG Times" w:hAnsi="CG Times"/>
                <w:spacing w:val="-3"/>
                <w:lang w:val="es-PE"/>
              </w:rPr>
              <w:tab/>
              <w:t>11°56'27.7"S</w:t>
            </w:r>
          </w:p>
          <w:p w14:paraId="314CF9F4" w14:textId="7807D381" w:rsidR="00074845" w:rsidRDefault="00074845" w:rsidP="00074845">
            <w:pPr>
              <w:jc w:val="both"/>
              <w:rPr>
                <w:rFonts w:ascii="CG Times" w:hAnsi="CG Times"/>
                <w:spacing w:val="-3"/>
                <w:lang w:val="es-ES"/>
              </w:rPr>
            </w:pPr>
            <w:r w:rsidRPr="00074845">
              <w:rPr>
                <w:rFonts w:ascii="CG Times" w:hAnsi="CG Times"/>
                <w:spacing w:val="-3"/>
                <w:lang w:val="es-PE"/>
              </w:rPr>
              <w:t xml:space="preserve">Longitud </w:t>
            </w:r>
            <w:r w:rsidRPr="00074845">
              <w:rPr>
                <w:rFonts w:ascii="CG Times" w:hAnsi="CG Times"/>
                <w:spacing w:val="-3"/>
                <w:lang w:val="es-PE"/>
              </w:rPr>
              <w:tab/>
            </w:r>
            <w:r w:rsidRPr="00074845">
              <w:rPr>
                <w:rFonts w:ascii="CG Times" w:hAnsi="CG Times"/>
                <w:spacing w:val="-3"/>
                <w:lang w:val="es-PE"/>
              </w:rPr>
              <w:tab/>
              <w:t>77°02'24.4"O</w:t>
            </w:r>
          </w:p>
          <w:p w14:paraId="15213F0F" w14:textId="7E6272EC" w:rsidR="00074845" w:rsidRDefault="00074845" w:rsidP="00B701C0">
            <w:pPr>
              <w:jc w:val="both"/>
              <w:rPr>
                <w:rFonts w:ascii="CG Times" w:hAnsi="CG Times"/>
                <w:spacing w:val="-3"/>
                <w:lang w:val="es-ES"/>
              </w:rPr>
            </w:pPr>
          </w:p>
          <w:p w14:paraId="21DFCA57" w14:textId="782CC3BF" w:rsidR="00074845" w:rsidRDefault="00074845" w:rsidP="00B701C0">
            <w:pPr>
              <w:jc w:val="both"/>
              <w:rPr>
                <w:rFonts w:ascii="CG Times" w:hAnsi="CG Times"/>
                <w:spacing w:val="-3"/>
                <w:lang w:val="es-PE"/>
              </w:rPr>
            </w:pPr>
            <w:r w:rsidRPr="00074845">
              <w:rPr>
                <w:rFonts w:ascii="CG Times" w:hAnsi="CG Times"/>
                <w:spacing w:val="-3"/>
                <w:lang w:val="es-PE"/>
              </w:rPr>
              <w:t>El terreno es propiedad del MINSA según Partida Electrónica P01070288. El terreno corresponde al Lote 3 de la Manzana 2 de la Asociación Víctor Raúl Haya de la Torre, cuenta con frente a tres calles: Av. Cahuide, Av. Huayna Capa y la Calle 12 de octubre.</w:t>
            </w:r>
          </w:p>
          <w:p w14:paraId="685E7D08" w14:textId="39B484DE" w:rsidR="00074845" w:rsidRDefault="00074845" w:rsidP="00B701C0">
            <w:pPr>
              <w:jc w:val="both"/>
              <w:rPr>
                <w:rFonts w:ascii="CG Times" w:hAnsi="CG Times"/>
                <w:spacing w:val="-3"/>
                <w:lang w:val="es-PE"/>
              </w:rPr>
            </w:pPr>
          </w:p>
          <w:p w14:paraId="5D5A1B41" w14:textId="64D467F3" w:rsidR="000C3648" w:rsidRDefault="000C3648" w:rsidP="00B701C0">
            <w:pPr>
              <w:jc w:val="both"/>
              <w:rPr>
                <w:rFonts w:ascii="CG Times" w:hAnsi="CG Times"/>
                <w:spacing w:val="-3"/>
                <w:lang w:val="es-PE"/>
              </w:rPr>
            </w:pPr>
          </w:p>
          <w:p w14:paraId="43A4BF3A" w14:textId="77777777" w:rsidR="000C3648" w:rsidRDefault="000C3648" w:rsidP="00B701C0">
            <w:pPr>
              <w:jc w:val="both"/>
              <w:rPr>
                <w:rFonts w:ascii="CG Times" w:hAnsi="CG Times"/>
                <w:spacing w:val="-3"/>
                <w:lang w:val="es-PE"/>
              </w:rPr>
            </w:pPr>
          </w:p>
          <w:p w14:paraId="0D1FB528" w14:textId="77777777" w:rsidR="00074845" w:rsidRPr="00074845" w:rsidRDefault="00074845" w:rsidP="00074845">
            <w:pPr>
              <w:jc w:val="both"/>
              <w:rPr>
                <w:rFonts w:ascii="CG Times" w:hAnsi="CG Times"/>
                <w:b/>
                <w:spacing w:val="-3"/>
                <w:u w:val="single"/>
                <w:lang w:val="es-PE"/>
              </w:rPr>
            </w:pPr>
            <w:r w:rsidRPr="00074845">
              <w:rPr>
                <w:rFonts w:ascii="CG Times" w:hAnsi="CG Times"/>
                <w:b/>
                <w:spacing w:val="-3"/>
                <w:u w:val="single"/>
                <w:lang w:val="es-PE"/>
              </w:rPr>
              <w:lastRenderedPageBreak/>
              <w:t>B.-Predio para la Infraestructura de Contingencia:</w:t>
            </w:r>
          </w:p>
          <w:p w14:paraId="14756646" w14:textId="77777777" w:rsidR="00074845" w:rsidRPr="00074845" w:rsidRDefault="00074845" w:rsidP="00074845">
            <w:pPr>
              <w:jc w:val="both"/>
              <w:rPr>
                <w:rFonts w:ascii="CG Times" w:hAnsi="CG Times"/>
                <w:spacing w:val="-3"/>
                <w:lang w:val="es-PE"/>
              </w:rPr>
            </w:pPr>
          </w:p>
          <w:p w14:paraId="4DD0BD19" w14:textId="76E13B61" w:rsidR="00074845" w:rsidRDefault="00074845" w:rsidP="00074845">
            <w:pPr>
              <w:jc w:val="both"/>
              <w:rPr>
                <w:rFonts w:ascii="CG Times" w:hAnsi="CG Times"/>
                <w:spacing w:val="-3"/>
                <w:lang w:val="es-ES"/>
              </w:rPr>
            </w:pPr>
            <w:r w:rsidRPr="00074845">
              <w:rPr>
                <w:rFonts w:ascii="CG Times" w:hAnsi="CG Times"/>
                <w:spacing w:val="-3"/>
                <w:lang w:val="es-PE"/>
              </w:rPr>
              <w:t>La Infraestructura de Contingencia del C.S Carmen Medio se implementará en un sector de terreno de dominio público destinados al uso de Parque/jardín, ubicado en parte del Lote 11 Manzana 69A , entre las calles 6 de Agosto, 12 de octubre y Blasco Núñez de Vela e inscrito en la partida P01185438, para lo cual la Municipalidad Distrital de Comas mediante ACUERDO DE CONCEJO N°020-2022/MDC autoriza a la DIRIS LIMA NORTE el uso temporal de un área de 906.72m2</w:t>
            </w:r>
          </w:p>
          <w:p w14:paraId="0D05335E" w14:textId="77777777" w:rsidR="001377B0" w:rsidRPr="00891EB5" w:rsidRDefault="001377B0" w:rsidP="009419F3">
            <w:pPr>
              <w:jc w:val="both"/>
              <w:rPr>
                <w:rFonts w:ascii="CG Times" w:hAnsi="CG Times"/>
                <w:i/>
                <w:iCs/>
                <w:spacing w:val="-3"/>
                <w:lang w:val="es-ES"/>
              </w:rPr>
            </w:pPr>
          </w:p>
        </w:tc>
      </w:tr>
      <w:tr w:rsidR="001377B0" w:rsidRPr="00891EB5" w14:paraId="13867D69" w14:textId="77777777">
        <w:tc>
          <w:tcPr>
            <w:tcW w:w="1728" w:type="dxa"/>
            <w:gridSpan w:val="2"/>
          </w:tcPr>
          <w:p w14:paraId="0AA87958" w14:textId="77777777" w:rsidR="001377B0" w:rsidRPr="00891EB5" w:rsidRDefault="001377B0" w:rsidP="00103569">
            <w:pPr>
              <w:rPr>
                <w:b/>
                <w:bCs/>
                <w:lang w:val="es-ES"/>
              </w:rPr>
            </w:pPr>
            <w:r w:rsidRPr="00891EB5">
              <w:rPr>
                <w:b/>
                <w:bCs/>
                <w:lang w:val="es-ES"/>
              </w:rPr>
              <w:lastRenderedPageBreak/>
              <w:t>CGC 1.1 (</w:t>
            </w:r>
            <w:r w:rsidR="00103569" w:rsidRPr="00891EB5">
              <w:rPr>
                <w:b/>
                <w:bCs/>
                <w:lang w:val="es-ES"/>
              </w:rPr>
              <w:t>ee</w:t>
            </w:r>
            <w:r w:rsidRPr="00891EB5">
              <w:rPr>
                <w:b/>
                <w:bCs/>
                <w:lang w:val="es-ES"/>
              </w:rPr>
              <w:t>)</w:t>
            </w:r>
          </w:p>
        </w:tc>
        <w:tc>
          <w:tcPr>
            <w:tcW w:w="7848" w:type="dxa"/>
          </w:tcPr>
          <w:p w14:paraId="7C43D66B" w14:textId="49CF31C0" w:rsidR="001377B0" w:rsidRPr="00891EB5" w:rsidRDefault="001377B0" w:rsidP="003F79AA">
            <w:pPr>
              <w:rPr>
                <w:rFonts w:ascii="CG Times" w:hAnsi="CG Times"/>
                <w:i/>
                <w:iCs/>
                <w:spacing w:val="-3"/>
                <w:lang w:val="es-ES"/>
              </w:rPr>
            </w:pPr>
            <w:r w:rsidRPr="00891EB5">
              <w:rPr>
                <w:rFonts w:ascii="CG Times" w:hAnsi="CG Times"/>
                <w:spacing w:val="-3"/>
                <w:lang w:val="es-ES"/>
              </w:rPr>
              <w:t xml:space="preserve">La Fecha de Inicio es </w:t>
            </w:r>
            <w:r w:rsidR="00D775F8">
              <w:rPr>
                <w:rFonts w:ascii="CG Times" w:hAnsi="CG Times"/>
                <w:spacing w:val="-3"/>
                <w:lang w:val="es-ES"/>
              </w:rPr>
              <w:t>enero</w:t>
            </w:r>
            <w:r w:rsidR="009F6444">
              <w:rPr>
                <w:rFonts w:ascii="CG Times" w:hAnsi="CG Times"/>
                <w:spacing w:val="-3"/>
                <w:lang w:val="es-ES"/>
              </w:rPr>
              <w:t xml:space="preserve"> 202</w:t>
            </w:r>
            <w:r w:rsidR="00D775F8">
              <w:rPr>
                <w:rFonts w:ascii="CG Times" w:hAnsi="CG Times"/>
                <w:spacing w:val="-3"/>
                <w:lang w:val="es-ES"/>
              </w:rPr>
              <w:t>3</w:t>
            </w:r>
            <w:r w:rsidR="009F6444">
              <w:rPr>
                <w:rFonts w:ascii="CG Times" w:hAnsi="CG Times"/>
                <w:spacing w:val="-3"/>
                <w:lang w:val="es-ES"/>
              </w:rPr>
              <w:t>.</w:t>
            </w:r>
          </w:p>
          <w:p w14:paraId="5185C294" w14:textId="77777777" w:rsidR="001377B0" w:rsidRPr="00891EB5" w:rsidRDefault="001377B0" w:rsidP="003F79AA">
            <w:pPr>
              <w:rPr>
                <w:rFonts w:ascii="CG Times" w:hAnsi="CG Times"/>
                <w:i/>
                <w:iCs/>
                <w:spacing w:val="-3"/>
                <w:lang w:val="es-ES"/>
              </w:rPr>
            </w:pPr>
          </w:p>
        </w:tc>
      </w:tr>
      <w:tr w:rsidR="001377B0" w:rsidRPr="00891EB5" w14:paraId="44FA5E94" w14:textId="77777777">
        <w:tc>
          <w:tcPr>
            <w:tcW w:w="1728" w:type="dxa"/>
            <w:gridSpan w:val="2"/>
          </w:tcPr>
          <w:p w14:paraId="2985F039" w14:textId="77777777" w:rsidR="001377B0" w:rsidRPr="00891EB5" w:rsidRDefault="001377B0" w:rsidP="00103569">
            <w:pPr>
              <w:rPr>
                <w:b/>
                <w:bCs/>
                <w:lang w:val="es-ES"/>
              </w:rPr>
            </w:pPr>
            <w:r w:rsidRPr="00891EB5">
              <w:rPr>
                <w:b/>
                <w:bCs/>
                <w:lang w:val="es-ES"/>
              </w:rPr>
              <w:t>CGC  1.1 (</w:t>
            </w:r>
            <w:r w:rsidR="00103569" w:rsidRPr="00891EB5">
              <w:rPr>
                <w:b/>
                <w:bCs/>
                <w:lang w:val="es-ES"/>
              </w:rPr>
              <w:t>kk</w:t>
            </w:r>
            <w:r w:rsidRPr="00891EB5">
              <w:rPr>
                <w:b/>
                <w:bCs/>
                <w:lang w:val="es-ES"/>
              </w:rPr>
              <w:t>)</w:t>
            </w:r>
          </w:p>
        </w:tc>
        <w:tc>
          <w:tcPr>
            <w:tcW w:w="7848" w:type="dxa"/>
          </w:tcPr>
          <w:p w14:paraId="125D94B3" w14:textId="3998075E" w:rsidR="001377B0" w:rsidRPr="00891EB5" w:rsidRDefault="001377B0" w:rsidP="003D6525">
            <w:pPr>
              <w:jc w:val="both"/>
              <w:rPr>
                <w:rFonts w:ascii="CG Times" w:hAnsi="CG Times"/>
                <w:i/>
                <w:iCs/>
                <w:spacing w:val="-3"/>
                <w:lang w:val="es-ES"/>
              </w:rPr>
            </w:pPr>
            <w:r w:rsidRPr="00891EB5">
              <w:rPr>
                <w:rFonts w:ascii="CG Times" w:hAnsi="CG Times"/>
                <w:spacing w:val="-3"/>
                <w:lang w:val="es-ES"/>
              </w:rPr>
              <w:t>Las Obras consisten en</w:t>
            </w:r>
            <w:r w:rsidR="003D6525">
              <w:rPr>
                <w:rFonts w:ascii="CG Times" w:hAnsi="CG Times"/>
                <w:spacing w:val="-3"/>
                <w:lang w:val="es-ES"/>
              </w:rPr>
              <w:t xml:space="preserve"> </w:t>
            </w:r>
            <w:r w:rsidR="003D6525" w:rsidRPr="005C61A1">
              <w:rPr>
                <w:lang w:eastAsia="es-PE"/>
              </w:rPr>
              <w:t>elaborar el Diseño (Expediente Técnico) y Construcción (ejecución del nuevo C.S Carmen Medio y de las instalaciones de contingencia necesarias que garanticen la continuidad de la atención de los servicios de salud durante todo el desarrollo del contrato), según lo definido en el proyecto: “MEJORAMIENTO Y AMPLIACION DE LOS SERVICIOS DE SALUD DE LA RED INTEGRADA EN SALUD COMAS DISTRITO DE COMAS-PROVINCIA DE LIMA-DEPARTAMENTO DE LIMA</w:t>
            </w:r>
            <w:r w:rsidR="003D6525">
              <w:rPr>
                <w:lang w:eastAsia="es-PE"/>
              </w:rPr>
              <w:t>.</w:t>
            </w:r>
          </w:p>
          <w:p w14:paraId="2B1E5046" w14:textId="77777777" w:rsidR="001377B0" w:rsidRPr="00891EB5" w:rsidRDefault="001377B0" w:rsidP="003F79AA">
            <w:pPr>
              <w:rPr>
                <w:rFonts w:ascii="CG Times" w:hAnsi="CG Times"/>
                <w:i/>
                <w:iCs/>
                <w:spacing w:val="-3"/>
                <w:lang w:val="es-ES"/>
              </w:rPr>
            </w:pPr>
          </w:p>
        </w:tc>
      </w:tr>
      <w:tr w:rsidR="001377B0" w:rsidRPr="00891EB5" w14:paraId="328DCA3A" w14:textId="77777777">
        <w:tc>
          <w:tcPr>
            <w:tcW w:w="1728" w:type="dxa"/>
            <w:gridSpan w:val="2"/>
          </w:tcPr>
          <w:p w14:paraId="540B22BD" w14:textId="77777777" w:rsidR="001377B0" w:rsidRPr="00891EB5" w:rsidRDefault="001377B0" w:rsidP="003F79AA">
            <w:pPr>
              <w:rPr>
                <w:b/>
                <w:bCs/>
                <w:lang w:val="es-ES"/>
              </w:rPr>
            </w:pPr>
            <w:r w:rsidRPr="00891EB5">
              <w:rPr>
                <w:b/>
                <w:bCs/>
                <w:lang w:val="es-ES"/>
              </w:rPr>
              <w:t>CGC 2.2</w:t>
            </w:r>
          </w:p>
        </w:tc>
        <w:tc>
          <w:tcPr>
            <w:tcW w:w="7848" w:type="dxa"/>
          </w:tcPr>
          <w:p w14:paraId="4A4097BB" w14:textId="77777777" w:rsidR="001377B0" w:rsidRPr="00891EB5" w:rsidRDefault="007B342A" w:rsidP="003D6525">
            <w:pPr>
              <w:jc w:val="both"/>
              <w:rPr>
                <w:rFonts w:ascii="CG Times" w:hAnsi="CG Times"/>
                <w:i/>
                <w:iCs/>
                <w:spacing w:val="-3"/>
                <w:lang w:val="es-ES"/>
              </w:rPr>
            </w:pPr>
            <w:r w:rsidRPr="00891EB5">
              <w:rPr>
                <w:rFonts w:ascii="CG Times" w:hAnsi="CG Times"/>
                <w:spacing w:val="-3"/>
                <w:lang w:val="es-ES"/>
              </w:rPr>
              <w:t xml:space="preserve">Las secciones de las Obras con fechas de terminación distintas a las de la totalidad de las Obras son: </w:t>
            </w:r>
            <w:r w:rsidRPr="00891EB5" w:rsidDel="00CA29BC">
              <w:rPr>
                <w:rFonts w:ascii="CG Times" w:hAnsi="CG Times"/>
                <w:i/>
                <w:iCs/>
                <w:spacing w:val="-3"/>
                <w:lang w:val="es-ES"/>
              </w:rPr>
              <w:t xml:space="preserve">indique </w:t>
            </w:r>
            <w:r w:rsidRPr="00891EB5">
              <w:rPr>
                <w:rFonts w:ascii="CG Times" w:hAnsi="CG Times"/>
                <w:i/>
                <w:iCs/>
                <w:spacing w:val="-3"/>
                <w:lang w:val="es-ES"/>
              </w:rPr>
              <w:t>la naturaleza de las secciones y las fechas, si corresponde]</w:t>
            </w:r>
          </w:p>
          <w:p w14:paraId="2B09D06E" w14:textId="77777777" w:rsidR="001377B0" w:rsidRPr="00891EB5" w:rsidRDefault="001377B0" w:rsidP="003F79AA">
            <w:pPr>
              <w:rPr>
                <w:rFonts w:ascii="CG Times" w:hAnsi="CG Times"/>
                <w:i/>
                <w:iCs/>
                <w:spacing w:val="-3"/>
                <w:lang w:val="es-ES"/>
              </w:rPr>
            </w:pPr>
          </w:p>
        </w:tc>
      </w:tr>
      <w:tr w:rsidR="005133ED" w:rsidRPr="00891EB5" w14:paraId="4E8CCE45" w14:textId="77777777">
        <w:tc>
          <w:tcPr>
            <w:tcW w:w="1728" w:type="dxa"/>
            <w:gridSpan w:val="2"/>
          </w:tcPr>
          <w:p w14:paraId="0493EABE" w14:textId="77777777" w:rsidR="005133ED" w:rsidRPr="00891EB5" w:rsidRDefault="005133ED" w:rsidP="003F79AA">
            <w:pPr>
              <w:rPr>
                <w:b/>
                <w:bCs/>
                <w:lang w:val="es-ES"/>
              </w:rPr>
            </w:pPr>
            <w:r w:rsidRPr="00891EB5">
              <w:rPr>
                <w:b/>
                <w:bCs/>
                <w:lang w:val="es-ES"/>
              </w:rPr>
              <w:t>CGC 2.3 (i)</w:t>
            </w:r>
          </w:p>
        </w:tc>
        <w:tc>
          <w:tcPr>
            <w:tcW w:w="7848" w:type="dxa"/>
          </w:tcPr>
          <w:p w14:paraId="0E31AB69" w14:textId="77777777" w:rsidR="005133ED" w:rsidRPr="00891EB5" w:rsidRDefault="005133ED" w:rsidP="00FF508C">
            <w:pPr>
              <w:spacing w:after="200"/>
              <w:ind w:left="115" w:hanging="115"/>
              <w:jc w:val="both"/>
              <w:rPr>
                <w:i/>
                <w:iCs/>
                <w:spacing w:val="-3"/>
              </w:rPr>
            </w:pPr>
            <w:r w:rsidRPr="00891EB5">
              <w:rPr>
                <w:spacing w:val="-3"/>
              </w:rPr>
              <w:t xml:space="preserve">Los siguientes documentos también forman parte integral del Contrato: </w:t>
            </w:r>
            <w:r w:rsidRPr="00891EB5">
              <w:rPr>
                <w:i/>
                <w:iCs/>
                <w:spacing w:val="-3"/>
              </w:rPr>
              <w:t>[enumere los documentos los siguientes y cualesquiera otros documentos]</w:t>
            </w:r>
          </w:p>
          <w:p w14:paraId="2289A001" w14:textId="77777777" w:rsidR="005133ED" w:rsidRPr="00891EB5" w:rsidRDefault="005133ED" w:rsidP="00E636EF">
            <w:pPr>
              <w:numPr>
                <w:ilvl w:val="0"/>
                <w:numId w:val="73"/>
              </w:numPr>
              <w:spacing w:after="200"/>
              <w:jc w:val="both"/>
              <w:rPr>
                <w:i/>
                <w:iCs/>
                <w:spacing w:val="-3"/>
              </w:rPr>
            </w:pPr>
            <w:r w:rsidRPr="00891EB5">
              <w:rPr>
                <w:iCs/>
                <w:spacing w:val="-3"/>
              </w:rPr>
              <w:t>La Estrategia de Gestión y el Plan de Implementación de la materia ASSS (GEPI); y</w:t>
            </w:r>
          </w:p>
          <w:p w14:paraId="14CC1D6F" w14:textId="77777777" w:rsidR="005133ED" w:rsidRPr="00891EB5" w:rsidRDefault="005133ED" w:rsidP="00E636EF">
            <w:pPr>
              <w:numPr>
                <w:ilvl w:val="0"/>
                <w:numId w:val="73"/>
              </w:numPr>
              <w:rPr>
                <w:iCs/>
                <w:spacing w:val="-3"/>
              </w:rPr>
            </w:pPr>
            <w:r w:rsidRPr="00891EB5">
              <w:rPr>
                <w:iCs/>
                <w:spacing w:val="-3"/>
              </w:rPr>
              <w:t>Normas de Conducta ASSS</w:t>
            </w:r>
          </w:p>
          <w:p w14:paraId="74BE95FC" w14:textId="2A25FF5F" w:rsidR="005133ED" w:rsidRPr="00891EB5" w:rsidRDefault="005133ED" w:rsidP="003F79AA">
            <w:pPr>
              <w:rPr>
                <w:rFonts w:ascii="CG Times" w:hAnsi="CG Times"/>
                <w:i/>
                <w:iCs/>
                <w:spacing w:val="-3"/>
                <w:sz w:val="22"/>
                <w:lang w:val="es-ES"/>
              </w:rPr>
            </w:pPr>
          </w:p>
        </w:tc>
      </w:tr>
      <w:tr w:rsidR="001377B0" w:rsidRPr="00891EB5" w14:paraId="35467391" w14:textId="77777777">
        <w:tc>
          <w:tcPr>
            <w:tcW w:w="1728" w:type="dxa"/>
            <w:gridSpan w:val="2"/>
          </w:tcPr>
          <w:p w14:paraId="0AD2124C" w14:textId="77777777" w:rsidR="001377B0" w:rsidRPr="00891EB5" w:rsidRDefault="001377B0" w:rsidP="003F79AA">
            <w:pPr>
              <w:rPr>
                <w:b/>
                <w:bCs/>
                <w:lang w:val="es-ES"/>
              </w:rPr>
            </w:pPr>
            <w:r w:rsidRPr="00891EB5">
              <w:rPr>
                <w:b/>
                <w:bCs/>
                <w:lang w:val="es-ES"/>
              </w:rPr>
              <w:t>CGC 3.1</w:t>
            </w:r>
          </w:p>
        </w:tc>
        <w:tc>
          <w:tcPr>
            <w:tcW w:w="7848" w:type="dxa"/>
          </w:tcPr>
          <w:p w14:paraId="3814B04C" w14:textId="0BB5FB42" w:rsidR="001377B0" w:rsidRPr="009419F3" w:rsidRDefault="001377B0" w:rsidP="003F79AA">
            <w:pPr>
              <w:rPr>
                <w:i/>
                <w:iCs/>
                <w:spacing w:val="-3"/>
                <w:lang w:val="es-ES"/>
              </w:rPr>
            </w:pPr>
            <w:r w:rsidRPr="009419F3">
              <w:rPr>
                <w:spacing w:val="-3"/>
                <w:lang w:val="es-ES"/>
              </w:rPr>
              <w:t>El idioma en que deben redactarse los documentos del Contrato es</w:t>
            </w:r>
            <w:r w:rsidR="003D6525" w:rsidRPr="009419F3">
              <w:rPr>
                <w:spacing w:val="-3"/>
                <w:lang w:val="es-ES"/>
              </w:rPr>
              <w:t xml:space="preserve"> </w:t>
            </w:r>
            <w:r w:rsidRPr="00E354A9">
              <w:rPr>
                <w:b/>
                <w:i/>
                <w:iCs/>
                <w:lang w:val="es-ES"/>
              </w:rPr>
              <w:t>español</w:t>
            </w:r>
            <w:r w:rsidR="003D6525" w:rsidRPr="00E354A9">
              <w:rPr>
                <w:i/>
                <w:iCs/>
                <w:lang w:val="es-ES"/>
              </w:rPr>
              <w:t>.</w:t>
            </w:r>
          </w:p>
          <w:p w14:paraId="0CBC206A" w14:textId="77777777" w:rsidR="001377B0" w:rsidRPr="009419F3" w:rsidRDefault="001377B0" w:rsidP="003F79AA">
            <w:pPr>
              <w:rPr>
                <w:i/>
                <w:iCs/>
                <w:spacing w:val="-3"/>
                <w:lang w:val="es-ES"/>
              </w:rPr>
            </w:pPr>
          </w:p>
          <w:p w14:paraId="28343CF4" w14:textId="4D7FF881" w:rsidR="001377B0" w:rsidRPr="009419F3" w:rsidRDefault="001377B0" w:rsidP="003F79AA">
            <w:pPr>
              <w:rPr>
                <w:i/>
                <w:iCs/>
                <w:spacing w:val="-3"/>
                <w:lang w:val="es-ES"/>
              </w:rPr>
            </w:pPr>
            <w:r w:rsidRPr="009419F3">
              <w:rPr>
                <w:spacing w:val="-3"/>
                <w:lang w:val="es-ES"/>
              </w:rPr>
              <w:t>La ley que gobierna el Contrato es la ley de</w:t>
            </w:r>
            <w:r w:rsidR="003D6525" w:rsidRPr="009419F3">
              <w:rPr>
                <w:spacing w:val="-3"/>
                <w:lang w:val="es-ES"/>
              </w:rPr>
              <w:t xml:space="preserve"> Perú.</w:t>
            </w:r>
          </w:p>
          <w:p w14:paraId="77132A30" w14:textId="77777777" w:rsidR="001377B0" w:rsidRPr="009419F3" w:rsidRDefault="001377B0" w:rsidP="003F79AA">
            <w:pPr>
              <w:rPr>
                <w:i/>
                <w:iCs/>
                <w:spacing w:val="-3"/>
                <w:lang w:val="es-ES"/>
              </w:rPr>
            </w:pPr>
          </w:p>
        </w:tc>
      </w:tr>
      <w:tr w:rsidR="001377B0" w:rsidRPr="00891EB5" w14:paraId="1DDD3C5E" w14:textId="77777777">
        <w:tc>
          <w:tcPr>
            <w:tcW w:w="1728" w:type="dxa"/>
            <w:gridSpan w:val="2"/>
          </w:tcPr>
          <w:p w14:paraId="6ACC4C87" w14:textId="77777777" w:rsidR="001377B0" w:rsidRPr="00891EB5" w:rsidRDefault="001377B0" w:rsidP="003F79AA">
            <w:pPr>
              <w:rPr>
                <w:b/>
                <w:bCs/>
                <w:lang w:val="es-ES"/>
              </w:rPr>
            </w:pPr>
            <w:r w:rsidRPr="00891EB5">
              <w:rPr>
                <w:b/>
                <w:bCs/>
                <w:lang w:val="es-ES"/>
              </w:rPr>
              <w:t>CGC 8.1</w:t>
            </w:r>
          </w:p>
        </w:tc>
        <w:tc>
          <w:tcPr>
            <w:tcW w:w="7848" w:type="dxa"/>
          </w:tcPr>
          <w:p w14:paraId="3AA0C27E" w14:textId="77777777" w:rsidR="001377B0" w:rsidRPr="009419F3" w:rsidRDefault="001377B0" w:rsidP="003D6525">
            <w:pPr>
              <w:jc w:val="both"/>
              <w:rPr>
                <w:i/>
                <w:iCs/>
                <w:spacing w:val="-3"/>
                <w:lang w:val="es-ES"/>
              </w:rPr>
            </w:pPr>
            <w:r w:rsidRPr="009419F3">
              <w:rPr>
                <w:spacing w:val="-3"/>
                <w:lang w:val="es-ES"/>
              </w:rPr>
              <w:t xml:space="preserve">Lista de Otros Contratistas </w:t>
            </w:r>
            <w:r w:rsidRPr="009419F3">
              <w:rPr>
                <w:i/>
                <w:iCs/>
                <w:spacing w:val="-3"/>
                <w:lang w:val="es-ES"/>
              </w:rPr>
              <w:t>[liste los nombres de Otros Contratistas, si corresponde]</w:t>
            </w:r>
          </w:p>
          <w:p w14:paraId="44522188" w14:textId="77777777" w:rsidR="001377B0" w:rsidRPr="009419F3" w:rsidRDefault="001377B0" w:rsidP="003F79AA">
            <w:pPr>
              <w:rPr>
                <w:i/>
                <w:iCs/>
                <w:spacing w:val="-3"/>
                <w:lang w:val="es-ES"/>
              </w:rPr>
            </w:pPr>
          </w:p>
        </w:tc>
      </w:tr>
      <w:tr w:rsidR="001377B0" w:rsidRPr="00891EB5" w14:paraId="7F7ED87F" w14:textId="77777777">
        <w:tc>
          <w:tcPr>
            <w:tcW w:w="1728" w:type="dxa"/>
            <w:gridSpan w:val="2"/>
          </w:tcPr>
          <w:p w14:paraId="4B61B372" w14:textId="77777777" w:rsidR="001377B0" w:rsidRPr="00891EB5" w:rsidRDefault="001377B0" w:rsidP="003F79AA">
            <w:pPr>
              <w:rPr>
                <w:b/>
                <w:bCs/>
                <w:lang w:val="es-ES"/>
              </w:rPr>
            </w:pPr>
            <w:r w:rsidRPr="00891EB5">
              <w:rPr>
                <w:b/>
                <w:bCs/>
                <w:lang w:val="es-ES"/>
              </w:rPr>
              <w:t>CGC 9.1</w:t>
            </w:r>
          </w:p>
        </w:tc>
        <w:tc>
          <w:tcPr>
            <w:tcW w:w="7848" w:type="dxa"/>
          </w:tcPr>
          <w:p w14:paraId="299FD5CF" w14:textId="77777777" w:rsidR="00DD5FF9" w:rsidRPr="009419F3" w:rsidRDefault="001377B0" w:rsidP="003D6525">
            <w:pPr>
              <w:jc w:val="both"/>
              <w:rPr>
                <w:spacing w:val="-3"/>
                <w:lang w:val="es-ES"/>
              </w:rPr>
            </w:pPr>
            <w:r w:rsidRPr="009419F3">
              <w:rPr>
                <w:spacing w:val="-3"/>
                <w:lang w:val="es-ES"/>
              </w:rPr>
              <w:t>Personal Clave:</w:t>
            </w:r>
          </w:p>
          <w:p w14:paraId="7D676AE2" w14:textId="3105142D" w:rsidR="00DD5FF9" w:rsidRPr="009419F3" w:rsidRDefault="00E26F18" w:rsidP="003D6525">
            <w:pPr>
              <w:jc w:val="both"/>
              <w:rPr>
                <w:b/>
                <w:spacing w:val="-3"/>
              </w:rPr>
            </w:pPr>
            <w:r w:rsidRPr="009419F3">
              <w:rPr>
                <w:b/>
                <w:spacing w:val="-3"/>
              </w:rPr>
              <w:t>PERSONAL CLAVE ETAPA 1 Y 2</w:t>
            </w:r>
          </w:p>
          <w:p w14:paraId="5EC7E4E7" w14:textId="334A9EA9" w:rsidR="00E26F18" w:rsidRPr="009419F3" w:rsidRDefault="00E26F18" w:rsidP="003D6525">
            <w:pPr>
              <w:jc w:val="both"/>
              <w:rPr>
                <w:bCs/>
                <w:spacing w:val="-3"/>
              </w:rPr>
            </w:pPr>
            <w:r w:rsidRPr="009419F3">
              <w:rPr>
                <w:bCs/>
                <w:spacing w:val="-3"/>
              </w:rPr>
              <w:t>JEFE DEL PROYECTO</w:t>
            </w:r>
          </w:p>
          <w:p w14:paraId="21FB2C06" w14:textId="658E0324" w:rsidR="00E26F18" w:rsidRPr="009419F3" w:rsidRDefault="00E26F18" w:rsidP="003D6525">
            <w:pPr>
              <w:jc w:val="both"/>
              <w:rPr>
                <w:b/>
                <w:spacing w:val="-3"/>
              </w:rPr>
            </w:pPr>
          </w:p>
          <w:p w14:paraId="141B6581" w14:textId="1C9E3C20" w:rsidR="00E26F18" w:rsidRPr="009419F3" w:rsidRDefault="00E26F18" w:rsidP="003D6525">
            <w:pPr>
              <w:jc w:val="both"/>
              <w:rPr>
                <w:b/>
                <w:spacing w:val="-3"/>
              </w:rPr>
            </w:pPr>
            <w:r w:rsidRPr="009419F3">
              <w:rPr>
                <w:b/>
                <w:spacing w:val="-3"/>
              </w:rPr>
              <w:t>PERSONAL CLAVE ETAPA 1</w:t>
            </w:r>
          </w:p>
          <w:p w14:paraId="7D756792" w14:textId="67441BF7" w:rsidR="00E26F18" w:rsidRPr="009419F3" w:rsidRDefault="00E26F18" w:rsidP="003D6525">
            <w:pPr>
              <w:jc w:val="both"/>
              <w:rPr>
                <w:bCs/>
                <w:spacing w:val="-3"/>
              </w:rPr>
            </w:pPr>
            <w:r w:rsidRPr="009419F3">
              <w:rPr>
                <w:bCs/>
                <w:spacing w:val="-3"/>
              </w:rPr>
              <w:t>ESPECIALISTA DE ARQUITECTURA Y SEÑALETICA</w:t>
            </w:r>
          </w:p>
          <w:p w14:paraId="3AF1D123" w14:textId="5FB8FE60" w:rsidR="00E26F18" w:rsidRPr="009419F3" w:rsidRDefault="00E26F18" w:rsidP="003D6525">
            <w:pPr>
              <w:jc w:val="both"/>
              <w:rPr>
                <w:bCs/>
                <w:spacing w:val="-3"/>
              </w:rPr>
            </w:pPr>
            <w:r w:rsidRPr="009419F3">
              <w:rPr>
                <w:bCs/>
                <w:spacing w:val="-3"/>
              </w:rPr>
              <w:t>ESPECIALISTA DE ESTRUCTURAS</w:t>
            </w:r>
          </w:p>
          <w:p w14:paraId="57038B1B" w14:textId="79500EE4" w:rsidR="00E26F18" w:rsidRPr="009419F3" w:rsidRDefault="00E26F18" w:rsidP="003D6525">
            <w:pPr>
              <w:jc w:val="both"/>
              <w:rPr>
                <w:bCs/>
                <w:spacing w:val="-3"/>
              </w:rPr>
            </w:pPr>
          </w:p>
          <w:p w14:paraId="0F582BE7" w14:textId="42EDA12B" w:rsidR="00E26F18" w:rsidRPr="009419F3" w:rsidRDefault="00E26F18" w:rsidP="003D6525">
            <w:pPr>
              <w:jc w:val="both"/>
              <w:rPr>
                <w:b/>
                <w:bCs/>
                <w:spacing w:val="-3"/>
              </w:rPr>
            </w:pPr>
            <w:r w:rsidRPr="009419F3">
              <w:rPr>
                <w:b/>
                <w:bCs/>
                <w:spacing w:val="-3"/>
              </w:rPr>
              <w:lastRenderedPageBreak/>
              <w:t>PERSONAL CLAVE ETAPA 2</w:t>
            </w:r>
          </w:p>
          <w:p w14:paraId="74B6B5BB" w14:textId="247C3D0C" w:rsidR="00E26F18" w:rsidRPr="009419F3" w:rsidRDefault="00E26F18" w:rsidP="003D6525">
            <w:pPr>
              <w:jc w:val="both"/>
              <w:rPr>
                <w:bCs/>
                <w:spacing w:val="-3"/>
              </w:rPr>
            </w:pPr>
            <w:r w:rsidRPr="009419F3">
              <w:rPr>
                <w:bCs/>
                <w:spacing w:val="-3"/>
              </w:rPr>
              <w:t>RESIDENTE DE OBRA</w:t>
            </w:r>
          </w:p>
          <w:p w14:paraId="314CC910" w14:textId="37EC0633" w:rsidR="00E26F18" w:rsidRPr="009419F3" w:rsidRDefault="00E26F18" w:rsidP="003D6525">
            <w:pPr>
              <w:jc w:val="both"/>
              <w:rPr>
                <w:spacing w:val="-3"/>
              </w:rPr>
            </w:pPr>
            <w:r w:rsidRPr="009419F3">
              <w:rPr>
                <w:spacing w:val="-3"/>
              </w:rPr>
              <w:t>ESPECIALISTA DE ARQUITECTURA</w:t>
            </w:r>
          </w:p>
          <w:p w14:paraId="4A7DE5BF" w14:textId="2FCB22A7" w:rsidR="00E26F18" w:rsidRPr="009419F3" w:rsidRDefault="00E354A9" w:rsidP="003D6525">
            <w:pPr>
              <w:jc w:val="both"/>
              <w:rPr>
                <w:bCs/>
                <w:spacing w:val="-3"/>
              </w:rPr>
            </w:pPr>
            <w:r w:rsidRPr="009419F3">
              <w:rPr>
                <w:bCs/>
                <w:spacing w:val="-3"/>
              </w:rPr>
              <w:t>ESPECIALISTA DE ESTRUCTURAS</w:t>
            </w:r>
          </w:p>
          <w:p w14:paraId="44C2C7FC" w14:textId="77777777" w:rsidR="001377B0" w:rsidRPr="009419F3" w:rsidRDefault="001377B0" w:rsidP="009419F3">
            <w:pPr>
              <w:jc w:val="both"/>
              <w:rPr>
                <w:i/>
                <w:iCs/>
                <w:spacing w:val="-3"/>
                <w:lang w:val="es-ES"/>
              </w:rPr>
            </w:pPr>
          </w:p>
        </w:tc>
      </w:tr>
      <w:tr w:rsidR="005133ED" w:rsidRPr="00891EB5" w14:paraId="5D37117F" w14:textId="77777777">
        <w:tc>
          <w:tcPr>
            <w:tcW w:w="1728" w:type="dxa"/>
            <w:gridSpan w:val="2"/>
          </w:tcPr>
          <w:p w14:paraId="47306493" w14:textId="4CDA06A0" w:rsidR="005133ED" w:rsidRPr="00891EB5" w:rsidRDefault="005133ED" w:rsidP="003F79AA">
            <w:pPr>
              <w:rPr>
                <w:b/>
                <w:bCs/>
                <w:lang w:val="es-ES"/>
              </w:rPr>
            </w:pPr>
            <w:r w:rsidRPr="00891EB5">
              <w:rPr>
                <w:b/>
                <w:bCs/>
              </w:rPr>
              <w:lastRenderedPageBreak/>
              <w:t>CGC 9.2</w:t>
            </w:r>
          </w:p>
        </w:tc>
        <w:tc>
          <w:tcPr>
            <w:tcW w:w="7848" w:type="dxa"/>
          </w:tcPr>
          <w:p w14:paraId="633D118C" w14:textId="77777777" w:rsidR="005133ED" w:rsidRPr="00891EB5" w:rsidRDefault="005133ED" w:rsidP="00FF508C">
            <w:pPr>
              <w:tabs>
                <w:tab w:val="right" w:pos="7254"/>
              </w:tabs>
              <w:spacing w:after="200"/>
              <w:rPr>
                <w:b/>
                <w:bCs/>
                <w:spacing w:val="-3"/>
              </w:rPr>
            </w:pPr>
            <w:r w:rsidRPr="00891EB5">
              <w:rPr>
                <w:b/>
                <w:bCs/>
                <w:spacing w:val="-3"/>
              </w:rPr>
              <w:t>Normas de Conducta ASSS</w:t>
            </w:r>
          </w:p>
          <w:p w14:paraId="38D71781" w14:textId="77777777" w:rsidR="005133ED" w:rsidRPr="00891EB5" w:rsidRDefault="005133ED" w:rsidP="00FF508C">
            <w:pPr>
              <w:tabs>
                <w:tab w:val="right" w:pos="7254"/>
              </w:tabs>
              <w:spacing w:after="200"/>
              <w:rPr>
                <w:spacing w:val="-3"/>
              </w:rPr>
            </w:pPr>
            <w:r w:rsidRPr="00891EB5">
              <w:rPr>
                <w:spacing w:val="-3"/>
              </w:rPr>
              <w:t>El siguiente texto se agrega al final de CGC 9.2:</w:t>
            </w:r>
          </w:p>
          <w:p w14:paraId="2EAD7C11" w14:textId="77777777" w:rsidR="005133ED" w:rsidRPr="00891EB5" w:rsidRDefault="005133ED" w:rsidP="003D6525">
            <w:pPr>
              <w:jc w:val="both"/>
              <w:rPr>
                <w:spacing w:val="-3"/>
              </w:rPr>
            </w:pPr>
            <w:r w:rsidRPr="00891EB5">
              <w:rPr>
                <w:spacing w:val="-3"/>
              </w:rPr>
              <w:t>“Las razones para destituir a una persona incluye comportamiento que desacata las Normas de Conducta ASSS (tales como propagación de enfermedades contagiosas, acoso sexual, violencia de género (VBG), explotación y abusos sexuales (EAS), actividades ilegales o criminales)”.</w:t>
            </w:r>
          </w:p>
          <w:p w14:paraId="268F297B" w14:textId="77777777" w:rsidR="005133ED" w:rsidRPr="00891EB5" w:rsidRDefault="005133ED" w:rsidP="003F79AA">
            <w:pPr>
              <w:rPr>
                <w:rFonts w:ascii="CG Times" w:hAnsi="CG Times"/>
                <w:spacing w:val="-3"/>
                <w:lang w:val="es-ES"/>
              </w:rPr>
            </w:pPr>
          </w:p>
        </w:tc>
      </w:tr>
      <w:tr w:rsidR="001377B0" w:rsidRPr="00891EB5" w14:paraId="62EF0C81" w14:textId="77777777">
        <w:tc>
          <w:tcPr>
            <w:tcW w:w="1728" w:type="dxa"/>
            <w:gridSpan w:val="2"/>
          </w:tcPr>
          <w:p w14:paraId="40448B0E" w14:textId="77777777" w:rsidR="001377B0" w:rsidRPr="00891EB5" w:rsidRDefault="001377B0" w:rsidP="003F79AA">
            <w:pPr>
              <w:rPr>
                <w:b/>
                <w:bCs/>
                <w:lang w:val="es-ES"/>
              </w:rPr>
            </w:pPr>
            <w:r w:rsidRPr="00891EB5">
              <w:rPr>
                <w:b/>
                <w:bCs/>
                <w:lang w:val="es-ES"/>
              </w:rPr>
              <w:t>CGC 13.1</w:t>
            </w:r>
          </w:p>
        </w:tc>
        <w:tc>
          <w:tcPr>
            <w:tcW w:w="7848" w:type="dxa"/>
          </w:tcPr>
          <w:p w14:paraId="209768F0" w14:textId="7ABED7A1" w:rsidR="001377B0" w:rsidRPr="009419F3" w:rsidRDefault="001377B0" w:rsidP="003F79AA">
            <w:pPr>
              <w:rPr>
                <w:spacing w:val="-3"/>
                <w:lang w:val="es-ES"/>
              </w:rPr>
            </w:pPr>
            <w:r w:rsidRPr="009419F3">
              <w:rPr>
                <w:spacing w:val="-3"/>
                <w:lang w:val="es-ES"/>
              </w:rPr>
              <w:t xml:space="preserve">Las coberturas mínimas de seguros y los deducibles serán: </w:t>
            </w:r>
          </w:p>
          <w:p w14:paraId="06632631" w14:textId="77777777" w:rsidR="0018021A" w:rsidRPr="009419F3" w:rsidRDefault="0018021A" w:rsidP="003F79AA">
            <w:pPr>
              <w:rPr>
                <w:spacing w:val="-3"/>
                <w:lang w:val="es-ES"/>
              </w:rPr>
            </w:pPr>
          </w:p>
          <w:p w14:paraId="6BA17249" w14:textId="389BE082" w:rsidR="001377B0" w:rsidRPr="009419F3" w:rsidRDefault="001377B0" w:rsidP="003F79AA">
            <w:pPr>
              <w:ind w:left="432" w:hanging="432"/>
              <w:rPr>
                <w:i/>
                <w:iCs/>
                <w:spacing w:val="-3"/>
                <w:lang w:val="es-ES"/>
              </w:rPr>
            </w:pPr>
            <w:r w:rsidRPr="009419F3">
              <w:rPr>
                <w:spacing w:val="-3"/>
                <w:lang w:val="es-ES"/>
              </w:rPr>
              <w:t xml:space="preserve">(a) </w:t>
            </w:r>
            <w:r w:rsidRPr="009419F3">
              <w:rPr>
                <w:spacing w:val="-3"/>
                <w:lang w:val="es-ES"/>
              </w:rPr>
              <w:tab/>
              <w:t xml:space="preserve">para </w:t>
            </w:r>
            <w:r w:rsidRPr="001A298F">
              <w:rPr>
                <w:spacing w:val="-3"/>
                <w:lang w:val="es-ES"/>
              </w:rPr>
              <w:t>pérdida o daño de</w:t>
            </w:r>
            <w:r w:rsidRPr="009419F3">
              <w:rPr>
                <w:spacing w:val="-3"/>
                <w:lang w:val="es-ES"/>
              </w:rPr>
              <w:t xml:space="preserve"> las Obras, Planta y Materiales:</w:t>
            </w:r>
            <w:r w:rsidR="002F4BE5" w:rsidRPr="009419F3">
              <w:rPr>
                <w:spacing w:val="-3"/>
                <w:lang w:val="es-ES"/>
              </w:rPr>
              <w:t xml:space="preserve"> p</w:t>
            </w:r>
            <w:r w:rsidR="002F4BE5" w:rsidRPr="009419F3">
              <w:rPr>
                <w:spacing w:val="-3"/>
              </w:rPr>
              <w:t>or el importe del valor adjudicado de las obras al 100%.</w:t>
            </w:r>
            <w:r w:rsidR="00E354A9" w:rsidRPr="009419F3">
              <w:rPr>
                <w:spacing w:val="-3"/>
                <w:lang w:val="es-ES"/>
              </w:rPr>
              <w:t xml:space="preserve"> </w:t>
            </w:r>
          </w:p>
          <w:p w14:paraId="2BAA5614" w14:textId="77777777" w:rsidR="001377B0" w:rsidRPr="009419F3" w:rsidRDefault="001377B0" w:rsidP="003F79AA">
            <w:pPr>
              <w:ind w:left="432" w:hanging="432"/>
              <w:rPr>
                <w:i/>
                <w:iCs/>
                <w:spacing w:val="-3"/>
                <w:lang w:val="es-ES"/>
              </w:rPr>
            </w:pPr>
          </w:p>
          <w:p w14:paraId="40B504F9" w14:textId="6A00F568" w:rsidR="001377B0" w:rsidRPr="009419F3" w:rsidRDefault="001377B0" w:rsidP="003F79AA">
            <w:pPr>
              <w:pStyle w:val="Outline"/>
              <w:spacing w:before="0"/>
              <w:ind w:left="432" w:hanging="432"/>
              <w:rPr>
                <w:i/>
                <w:iCs/>
                <w:spacing w:val="-3"/>
                <w:lang w:val="es-ES"/>
              </w:rPr>
            </w:pPr>
            <w:r w:rsidRPr="009419F3">
              <w:rPr>
                <w:spacing w:val="-3"/>
                <w:kern w:val="0"/>
                <w:szCs w:val="24"/>
                <w:lang w:val="es-ES"/>
              </w:rPr>
              <w:t>(b)</w:t>
            </w:r>
            <w:r w:rsidRPr="009419F3">
              <w:rPr>
                <w:spacing w:val="-3"/>
                <w:kern w:val="0"/>
                <w:szCs w:val="24"/>
                <w:lang w:val="es-ES"/>
              </w:rPr>
              <w:tab/>
              <w:t>para pérdida o daño de equipo:</w:t>
            </w:r>
            <w:r w:rsidR="002F4BE5" w:rsidRPr="009419F3">
              <w:rPr>
                <w:spacing w:val="-3"/>
                <w:kern w:val="0"/>
                <w:szCs w:val="24"/>
                <w:lang w:val="es-ES"/>
              </w:rPr>
              <w:t xml:space="preserve"> </w:t>
            </w:r>
            <w:r w:rsidR="002F4BE5" w:rsidRPr="009419F3">
              <w:rPr>
                <w:spacing w:val="-3"/>
                <w:kern w:val="0"/>
                <w:szCs w:val="24"/>
                <w:lang w:val="es-ES_tradnl"/>
              </w:rPr>
              <w:t>por lo menos US$ 1,500,000.00</w:t>
            </w:r>
          </w:p>
          <w:p w14:paraId="7B8C97C6" w14:textId="77777777" w:rsidR="001377B0" w:rsidRPr="009419F3" w:rsidRDefault="001377B0" w:rsidP="003F79AA">
            <w:pPr>
              <w:pStyle w:val="Outline"/>
              <w:spacing w:before="0"/>
              <w:ind w:left="432" w:hanging="432"/>
              <w:rPr>
                <w:spacing w:val="-3"/>
                <w:kern w:val="0"/>
                <w:szCs w:val="24"/>
                <w:lang w:val="es-ES"/>
              </w:rPr>
            </w:pPr>
          </w:p>
          <w:p w14:paraId="5BA78688" w14:textId="41D3763D" w:rsidR="001377B0" w:rsidRPr="009419F3" w:rsidRDefault="001377B0" w:rsidP="003F79AA">
            <w:pPr>
              <w:pStyle w:val="Outline"/>
              <w:spacing w:before="0"/>
              <w:ind w:left="432" w:hanging="432"/>
              <w:rPr>
                <w:i/>
                <w:iCs/>
                <w:spacing w:val="-3"/>
                <w:lang w:val="es-ES"/>
              </w:rPr>
            </w:pPr>
            <w:r w:rsidRPr="009419F3">
              <w:rPr>
                <w:spacing w:val="-3"/>
                <w:kern w:val="0"/>
                <w:szCs w:val="24"/>
                <w:lang w:val="es-ES"/>
              </w:rPr>
              <w:t>(c)</w:t>
            </w:r>
            <w:r w:rsidRPr="009419F3">
              <w:rPr>
                <w:spacing w:val="-3"/>
                <w:kern w:val="0"/>
                <w:szCs w:val="24"/>
                <w:lang w:val="es-ES"/>
              </w:rPr>
              <w:tab/>
              <w:t>para pérdida o daño a la propiedad (excepto a las Obras, Planta, Materiales y Equipos) en conexión con el Contrato</w:t>
            </w:r>
            <w:r w:rsidR="002F4BE5" w:rsidRPr="009419F3">
              <w:rPr>
                <w:spacing w:val="-3"/>
                <w:kern w:val="0"/>
                <w:szCs w:val="24"/>
                <w:lang w:val="es-ES"/>
              </w:rPr>
              <w:t xml:space="preserve"> </w:t>
            </w:r>
            <w:r w:rsidR="002F4BE5" w:rsidRPr="009419F3">
              <w:rPr>
                <w:spacing w:val="-3"/>
                <w:kern w:val="0"/>
                <w:szCs w:val="24"/>
                <w:lang w:val="es-ES_tradnl"/>
              </w:rPr>
              <w:t>US$ 5,000,000.00</w:t>
            </w:r>
            <w:r w:rsidR="002F4BE5" w:rsidRPr="009419F3">
              <w:rPr>
                <w:i/>
                <w:iCs/>
                <w:spacing w:val="-3"/>
                <w:kern w:val="0"/>
                <w:szCs w:val="24"/>
                <w:lang w:val="es-ES_tradnl"/>
              </w:rPr>
              <w:t>.</w:t>
            </w:r>
            <w:r w:rsidRPr="009419F3">
              <w:rPr>
                <w:spacing w:val="-3"/>
                <w:kern w:val="0"/>
                <w:szCs w:val="24"/>
                <w:lang w:val="es-ES"/>
              </w:rPr>
              <w:t xml:space="preserve"> </w:t>
            </w:r>
          </w:p>
          <w:p w14:paraId="44E0F622" w14:textId="77777777" w:rsidR="001377B0" w:rsidRPr="009419F3" w:rsidRDefault="001377B0" w:rsidP="003F79AA">
            <w:pPr>
              <w:pStyle w:val="Outline"/>
              <w:spacing w:before="0"/>
              <w:ind w:left="432" w:hanging="432"/>
              <w:rPr>
                <w:spacing w:val="-3"/>
                <w:kern w:val="0"/>
                <w:szCs w:val="24"/>
                <w:lang w:val="es-ES"/>
              </w:rPr>
            </w:pPr>
          </w:p>
          <w:p w14:paraId="4EEF5788" w14:textId="2AB19C1D" w:rsidR="001377B0" w:rsidRPr="009419F3" w:rsidRDefault="001377B0" w:rsidP="003F79AA">
            <w:pPr>
              <w:pStyle w:val="Outline"/>
              <w:spacing w:before="0"/>
              <w:ind w:left="432" w:hanging="432"/>
              <w:rPr>
                <w:spacing w:val="-3"/>
                <w:kern w:val="0"/>
                <w:szCs w:val="24"/>
                <w:lang w:val="es-ES"/>
              </w:rPr>
            </w:pPr>
            <w:r w:rsidRPr="009419F3">
              <w:rPr>
                <w:spacing w:val="-3"/>
                <w:kern w:val="0"/>
                <w:szCs w:val="24"/>
                <w:lang w:val="es-ES"/>
              </w:rPr>
              <w:t>(d)</w:t>
            </w:r>
            <w:r w:rsidRPr="009419F3">
              <w:rPr>
                <w:spacing w:val="-3"/>
                <w:kern w:val="0"/>
                <w:szCs w:val="24"/>
                <w:lang w:val="es-ES"/>
              </w:rPr>
              <w:tab/>
              <w:t>para lesiones personales o muerte:</w:t>
            </w:r>
          </w:p>
          <w:p w14:paraId="4EFDE4B5" w14:textId="686BEBBB" w:rsidR="001377B0" w:rsidRPr="009419F3" w:rsidRDefault="001377B0" w:rsidP="009419F3">
            <w:pPr>
              <w:pStyle w:val="Outline"/>
              <w:spacing w:before="0"/>
              <w:ind w:left="972" w:hanging="432"/>
              <w:jc w:val="both"/>
              <w:rPr>
                <w:i/>
                <w:iCs/>
                <w:spacing w:val="-3"/>
                <w:kern w:val="0"/>
                <w:szCs w:val="24"/>
                <w:lang w:val="es-ES"/>
              </w:rPr>
            </w:pPr>
            <w:r w:rsidRPr="009419F3">
              <w:rPr>
                <w:spacing w:val="-3"/>
                <w:kern w:val="0"/>
                <w:szCs w:val="24"/>
                <w:lang w:val="es-ES"/>
              </w:rPr>
              <w:t>(i)</w:t>
            </w:r>
            <w:r w:rsidRPr="009419F3">
              <w:rPr>
                <w:spacing w:val="-3"/>
                <w:kern w:val="0"/>
                <w:szCs w:val="24"/>
                <w:lang w:val="es-ES"/>
              </w:rPr>
              <w:tab/>
              <w:t>de los empleados del Contratante:</w:t>
            </w:r>
            <w:r w:rsidR="001A298F" w:rsidRPr="009419F3">
              <w:rPr>
                <w:spacing w:val="-3"/>
                <w:kern w:val="0"/>
                <w:szCs w:val="24"/>
                <w:lang w:val="es-ES"/>
              </w:rPr>
              <w:t xml:space="preserve"> </w:t>
            </w:r>
            <w:r w:rsidR="001A298F" w:rsidRPr="009419F3">
              <w:rPr>
                <w:spacing w:val="-3"/>
                <w:kern w:val="0"/>
                <w:szCs w:val="24"/>
                <w:lang w:val="es-PE"/>
              </w:rPr>
              <w:t>por no menos de US$ 50,000.00, por cada incidente.</w:t>
            </w:r>
            <w:r w:rsidRPr="009419F3">
              <w:rPr>
                <w:spacing w:val="-3"/>
                <w:kern w:val="0"/>
                <w:szCs w:val="24"/>
                <w:lang w:val="es-ES"/>
              </w:rPr>
              <w:t xml:space="preserve"> </w:t>
            </w:r>
          </w:p>
          <w:p w14:paraId="7D3BC798" w14:textId="77777777" w:rsidR="001377B0" w:rsidRPr="009419F3" w:rsidRDefault="001377B0" w:rsidP="003F79AA">
            <w:pPr>
              <w:pStyle w:val="Outline"/>
              <w:spacing w:before="0"/>
              <w:ind w:left="972" w:hanging="432"/>
              <w:rPr>
                <w:i/>
                <w:iCs/>
                <w:spacing w:val="-3"/>
                <w:kern w:val="0"/>
                <w:szCs w:val="24"/>
                <w:lang w:val="es-ES"/>
              </w:rPr>
            </w:pPr>
          </w:p>
          <w:p w14:paraId="79651C3C" w14:textId="0F3F6284" w:rsidR="001377B0" w:rsidRPr="009419F3" w:rsidRDefault="001377B0" w:rsidP="009419F3">
            <w:pPr>
              <w:pStyle w:val="Outline"/>
              <w:spacing w:before="0"/>
              <w:ind w:left="972" w:hanging="432"/>
              <w:jc w:val="both"/>
              <w:rPr>
                <w:i/>
                <w:iCs/>
                <w:spacing w:val="-3"/>
                <w:kern w:val="0"/>
                <w:szCs w:val="24"/>
                <w:lang w:val="es-ES"/>
              </w:rPr>
            </w:pPr>
            <w:r w:rsidRPr="009419F3">
              <w:rPr>
                <w:spacing w:val="-3"/>
                <w:kern w:val="0"/>
                <w:szCs w:val="24"/>
                <w:lang w:val="es-ES"/>
              </w:rPr>
              <w:t>(ii)</w:t>
            </w:r>
            <w:r w:rsidRPr="009419F3">
              <w:rPr>
                <w:spacing w:val="-3"/>
                <w:kern w:val="0"/>
                <w:szCs w:val="24"/>
                <w:lang w:val="es-ES"/>
              </w:rPr>
              <w:tab/>
              <w:t>de otras personas:</w:t>
            </w:r>
            <w:r w:rsidR="001A298F">
              <w:rPr>
                <w:spacing w:val="-3"/>
                <w:kern w:val="0"/>
                <w:szCs w:val="24"/>
                <w:lang w:val="es-ES"/>
              </w:rPr>
              <w:t xml:space="preserve"> </w:t>
            </w:r>
            <w:r w:rsidR="001A298F">
              <w:rPr>
                <w:spacing w:val="-3"/>
                <w:kern w:val="0"/>
                <w:szCs w:val="24"/>
                <w:lang w:val="es-PE"/>
              </w:rPr>
              <w:t>p</w:t>
            </w:r>
            <w:r w:rsidR="001A298F" w:rsidRPr="001A298F">
              <w:rPr>
                <w:spacing w:val="-3"/>
                <w:kern w:val="0"/>
                <w:szCs w:val="24"/>
                <w:lang w:val="es-PE"/>
              </w:rPr>
              <w:t xml:space="preserve">or no menos de US$ </w:t>
            </w:r>
            <w:r w:rsidR="001A298F">
              <w:rPr>
                <w:spacing w:val="-3"/>
                <w:kern w:val="0"/>
                <w:szCs w:val="24"/>
                <w:lang w:val="es-PE"/>
              </w:rPr>
              <w:t>5</w:t>
            </w:r>
            <w:r w:rsidR="001A298F" w:rsidRPr="001A298F">
              <w:rPr>
                <w:spacing w:val="-3"/>
                <w:kern w:val="0"/>
                <w:szCs w:val="24"/>
                <w:lang w:val="es-PE"/>
              </w:rPr>
              <w:t>0,000.00, por cada incidente.</w:t>
            </w:r>
            <w:r w:rsidRPr="009419F3">
              <w:rPr>
                <w:spacing w:val="-3"/>
                <w:kern w:val="0"/>
                <w:szCs w:val="24"/>
                <w:lang w:val="es-ES"/>
              </w:rPr>
              <w:t xml:space="preserve"> </w:t>
            </w:r>
          </w:p>
          <w:p w14:paraId="36F91A1E" w14:textId="77777777" w:rsidR="001377B0" w:rsidRPr="009419F3" w:rsidRDefault="001377B0" w:rsidP="003F79AA">
            <w:pPr>
              <w:pStyle w:val="Outline"/>
              <w:spacing w:before="0"/>
              <w:ind w:left="972" w:hanging="432"/>
              <w:rPr>
                <w:i/>
                <w:iCs/>
                <w:spacing w:val="-3"/>
                <w:kern w:val="0"/>
                <w:szCs w:val="24"/>
                <w:lang w:val="es-ES"/>
              </w:rPr>
            </w:pPr>
          </w:p>
          <w:p w14:paraId="0D6BAF2B" w14:textId="34BA0D75" w:rsidR="001377B0" w:rsidRPr="009419F3" w:rsidRDefault="001377B0" w:rsidP="003D6525">
            <w:pPr>
              <w:pStyle w:val="Outline"/>
              <w:spacing w:before="0"/>
              <w:ind w:left="432" w:hanging="432"/>
              <w:jc w:val="both"/>
              <w:rPr>
                <w:spacing w:val="-3"/>
                <w:kern w:val="0"/>
                <w:szCs w:val="24"/>
                <w:lang w:val="es-ES"/>
              </w:rPr>
            </w:pPr>
            <w:r w:rsidRPr="009419F3">
              <w:rPr>
                <w:spacing w:val="-3"/>
                <w:kern w:val="0"/>
                <w:szCs w:val="24"/>
                <w:lang w:val="es-ES"/>
              </w:rPr>
              <w:t>(e)  riesgos profesionales de diseño por un monto no menor al 20% del Precio del contrato</w:t>
            </w:r>
            <w:r w:rsidR="001A298F">
              <w:rPr>
                <w:spacing w:val="-3"/>
                <w:kern w:val="0"/>
                <w:szCs w:val="24"/>
                <w:lang w:val="es-ES"/>
              </w:rPr>
              <w:t>.</w:t>
            </w:r>
          </w:p>
          <w:p w14:paraId="5E598676" w14:textId="5F769B9B" w:rsidR="001A298F" w:rsidRPr="009419F3" w:rsidRDefault="001A298F" w:rsidP="001A298F">
            <w:pPr>
              <w:pStyle w:val="Outline"/>
              <w:rPr>
                <w:spacing w:val="-3"/>
                <w:lang w:val="es-ES"/>
              </w:rPr>
            </w:pPr>
            <w:r w:rsidRPr="009419F3">
              <w:rPr>
                <w:spacing w:val="-3"/>
                <w:lang w:val="es-ES"/>
              </w:rPr>
              <w:t>(</w:t>
            </w:r>
            <w:r>
              <w:rPr>
                <w:spacing w:val="-3"/>
                <w:lang w:val="es-ES"/>
              </w:rPr>
              <w:t>f</w:t>
            </w:r>
            <w:r w:rsidRPr="009419F3">
              <w:rPr>
                <w:spacing w:val="-3"/>
                <w:lang w:val="es-ES"/>
              </w:rPr>
              <w:t xml:space="preserve">)  </w:t>
            </w:r>
            <w:r w:rsidR="00493EFF">
              <w:rPr>
                <w:spacing w:val="-3"/>
                <w:lang w:val="es-ES_tradnl"/>
              </w:rPr>
              <w:t>s</w:t>
            </w:r>
            <w:r w:rsidR="00493EFF" w:rsidRPr="00493EFF">
              <w:rPr>
                <w:spacing w:val="-3"/>
                <w:lang w:val="es-ES_tradnl"/>
              </w:rPr>
              <w:t>eguro Todo Riesgo Construcción (TRC o CAR) por el importe total de la obra.</w:t>
            </w:r>
          </w:p>
          <w:p w14:paraId="028E3BC2" w14:textId="77777777" w:rsidR="001377B0" w:rsidRDefault="001377B0" w:rsidP="00130F6E">
            <w:pPr>
              <w:pStyle w:val="Outline"/>
              <w:spacing w:before="0"/>
              <w:ind w:left="432" w:hanging="432"/>
              <w:rPr>
                <w:i/>
                <w:iCs/>
                <w:spacing w:val="-3"/>
                <w:kern w:val="0"/>
                <w:szCs w:val="24"/>
                <w:lang w:val="es-ES"/>
              </w:rPr>
            </w:pPr>
          </w:p>
          <w:p w14:paraId="2A6A3676" w14:textId="3867A0C8" w:rsidR="00493EFF" w:rsidRDefault="00493EFF" w:rsidP="00493EFF">
            <w:pPr>
              <w:pStyle w:val="Outline"/>
              <w:spacing w:before="0"/>
              <w:jc w:val="both"/>
              <w:rPr>
                <w:spacing w:val="-3"/>
                <w:kern w:val="0"/>
                <w:szCs w:val="24"/>
                <w:lang w:val="es-ES"/>
              </w:rPr>
            </w:pPr>
            <w:r w:rsidRPr="00493EFF">
              <w:rPr>
                <w:spacing w:val="-3"/>
                <w:kern w:val="0"/>
                <w:szCs w:val="24"/>
                <w:lang w:val="es-ES"/>
              </w:rPr>
              <w:t>La Póliza deberá estar a nombre del Contratante o endosada a favor del</w:t>
            </w:r>
            <w:r>
              <w:rPr>
                <w:spacing w:val="-3"/>
                <w:kern w:val="0"/>
                <w:szCs w:val="24"/>
                <w:lang w:val="es-ES"/>
              </w:rPr>
              <w:t xml:space="preserve"> </w:t>
            </w:r>
            <w:r w:rsidRPr="00493EFF">
              <w:rPr>
                <w:spacing w:val="-3"/>
                <w:kern w:val="0"/>
                <w:szCs w:val="24"/>
                <w:lang w:val="es-ES"/>
              </w:rPr>
              <w:t xml:space="preserve">Contratante – </w:t>
            </w:r>
            <w:r w:rsidR="001A233D" w:rsidRPr="009419F3">
              <w:rPr>
                <w:b/>
                <w:bCs/>
                <w:iCs/>
                <w:spacing w:val="-3"/>
                <w:kern w:val="0"/>
                <w:szCs w:val="24"/>
                <w:lang w:val="es-ES"/>
              </w:rPr>
              <w:t>Unidad Ejecutora 149. Programa de Inversión Creación de Redes Integradas de Salud</w:t>
            </w:r>
            <w:r w:rsidRPr="00493EFF">
              <w:rPr>
                <w:spacing w:val="-3"/>
                <w:kern w:val="0"/>
                <w:szCs w:val="24"/>
                <w:lang w:val="es-ES"/>
              </w:rPr>
              <w:t>.</w:t>
            </w:r>
          </w:p>
          <w:p w14:paraId="7A285279" w14:textId="131D884D" w:rsidR="00493EFF" w:rsidRDefault="00493EFF" w:rsidP="00493EFF">
            <w:pPr>
              <w:pStyle w:val="Outline"/>
              <w:spacing w:before="0"/>
              <w:jc w:val="both"/>
              <w:rPr>
                <w:spacing w:val="-3"/>
                <w:kern w:val="0"/>
                <w:szCs w:val="24"/>
                <w:lang w:val="es-ES"/>
              </w:rPr>
            </w:pPr>
          </w:p>
          <w:p w14:paraId="5A94E1A0" w14:textId="77777777" w:rsidR="00FE18E9" w:rsidRPr="00FE18E9" w:rsidRDefault="00FE18E9" w:rsidP="00FE18E9">
            <w:pPr>
              <w:pStyle w:val="Outline"/>
              <w:rPr>
                <w:spacing w:val="-3"/>
                <w:lang w:val="es-ES_tradnl"/>
              </w:rPr>
            </w:pPr>
            <w:r w:rsidRPr="00FE18E9">
              <w:rPr>
                <w:spacing w:val="-3"/>
                <w:lang w:val="es-ES_tradnl"/>
              </w:rPr>
              <w:t>Plazo de la Póliza: Hasta culminar la etapa de liquidación del Contrato.</w:t>
            </w:r>
          </w:p>
          <w:p w14:paraId="1CA0AE6A" w14:textId="77777777" w:rsidR="00FE18E9" w:rsidRPr="00FE18E9" w:rsidRDefault="00FE18E9" w:rsidP="009419F3">
            <w:pPr>
              <w:pStyle w:val="Outline"/>
              <w:jc w:val="both"/>
              <w:rPr>
                <w:spacing w:val="-3"/>
                <w:lang w:val="es-ES_tradnl"/>
              </w:rPr>
            </w:pPr>
            <w:r w:rsidRPr="00FE18E9">
              <w:rPr>
                <w:spacing w:val="-3"/>
                <w:lang w:val="es-ES_tradnl"/>
              </w:rPr>
              <w:t xml:space="preserve">En las pólizas de seguros, se deberá indicar el nombre, ubicación de la obra y Nº de Contrato. Los deducibles serán establecidos en base al Precio del Contrato. </w:t>
            </w:r>
          </w:p>
          <w:p w14:paraId="6F029F01" w14:textId="5B4FD293" w:rsidR="00FE18E9" w:rsidRDefault="00FE18E9" w:rsidP="00FE18E9">
            <w:pPr>
              <w:pStyle w:val="Outline"/>
              <w:spacing w:before="0"/>
              <w:jc w:val="both"/>
              <w:rPr>
                <w:spacing w:val="-3"/>
                <w:kern w:val="0"/>
                <w:szCs w:val="24"/>
                <w:lang w:val="es-ES"/>
              </w:rPr>
            </w:pPr>
            <w:r w:rsidRPr="00FE18E9">
              <w:rPr>
                <w:spacing w:val="-3"/>
                <w:kern w:val="0"/>
                <w:szCs w:val="24"/>
                <w:lang w:val="es-ES_tradnl"/>
              </w:rPr>
              <w:lastRenderedPageBreak/>
              <w:t>El Contratista deberá acreditar el Seguro Complementario de Trabajo de Riesgo de sus trabajadores asignados a la obra, caso contrario no se dará pase al trámite del pago de sus valorizaciones.</w:t>
            </w:r>
          </w:p>
          <w:p w14:paraId="5336A931" w14:textId="77777777" w:rsidR="00493EFF" w:rsidRDefault="00493EFF" w:rsidP="00493EFF">
            <w:pPr>
              <w:pStyle w:val="Outline"/>
              <w:spacing w:before="0"/>
              <w:jc w:val="both"/>
              <w:rPr>
                <w:spacing w:val="-3"/>
                <w:kern w:val="0"/>
                <w:szCs w:val="24"/>
                <w:lang w:val="es-ES"/>
              </w:rPr>
            </w:pPr>
          </w:p>
          <w:p w14:paraId="772BB5EC" w14:textId="10E72044" w:rsidR="00FE18E9" w:rsidRPr="009419F3" w:rsidRDefault="00FE18E9" w:rsidP="009419F3">
            <w:pPr>
              <w:pStyle w:val="Outline"/>
              <w:spacing w:before="0"/>
              <w:jc w:val="both"/>
              <w:rPr>
                <w:spacing w:val="-3"/>
                <w:kern w:val="0"/>
                <w:szCs w:val="24"/>
                <w:lang w:val="es-ES"/>
              </w:rPr>
            </w:pPr>
            <w:r w:rsidRPr="00FE18E9">
              <w:rPr>
                <w:spacing w:val="-3"/>
                <w:kern w:val="0"/>
                <w:szCs w:val="24"/>
                <w:lang w:val="es-PE"/>
              </w:rPr>
              <w:t>Queda expresamente establecido que el Contratante no asumirá ninguna responsabilidad por las obligaciones que contraiga el Contratista en la ejecución de la obra. Será de cargo del Contratista el pago de haberes y beneficios sociales del personal que asigne a la ejecución del servicio, y en general, el cumplimiento de todas aquellas obligaciones que emanen de las disposiciones de carácter laboral, social o de otra índole.</w:t>
            </w:r>
          </w:p>
        </w:tc>
      </w:tr>
      <w:tr w:rsidR="001377B0" w:rsidRPr="00891EB5" w14:paraId="15BC7C11" w14:textId="77777777">
        <w:tc>
          <w:tcPr>
            <w:tcW w:w="1728" w:type="dxa"/>
            <w:gridSpan w:val="2"/>
          </w:tcPr>
          <w:p w14:paraId="07BF8EC1" w14:textId="77777777" w:rsidR="001377B0" w:rsidRPr="00891EB5" w:rsidRDefault="001377B0" w:rsidP="003F79AA">
            <w:pPr>
              <w:rPr>
                <w:b/>
                <w:bCs/>
                <w:lang w:val="es-ES"/>
              </w:rPr>
            </w:pPr>
            <w:r w:rsidRPr="00891EB5">
              <w:rPr>
                <w:b/>
                <w:bCs/>
                <w:lang w:val="es-ES"/>
              </w:rPr>
              <w:lastRenderedPageBreak/>
              <w:t>CGC 14.1</w:t>
            </w:r>
          </w:p>
        </w:tc>
        <w:tc>
          <w:tcPr>
            <w:tcW w:w="7848" w:type="dxa"/>
          </w:tcPr>
          <w:p w14:paraId="5AD42614" w14:textId="7109DA71" w:rsidR="001377B0" w:rsidRPr="00891EB5" w:rsidRDefault="001377B0" w:rsidP="003D6525">
            <w:pPr>
              <w:jc w:val="both"/>
              <w:rPr>
                <w:rFonts w:ascii="CG Times" w:hAnsi="CG Times"/>
                <w:i/>
                <w:iCs/>
                <w:spacing w:val="-3"/>
                <w:lang w:val="es-ES"/>
              </w:rPr>
            </w:pPr>
            <w:r w:rsidRPr="00891EB5">
              <w:rPr>
                <w:rFonts w:ascii="CG Times" w:hAnsi="CG Times"/>
                <w:spacing w:val="-3"/>
                <w:lang w:val="es-ES"/>
              </w:rPr>
              <w:t xml:space="preserve">Los Informes de Investigación del </w:t>
            </w:r>
            <w:r w:rsidR="00933FD4">
              <w:rPr>
                <w:rFonts w:ascii="CG Times" w:hAnsi="CG Times"/>
                <w:spacing w:val="-3"/>
                <w:lang w:val="es-ES"/>
              </w:rPr>
              <w:t>Lugar de las Obras</w:t>
            </w:r>
            <w:r w:rsidRPr="00891EB5">
              <w:rPr>
                <w:rFonts w:ascii="CG Times" w:hAnsi="CG Times"/>
                <w:spacing w:val="-3"/>
                <w:lang w:val="es-ES"/>
              </w:rPr>
              <w:t xml:space="preserve"> son: </w:t>
            </w:r>
            <w:r w:rsidRPr="00891EB5">
              <w:rPr>
                <w:rFonts w:ascii="CG Times" w:hAnsi="CG Times"/>
                <w:i/>
                <w:iCs/>
                <w:spacing w:val="-3"/>
                <w:lang w:val="es-ES"/>
              </w:rPr>
              <w:t xml:space="preserve">[enumere los Informes de Investigación del </w:t>
            </w:r>
            <w:r w:rsidR="00933FD4">
              <w:rPr>
                <w:rFonts w:ascii="CG Times" w:hAnsi="CG Times"/>
                <w:i/>
                <w:iCs/>
                <w:spacing w:val="-3"/>
                <w:lang w:val="es-ES"/>
              </w:rPr>
              <w:t>Lugar de las Obras</w:t>
            </w:r>
            <w:r w:rsidRPr="00891EB5">
              <w:rPr>
                <w:rFonts w:ascii="CG Times" w:hAnsi="CG Times"/>
                <w:i/>
                <w:iCs/>
                <w:spacing w:val="-3"/>
                <w:lang w:val="es-ES"/>
              </w:rPr>
              <w:t>]</w:t>
            </w:r>
          </w:p>
          <w:p w14:paraId="17C5AE4D" w14:textId="77777777" w:rsidR="001377B0" w:rsidRPr="00891EB5" w:rsidRDefault="001377B0" w:rsidP="003F79AA">
            <w:pPr>
              <w:rPr>
                <w:rFonts w:ascii="CG Times" w:hAnsi="CG Times"/>
                <w:i/>
                <w:iCs/>
                <w:spacing w:val="-3"/>
                <w:lang w:val="es-ES"/>
              </w:rPr>
            </w:pPr>
          </w:p>
        </w:tc>
      </w:tr>
      <w:tr w:rsidR="005133ED" w:rsidRPr="00891EB5" w14:paraId="58CECF6A" w14:textId="77777777">
        <w:tc>
          <w:tcPr>
            <w:tcW w:w="1728" w:type="dxa"/>
            <w:gridSpan w:val="2"/>
          </w:tcPr>
          <w:p w14:paraId="6A408736" w14:textId="67A0B76E" w:rsidR="005133ED" w:rsidRPr="00891EB5" w:rsidRDefault="005133ED" w:rsidP="003F79AA">
            <w:pPr>
              <w:rPr>
                <w:b/>
                <w:bCs/>
                <w:lang w:val="es-ES"/>
              </w:rPr>
            </w:pPr>
            <w:r w:rsidRPr="00891EB5">
              <w:rPr>
                <w:b/>
              </w:rPr>
              <w:t>Agrega nueva CGC 16.2</w:t>
            </w:r>
          </w:p>
        </w:tc>
        <w:tc>
          <w:tcPr>
            <w:tcW w:w="7848" w:type="dxa"/>
          </w:tcPr>
          <w:p w14:paraId="1BA9D2D3" w14:textId="77777777" w:rsidR="005133ED" w:rsidRPr="00891EB5" w:rsidRDefault="005133ED" w:rsidP="00FF508C">
            <w:pPr>
              <w:spacing w:after="200"/>
              <w:ind w:right="-72"/>
              <w:rPr>
                <w:b/>
              </w:rPr>
            </w:pPr>
            <w:r w:rsidRPr="00891EB5">
              <w:rPr>
                <w:b/>
              </w:rPr>
              <w:t>Estrategias de Gestión y Planes de Implementación de medidas ASSS</w:t>
            </w:r>
          </w:p>
          <w:p w14:paraId="5D09B6A7" w14:textId="77777777" w:rsidR="005133ED" w:rsidRPr="00891EB5" w:rsidRDefault="005133ED" w:rsidP="00FF508C">
            <w:pPr>
              <w:spacing w:after="200"/>
              <w:ind w:right="-72"/>
            </w:pPr>
            <w:r w:rsidRPr="00891EB5">
              <w:t>El siguiente texto se agrega como una nueva Subcláusula 16.2:</w:t>
            </w:r>
          </w:p>
          <w:p w14:paraId="58B101E1" w14:textId="77777777" w:rsidR="005133ED" w:rsidRPr="00891EB5" w:rsidRDefault="005133ED" w:rsidP="003D6525">
            <w:pPr>
              <w:jc w:val="both"/>
            </w:pPr>
            <w:r w:rsidRPr="00891EB5">
              <w:t>“</w:t>
            </w:r>
            <w:r w:rsidRPr="00891EB5">
              <w:rPr>
                <w:b/>
                <w:bCs/>
              </w:rPr>
              <w:t>16.2</w:t>
            </w:r>
            <w:r w:rsidRPr="00891EB5">
              <w:t xml:space="preserve"> </w:t>
            </w:r>
            <w:r w:rsidRPr="00891EB5">
              <w:tab/>
              <w:t>El Contratista no podrá ejecutar las Obras, incluyendo la movilización y/o las actividades previas a la construcción (tales como limpieza de los caminos de acarreo de materiales, acceso a los sitios de los trabajos, realizar investigaciones geológicas o investigaciones para escoger lugares accesorios a las obras, tales como canteras o áreas de préstamos de materiales) a menos que el Gerente de Proyecto exprese satisfacción sobre la adopción de las medidas para reducir los riesgos e impactos en materia ambiental, social, y en seguridad y salud en el trabajo. Para el inicio de esas actividades preliminares, como mínimo, el Contratista debe estar aplicando las Estrategias de Gestión, el Plan de Implementación y las Normas de Conducta ASSS, que fueron presentados en la oferta y acordados como parte del Contrato. El Contratista debe presentar en forma constante, para aprobación previa del Gerente de Proyecto cualquier Estrategia de Gestión y Planes de Implementación suplementarios que sean necesarios en la gestión de los riesgos e impactos de la materia de ASSS durante la ejecución de las Obras. Estas estrategias y planes en conjunto constituyen el Plan de Gestión Social y Ambiental (PGAS del Contratista). El PGAS del Contratista debe ser aprobado antes del inicio de las actividades de construcción (tales como excavaciones, corte y relleno, puentes y estructuras, desvíos de caminos y vías de agua, extracción de materiales, producción de concretos y de asfalto). El PGAS del Contratista aprobado debe ser revisado por el Contratista periódicamente (al menos cada seis meses) y actualizado en forma oportuna cuando necesario a efecto de asegurar que el PGAS del Contratista contiene las disposiciones apropiadas para las actividades de las Obras que se están ejecutando. La actualización del PGAS del Contratista debe ser previamente aprobado por el Gerente de Proyecto.”</w:t>
            </w:r>
          </w:p>
          <w:p w14:paraId="489009A5" w14:textId="77777777" w:rsidR="005133ED" w:rsidRPr="00891EB5" w:rsidRDefault="005133ED" w:rsidP="003F79AA">
            <w:pPr>
              <w:rPr>
                <w:rFonts w:ascii="CG Times" w:hAnsi="CG Times"/>
                <w:spacing w:val="-3"/>
                <w:lang w:val="es-ES"/>
              </w:rPr>
            </w:pPr>
          </w:p>
        </w:tc>
      </w:tr>
      <w:tr w:rsidR="001377B0" w:rsidRPr="00891EB5" w14:paraId="29DD2133" w14:textId="77777777">
        <w:tc>
          <w:tcPr>
            <w:tcW w:w="1728" w:type="dxa"/>
            <w:gridSpan w:val="2"/>
          </w:tcPr>
          <w:p w14:paraId="7AF06593" w14:textId="77777777" w:rsidR="001377B0" w:rsidRPr="00891EB5" w:rsidRDefault="00786069" w:rsidP="003F79AA">
            <w:pPr>
              <w:rPr>
                <w:b/>
                <w:bCs/>
                <w:lang w:val="es-ES"/>
              </w:rPr>
            </w:pPr>
            <w:r w:rsidRPr="00891EB5">
              <w:rPr>
                <w:b/>
                <w:bCs/>
                <w:lang w:val="es-ES"/>
              </w:rPr>
              <w:t>CGC 18.6</w:t>
            </w:r>
          </w:p>
        </w:tc>
        <w:tc>
          <w:tcPr>
            <w:tcW w:w="7848" w:type="dxa"/>
          </w:tcPr>
          <w:p w14:paraId="7375AA97" w14:textId="77777777" w:rsidR="00786069" w:rsidRPr="00891EB5" w:rsidRDefault="00A5468A" w:rsidP="003D6525">
            <w:pPr>
              <w:jc w:val="both"/>
              <w:rPr>
                <w:spacing w:val="-3"/>
                <w:lang w:val="es-ES"/>
              </w:rPr>
            </w:pPr>
            <w:r w:rsidRPr="00891EB5">
              <w:rPr>
                <w:spacing w:val="-3"/>
                <w:lang w:val="es-ES"/>
              </w:rPr>
              <w:t xml:space="preserve">El nivel </w:t>
            </w:r>
            <w:r w:rsidR="00786069" w:rsidRPr="00891EB5">
              <w:rPr>
                <w:spacing w:val="-3"/>
                <w:lang w:val="es-ES"/>
              </w:rPr>
              <w:t xml:space="preserve">diseño requerido por el </w:t>
            </w:r>
            <w:r w:rsidR="004C528D" w:rsidRPr="00891EB5">
              <w:rPr>
                <w:spacing w:val="-3"/>
                <w:lang w:val="es-ES"/>
              </w:rPr>
              <w:t>Contratante</w:t>
            </w:r>
            <w:r w:rsidR="00786069" w:rsidRPr="00891EB5">
              <w:rPr>
                <w:spacing w:val="-3"/>
                <w:lang w:val="es-ES"/>
              </w:rPr>
              <w:t xml:space="preserve"> es: </w:t>
            </w:r>
            <w:r w:rsidR="00786069" w:rsidRPr="00891EB5">
              <w:rPr>
                <w:i/>
                <w:spacing w:val="-3"/>
                <w:lang w:val="es-ES"/>
              </w:rPr>
              <w:t>[indicar el nivel de confo</w:t>
            </w:r>
            <w:r w:rsidRPr="00891EB5">
              <w:rPr>
                <w:i/>
                <w:spacing w:val="-3"/>
                <w:lang w:val="es-ES"/>
              </w:rPr>
              <w:t>r</w:t>
            </w:r>
            <w:r w:rsidR="00786069" w:rsidRPr="00891EB5">
              <w:rPr>
                <w:i/>
                <w:spacing w:val="-3"/>
                <w:lang w:val="es-ES"/>
              </w:rPr>
              <w:t>midad con la clasificación que se acostum</w:t>
            </w:r>
            <w:r w:rsidRPr="00891EB5">
              <w:rPr>
                <w:i/>
                <w:spacing w:val="-3"/>
                <w:lang w:val="es-ES"/>
              </w:rPr>
              <w:t>b</w:t>
            </w:r>
            <w:r w:rsidR="00786069" w:rsidRPr="00891EB5">
              <w:rPr>
                <w:i/>
                <w:spacing w:val="-3"/>
                <w:lang w:val="es-ES"/>
              </w:rPr>
              <w:t>ra en el país del Contratante]</w:t>
            </w:r>
            <w:r w:rsidR="00786069" w:rsidRPr="00891EB5">
              <w:rPr>
                <w:spacing w:val="-3"/>
                <w:lang w:val="es-ES"/>
              </w:rPr>
              <w:t xml:space="preserve"> </w:t>
            </w:r>
          </w:p>
          <w:p w14:paraId="041E5C2B" w14:textId="77777777" w:rsidR="00786069" w:rsidRPr="00891EB5" w:rsidRDefault="00786069" w:rsidP="00014F5D">
            <w:pPr>
              <w:rPr>
                <w:i/>
                <w:spacing w:val="-3"/>
                <w:lang w:val="es-ES"/>
              </w:rPr>
            </w:pPr>
          </w:p>
          <w:p w14:paraId="1BC29419" w14:textId="77777777" w:rsidR="00786069" w:rsidRPr="00891EB5" w:rsidRDefault="00A5468A" w:rsidP="003D6525">
            <w:pPr>
              <w:jc w:val="both"/>
              <w:rPr>
                <w:spacing w:val="-3"/>
                <w:lang w:val="es-ES"/>
              </w:rPr>
            </w:pPr>
            <w:r w:rsidRPr="00891EB5">
              <w:rPr>
                <w:spacing w:val="-3"/>
                <w:lang w:val="es-ES"/>
              </w:rPr>
              <w:lastRenderedPageBreak/>
              <w:t>La entrega se realiza dentro del plazo establecido por CPC CGC 1.1 (u) supra.</w:t>
            </w:r>
          </w:p>
          <w:p w14:paraId="12B83895" w14:textId="77777777" w:rsidR="00A5468A" w:rsidRPr="00891EB5" w:rsidRDefault="00A5468A" w:rsidP="002F1D5D">
            <w:pPr>
              <w:rPr>
                <w:i/>
                <w:spacing w:val="-3"/>
                <w:lang w:val="es-ES"/>
              </w:rPr>
            </w:pPr>
          </w:p>
          <w:p w14:paraId="405F7A21" w14:textId="77777777" w:rsidR="001377B0" w:rsidRPr="00891EB5" w:rsidRDefault="00786069" w:rsidP="003D6525">
            <w:pPr>
              <w:jc w:val="both"/>
              <w:rPr>
                <w:rFonts w:ascii="CG Times" w:hAnsi="CG Times"/>
                <w:i/>
                <w:iCs/>
                <w:spacing w:val="-3"/>
                <w:sz w:val="22"/>
                <w:lang w:val="es-ES"/>
              </w:rPr>
            </w:pPr>
            <w:r w:rsidRPr="00891EB5">
              <w:rPr>
                <w:i/>
                <w:spacing w:val="-3"/>
                <w:lang w:val="es-ES"/>
              </w:rPr>
              <w:t>[Además, describa el número de número de copias y formato del Diseño a ser entregado al Gerente de Obras]</w:t>
            </w:r>
          </w:p>
        </w:tc>
      </w:tr>
      <w:tr w:rsidR="001377B0" w:rsidRPr="00891EB5" w14:paraId="739FD061" w14:textId="77777777">
        <w:tc>
          <w:tcPr>
            <w:tcW w:w="1728" w:type="dxa"/>
            <w:gridSpan w:val="2"/>
          </w:tcPr>
          <w:p w14:paraId="234F79DF" w14:textId="77777777" w:rsidR="001377B0" w:rsidRPr="00891EB5" w:rsidRDefault="001377B0" w:rsidP="003F79AA">
            <w:pPr>
              <w:rPr>
                <w:b/>
                <w:bCs/>
                <w:lang w:val="es-ES"/>
              </w:rPr>
            </w:pPr>
            <w:r w:rsidRPr="00891EB5">
              <w:rPr>
                <w:b/>
                <w:bCs/>
                <w:lang w:val="es-ES"/>
              </w:rPr>
              <w:lastRenderedPageBreak/>
              <w:t>CGC 21.1</w:t>
            </w:r>
          </w:p>
        </w:tc>
        <w:tc>
          <w:tcPr>
            <w:tcW w:w="7848" w:type="dxa"/>
          </w:tcPr>
          <w:p w14:paraId="00F289DF" w14:textId="13B4A1F9" w:rsidR="001377B0" w:rsidRPr="00891EB5" w:rsidRDefault="001377B0" w:rsidP="003F79AA">
            <w:pPr>
              <w:rPr>
                <w:rFonts w:ascii="CG Times" w:hAnsi="CG Times"/>
                <w:i/>
                <w:iCs/>
                <w:spacing w:val="-3"/>
                <w:lang w:val="es-ES"/>
              </w:rPr>
            </w:pPr>
            <w:r w:rsidRPr="00891EB5">
              <w:rPr>
                <w:rFonts w:ascii="CG Times" w:hAnsi="CG Times"/>
                <w:spacing w:val="-3"/>
                <w:lang w:val="es-ES"/>
              </w:rPr>
              <w:t xml:space="preserve">Las fechas) de Toma de Posesión del </w:t>
            </w:r>
            <w:r w:rsidR="00933FD4">
              <w:rPr>
                <w:rFonts w:ascii="CG Times" w:hAnsi="CG Times"/>
                <w:spacing w:val="-3"/>
                <w:lang w:val="es-ES"/>
              </w:rPr>
              <w:t>Lugar de las Obras</w:t>
            </w:r>
            <w:r w:rsidRPr="00891EB5">
              <w:rPr>
                <w:rFonts w:ascii="CG Times" w:hAnsi="CG Times"/>
                <w:spacing w:val="-3"/>
                <w:lang w:val="es-ES"/>
              </w:rPr>
              <w:t xml:space="preserve"> será</w:t>
            </w:r>
            <w:r w:rsidR="0071214F" w:rsidRPr="0071214F">
              <w:rPr>
                <w:spacing w:val="-3"/>
              </w:rPr>
              <w:t xml:space="preserve"> </w:t>
            </w:r>
            <w:r w:rsidR="0071214F" w:rsidRPr="009419F3">
              <w:rPr>
                <w:rFonts w:ascii="CG Times" w:hAnsi="CG Times"/>
                <w:spacing w:val="-3"/>
              </w:rPr>
              <w:t>la fecha de entrega del terreno, la misma que será comunicada por escrito al Contratista</w:t>
            </w:r>
            <w:r w:rsidR="0071214F">
              <w:rPr>
                <w:rFonts w:ascii="CG Times" w:hAnsi="CG Times"/>
                <w:i/>
                <w:iCs/>
                <w:spacing w:val="-3"/>
                <w:lang w:val="es-ES"/>
              </w:rPr>
              <w:t>.</w:t>
            </w:r>
          </w:p>
        </w:tc>
      </w:tr>
      <w:tr w:rsidR="001377B0" w:rsidRPr="00891EB5" w14:paraId="6AEFE8B5" w14:textId="77777777">
        <w:tc>
          <w:tcPr>
            <w:tcW w:w="1728" w:type="dxa"/>
            <w:gridSpan w:val="2"/>
          </w:tcPr>
          <w:p w14:paraId="550A050F" w14:textId="77777777" w:rsidR="001377B0" w:rsidRPr="00891EB5" w:rsidRDefault="001377B0" w:rsidP="003F79AA">
            <w:pPr>
              <w:rPr>
                <w:b/>
                <w:bCs/>
                <w:lang w:val="es-ES"/>
              </w:rPr>
            </w:pPr>
            <w:r w:rsidRPr="00891EB5">
              <w:rPr>
                <w:b/>
                <w:bCs/>
                <w:lang w:val="es-ES"/>
              </w:rPr>
              <w:t>CGC 25.2</w:t>
            </w:r>
          </w:p>
        </w:tc>
        <w:tc>
          <w:tcPr>
            <w:tcW w:w="7848" w:type="dxa"/>
          </w:tcPr>
          <w:p w14:paraId="54B614ED" w14:textId="702F47B9" w:rsidR="00CA399D" w:rsidRPr="009419F3" w:rsidRDefault="001377B0" w:rsidP="00CA399D">
            <w:pPr>
              <w:jc w:val="both"/>
              <w:rPr>
                <w:rFonts w:ascii="CG Times" w:hAnsi="CG Times"/>
                <w:spacing w:val="-3"/>
              </w:rPr>
            </w:pPr>
            <w:r w:rsidRPr="00891EB5">
              <w:rPr>
                <w:rFonts w:ascii="CG Times" w:hAnsi="CG Times"/>
                <w:spacing w:val="-3"/>
                <w:lang w:val="es-ES"/>
              </w:rPr>
              <w:t xml:space="preserve">Los honorarios y gastos reembolsables pagaderos al Conciliador </w:t>
            </w:r>
            <w:r w:rsidR="00643718" w:rsidRPr="00891EB5">
              <w:rPr>
                <w:rFonts w:ascii="CG Times" w:hAnsi="CG Times"/>
                <w:spacing w:val="-3"/>
                <w:lang w:val="es-ES"/>
              </w:rPr>
              <w:t xml:space="preserve">Técnico </w:t>
            </w:r>
            <w:r w:rsidRPr="00891EB5">
              <w:rPr>
                <w:rFonts w:ascii="CG Times" w:hAnsi="CG Times"/>
                <w:spacing w:val="-3"/>
                <w:lang w:val="es-ES"/>
              </w:rPr>
              <w:t xml:space="preserve">serán: </w:t>
            </w:r>
            <w:r w:rsidR="00CA399D" w:rsidRPr="009419F3">
              <w:rPr>
                <w:rFonts w:ascii="CG Times" w:hAnsi="CG Times"/>
                <w:spacing w:val="-3"/>
              </w:rPr>
              <w:t xml:space="preserve">los </w:t>
            </w:r>
            <w:r w:rsidR="00CA399D" w:rsidRPr="009419F3">
              <w:rPr>
                <w:rFonts w:ascii="CG Times" w:hAnsi="CG Times"/>
                <w:spacing w:val="-3"/>
                <w:lang w:val="es-PE"/>
              </w:rPr>
              <w:t>que establezca el conciliador</w:t>
            </w:r>
            <w:r w:rsidR="00CA399D" w:rsidRPr="009419F3">
              <w:rPr>
                <w:rFonts w:ascii="CG Times" w:hAnsi="CG Times"/>
                <w:spacing w:val="-3"/>
                <w:lang w:val="es-ES"/>
              </w:rPr>
              <w:t xml:space="preserve"> del Centro de Análisis y Resolución de Conflictos de la Pontificia Universidad Católica del Perú.</w:t>
            </w:r>
          </w:p>
          <w:p w14:paraId="16C6FD4B" w14:textId="32CC0C98" w:rsidR="001377B0" w:rsidRPr="00891EB5" w:rsidRDefault="00CA399D" w:rsidP="00B15633">
            <w:pPr>
              <w:jc w:val="both"/>
              <w:rPr>
                <w:rFonts w:ascii="CG Times" w:hAnsi="CG Times"/>
                <w:i/>
                <w:iCs/>
                <w:spacing w:val="-3"/>
                <w:lang w:val="es-ES"/>
              </w:rPr>
            </w:pPr>
            <w:r w:rsidRPr="009419F3">
              <w:rPr>
                <w:rFonts w:ascii="CG Times" w:hAnsi="CG Times"/>
                <w:spacing w:val="-3"/>
                <w:lang w:val="es-ES"/>
              </w:rPr>
              <w:t>Dirección: Av. Canaval y Moreyra N° 751, 1er piso - Córpac, San Isidro, Lima-Perú</w:t>
            </w:r>
            <w:r w:rsidRPr="00CA399D">
              <w:rPr>
                <w:rFonts w:ascii="CG Times" w:hAnsi="CG Times"/>
                <w:i/>
                <w:iCs/>
                <w:spacing w:val="-3"/>
                <w:lang w:val="es-ES"/>
              </w:rPr>
              <w:t>.</w:t>
            </w:r>
          </w:p>
        </w:tc>
      </w:tr>
      <w:tr w:rsidR="001377B0" w:rsidRPr="00891EB5" w14:paraId="6BF31699" w14:textId="77777777">
        <w:tc>
          <w:tcPr>
            <w:tcW w:w="1728" w:type="dxa"/>
            <w:gridSpan w:val="2"/>
          </w:tcPr>
          <w:p w14:paraId="10BF4604" w14:textId="77777777" w:rsidR="001377B0" w:rsidRPr="00891EB5" w:rsidRDefault="001377B0" w:rsidP="003F79AA">
            <w:pPr>
              <w:rPr>
                <w:b/>
                <w:bCs/>
                <w:lang w:val="es-ES"/>
              </w:rPr>
            </w:pPr>
            <w:r w:rsidRPr="00891EB5">
              <w:rPr>
                <w:b/>
                <w:bCs/>
                <w:lang w:val="es-ES"/>
              </w:rPr>
              <w:t>CGC 25.3</w:t>
            </w:r>
          </w:p>
        </w:tc>
        <w:tc>
          <w:tcPr>
            <w:tcW w:w="7848" w:type="dxa"/>
          </w:tcPr>
          <w:p w14:paraId="6B2CB6BD" w14:textId="77777777" w:rsidR="005F4E5B" w:rsidRPr="009419F3" w:rsidRDefault="005F4E5B" w:rsidP="005F4E5B">
            <w:pPr>
              <w:pStyle w:val="Textoindependiente2"/>
              <w:jc w:val="both"/>
              <w:rPr>
                <w:rFonts w:ascii="CG Times" w:hAnsi="CG Times"/>
                <w:i w:val="0"/>
                <w:iCs w:val="0"/>
                <w:spacing w:val="-3"/>
              </w:rPr>
            </w:pPr>
            <w:r w:rsidRPr="009419F3">
              <w:rPr>
                <w:rFonts w:ascii="CG Times" w:hAnsi="CG Times"/>
                <w:i w:val="0"/>
                <w:iCs w:val="0"/>
                <w:spacing w:val="-3"/>
              </w:rPr>
              <w:t xml:space="preserve">Los procedimientos de arbitraje serán: </w:t>
            </w:r>
          </w:p>
          <w:p w14:paraId="2D6B72BD" w14:textId="4503AC6D" w:rsidR="005F4E5B" w:rsidRPr="009419F3" w:rsidRDefault="005F4E5B" w:rsidP="009419F3">
            <w:pPr>
              <w:pStyle w:val="Textoindependiente2"/>
              <w:jc w:val="both"/>
              <w:rPr>
                <w:rFonts w:ascii="CG Times" w:hAnsi="CG Times"/>
                <w:i w:val="0"/>
                <w:iCs w:val="0"/>
                <w:spacing w:val="-3"/>
              </w:rPr>
            </w:pPr>
            <w:r w:rsidRPr="009419F3">
              <w:rPr>
                <w:rFonts w:ascii="CG Times" w:hAnsi="CG Times"/>
                <w:i w:val="0"/>
                <w:iCs w:val="0"/>
                <w:spacing w:val="-3"/>
                <w:lang w:val="es-ES"/>
              </w:rPr>
              <w:t xml:space="preserve">En caso de alguna controversia entre el </w:t>
            </w:r>
            <w:r w:rsidRPr="005F4E5B">
              <w:rPr>
                <w:rFonts w:ascii="CG Times" w:hAnsi="CG Times"/>
                <w:i w:val="0"/>
                <w:iCs w:val="0"/>
                <w:spacing w:val="-3"/>
                <w:lang w:val="es-ES"/>
              </w:rPr>
              <w:t>Contratante y el Contratista</w:t>
            </w:r>
            <w:r w:rsidRPr="009419F3">
              <w:rPr>
                <w:rFonts w:ascii="CG Times" w:hAnsi="CG Times"/>
                <w:i w:val="0"/>
                <w:iCs w:val="0"/>
                <w:spacing w:val="-3"/>
                <w:lang w:val="es-ES"/>
              </w:rPr>
              <w:t xml:space="preserve"> que es ciudadano del país del comprador, las controversias de ser posible mediante conciliación amigable a través del conciliador indicado en la cláusula 26.1; de no llegar a un acuerdo deberán ser resueltas mediante arbitraje de conformidad con el Reglamento de Arbitraje del Centro de Análisis y Resolución de Conflictos de la Pontificia Universidad Católica del Perú.</w:t>
            </w:r>
          </w:p>
          <w:p w14:paraId="0E1D7CBA" w14:textId="77777777" w:rsidR="005F4E5B" w:rsidRPr="005F4E5B" w:rsidRDefault="005F4E5B" w:rsidP="005F4E5B">
            <w:pPr>
              <w:pStyle w:val="Textoindependiente2"/>
              <w:jc w:val="both"/>
              <w:rPr>
                <w:rFonts w:ascii="CG Times" w:hAnsi="CG Times"/>
                <w:spacing w:val="-3"/>
              </w:rPr>
            </w:pPr>
          </w:p>
          <w:p w14:paraId="64939350" w14:textId="47BA64AA" w:rsidR="001377B0" w:rsidRPr="00891EB5" w:rsidRDefault="005F4E5B" w:rsidP="003F79AA">
            <w:pPr>
              <w:rPr>
                <w:rFonts w:ascii="CG Times" w:hAnsi="CG Times"/>
                <w:i/>
                <w:iCs/>
                <w:spacing w:val="-3"/>
                <w:lang w:val="es-ES"/>
              </w:rPr>
            </w:pPr>
            <w:r w:rsidRPr="002F4BE5">
              <w:rPr>
                <w:rFonts w:ascii="CG Times" w:hAnsi="CG Times"/>
                <w:spacing w:val="-3"/>
                <w:lang w:val="es-ES"/>
              </w:rPr>
              <w:t>El lugar de arbitraje será: La ciudad de Lima, Perú.</w:t>
            </w:r>
          </w:p>
          <w:p w14:paraId="0C8746F9" w14:textId="77777777" w:rsidR="001377B0" w:rsidRPr="00891EB5" w:rsidRDefault="001377B0" w:rsidP="003F79AA">
            <w:pPr>
              <w:rPr>
                <w:rFonts w:ascii="CG Times" w:hAnsi="CG Times"/>
                <w:i/>
                <w:iCs/>
                <w:spacing w:val="-3"/>
                <w:lang w:val="es-ES"/>
              </w:rPr>
            </w:pPr>
          </w:p>
          <w:p w14:paraId="3CBA7FF2" w14:textId="66B0F03D" w:rsidR="001377B0" w:rsidRPr="00891EB5" w:rsidRDefault="001377B0" w:rsidP="003D6525">
            <w:pPr>
              <w:jc w:val="both"/>
              <w:rPr>
                <w:rFonts w:ascii="CG Times" w:hAnsi="CG Times"/>
                <w:i/>
                <w:iCs/>
                <w:spacing w:val="-3"/>
                <w:lang w:val="es-ES"/>
              </w:rPr>
            </w:pPr>
            <w:r w:rsidRPr="00891EB5">
              <w:rPr>
                <w:rFonts w:ascii="CG Times" w:hAnsi="CG Times"/>
                <w:i/>
                <w:iCs/>
                <w:spacing w:val="-3"/>
                <w:lang w:val="es-ES"/>
              </w:rPr>
              <w:t xml:space="preserve">Para contratos con contratistas </w:t>
            </w:r>
            <w:r w:rsidR="0093725C">
              <w:rPr>
                <w:rFonts w:ascii="CG Times" w:hAnsi="CG Times"/>
                <w:i/>
                <w:iCs/>
                <w:spacing w:val="-3"/>
                <w:lang w:val="es-ES"/>
              </w:rPr>
              <w:t xml:space="preserve">extranjeros </w:t>
            </w:r>
          </w:p>
          <w:p w14:paraId="59CB3750" w14:textId="77777777" w:rsidR="001377B0" w:rsidRPr="00891EB5" w:rsidRDefault="001377B0" w:rsidP="003F79AA">
            <w:pPr>
              <w:rPr>
                <w:rFonts w:ascii="CG Times" w:hAnsi="CG Times"/>
                <w:i/>
                <w:iCs/>
                <w:spacing w:val="-3"/>
                <w:lang w:val="es-ES"/>
              </w:rPr>
            </w:pPr>
          </w:p>
          <w:p w14:paraId="6415CE14" w14:textId="77777777" w:rsidR="001377B0" w:rsidRPr="00891EB5" w:rsidRDefault="007B342A" w:rsidP="003F79AA">
            <w:pPr>
              <w:jc w:val="both"/>
              <w:rPr>
                <w:rFonts w:ascii="Tahoma" w:hAnsi="Tahoma" w:cs="Tahoma"/>
                <w:b/>
                <w:bCs/>
                <w:i/>
                <w:iCs/>
                <w:sz w:val="20"/>
                <w:szCs w:val="20"/>
                <w:lang w:val="es-ES"/>
              </w:rPr>
            </w:pPr>
            <w:r w:rsidRPr="00891EB5">
              <w:rPr>
                <w:rFonts w:ascii="CG Times" w:hAnsi="CG Times"/>
                <w:b/>
                <w:bCs/>
                <w:i/>
                <w:iCs/>
                <w:spacing w:val="-3"/>
                <w:lang w:val="es-ES"/>
              </w:rPr>
              <w:t>“</w:t>
            </w:r>
            <w:r w:rsidRPr="00891EB5">
              <w:rPr>
                <w:b/>
                <w:i/>
                <w:iCs/>
                <w:lang w:val="es-ES"/>
              </w:rPr>
              <w:t>Comisión de las Naciones Unidas para el derecho mercantil internacional (CNUDMI</w:t>
            </w:r>
            <w:r w:rsidRPr="00891EB5">
              <w:rPr>
                <w:rFonts w:ascii="Tahoma" w:hAnsi="Tahoma" w:cs="Tahoma"/>
                <w:b/>
                <w:bCs/>
                <w:i/>
                <w:iCs/>
                <w:sz w:val="20"/>
                <w:szCs w:val="20"/>
                <w:lang w:val="es-ES"/>
              </w:rPr>
              <w:t xml:space="preserve">)” </w:t>
            </w:r>
            <w:r w:rsidRPr="00891EB5">
              <w:rPr>
                <w:i/>
                <w:iCs/>
                <w:szCs w:val="20"/>
                <w:lang w:val="es-ES"/>
              </w:rPr>
              <w:t xml:space="preserve">(UNCITRAL, por </w:t>
            </w:r>
            <w:r w:rsidRPr="00891EB5" w:rsidDel="004156C5">
              <w:rPr>
                <w:i/>
                <w:iCs/>
                <w:szCs w:val="20"/>
                <w:lang w:val="es-ES"/>
              </w:rPr>
              <w:t xml:space="preserve">sus </w:t>
            </w:r>
            <w:r w:rsidRPr="00891EB5">
              <w:rPr>
                <w:i/>
                <w:iCs/>
                <w:szCs w:val="20"/>
                <w:lang w:val="es-ES"/>
              </w:rPr>
              <w:t>siglas en inglés)</w:t>
            </w:r>
          </w:p>
          <w:p w14:paraId="338FC330" w14:textId="77777777" w:rsidR="001377B0" w:rsidRPr="00891EB5" w:rsidRDefault="001377B0" w:rsidP="003F79AA">
            <w:pPr>
              <w:rPr>
                <w:b/>
                <w:i/>
                <w:iCs/>
                <w:lang w:val="es-ES"/>
              </w:rPr>
            </w:pPr>
          </w:p>
          <w:p w14:paraId="2D3FCDD3" w14:textId="77777777" w:rsidR="001377B0" w:rsidRPr="00891EB5" w:rsidRDefault="007B342A" w:rsidP="003F79AA">
            <w:pPr>
              <w:rPr>
                <w:rFonts w:ascii="Tahoma" w:hAnsi="Tahoma" w:cs="Tahoma"/>
                <w:b/>
                <w:bCs/>
                <w:i/>
                <w:iCs/>
                <w:sz w:val="20"/>
                <w:szCs w:val="20"/>
                <w:lang w:val="es-ES"/>
              </w:rPr>
            </w:pPr>
            <w:r w:rsidRPr="00891EB5" w:rsidDel="004156C5">
              <w:rPr>
                <w:b/>
                <w:i/>
                <w:iCs/>
                <w:lang w:val="es-ES"/>
              </w:rPr>
              <w:t xml:space="preserve">Reglamento </w:t>
            </w:r>
            <w:r w:rsidRPr="00891EB5">
              <w:rPr>
                <w:b/>
                <w:i/>
                <w:iCs/>
                <w:lang w:val="es-ES"/>
              </w:rPr>
              <w:t>de Arbitraje:</w:t>
            </w:r>
          </w:p>
          <w:p w14:paraId="03C7D2C6" w14:textId="77777777" w:rsidR="001377B0" w:rsidRPr="00891EB5" w:rsidRDefault="001377B0" w:rsidP="003F79AA">
            <w:pPr>
              <w:rPr>
                <w:rFonts w:ascii="Tahoma" w:hAnsi="Tahoma" w:cs="Tahoma"/>
                <w:b/>
                <w:bCs/>
                <w:i/>
                <w:iCs/>
                <w:sz w:val="20"/>
                <w:szCs w:val="20"/>
                <w:lang w:val="es-ES"/>
              </w:rPr>
            </w:pPr>
          </w:p>
          <w:p w14:paraId="715797A1" w14:textId="0F015ADB" w:rsidR="001377B0" w:rsidRPr="00891EB5" w:rsidRDefault="001377B0" w:rsidP="0018021A">
            <w:pPr>
              <w:pStyle w:val="Normali"/>
              <w:keepLines w:val="0"/>
              <w:tabs>
                <w:tab w:val="clear" w:pos="1843"/>
              </w:tabs>
              <w:spacing w:after="0"/>
              <w:rPr>
                <w:rFonts w:ascii="CG Times" w:hAnsi="CG Times"/>
                <w:i/>
                <w:iCs/>
                <w:spacing w:val="-3"/>
                <w:szCs w:val="24"/>
                <w:lang w:val="es-ES" w:eastAsia="en-US"/>
              </w:rPr>
            </w:pPr>
            <w:r w:rsidRPr="00891EB5">
              <w:rPr>
                <w:rFonts w:ascii="CG Times" w:hAnsi="CG Times"/>
                <w:i/>
                <w:iCs/>
                <w:spacing w:val="-3"/>
                <w:szCs w:val="24"/>
                <w:lang w:val="es-ES" w:eastAsia="en-US"/>
              </w:rPr>
              <w:t>Subcláusula 25.3 – Cualquiera disputa, controversia o reclamo generado por o en relación con este Contrato, o por incumplimiento, rescisión, o anulación del mismo, deberán ser resueltos mediante arbitraje de conformidad con el Reglamento de Arbitraje vigente de la UNCITRAL.”</w:t>
            </w:r>
          </w:p>
          <w:p w14:paraId="15C970A5" w14:textId="35EA07E1" w:rsidR="001377B0" w:rsidRPr="00891EB5" w:rsidRDefault="001377B0" w:rsidP="0093725C">
            <w:pPr>
              <w:pStyle w:val="Outline"/>
              <w:spacing w:before="0"/>
              <w:rPr>
                <w:rFonts w:ascii="CG Times" w:hAnsi="CG Times"/>
                <w:spacing w:val="-3"/>
                <w:kern w:val="0"/>
                <w:szCs w:val="24"/>
                <w:lang w:val="es-ES"/>
              </w:rPr>
            </w:pPr>
            <w:r w:rsidRPr="00891EB5">
              <w:rPr>
                <w:rFonts w:ascii="CG Times" w:hAnsi="CG Times"/>
                <w:i/>
                <w:iCs/>
                <w:spacing w:val="-3"/>
                <w:lang w:val="es-ES"/>
              </w:rPr>
              <w:t>El lugar de arbitraje será:</w:t>
            </w:r>
            <w:r w:rsidR="0093725C" w:rsidRPr="0093725C">
              <w:rPr>
                <w:rFonts w:ascii="CG Times" w:hAnsi="CG Times"/>
                <w:i/>
                <w:spacing w:val="-3"/>
                <w:kern w:val="0"/>
                <w:szCs w:val="24"/>
                <w:lang w:val="es-ES"/>
              </w:rPr>
              <w:t xml:space="preserve"> </w:t>
            </w:r>
            <w:r w:rsidR="0093725C" w:rsidRPr="0093725C">
              <w:rPr>
                <w:rFonts w:ascii="CG Times" w:hAnsi="CG Times"/>
                <w:i/>
                <w:iCs/>
                <w:spacing w:val="-3"/>
                <w:lang w:val="es-ES"/>
              </w:rPr>
              <w:t>La ciudad de Lima, Perú.</w:t>
            </w:r>
            <w:r w:rsidRPr="00891EB5">
              <w:rPr>
                <w:rFonts w:ascii="CG Times" w:hAnsi="CG Times"/>
                <w:i/>
                <w:iCs/>
                <w:spacing w:val="-3"/>
                <w:lang w:val="es-ES"/>
              </w:rPr>
              <w:t xml:space="preserve"> [</w:t>
            </w:r>
          </w:p>
        </w:tc>
      </w:tr>
      <w:tr w:rsidR="001377B0" w:rsidRPr="00891EB5" w14:paraId="109F3B85" w14:textId="77777777">
        <w:tc>
          <w:tcPr>
            <w:tcW w:w="1728" w:type="dxa"/>
            <w:gridSpan w:val="2"/>
          </w:tcPr>
          <w:p w14:paraId="67B6CF4F" w14:textId="77777777" w:rsidR="001377B0" w:rsidRPr="00891EB5" w:rsidRDefault="001377B0" w:rsidP="003F79AA">
            <w:pPr>
              <w:rPr>
                <w:b/>
                <w:bCs/>
                <w:lang w:val="es-ES"/>
              </w:rPr>
            </w:pPr>
            <w:r w:rsidRPr="00891EB5">
              <w:rPr>
                <w:b/>
                <w:bCs/>
                <w:lang w:val="es-ES"/>
              </w:rPr>
              <w:t>CGC</w:t>
            </w:r>
            <w:r w:rsidRPr="00891EB5">
              <w:rPr>
                <w:b/>
                <w:bCs/>
                <w:lang w:val="es-ES"/>
              </w:rPr>
              <w:tab/>
              <w:t>26.1</w:t>
            </w:r>
          </w:p>
        </w:tc>
        <w:tc>
          <w:tcPr>
            <w:tcW w:w="7848" w:type="dxa"/>
          </w:tcPr>
          <w:p w14:paraId="77FBC41B" w14:textId="4BF5BB53" w:rsidR="001377B0" w:rsidRPr="00891EB5" w:rsidRDefault="001377B0" w:rsidP="003F79AA">
            <w:pPr>
              <w:pStyle w:val="Textoindependiente2"/>
              <w:rPr>
                <w:rFonts w:ascii="CG Times" w:hAnsi="CG Times"/>
                <w:i w:val="0"/>
                <w:iCs w:val="0"/>
                <w:spacing w:val="-3"/>
                <w:sz w:val="22"/>
                <w:lang w:val="es-ES"/>
              </w:rPr>
            </w:pPr>
            <w:r w:rsidRPr="00891EB5">
              <w:rPr>
                <w:rFonts w:ascii="CG Times" w:hAnsi="CG Times"/>
                <w:i w:val="0"/>
                <w:iCs w:val="0"/>
                <w:spacing w:val="-3"/>
                <w:lang w:val="es-ES"/>
              </w:rPr>
              <w:t xml:space="preserve">La Autoridad Nominadora del Conciliador </w:t>
            </w:r>
            <w:r w:rsidR="00643718" w:rsidRPr="00891EB5">
              <w:rPr>
                <w:rFonts w:ascii="CG Times" w:hAnsi="CG Times"/>
                <w:i w:val="0"/>
                <w:iCs w:val="0"/>
                <w:spacing w:val="-3"/>
                <w:lang w:val="es-ES"/>
              </w:rPr>
              <w:t xml:space="preserve">Técnico </w:t>
            </w:r>
            <w:r w:rsidRPr="00891EB5">
              <w:rPr>
                <w:rFonts w:ascii="CG Times" w:hAnsi="CG Times"/>
                <w:i w:val="0"/>
                <w:iCs w:val="0"/>
                <w:spacing w:val="-3"/>
                <w:lang w:val="es-ES"/>
              </w:rPr>
              <w:t xml:space="preserve">es: </w:t>
            </w:r>
            <w:r w:rsidR="00243858" w:rsidRPr="00243858">
              <w:rPr>
                <w:rFonts w:ascii="CG Times" w:hAnsi="CG Times"/>
                <w:spacing w:val="-3"/>
                <w:lang w:val="es-ES"/>
              </w:rPr>
              <w:t>Centro de Análisis y Resolución de Conflictos de la Pontificia Universidad Católica del Perú.</w:t>
            </w:r>
          </w:p>
        </w:tc>
      </w:tr>
      <w:tr w:rsidR="000E1902" w:rsidRPr="00891EB5" w14:paraId="22287163" w14:textId="77777777" w:rsidTr="0084183C">
        <w:trPr>
          <w:cantSplit/>
        </w:trPr>
        <w:tc>
          <w:tcPr>
            <w:tcW w:w="9576" w:type="dxa"/>
            <w:gridSpan w:val="3"/>
            <w:vAlign w:val="center"/>
          </w:tcPr>
          <w:p w14:paraId="47BB0C99" w14:textId="77777777" w:rsidR="000E1902" w:rsidRPr="00891EB5" w:rsidRDefault="000E1902" w:rsidP="00E636EF">
            <w:pPr>
              <w:pStyle w:val="Textoindependiente2"/>
              <w:numPr>
                <w:ilvl w:val="0"/>
                <w:numId w:val="11"/>
              </w:numPr>
              <w:jc w:val="center"/>
              <w:rPr>
                <w:b/>
                <w:bCs/>
                <w:i w:val="0"/>
                <w:iCs w:val="0"/>
                <w:sz w:val="28"/>
                <w:lang w:val="es-ES"/>
              </w:rPr>
            </w:pPr>
            <w:r w:rsidRPr="00891EB5">
              <w:rPr>
                <w:b/>
                <w:bCs/>
                <w:i w:val="0"/>
                <w:iCs w:val="0"/>
                <w:sz w:val="28"/>
                <w:lang w:val="es-ES"/>
              </w:rPr>
              <w:t>Diseño de las Obras</w:t>
            </w:r>
          </w:p>
          <w:p w14:paraId="6DDF14A8" w14:textId="77777777" w:rsidR="000E1902" w:rsidRPr="00891EB5" w:rsidRDefault="000E1902" w:rsidP="0084183C">
            <w:pPr>
              <w:pStyle w:val="Textoindependiente2"/>
              <w:ind w:left="720"/>
              <w:jc w:val="center"/>
              <w:rPr>
                <w:b/>
                <w:bCs/>
                <w:lang w:val="es-ES"/>
              </w:rPr>
            </w:pPr>
          </w:p>
        </w:tc>
      </w:tr>
      <w:tr w:rsidR="00ED7C67" w:rsidRPr="00891EB5" w14:paraId="40829A52" w14:textId="77777777" w:rsidTr="00130F6E">
        <w:trPr>
          <w:cantSplit/>
          <w:trHeight w:val="524"/>
        </w:trPr>
        <w:tc>
          <w:tcPr>
            <w:tcW w:w="1668" w:type="dxa"/>
          </w:tcPr>
          <w:p w14:paraId="04929C4A" w14:textId="77777777" w:rsidR="00ED7C67" w:rsidRPr="00891EB5" w:rsidRDefault="00ED7C67" w:rsidP="0084183C">
            <w:pPr>
              <w:rPr>
                <w:b/>
                <w:bCs/>
                <w:i/>
                <w:iCs/>
                <w:sz w:val="28"/>
                <w:lang w:val="es-ES"/>
              </w:rPr>
            </w:pPr>
            <w:r w:rsidRPr="00891EB5">
              <w:rPr>
                <w:b/>
                <w:bCs/>
                <w:lang w:val="es-ES"/>
              </w:rPr>
              <w:t>CGC 27.5</w:t>
            </w:r>
          </w:p>
        </w:tc>
        <w:tc>
          <w:tcPr>
            <w:tcW w:w="7908" w:type="dxa"/>
            <w:gridSpan w:val="2"/>
          </w:tcPr>
          <w:p w14:paraId="078274A4" w14:textId="77777777" w:rsidR="00096151" w:rsidRPr="00891EB5" w:rsidRDefault="00ED7C67" w:rsidP="007C69DB">
            <w:pPr>
              <w:pStyle w:val="Textoindependiente2"/>
              <w:jc w:val="both"/>
              <w:rPr>
                <w:b/>
                <w:spacing w:val="-3"/>
                <w:lang w:val="es-ES"/>
              </w:rPr>
            </w:pPr>
            <w:r w:rsidRPr="00891EB5">
              <w:rPr>
                <w:bCs/>
                <w:i w:val="0"/>
                <w:iCs w:val="0"/>
                <w:lang w:val="es-ES"/>
              </w:rPr>
              <w:t>Los requisitos para la aprobación de los permisos</w:t>
            </w:r>
            <w:r w:rsidRPr="00891EB5">
              <w:rPr>
                <w:i w:val="0"/>
                <w:spacing w:val="-3"/>
                <w:lang w:val="es-ES"/>
              </w:rPr>
              <w:t xml:space="preserve">, licencias y consentimientos, incluyendo las licencias ambientales y permisos municipales deben ser cumplidos por el Contratista: </w:t>
            </w:r>
            <w:r w:rsidRPr="00891EB5">
              <w:rPr>
                <w:b/>
                <w:spacing w:val="-3"/>
                <w:lang w:val="es-ES"/>
              </w:rPr>
              <w:t>[Indicar “</w:t>
            </w:r>
            <w:r w:rsidR="00096151" w:rsidRPr="00891EB5">
              <w:rPr>
                <w:b/>
                <w:spacing w:val="-3"/>
                <w:lang w:val="es-ES"/>
              </w:rPr>
              <w:t>S</w:t>
            </w:r>
            <w:r w:rsidRPr="00891EB5">
              <w:rPr>
                <w:b/>
                <w:spacing w:val="-3"/>
                <w:lang w:val="es-ES"/>
              </w:rPr>
              <w:t xml:space="preserve">i “o “No” o cuáles si y cuáles son responsabilidad del Contratante]. </w:t>
            </w:r>
          </w:p>
          <w:p w14:paraId="32C15C12" w14:textId="77777777" w:rsidR="00096151" w:rsidRPr="00891EB5" w:rsidRDefault="00096151" w:rsidP="00ED7C67">
            <w:pPr>
              <w:pStyle w:val="Textoindependiente2"/>
              <w:rPr>
                <w:b/>
                <w:spacing w:val="-3"/>
                <w:lang w:val="es-ES"/>
              </w:rPr>
            </w:pPr>
          </w:p>
          <w:p w14:paraId="3EF5E3A0" w14:textId="77777777" w:rsidR="00ED7C67" w:rsidRPr="00891EB5" w:rsidRDefault="009C5672" w:rsidP="007C69DB">
            <w:pPr>
              <w:pStyle w:val="Textoindependiente2"/>
              <w:jc w:val="both"/>
              <w:rPr>
                <w:b/>
                <w:spacing w:val="-3"/>
                <w:lang w:val="es-ES"/>
              </w:rPr>
            </w:pPr>
            <w:r w:rsidRPr="00891EB5">
              <w:rPr>
                <w:b/>
                <w:spacing w:val="-3"/>
                <w:lang w:val="es-ES"/>
              </w:rPr>
              <w:t>[Indicar además quiénes son los encargados con el nivel de precisión para facilitar al Contratista las gestiones.]</w:t>
            </w:r>
          </w:p>
          <w:p w14:paraId="7A2A36BB" w14:textId="77777777" w:rsidR="00096151" w:rsidRPr="00891EB5" w:rsidRDefault="00096151" w:rsidP="00ED7C67">
            <w:pPr>
              <w:pStyle w:val="Textoindependiente2"/>
              <w:rPr>
                <w:bCs/>
                <w:i w:val="0"/>
                <w:iCs w:val="0"/>
                <w:lang w:val="es-ES"/>
              </w:rPr>
            </w:pPr>
          </w:p>
        </w:tc>
      </w:tr>
      <w:tr w:rsidR="00990082" w:rsidRPr="00891EB5" w14:paraId="549DEEAD" w14:textId="77777777" w:rsidTr="006A5476">
        <w:trPr>
          <w:cantSplit/>
          <w:trHeight w:val="524"/>
        </w:trPr>
        <w:tc>
          <w:tcPr>
            <w:tcW w:w="9576" w:type="dxa"/>
            <w:gridSpan w:val="3"/>
          </w:tcPr>
          <w:p w14:paraId="26AA13AE" w14:textId="2D69AC61" w:rsidR="00990082" w:rsidRPr="00891EB5" w:rsidRDefault="00990082" w:rsidP="00990082">
            <w:pPr>
              <w:pStyle w:val="Textoindependiente2"/>
              <w:jc w:val="center"/>
              <w:rPr>
                <w:b/>
                <w:bCs/>
                <w:iCs w:val="0"/>
                <w:lang w:val="es-ES"/>
              </w:rPr>
            </w:pPr>
            <w:r w:rsidRPr="00891EB5">
              <w:rPr>
                <w:b/>
                <w:bCs/>
                <w:iCs w:val="0"/>
                <w:lang w:val="es-ES"/>
              </w:rPr>
              <w:lastRenderedPageBreak/>
              <w:t>[Nota al Contratante: insertar las modificaciones o agregados necesarios para complementar las obligaciones contractuales relacionadas con el diseño de las obras en esta Parte B de las Condiciones Particulares]</w:t>
            </w:r>
          </w:p>
          <w:p w14:paraId="65C1BDDF" w14:textId="77777777" w:rsidR="00990082" w:rsidRPr="00891EB5" w:rsidRDefault="00990082" w:rsidP="00990082">
            <w:pPr>
              <w:pStyle w:val="Textoindependiente2"/>
              <w:jc w:val="center"/>
              <w:rPr>
                <w:b/>
                <w:bCs/>
                <w:iCs w:val="0"/>
                <w:lang w:val="es-ES"/>
              </w:rPr>
            </w:pPr>
          </w:p>
        </w:tc>
      </w:tr>
      <w:tr w:rsidR="001377B0" w:rsidRPr="00891EB5" w14:paraId="211F74BC" w14:textId="77777777">
        <w:trPr>
          <w:cantSplit/>
        </w:trPr>
        <w:tc>
          <w:tcPr>
            <w:tcW w:w="9576" w:type="dxa"/>
            <w:gridSpan w:val="3"/>
          </w:tcPr>
          <w:p w14:paraId="49DA3472" w14:textId="77777777" w:rsidR="001377B0" w:rsidRPr="00891EB5" w:rsidRDefault="001377B0" w:rsidP="003F79AA">
            <w:pPr>
              <w:rPr>
                <w:b/>
                <w:bCs/>
                <w:lang w:val="es-ES"/>
              </w:rPr>
            </w:pPr>
          </w:p>
          <w:p w14:paraId="531ACBD6" w14:textId="77777777" w:rsidR="001377B0" w:rsidRPr="00891EB5" w:rsidRDefault="000E1902" w:rsidP="003F79AA">
            <w:pPr>
              <w:pStyle w:val="Textoindependiente2"/>
              <w:jc w:val="center"/>
              <w:rPr>
                <w:b/>
                <w:bCs/>
                <w:i w:val="0"/>
                <w:iCs w:val="0"/>
                <w:sz w:val="28"/>
                <w:lang w:val="es-ES"/>
              </w:rPr>
            </w:pPr>
            <w:r w:rsidRPr="00891EB5">
              <w:rPr>
                <w:b/>
                <w:bCs/>
                <w:i w:val="0"/>
                <w:iCs w:val="0"/>
                <w:sz w:val="28"/>
                <w:lang w:val="es-ES"/>
              </w:rPr>
              <w:t>C</w:t>
            </w:r>
            <w:r w:rsidR="001377B0" w:rsidRPr="00891EB5">
              <w:rPr>
                <w:b/>
                <w:bCs/>
                <w:i w:val="0"/>
                <w:iCs w:val="0"/>
                <w:sz w:val="28"/>
                <w:lang w:val="es-ES"/>
              </w:rPr>
              <w:t>. Control de Plazos</w:t>
            </w:r>
          </w:p>
          <w:p w14:paraId="460AA317" w14:textId="77777777" w:rsidR="001377B0" w:rsidRPr="00891EB5" w:rsidRDefault="001377B0" w:rsidP="003F79AA">
            <w:pPr>
              <w:pStyle w:val="Textoindependiente2"/>
              <w:jc w:val="center"/>
              <w:rPr>
                <w:rFonts w:ascii="CG Times" w:hAnsi="CG Times"/>
                <w:i w:val="0"/>
                <w:iCs w:val="0"/>
                <w:spacing w:val="-3"/>
                <w:sz w:val="28"/>
                <w:lang w:val="es-ES"/>
              </w:rPr>
            </w:pPr>
          </w:p>
        </w:tc>
      </w:tr>
      <w:tr w:rsidR="001377B0" w:rsidRPr="00891EB5" w14:paraId="08D52A4E" w14:textId="77777777">
        <w:trPr>
          <w:cantSplit/>
        </w:trPr>
        <w:tc>
          <w:tcPr>
            <w:tcW w:w="1728" w:type="dxa"/>
            <w:gridSpan w:val="2"/>
          </w:tcPr>
          <w:p w14:paraId="4ECE1FCC" w14:textId="21C2684D" w:rsidR="001377B0" w:rsidRPr="00891EB5" w:rsidRDefault="00990082" w:rsidP="003F79AA">
            <w:pPr>
              <w:rPr>
                <w:b/>
                <w:bCs/>
                <w:lang w:val="es-ES"/>
              </w:rPr>
            </w:pPr>
            <w:r w:rsidRPr="00891EB5">
              <w:rPr>
                <w:b/>
                <w:bCs/>
                <w:lang w:val="es-ES"/>
              </w:rPr>
              <w:t>CGC 28</w:t>
            </w:r>
            <w:r w:rsidR="001377B0" w:rsidRPr="00891EB5">
              <w:rPr>
                <w:b/>
                <w:bCs/>
                <w:lang w:val="es-ES"/>
              </w:rPr>
              <w:t>.1</w:t>
            </w:r>
            <w:r w:rsidR="001377B0" w:rsidRPr="00891EB5">
              <w:rPr>
                <w:b/>
                <w:bCs/>
                <w:lang w:val="es-ES"/>
              </w:rPr>
              <w:tab/>
            </w:r>
          </w:p>
        </w:tc>
        <w:tc>
          <w:tcPr>
            <w:tcW w:w="7848" w:type="dxa"/>
          </w:tcPr>
          <w:p w14:paraId="54A6A43C" w14:textId="497C0B55" w:rsidR="001377B0" w:rsidRPr="00891EB5" w:rsidRDefault="001377B0" w:rsidP="007C69DB">
            <w:pPr>
              <w:jc w:val="both"/>
              <w:rPr>
                <w:lang w:val="es-ES"/>
              </w:rPr>
            </w:pPr>
            <w:r w:rsidRPr="00891EB5">
              <w:rPr>
                <w:lang w:val="es-ES"/>
              </w:rPr>
              <w:t>El Contratista presentará un Programa para la aprobación del Gerente de Obras dentro de</w:t>
            </w:r>
            <w:r w:rsidR="00063AD6">
              <w:rPr>
                <w:lang w:val="es-ES"/>
              </w:rPr>
              <w:t xml:space="preserve"> siete (7)</w:t>
            </w:r>
            <w:r w:rsidRPr="00891EB5">
              <w:rPr>
                <w:i/>
                <w:iCs/>
                <w:lang w:val="es-ES"/>
              </w:rPr>
              <w:t xml:space="preserve"> </w:t>
            </w:r>
            <w:r w:rsidRPr="00891EB5">
              <w:rPr>
                <w:lang w:val="es-ES"/>
              </w:rPr>
              <w:t xml:space="preserve">días a partir de la fecha de la Carta de </w:t>
            </w:r>
            <w:r w:rsidRPr="00891EB5" w:rsidDel="004156C5">
              <w:rPr>
                <w:lang w:val="es-ES"/>
              </w:rPr>
              <w:t>Aceptación</w:t>
            </w:r>
            <w:r w:rsidR="005532DE" w:rsidRPr="00891EB5">
              <w:rPr>
                <w:lang w:val="es-ES"/>
              </w:rPr>
              <w:t>.</w:t>
            </w:r>
            <w:r w:rsidRPr="00891EB5" w:rsidDel="004156C5">
              <w:rPr>
                <w:lang w:val="es-ES"/>
              </w:rPr>
              <w:t xml:space="preserve"> </w:t>
            </w:r>
          </w:p>
          <w:p w14:paraId="17F76472" w14:textId="77777777" w:rsidR="001377B0" w:rsidRPr="00891EB5" w:rsidRDefault="001377B0" w:rsidP="003F79AA">
            <w:pPr>
              <w:rPr>
                <w:lang w:val="es-ES"/>
              </w:rPr>
            </w:pPr>
          </w:p>
        </w:tc>
      </w:tr>
      <w:tr w:rsidR="001377B0" w:rsidRPr="00891EB5" w14:paraId="72127628" w14:textId="77777777">
        <w:trPr>
          <w:cantSplit/>
        </w:trPr>
        <w:tc>
          <w:tcPr>
            <w:tcW w:w="1728" w:type="dxa"/>
            <w:gridSpan w:val="2"/>
          </w:tcPr>
          <w:p w14:paraId="74C4B159" w14:textId="2D4EB3FA" w:rsidR="001377B0" w:rsidRPr="00891EB5" w:rsidRDefault="001377B0" w:rsidP="003F79AA">
            <w:pPr>
              <w:rPr>
                <w:b/>
                <w:bCs/>
                <w:lang w:val="es-ES"/>
              </w:rPr>
            </w:pPr>
            <w:r w:rsidRPr="00891EB5">
              <w:rPr>
                <w:b/>
                <w:bCs/>
                <w:lang w:val="es-ES"/>
              </w:rPr>
              <w:t>CGC 2</w:t>
            </w:r>
            <w:r w:rsidR="00990082" w:rsidRPr="00891EB5">
              <w:rPr>
                <w:b/>
                <w:bCs/>
                <w:lang w:val="es-ES"/>
              </w:rPr>
              <w:t>8</w:t>
            </w:r>
            <w:r w:rsidRPr="00891EB5">
              <w:rPr>
                <w:b/>
                <w:bCs/>
                <w:lang w:val="es-ES"/>
              </w:rPr>
              <w:t>.3</w:t>
            </w:r>
          </w:p>
        </w:tc>
        <w:tc>
          <w:tcPr>
            <w:tcW w:w="7848" w:type="dxa"/>
          </w:tcPr>
          <w:p w14:paraId="38D49A52" w14:textId="3A5E2F79" w:rsidR="001377B0" w:rsidRPr="00891EB5" w:rsidRDefault="001377B0" w:rsidP="007C69DB">
            <w:pPr>
              <w:jc w:val="both"/>
              <w:rPr>
                <w:lang w:val="es-ES"/>
              </w:rPr>
            </w:pPr>
            <w:r w:rsidRPr="00891EB5">
              <w:rPr>
                <w:lang w:val="es-ES"/>
              </w:rPr>
              <w:t>Los plazos entre cada actualización del Programa serán de</w:t>
            </w:r>
            <w:r w:rsidR="00063AD6">
              <w:rPr>
                <w:lang w:val="es-ES"/>
              </w:rPr>
              <w:t xml:space="preserve"> 30 </w:t>
            </w:r>
            <w:r w:rsidRPr="00891EB5">
              <w:rPr>
                <w:lang w:val="es-ES"/>
              </w:rPr>
              <w:t>días.</w:t>
            </w:r>
          </w:p>
          <w:p w14:paraId="4F310059" w14:textId="77777777" w:rsidR="001377B0" w:rsidRPr="00891EB5" w:rsidRDefault="001377B0" w:rsidP="003F79AA">
            <w:pPr>
              <w:rPr>
                <w:lang w:val="es-ES"/>
              </w:rPr>
            </w:pPr>
          </w:p>
          <w:p w14:paraId="25E737E4" w14:textId="4A5018C3" w:rsidR="001377B0" w:rsidRPr="00891EB5" w:rsidRDefault="001377B0" w:rsidP="007C69DB">
            <w:pPr>
              <w:jc w:val="both"/>
              <w:rPr>
                <w:i/>
                <w:iCs/>
                <w:lang w:val="es-ES"/>
              </w:rPr>
            </w:pPr>
            <w:r w:rsidRPr="00891EB5">
              <w:rPr>
                <w:lang w:val="es-ES"/>
              </w:rPr>
              <w:t>El monto que será retenido por la presentación retrasada del Programa actualizado será de</w:t>
            </w:r>
            <w:r w:rsidR="00063AD6">
              <w:rPr>
                <w:lang w:val="es-ES"/>
              </w:rPr>
              <w:t xml:space="preserve"> S/ </w:t>
            </w:r>
            <w:r w:rsidR="00D01C0E">
              <w:rPr>
                <w:lang w:val="es-ES"/>
              </w:rPr>
              <w:t>5</w:t>
            </w:r>
            <w:r w:rsidR="00063AD6">
              <w:rPr>
                <w:lang w:val="es-ES"/>
              </w:rPr>
              <w:t>,000.00 (</w:t>
            </w:r>
            <w:r w:rsidR="007770E1">
              <w:rPr>
                <w:lang w:val="es-ES"/>
              </w:rPr>
              <w:t>Cinco</w:t>
            </w:r>
            <w:r w:rsidR="00063AD6">
              <w:rPr>
                <w:lang w:val="es-ES"/>
              </w:rPr>
              <w:t xml:space="preserve"> mil y 00/100 Soles).</w:t>
            </w:r>
            <w:r w:rsidRPr="00891EB5">
              <w:rPr>
                <w:lang w:val="es-ES"/>
              </w:rPr>
              <w:t xml:space="preserve"> </w:t>
            </w:r>
          </w:p>
          <w:p w14:paraId="3257EC56" w14:textId="77777777" w:rsidR="001377B0" w:rsidRPr="00891EB5" w:rsidRDefault="001377B0" w:rsidP="003F79AA">
            <w:pPr>
              <w:rPr>
                <w:i/>
                <w:iCs/>
                <w:lang w:val="es-ES"/>
              </w:rPr>
            </w:pPr>
          </w:p>
        </w:tc>
      </w:tr>
      <w:tr w:rsidR="001377B0" w:rsidRPr="00891EB5" w14:paraId="4106367E" w14:textId="77777777">
        <w:trPr>
          <w:cantSplit/>
        </w:trPr>
        <w:tc>
          <w:tcPr>
            <w:tcW w:w="9576" w:type="dxa"/>
            <w:gridSpan w:val="3"/>
          </w:tcPr>
          <w:p w14:paraId="494BD158" w14:textId="77777777" w:rsidR="001377B0" w:rsidRPr="00891EB5" w:rsidRDefault="001377B0" w:rsidP="003F79AA">
            <w:pPr>
              <w:rPr>
                <w:lang w:val="es-ES"/>
              </w:rPr>
            </w:pPr>
          </w:p>
          <w:p w14:paraId="7CAAFDB3" w14:textId="77777777" w:rsidR="001377B0" w:rsidRPr="00891EB5" w:rsidRDefault="000E1902" w:rsidP="003F79AA">
            <w:pPr>
              <w:pStyle w:val="Ttulo4"/>
              <w:numPr>
                <w:ilvl w:val="0"/>
                <w:numId w:val="0"/>
              </w:numPr>
              <w:rPr>
                <w:lang w:val="es-ES"/>
              </w:rPr>
            </w:pPr>
            <w:r w:rsidRPr="00891EB5">
              <w:rPr>
                <w:lang w:val="es-ES"/>
              </w:rPr>
              <w:t>D</w:t>
            </w:r>
            <w:r w:rsidR="001377B0" w:rsidRPr="00891EB5">
              <w:rPr>
                <w:lang w:val="es-ES"/>
              </w:rPr>
              <w:t>. Control de la Calidad</w:t>
            </w:r>
          </w:p>
          <w:p w14:paraId="46D3A8F9" w14:textId="77777777" w:rsidR="001377B0" w:rsidRPr="00891EB5" w:rsidRDefault="001377B0" w:rsidP="003F79AA">
            <w:pPr>
              <w:rPr>
                <w:lang w:val="es-ES"/>
              </w:rPr>
            </w:pPr>
          </w:p>
        </w:tc>
      </w:tr>
      <w:tr w:rsidR="001377B0" w:rsidRPr="00891EB5" w14:paraId="2C51BA52" w14:textId="77777777">
        <w:trPr>
          <w:cantSplit/>
        </w:trPr>
        <w:tc>
          <w:tcPr>
            <w:tcW w:w="1728" w:type="dxa"/>
            <w:gridSpan w:val="2"/>
          </w:tcPr>
          <w:p w14:paraId="2665580A" w14:textId="77777777" w:rsidR="001377B0" w:rsidRPr="00891EB5" w:rsidRDefault="001377B0" w:rsidP="00627EDE">
            <w:pPr>
              <w:rPr>
                <w:b/>
                <w:bCs/>
                <w:lang w:val="es-ES"/>
              </w:rPr>
            </w:pPr>
            <w:r w:rsidRPr="00891EB5">
              <w:rPr>
                <w:b/>
                <w:bCs/>
                <w:lang w:val="es-ES"/>
              </w:rPr>
              <w:t xml:space="preserve">CGC </w:t>
            </w:r>
            <w:r w:rsidR="005532DE" w:rsidRPr="00891EB5">
              <w:rPr>
                <w:b/>
                <w:bCs/>
                <w:lang w:val="es-ES"/>
              </w:rPr>
              <w:t>36</w:t>
            </w:r>
            <w:r w:rsidRPr="00891EB5">
              <w:rPr>
                <w:b/>
                <w:bCs/>
                <w:lang w:val="es-ES"/>
              </w:rPr>
              <w:t>.1</w:t>
            </w:r>
          </w:p>
        </w:tc>
        <w:tc>
          <w:tcPr>
            <w:tcW w:w="7848" w:type="dxa"/>
          </w:tcPr>
          <w:p w14:paraId="4A6864EB" w14:textId="77777777" w:rsidR="00063AD6" w:rsidRPr="00063AD6" w:rsidRDefault="00063AD6" w:rsidP="00063AD6">
            <w:pPr>
              <w:jc w:val="both"/>
              <w:rPr>
                <w:iCs/>
              </w:rPr>
            </w:pPr>
            <w:r w:rsidRPr="00063AD6">
              <w:t xml:space="preserve">El Período de Responsabilidad por Defectos es doce (12) meses </w:t>
            </w:r>
            <w:r w:rsidRPr="00063AD6">
              <w:rPr>
                <w:iCs/>
              </w:rPr>
              <w:t>a partir de la Fecha de Terminación.</w:t>
            </w:r>
          </w:p>
          <w:p w14:paraId="6F0EF81F" w14:textId="48DC1BA5" w:rsidR="001377B0" w:rsidRPr="00891EB5" w:rsidRDefault="00063AD6" w:rsidP="003F79AA">
            <w:pPr>
              <w:rPr>
                <w:i/>
                <w:iCs/>
                <w:lang w:val="es-ES"/>
              </w:rPr>
            </w:pPr>
            <w:r w:rsidRPr="00063AD6">
              <w:rPr>
                <w:iCs/>
              </w:rPr>
              <w:t>El plazo de responsabilidad por la calidad ofrecida y los visios ocultos será de siete (07) años a partir de la conformidad total de la obra.</w:t>
            </w:r>
          </w:p>
        </w:tc>
      </w:tr>
      <w:tr w:rsidR="001377B0" w:rsidRPr="00891EB5" w14:paraId="3193D88E" w14:textId="77777777">
        <w:trPr>
          <w:cantSplit/>
        </w:trPr>
        <w:tc>
          <w:tcPr>
            <w:tcW w:w="9576" w:type="dxa"/>
            <w:gridSpan w:val="3"/>
          </w:tcPr>
          <w:p w14:paraId="56659568" w14:textId="77777777" w:rsidR="001377B0" w:rsidRPr="00891EB5" w:rsidRDefault="001377B0" w:rsidP="003F79AA">
            <w:pPr>
              <w:rPr>
                <w:lang w:val="es-ES"/>
              </w:rPr>
            </w:pPr>
          </w:p>
          <w:p w14:paraId="1221AAC6" w14:textId="77777777" w:rsidR="001377B0" w:rsidRPr="00891EB5" w:rsidRDefault="000E1902" w:rsidP="003F79AA">
            <w:pPr>
              <w:jc w:val="center"/>
              <w:rPr>
                <w:lang w:val="es-ES"/>
              </w:rPr>
            </w:pPr>
            <w:r w:rsidRPr="00891EB5">
              <w:rPr>
                <w:b/>
                <w:bCs/>
                <w:sz w:val="28"/>
                <w:lang w:val="es-ES"/>
              </w:rPr>
              <w:t>E</w:t>
            </w:r>
            <w:r w:rsidR="001377B0" w:rsidRPr="00891EB5">
              <w:rPr>
                <w:b/>
                <w:bCs/>
                <w:sz w:val="28"/>
                <w:lang w:val="es-ES"/>
              </w:rPr>
              <w:t>. Control de Costos</w:t>
            </w:r>
          </w:p>
          <w:p w14:paraId="30A1284D" w14:textId="77777777" w:rsidR="001377B0" w:rsidRPr="00891EB5" w:rsidRDefault="001377B0" w:rsidP="003F79AA">
            <w:pPr>
              <w:rPr>
                <w:lang w:val="es-ES"/>
              </w:rPr>
            </w:pPr>
          </w:p>
        </w:tc>
      </w:tr>
      <w:tr w:rsidR="005133ED" w:rsidRPr="00891EB5" w14:paraId="291C7997" w14:textId="77777777" w:rsidTr="00766505">
        <w:trPr>
          <w:cantSplit/>
          <w:trHeight w:val="1084"/>
        </w:trPr>
        <w:tc>
          <w:tcPr>
            <w:tcW w:w="1728" w:type="dxa"/>
            <w:gridSpan w:val="2"/>
          </w:tcPr>
          <w:p w14:paraId="143FC075" w14:textId="49B23039" w:rsidR="005133ED" w:rsidRPr="00891EB5" w:rsidRDefault="005133ED" w:rsidP="003F79AA">
            <w:pPr>
              <w:rPr>
                <w:b/>
                <w:bCs/>
                <w:lang w:val="es-ES"/>
              </w:rPr>
            </w:pPr>
            <w:r w:rsidRPr="00891EB5">
              <w:rPr>
                <w:b/>
              </w:rPr>
              <w:t>GCG 40.1</w:t>
            </w:r>
          </w:p>
        </w:tc>
        <w:tc>
          <w:tcPr>
            <w:tcW w:w="7848" w:type="dxa"/>
          </w:tcPr>
          <w:p w14:paraId="53F0DB5D" w14:textId="77777777" w:rsidR="005133ED" w:rsidRPr="00891EB5" w:rsidRDefault="005133ED" w:rsidP="00FF508C">
            <w:pPr>
              <w:spacing w:after="200"/>
              <w:ind w:right="2"/>
              <w:rPr>
                <w:rFonts w:ascii="Times" w:hAnsi="Times"/>
                <w:color w:val="000000"/>
              </w:rPr>
            </w:pPr>
            <w:r w:rsidRPr="00891EB5">
              <w:rPr>
                <w:rFonts w:ascii="Times" w:hAnsi="Times"/>
                <w:color w:val="000000"/>
              </w:rPr>
              <w:t xml:space="preserve">Agregar después de la primera frase al final de la Subcláusula 40.1: </w:t>
            </w:r>
          </w:p>
          <w:p w14:paraId="6CC6FE73" w14:textId="11041B0A" w:rsidR="005133ED" w:rsidRPr="007C69DB" w:rsidRDefault="005133ED" w:rsidP="007C69DB">
            <w:pPr>
              <w:jc w:val="both"/>
              <w:rPr>
                <w:rFonts w:ascii="Times" w:hAnsi="Times"/>
                <w:color w:val="000000"/>
              </w:rPr>
            </w:pPr>
            <w:r w:rsidRPr="00891EB5">
              <w:rPr>
                <w:rFonts w:ascii="Times" w:hAnsi="Times"/>
                <w:color w:val="000000"/>
              </w:rPr>
              <w:t>“El Contratista deberá proporcionar información sobre cualquier riesgo ASSS y su impacto en la Variación”</w:t>
            </w:r>
          </w:p>
        </w:tc>
      </w:tr>
      <w:tr w:rsidR="005133ED" w:rsidRPr="00891EB5" w14:paraId="6D884012" w14:textId="77777777">
        <w:trPr>
          <w:cantSplit/>
        </w:trPr>
        <w:tc>
          <w:tcPr>
            <w:tcW w:w="1728" w:type="dxa"/>
            <w:gridSpan w:val="2"/>
          </w:tcPr>
          <w:p w14:paraId="4825D7F9" w14:textId="592F2157" w:rsidR="005133ED" w:rsidRPr="00891EB5" w:rsidRDefault="005133ED" w:rsidP="003F79AA">
            <w:pPr>
              <w:rPr>
                <w:b/>
              </w:rPr>
            </w:pPr>
            <w:r w:rsidRPr="00891EB5">
              <w:rPr>
                <w:b/>
              </w:rPr>
              <w:lastRenderedPageBreak/>
              <w:t>Agregar Nueva CGC 42.7</w:t>
            </w:r>
          </w:p>
        </w:tc>
        <w:tc>
          <w:tcPr>
            <w:tcW w:w="7848" w:type="dxa"/>
          </w:tcPr>
          <w:p w14:paraId="001EF85A" w14:textId="76439ED1" w:rsidR="005133ED" w:rsidRPr="00891EB5" w:rsidRDefault="005133ED" w:rsidP="007C69DB">
            <w:pPr>
              <w:spacing w:after="200"/>
              <w:ind w:right="2"/>
              <w:jc w:val="both"/>
              <w:rPr>
                <w:rFonts w:ascii="Times" w:hAnsi="Times"/>
                <w:color w:val="000000"/>
              </w:rPr>
            </w:pPr>
            <w:r w:rsidRPr="00891EB5">
              <w:rPr>
                <w:rFonts w:ascii="Times" w:hAnsi="Times"/>
                <w:color w:val="000000"/>
              </w:rPr>
              <w:t xml:space="preserve"> “</w:t>
            </w:r>
            <w:r w:rsidRPr="00891EB5">
              <w:rPr>
                <w:rFonts w:ascii="Times" w:hAnsi="Times"/>
                <w:b/>
                <w:color w:val="000000"/>
              </w:rPr>
              <w:t>42.7</w:t>
            </w:r>
            <w:r w:rsidRPr="00891EB5">
              <w:rPr>
                <w:rFonts w:ascii="Times" w:hAnsi="Times"/>
                <w:color w:val="000000"/>
              </w:rPr>
              <w:t xml:space="preserve"> Si el Contratista no ha cumplido o está incumpliendo con las obligaciones o trabajos ASSS bajo el Contrato, el valor de este trabajo u obligaci</w:t>
            </w:r>
            <w:r w:rsidRPr="00891EB5">
              <w:rPr>
                <w:rFonts w:ascii="Times" w:hAnsi="Times" w:hint="eastAsia"/>
                <w:color w:val="000000"/>
              </w:rPr>
              <w:t>ó</w:t>
            </w:r>
            <w:r w:rsidRPr="00891EB5">
              <w:rPr>
                <w:rFonts w:ascii="Times" w:hAnsi="Times"/>
                <w:color w:val="000000"/>
              </w:rPr>
              <w:t>n, seg</w:t>
            </w:r>
            <w:r w:rsidRPr="00891EB5">
              <w:rPr>
                <w:rFonts w:ascii="Times" w:hAnsi="Times" w:hint="eastAsia"/>
                <w:color w:val="000000"/>
              </w:rPr>
              <w:t>ú</w:t>
            </w:r>
            <w:r w:rsidRPr="00891EB5">
              <w:rPr>
                <w:rFonts w:ascii="Times" w:hAnsi="Times"/>
                <w:color w:val="000000"/>
              </w:rPr>
              <w:t>n lo determinado por el Gerente de Proyecto, podr</w:t>
            </w:r>
            <w:r w:rsidRPr="00891EB5">
              <w:rPr>
                <w:rFonts w:ascii="Times" w:hAnsi="Times" w:hint="eastAsia"/>
                <w:color w:val="000000"/>
              </w:rPr>
              <w:t>á</w:t>
            </w:r>
            <w:r w:rsidRPr="00891EB5">
              <w:rPr>
                <w:rFonts w:ascii="Times" w:hAnsi="Times"/>
                <w:color w:val="000000"/>
              </w:rPr>
              <w:t xml:space="preserve"> ser retenido hasta que el trabajo u obligaci</w:t>
            </w:r>
            <w:r w:rsidRPr="00891EB5">
              <w:rPr>
                <w:rFonts w:ascii="Times" w:hAnsi="Times" w:hint="eastAsia"/>
                <w:color w:val="000000"/>
              </w:rPr>
              <w:t>ó</w:t>
            </w:r>
            <w:r w:rsidRPr="00891EB5">
              <w:rPr>
                <w:rFonts w:ascii="Times" w:hAnsi="Times"/>
                <w:color w:val="000000"/>
              </w:rPr>
              <w:t>n haya sido realizado, y / o el costo de rectificaci</w:t>
            </w:r>
            <w:r w:rsidRPr="00891EB5">
              <w:rPr>
                <w:rFonts w:ascii="Times" w:hAnsi="Times" w:hint="eastAsia"/>
                <w:color w:val="000000"/>
              </w:rPr>
              <w:t>ó</w:t>
            </w:r>
            <w:r w:rsidRPr="00891EB5">
              <w:rPr>
                <w:rFonts w:ascii="Times" w:hAnsi="Times"/>
                <w:color w:val="000000"/>
              </w:rPr>
              <w:t>n o reemplazo, seg</w:t>
            </w:r>
            <w:r w:rsidRPr="00891EB5">
              <w:rPr>
                <w:rFonts w:ascii="Times" w:hAnsi="Times" w:hint="eastAsia"/>
                <w:color w:val="000000"/>
              </w:rPr>
              <w:t>ú</w:t>
            </w:r>
            <w:r w:rsidRPr="00891EB5">
              <w:rPr>
                <w:rFonts w:ascii="Times" w:hAnsi="Times"/>
                <w:color w:val="000000"/>
              </w:rPr>
              <w:t>n lo determinado por el Gerente de Proyecto, puede ser retenido hasta que se haya completado la rectificaci</w:t>
            </w:r>
            <w:r w:rsidRPr="00891EB5">
              <w:rPr>
                <w:rFonts w:ascii="Times" w:hAnsi="Times" w:hint="eastAsia"/>
                <w:color w:val="000000"/>
              </w:rPr>
              <w:t>ó</w:t>
            </w:r>
            <w:r w:rsidRPr="00891EB5">
              <w:rPr>
                <w:rFonts w:ascii="Times" w:hAnsi="Times"/>
                <w:color w:val="000000"/>
              </w:rPr>
              <w:t>n o reemplazo. El incumplimiento incluye, pero no se limita a lo siguiente:</w:t>
            </w:r>
          </w:p>
          <w:p w14:paraId="3F2A3DD5" w14:textId="0CEEF2B6" w:rsidR="005133ED" w:rsidRPr="00891EB5" w:rsidRDefault="005133ED" w:rsidP="007C69DB">
            <w:pPr>
              <w:spacing w:after="200"/>
              <w:ind w:right="2"/>
              <w:jc w:val="both"/>
              <w:rPr>
                <w:rFonts w:ascii="Times" w:hAnsi="Times"/>
                <w:color w:val="000000"/>
              </w:rPr>
            </w:pPr>
            <w:r w:rsidRPr="00891EB5">
              <w:rPr>
                <w:rFonts w:ascii="Times" w:hAnsi="Times"/>
                <w:color w:val="000000"/>
              </w:rPr>
              <w:t>(i) el incumplimiento de cualquier obligaci</w:t>
            </w:r>
            <w:r w:rsidRPr="00891EB5">
              <w:rPr>
                <w:rFonts w:ascii="Times" w:hAnsi="Times" w:hint="eastAsia"/>
                <w:color w:val="000000"/>
              </w:rPr>
              <w:t>ó</w:t>
            </w:r>
            <w:r w:rsidRPr="00891EB5">
              <w:rPr>
                <w:rFonts w:ascii="Times" w:hAnsi="Times"/>
                <w:color w:val="000000"/>
              </w:rPr>
              <w:t>n o trabajo ASSS descrito en los Requisitos de Obras que pueden incluir: trabajar fuera de los l</w:t>
            </w:r>
            <w:r w:rsidRPr="00891EB5">
              <w:rPr>
                <w:rFonts w:ascii="Times" w:hAnsi="Times" w:hint="eastAsia"/>
                <w:color w:val="000000"/>
              </w:rPr>
              <w:t>í</w:t>
            </w:r>
            <w:r w:rsidRPr="00891EB5">
              <w:rPr>
                <w:rFonts w:ascii="Times" w:hAnsi="Times"/>
                <w:color w:val="000000"/>
              </w:rPr>
              <w:t>mites del sitio, polvo excesivo, no mantener las v</w:t>
            </w:r>
            <w:r w:rsidRPr="00891EB5">
              <w:rPr>
                <w:rFonts w:ascii="Times" w:hAnsi="Times" w:hint="eastAsia"/>
                <w:color w:val="000000"/>
              </w:rPr>
              <w:t>í</w:t>
            </w:r>
            <w:r w:rsidRPr="00891EB5">
              <w:rPr>
                <w:rFonts w:ascii="Times" w:hAnsi="Times"/>
                <w:color w:val="000000"/>
              </w:rPr>
              <w:t>as p</w:t>
            </w:r>
            <w:r w:rsidRPr="00891EB5">
              <w:rPr>
                <w:rFonts w:ascii="Times" w:hAnsi="Times" w:hint="eastAsia"/>
                <w:color w:val="000000"/>
              </w:rPr>
              <w:t>ú</w:t>
            </w:r>
            <w:r w:rsidRPr="00891EB5">
              <w:rPr>
                <w:rFonts w:ascii="Times" w:hAnsi="Times"/>
                <w:color w:val="000000"/>
              </w:rPr>
              <w:t>blicas en condiciones de uso seguro, da</w:t>
            </w:r>
            <w:r w:rsidRPr="00891EB5">
              <w:rPr>
                <w:rFonts w:ascii="Times" w:hAnsi="Times" w:hint="eastAsia"/>
                <w:color w:val="000000"/>
              </w:rPr>
              <w:t>ñ</w:t>
            </w:r>
            <w:r w:rsidRPr="00891EB5">
              <w:rPr>
                <w:rFonts w:ascii="Times" w:hAnsi="Times"/>
                <w:color w:val="000000"/>
              </w:rPr>
              <w:t>os a la vegetaci</w:t>
            </w:r>
            <w:r w:rsidRPr="00891EB5">
              <w:rPr>
                <w:rFonts w:ascii="Times" w:hAnsi="Times" w:hint="eastAsia"/>
                <w:color w:val="000000"/>
              </w:rPr>
              <w:t>ó</w:t>
            </w:r>
            <w:r w:rsidRPr="00891EB5">
              <w:rPr>
                <w:rFonts w:ascii="Times" w:hAnsi="Times"/>
                <w:color w:val="000000"/>
              </w:rPr>
              <w:t>n fuera del sitio, contaminación de vías de agua con aceites o sedimentaci</w:t>
            </w:r>
            <w:r w:rsidRPr="00891EB5">
              <w:rPr>
                <w:rFonts w:ascii="Times" w:hAnsi="Times" w:hint="eastAsia"/>
                <w:color w:val="000000"/>
              </w:rPr>
              <w:t>ó</w:t>
            </w:r>
            <w:r w:rsidRPr="00891EB5">
              <w:rPr>
                <w:rFonts w:ascii="Times" w:hAnsi="Times"/>
                <w:color w:val="000000"/>
              </w:rPr>
              <w:t>n, contaminaci</w:t>
            </w:r>
            <w:r w:rsidRPr="00891EB5">
              <w:rPr>
                <w:rFonts w:ascii="Times" w:hAnsi="Times" w:hint="eastAsia"/>
                <w:color w:val="000000"/>
              </w:rPr>
              <w:t>ó</w:t>
            </w:r>
            <w:r w:rsidRPr="00891EB5">
              <w:rPr>
                <w:rFonts w:ascii="Times" w:hAnsi="Times"/>
                <w:color w:val="000000"/>
              </w:rPr>
              <w:t>n de tierras con aceites, desechos humanos, daños a la arqueología o al patrimonio cultural, contaminaci</w:t>
            </w:r>
            <w:r w:rsidRPr="00891EB5">
              <w:rPr>
                <w:rFonts w:ascii="Times" w:hAnsi="Times" w:hint="eastAsia"/>
                <w:color w:val="000000"/>
              </w:rPr>
              <w:t>ó</w:t>
            </w:r>
            <w:r w:rsidRPr="00891EB5">
              <w:rPr>
                <w:rFonts w:ascii="Times" w:hAnsi="Times"/>
                <w:color w:val="000000"/>
              </w:rPr>
              <w:t>n del aire como resultado de una combusti</w:t>
            </w:r>
            <w:r w:rsidRPr="00891EB5">
              <w:rPr>
                <w:rFonts w:ascii="Times" w:hAnsi="Times" w:hint="eastAsia"/>
                <w:color w:val="000000"/>
              </w:rPr>
              <w:t>ó</w:t>
            </w:r>
            <w:r w:rsidRPr="00891EB5">
              <w:rPr>
                <w:rFonts w:ascii="Times" w:hAnsi="Times"/>
                <w:color w:val="000000"/>
              </w:rPr>
              <w:t>n no autorizada y / o ineficiente;</w:t>
            </w:r>
          </w:p>
          <w:p w14:paraId="5292E381" w14:textId="0EA5D5D8" w:rsidR="005133ED" w:rsidRPr="00891EB5" w:rsidRDefault="005133ED" w:rsidP="007C69DB">
            <w:pPr>
              <w:spacing w:after="200"/>
              <w:ind w:right="2"/>
              <w:jc w:val="both"/>
              <w:rPr>
                <w:rFonts w:ascii="Times" w:hAnsi="Times"/>
                <w:color w:val="000000"/>
              </w:rPr>
            </w:pPr>
            <w:r w:rsidRPr="00891EB5">
              <w:rPr>
                <w:rFonts w:ascii="Times" w:hAnsi="Times"/>
                <w:color w:val="000000"/>
              </w:rPr>
              <w:t>(ii) la falta de revisión periódica del PGAS del Contratista y / o su actualizaci</w:t>
            </w:r>
            <w:r w:rsidRPr="00891EB5">
              <w:rPr>
                <w:rFonts w:ascii="Times" w:hAnsi="Times" w:hint="eastAsia"/>
                <w:color w:val="000000"/>
              </w:rPr>
              <w:t>ó</w:t>
            </w:r>
            <w:r w:rsidRPr="00891EB5">
              <w:rPr>
                <w:rFonts w:ascii="Times" w:hAnsi="Times"/>
                <w:color w:val="000000"/>
              </w:rPr>
              <w:t>n en el momento oportuno para abordar las cuestiones ASSS emergentes, o los riesgos o impactos previstos;</w:t>
            </w:r>
          </w:p>
          <w:p w14:paraId="682EACE5" w14:textId="5A5B0CA0" w:rsidR="005133ED" w:rsidRPr="00891EB5" w:rsidRDefault="005133ED" w:rsidP="007C69DB">
            <w:pPr>
              <w:spacing w:after="200"/>
              <w:ind w:right="2"/>
              <w:jc w:val="both"/>
              <w:rPr>
                <w:rFonts w:ascii="Times" w:hAnsi="Times"/>
                <w:color w:val="000000"/>
              </w:rPr>
            </w:pPr>
            <w:r w:rsidRPr="00891EB5">
              <w:rPr>
                <w:rFonts w:ascii="Times" w:hAnsi="Times"/>
                <w:color w:val="000000"/>
              </w:rPr>
              <w:t>(iii) falta de ejecuci</w:t>
            </w:r>
            <w:r w:rsidRPr="00891EB5">
              <w:rPr>
                <w:rFonts w:ascii="Times" w:hAnsi="Times" w:hint="eastAsia"/>
                <w:color w:val="000000"/>
              </w:rPr>
              <w:t>ó</w:t>
            </w:r>
            <w:r w:rsidRPr="00891EB5">
              <w:rPr>
                <w:rFonts w:ascii="Times" w:hAnsi="Times"/>
                <w:color w:val="000000"/>
              </w:rPr>
              <w:t>n del PGAS del Contratista; por ejemplo, falta de capacitación o sensibilización;</w:t>
            </w:r>
          </w:p>
          <w:p w14:paraId="61ABAFA5" w14:textId="374DF100" w:rsidR="005133ED" w:rsidRPr="00891EB5" w:rsidRDefault="005133ED" w:rsidP="007C69DB">
            <w:pPr>
              <w:spacing w:after="200"/>
              <w:ind w:right="2"/>
              <w:jc w:val="both"/>
              <w:rPr>
                <w:rFonts w:ascii="Times" w:hAnsi="Times"/>
                <w:color w:val="000000"/>
              </w:rPr>
            </w:pPr>
            <w:r w:rsidRPr="00891EB5">
              <w:rPr>
                <w:rFonts w:ascii="Times" w:hAnsi="Times"/>
                <w:color w:val="000000"/>
              </w:rPr>
              <w:t>(iv) no tener los consentimientos / permisos apropiados antes de emprender Obras o actividades relacionadas;</w:t>
            </w:r>
          </w:p>
          <w:p w14:paraId="6EDB48E4" w14:textId="742037A7" w:rsidR="005133ED" w:rsidRPr="00891EB5" w:rsidRDefault="005133ED" w:rsidP="007C69DB">
            <w:pPr>
              <w:spacing w:after="200"/>
              <w:ind w:right="2"/>
              <w:jc w:val="both"/>
              <w:rPr>
                <w:rFonts w:ascii="Times" w:hAnsi="Times"/>
                <w:color w:val="000000"/>
              </w:rPr>
            </w:pPr>
            <w:r w:rsidRPr="00891EB5">
              <w:rPr>
                <w:rFonts w:ascii="Times" w:hAnsi="Times"/>
                <w:color w:val="000000"/>
              </w:rPr>
              <w:t>(v) falta de implementaci</w:t>
            </w:r>
            <w:r w:rsidRPr="00891EB5">
              <w:rPr>
                <w:rFonts w:ascii="Times" w:hAnsi="Times" w:hint="eastAsia"/>
                <w:color w:val="000000"/>
              </w:rPr>
              <w:t>ó</w:t>
            </w:r>
            <w:r w:rsidRPr="00891EB5">
              <w:rPr>
                <w:rFonts w:ascii="Times" w:hAnsi="Times"/>
                <w:color w:val="000000"/>
              </w:rPr>
              <w:t>n las medidas de mitigación seg</w:t>
            </w:r>
            <w:r w:rsidRPr="00891EB5">
              <w:rPr>
                <w:rFonts w:ascii="Times" w:hAnsi="Times" w:hint="eastAsia"/>
                <w:color w:val="000000"/>
              </w:rPr>
              <w:t>ú</w:t>
            </w:r>
            <w:r w:rsidRPr="00891EB5">
              <w:rPr>
                <w:rFonts w:ascii="Times" w:hAnsi="Times"/>
                <w:color w:val="000000"/>
              </w:rPr>
              <w:t>n lo instruido por el Gerente de Proyecto dentro del plazo especificado (por ejemplo, las medidas de mitigación que abordan los incumplimientos).</w:t>
            </w:r>
          </w:p>
        </w:tc>
      </w:tr>
      <w:tr w:rsidR="001377B0" w:rsidRPr="00891EB5" w14:paraId="58804DAD" w14:textId="77777777">
        <w:trPr>
          <w:cantSplit/>
        </w:trPr>
        <w:tc>
          <w:tcPr>
            <w:tcW w:w="1728" w:type="dxa"/>
            <w:gridSpan w:val="2"/>
          </w:tcPr>
          <w:p w14:paraId="0FE79D79" w14:textId="77777777" w:rsidR="001377B0" w:rsidRPr="00891EB5" w:rsidRDefault="001377B0" w:rsidP="003F79AA">
            <w:pPr>
              <w:rPr>
                <w:b/>
                <w:bCs/>
                <w:lang w:val="es-ES"/>
              </w:rPr>
            </w:pPr>
            <w:r w:rsidRPr="00891EB5">
              <w:rPr>
                <w:b/>
                <w:bCs/>
                <w:lang w:val="es-ES"/>
              </w:rPr>
              <w:t>CGC 46.1</w:t>
            </w:r>
          </w:p>
        </w:tc>
        <w:tc>
          <w:tcPr>
            <w:tcW w:w="7848" w:type="dxa"/>
          </w:tcPr>
          <w:p w14:paraId="2B1ED28E" w14:textId="21F29C6F" w:rsidR="001377B0" w:rsidRPr="00891EB5" w:rsidRDefault="001377B0" w:rsidP="00766505">
            <w:pPr>
              <w:rPr>
                <w:i/>
                <w:iCs/>
                <w:lang w:val="es-ES"/>
              </w:rPr>
            </w:pPr>
            <w:r w:rsidRPr="00891EB5">
              <w:rPr>
                <w:lang w:val="es-ES"/>
              </w:rPr>
              <w:t xml:space="preserve">La moneda del País del Contratante es: </w:t>
            </w:r>
            <w:r w:rsidR="007C69DB" w:rsidRPr="007C69DB">
              <w:rPr>
                <w:iCs/>
                <w:lang w:val="es-ES"/>
              </w:rPr>
              <w:t>Soles</w:t>
            </w:r>
            <w:r w:rsidR="007C69DB">
              <w:rPr>
                <w:i/>
                <w:iCs/>
                <w:lang w:val="es-ES"/>
              </w:rPr>
              <w:t>.</w:t>
            </w:r>
          </w:p>
        </w:tc>
      </w:tr>
      <w:tr w:rsidR="001377B0" w:rsidRPr="00891EB5" w14:paraId="185D55DC" w14:textId="77777777">
        <w:tc>
          <w:tcPr>
            <w:tcW w:w="1728" w:type="dxa"/>
            <w:gridSpan w:val="2"/>
          </w:tcPr>
          <w:p w14:paraId="4D30D99D" w14:textId="77777777" w:rsidR="001377B0" w:rsidRPr="00891EB5" w:rsidRDefault="001377B0" w:rsidP="003F79AA">
            <w:pPr>
              <w:rPr>
                <w:b/>
                <w:bCs/>
                <w:lang w:val="es-ES"/>
              </w:rPr>
            </w:pPr>
            <w:r w:rsidRPr="00891EB5">
              <w:rPr>
                <w:b/>
                <w:bCs/>
                <w:lang w:val="es-ES"/>
              </w:rPr>
              <w:t>CGC 47.1</w:t>
            </w:r>
          </w:p>
        </w:tc>
        <w:tc>
          <w:tcPr>
            <w:tcW w:w="7848" w:type="dxa"/>
          </w:tcPr>
          <w:p w14:paraId="661927DC" w14:textId="6671982B" w:rsidR="001377B0" w:rsidRPr="00891EB5" w:rsidRDefault="001377B0" w:rsidP="007C69DB">
            <w:pPr>
              <w:jc w:val="both"/>
              <w:rPr>
                <w:i/>
                <w:iCs/>
                <w:lang w:val="es-ES"/>
              </w:rPr>
            </w:pPr>
            <w:r w:rsidRPr="00891EB5">
              <w:rPr>
                <w:lang w:val="es-ES"/>
              </w:rPr>
              <w:t xml:space="preserve">El Contrato </w:t>
            </w:r>
            <w:r w:rsidRPr="00891EB5">
              <w:rPr>
                <w:b/>
                <w:i/>
                <w:iCs/>
                <w:lang w:val="es-ES"/>
              </w:rPr>
              <w:t>“no está</w:t>
            </w:r>
            <w:r w:rsidR="007C69DB">
              <w:rPr>
                <w:b/>
                <w:i/>
                <w:iCs/>
                <w:lang w:val="es-ES"/>
              </w:rPr>
              <w:t>”</w:t>
            </w:r>
            <w:r w:rsidRPr="00891EB5">
              <w:rPr>
                <w:lang w:val="es-ES"/>
              </w:rPr>
              <w:t>sujeto a ajuste de precios de conformidad con la Cláusula 47 de las CGC, y consecuentemente la siguiente información en relación con los coeficientes</w:t>
            </w:r>
            <w:r w:rsidR="00D02EEE" w:rsidRPr="00891EB5">
              <w:rPr>
                <w:lang w:val="es-ES"/>
              </w:rPr>
              <w:t xml:space="preserve"> aplicables a las sumas alzadas correspondientes a cada Lista de Actividades</w:t>
            </w:r>
            <w:r w:rsidRPr="00891EB5">
              <w:rPr>
                <w:i/>
                <w:iCs/>
                <w:lang w:val="es-ES"/>
              </w:rPr>
              <w:t xml:space="preserve"> </w:t>
            </w:r>
            <w:r w:rsidR="00D02EEE" w:rsidRPr="00891EB5">
              <w:rPr>
                <w:i/>
                <w:iCs/>
                <w:lang w:val="es-ES"/>
              </w:rPr>
              <w:t xml:space="preserve"> </w:t>
            </w:r>
            <w:r w:rsidRPr="00891EB5">
              <w:rPr>
                <w:i/>
                <w:iCs/>
                <w:lang w:val="es-ES"/>
              </w:rPr>
              <w:t>no se aplica.</w:t>
            </w:r>
          </w:p>
          <w:p w14:paraId="260B3E2F" w14:textId="03848DC5" w:rsidR="001377B0" w:rsidRPr="00766505" w:rsidRDefault="001377B0" w:rsidP="00766505">
            <w:pPr>
              <w:pStyle w:val="Outline"/>
              <w:spacing w:before="0"/>
              <w:ind w:left="72"/>
              <w:jc w:val="both"/>
              <w:rPr>
                <w:i/>
                <w:iCs/>
                <w:kern w:val="0"/>
                <w:szCs w:val="24"/>
                <w:lang w:val="es-ES"/>
              </w:rPr>
            </w:pPr>
          </w:p>
        </w:tc>
      </w:tr>
      <w:tr w:rsidR="001377B0" w:rsidRPr="00891EB5" w14:paraId="5D9BADB1" w14:textId="77777777">
        <w:trPr>
          <w:cantSplit/>
        </w:trPr>
        <w:tc>
          <w:tcPr>
            <w:tcW w:w="1728" w:type="dxa"/>
            <w:gridSpan w:val="2"/>
          </w:tcPr>
          <w:p w14:paraId="4FB3A905" w14:textId="77777777" w:rsidR="001377B0" w:rsidRPr="00891EB5" w:rsidRDefault="001377B0" w:rsidP="003F79AA">
            <w:pPr>
              <w:rPr>
                <w:b/>
                <w:bCs/>
                <w:lang w:val="es-ES"/>
              </w:rPr>
            </w:pPr>
            <w:r w:rsidRPr="00891EB5">
              <w:rPr>
                <w:b/>
                <w:bCs/>
                <w:lang w:val="es-ES"/>
              </w:rPr>
              <w:t>CGC 48.1</w:t>
            </w:r>
          </w:p>
        </w:tc>
        <w:tc>
          <w:tcPr>
            <w:tcW w:w="7848" w:type="dxa"/>
          </w:tcPr>
          <w:p w14:paraId="232856EE" w14:textId="41175178" w:rsidR="001377B0" w:rsidRPr="00891EB5" w:rsidRDefault="001377B0" w:rsidP="009419F3">
            <w:pPr>
              <w:jc w:val="both"/>
              <w:rPr>
                <w:i/>
                <w:iCs/>
                <w:lang w:val="es-ES"/>
              </w:rPr>
            </w:pPr>
            <w:r w:rsidRPr="00891EB5">
              <w:rPr>
                <w:lang w:val="es-ES"/>
              </w:rPr>
              <w:t>La proporción que se retendrá de los de pagos es:</w:t>
            </w:r>
            <w:r w:rsidR="00063AD6">
              <w:rPr>
                <w:lang w:val="es-ES"/>
              </w:rPr>
              <w:t xml:space="preserve"> 5 % (cinco por ciento).</w:t>
            </w:r>
            <w:r w:rsidRPr="00891EB5">
              <w:rPr>
                <w:i/>
                <w:iCs/>
                <w:lang w:val="es-ES"/>
              </w:rPr>
              <w:t xml:space="preserve"> </w:t>
            </w:r>
          </w:p>
        </w:tc>
      </w:tr>
      <w:tr w:rsidR="001377B0" w:rsidRPr="00891EB5" w14:paraId="749E2749" w14:textId="77777777">
        <w:trPr>
          <w:cantSplit/>
        </w:trPr>
        <w:tc>
          <w:tcPr>
            <w:tcW w:w="1728" w:type="dxa"/>
            <w:gridSpan w:val="2"/>
          </w:tcPr>
          <w:p w14:paraId="38635936" w14:textId="77777777" w:rsidR="001377B0" w:rsidRPr="00891EB5" w:rsidRDefault="001377B0" w:rsidP="003F79AA">
            <w:pPr>
              <w:rPr>
                <w:b/>
                <w:bCs/>
                <w:lang w:val="es-ES"/>
              </w:rPr>
            </w:pPr>
            <w:r w:rsidRPr="00891EB5">
              <w:rPr>
                <w:b/>
                <w:bCs/>
                <w:lang w:val="es-ES"/>
              </w:rPr>
              <w:t>CGC 49.1</w:t>
            </w:r>
            <w:r w:rsidRPr="00891EB5">
              <w:rPr>
                <w:b/>
                <w:bCs/>
                <w:lang w:val="es-ES"/>
              </w:rPr>
              <w:tab/>
            </w:r>
          </w:p>
        </w:tc>
        <w:tc>
          <w:tcPr>
            <w:tcW w:w="7848" w:type="dxa"/>
          </w:tcPr>
          <w:p w14:paraId="56623466" w14:textId="5B709E72" w:rsidR="001377B0" w:rsidRPr="009419F3" w:rsidRDefault="001377B0" w:rsidP="007C69DB">
            <w:pPr>
              <w:jc w:val="both"/>
              <w:rPr>
                <w:spacing w:val="-3"/>
                <w:lang w:val="es-ES"/>
              </w:rPr>
            </w:pPr>
            <w:r w:rsidRPr="009419F3">
              <w:rPr>
                <w:spacing w:val="-3"/>
                <w:lang w:val="es-ES"/>
              </w:rPr>
              <w:t xml:space="preserve">El monto de la indemnización por daños y perjuicios para la totalidad </w:t>
            </w:r>
            <w:r w:rsidR="00D02EEE" w:rsidRPr="009419F3">
              <w:rPr>
                <w:spacing w:val="-3"/>
                <w:lang w:val="es-ES"/>
              </w:rPr>
              <w:t xml:space="preserve">de las actividades de diseño y ejecución de las  </w:t>
            </w:r>
            <w:r w:rsidRPr="009419F3">
              <w:rPr>
                <w:spacing w:val="-3"/>
                <w:lang w:val="es-ES"/>
              </w:rPr>
              <w:t>Obras es del</w:t>
            </w:r>
            <w:r w:rsidR="005349AF" w:rsidRPr="009419F3">
              <w:rPr>
                <w:spacing w:val="-3"/>
                <w:lang w:val="es-ES"/>
              </w:rPr>
              <w:t xml:space="preserve"> 0.5 %</w:t>
            </w:r>
            <w:r w:rsidRPr="009419F3">
              <w:rPr>
                <w:i/>
                <w:iCs/>
                <w:spacing w:val="-3"/>
                <w:lang w:val="es-ES"/>
              </w:rPr>
              <w:t xml:space="preserve"> </w:t>
            </w:r>
            <w:r w:rsidRPr="009419F3">
              <w:rPr>
                <w:spacing w:val="-3"/>
                <w:lang w:val="es-ES"/>
              </w:rPr>
              <w:t>por día. El monto máximo de la indemnización por daños y perjuicios para la totalidad de las Obras es del</w:t>
            </w:r>
            <w:r w:rsidR="005349AF" w:rsidRPr="009419F3">
              <w:rPr>
                <w:spacing w:val="-3"/>
                <w:lang w:val="es-ES"/>
              </w:rPr>
              <w:t xml:space="preserve"> 10%</w:t>
            </w:r>
            <w:r w:rsidRPr="009419F3">
              <w:rPr>
                <w:spacing w:val="-3"/>
                <w:lang w:val="es-ES"/>
              </w:rPr>
              <w:t xml:space="preserve"> del precio final del Contrato.</w:t>
            </w:r>
          </w:p>
          <w:p w14:paraId="40BB8305" w14:textId="77777777" w:rsidR="001377B0" w:rsidRPr="00306D40" w:rsidRDefault="001377B0" w:rsidP="003F79AA">
            <w:pPr>
              <w:rPr>
                <w:i/>
                <w:iCs/>
                <w:lang w:val="es-ES"/>
              </w:rPr>
            </w:pPr>
            <w:r w:rsidRPr="009419F3">
              <w:rPr>
                <w:i/>
                <w:iCs/>
                <w:spacing w:val="-3"/>
                <w:lang w:val="es-ES"/>
              </w:rPr>
              <w:t xml:space="preserve"> </w:t>
            </w:r>
          </w:p>
        </w:tc>
      </w:tr>
      <w:tr w:rsidR="001377B0" w:rsidRPr="00891EB5" w14:paraId="1D2806CF" w14:textId="77777777">
        <w:trPr>
          <w:cantSplit/>
        </w:trPr>
        <w:tc>
          <w:tcPr>
            <w:tcW w:w="1728" w:type="dxa"/>
            <w:gridSpan w:val="2"/>
          </w:tcPr>
          <w:p w14:paraId="72561EDE" w14:textId="77777777" w:rsidR="001377B0" w:rsidRPr="00891EB5" w:rsidRDefault="001377B0" w:rsidP="003F79AA">
            <w:pPr>
              <w:rPr>
                <w:b/>
                <w:bCs/>
                <w:lang w:val="es-ES"/>
              </w:rPr>
            </w:pPr>
            <w:r w:rsidRPr="00891EB5">
              <w:rPr>
                <w:b/>
                <w:bCs/>
                <w:lang w:val="es-ES"/>
              </w:rPr>
              <w:t>CGC 50.1</w:t>
            </w:r>
          </w:p>
        </w:tc>
        <w:tc>
          <w:tcPr>
            <w:tcW w:w="7848" w:type="dxa"/>
          </w:tcPr>
          <w:p w14:paraId="51614F32" w14:textId="7A83E698" w:rsidR="001377B0" w:rsidRPr="009419F3" w:rsidRDefault="005349AF" w:rsidP="00766505">
            <w:pPr>
              <w:pStyle w:val="Textoindependiente2"/>
              <w:jc w:val="both"/>
              <w:rPr>
                <w:spacing w:val="-3"/>
                <w:lang w:val="es-ES"/>
              </w:rPr>
            </w:pPr>
            <w:r w:rsidRPr="009419F3">
              <w:rPr>
                <w:i w:val="0"/>
                <w:iCs w:val="0"/>
                <w:spacing w:val="-3"/>
                <w:lang w:val="es-ES"/>
              </w:rPr>
              <w:t>No aplicable.</w:t>
            </w:r>
          </w:p>
        </w:tc>
      </w:tr>
      <w:tr w:rsidR="001377B0" w:rsidRPr="00891EB5" w14:paraId="0FE394DB" w14:textId="77777777">
        <w:trPr>
          <w:cantSplit/>
        </w:trPr>
        <w:tc>
          <w:tcPr>
            <w:tcW w:w="1728" w:type="dxa"/>
            <w:gridSpan w:val="2"/>
          </w:tcPr>
          <w:p w14:paraId="2399FE48" w14:textId="77777777" w:rsidR="001377B0" w:rsidRPr="00891EB5" w:rsidRDefault="001377B0" w:rsidP="003F79AA">
            <w:pPr>
              <w:rPr>
                <w:b/>
                <w:bCs/>
                <w:lang w:val="es-ES"/>
              </w:rPr>
            </w:pPr>
            <w:r w:rsidRPr="00891EB5">
              <w:rPr>
                <w:b/>
                <w:bCs/>
                <w:lang w:val="es-ES"/>
              </w:rPr>
              <w:lastRenderedPageBreak/>
              <w:t>CGC  51.1</w:t>
            </w:r>
          </w:p>
        </w:tc>
        <w:tc>
          <w:tcPr>
            <w:tcW w:w="7848" w:type="dxa"/>
          </w:tcPr>
          <w:p w14:paraId="61849367" w14:textId="51AB1D2C" w:rsidR="007479BE" w:rsidRPr="009419F3" w:rsidRDefault="001377B0" w:rsidP="003F79AA">
            <w:pPr>
              <w:jc w:val="both"/>
              <w:rPr>
                <w:spacing w:val="-3"/>
                <w:lang w:val="es-ES"/>
              </w:rPr>
            </w:pPr>
            <w:r w:rsidRPr="009419F3">
              <w:rPr>
                <w:spacing w:val="-3"/>
                <w:lang w:val="es-ES"/>
              </w:rPr>
              <w:t>Los pagos por anticipo serán de:</w:t>
            </w:r>
          </w:p>
          <w:p w14:paraId="4F4EE570" w14:textId="67969EA4" w:rsidR="00811118" w:rsidRPr="009419F3" w:rsidRDefault="00811118" w:rsidP="00811118">
            <w:pPr>
              <w:jc w:val="both"/>
              <w:rPr>
                <w:spacing w:val="-3"/>
              </w:rPr>
            </w:pPr>
            <w:r w:rsidRPr="009419F3">
              <w:rPr>
                <w:spacing w:val="-3"/>
              </w:rPr>
              <w:t xml:space="preserve">Fase 01- </w:t>
            </w:r>
            <w:r w:rsidR="00A04E0F">
              <w:rPr>
                <w:spacing w:val="-3"/>
              </w:rPr>
              <w:t>15</w:t>
            </w:r>
            <w:r w:rsidRPr="009419F3">
              <w:rPr>
                <w:spacing w:val="-3"/>
              </w:rPr>
              <w:t>% del monto contractual</w:t>
            </w:r>
          </w:p>
          <w:p w14:paraId="20C4CAB0" w14:textId="1850DB10" w:rsidR="00811118" w:rsidRPr="009419F3" w:rsidRDefault="00811118" w:rsidP="00811118">
            <w:pPr>
              <w:jc w:val="both"/>
              <w:rPr>
                <w:spacing w:val="-3"/>
                <w:lang w:val="es-ES"/>
              </w:rPr>
            </w:pPr>
            <w:r w:rsidRPr="009419F3">
              <w:rPr>
                <w:spacing w:val="-3"/>
              </w:rPr>
              <w:t xml:space="preserve">Fase 02- </w:t>
            </w:r>
            <w:r w:rsidR="00A04E0F">
              <w:rPr>
                <w:spacing w:val="-3"/>
              </w:rPr>
              <w:t>1</w:t>
            </w:r>
            <w:r w:rsidR="00A04E0F" w:rsidRPr="009419F3">
              <w:rPr>
                <w:spacing w:val="-3"/>
              </w:rPr>
              <w:t>5</w:t>
            </w:r>
            <w:r w:rsidRPr="009419F3">
              <w:rPr>
                <w:spacing w:val="-3"/>
              </w:rPr>
              <w:t>% del monto contractual.</w:t>
            </w:r>
          </w:p>
          <w:p w14:paraId="38A082FA" w14:textId="77777777" w:rsidR="00811118" w:rsidRPr="009419F3" w:rsidRDefault="00811118" w:rsidP="00811118">
            <w:pPr>
              <w:jc w:val="both"/>
              <w:rPr>
                <w:spacing w:val="-3"/>
              </w:rPr>
            </w:pPr>
            <w:r w:rsidRPr="009419F3">
              <w:rPr>
                <w:spacing w:val="-3"/>
              </w:rPr>
              <w:t xml:space="preserve">Fase 01: El consultor deberá presentar su solicitud en un plazo máximo de diez (10) días calendario posteriores a la fecha en que se cumplan con todas las condiciones que se indican para el inicio de la FASE 01. </w:t>
            </w:r>
          </w:p>
          <w:p w14:paraId="6C9F9A5C" w14:textId="00CD7DC7" w:rsidR="007479BE" w:rsidRPr="009419F3" w:rsidRDefault="00811118" w:rsidP="00811118">
            <w:pPr>
              <w:jc w:val="both"/>
              <w:rPr>
                <w:spacing w:val="-3"/>
                <w:lang w:val="es-ES"/>
              </w:rPr>
            </w:pPr>
            <w:r w:rsidRPr="009419F3">
              <w:rPr>
                <w:spacing w:val="-3"/>
              </w:rPr>
              <w:t>Fase 02: El consultor deberá presentar su solicitud en un plazo máximo de diez (10) días calendario posteriores a la fecha en que se cumplan con todas las condiciones que se indican para el inicio de la FASE 02</w:t>
            </w:r>
          </w:p>
          <w:p w14:paraId="2778CCB2" w14:textId="164E24A8" w:rsidR="00B840FF" w:rsidRPr="00B840FF" w:rsidRDefault="00306D40" w:rsidP="00B840FF">
            <w:pPr>
              <w:jc w:val="both"/>
              <w:rPr>
                <w:spacing w:val="-3"/>
              </w:rPr>
            </w:pPr>
            <w:r>
              <w:rPr>
                <w:i/>
                <w:iCs/>
                <w:spacing w:val="-3"/>
                <w:lang w:val="es-ES"/>
              </w:rPr>
              <w:t>S</w:t>
            </w:r>
            <w:r w:rsidR="001377B0" w:rsidRPr="009419F3">
              <w:rPr>
                <w:spacing w:val="-3"/>
                <w:lang w:val="es-ES"/>
              </w:rPr>
              <w:t xml:space="preserve">e pagará al Contratista a más tardar </w:t>
            </w:r>
            <w:r w:rsidR="00B840FF" w:rsidRPr="00B840FF">
              <w:rPr>
                <w:spacing w:val="-3"/>
              </w:rPr>
              <w:t xml:space="preserve">al décimo (10°) día útil de solicitado, </w:t>
            </w:r>
            <w:r w:rsidR="00B840FF" w:rsidRPr="00B840FF">
              <w:rPr>
                <w:spacing w:val="-3"/>
                <w:lang w:val="es-CO"/>
              </w:rPr>
              <w:t xml:space="preserve">con la presentación </w:t>
            </w:r>
            <w:r w:rsidR="00B840FF">
              <w:rPr>
                <w:spacing w:val="-3"/>
                <w:lang w:val="es-CO"/>
              </w:rPr>
              <w:t xml:space="preserve">para ambos casos </w:t>
            </w:r>
            <w:r w:rsidR="00B840FF" w:rsidRPr="00B840FF">
              <w:rPr>
                <w:spacing w:val="-3"/>
                <w:lang w:val="es-CO"/>
              </w:rPr>
              <w:t xml:space="preserve">de una garantía bancariapor un monto equivalente, </w:t>
            </w:r>
            <w:r w:rsidR="00B840FF" w:rsidRPr="00B840FF">
              <w:rPr>
                <w:spacing w:val="-3"/>
                <w:lang w:val="es-PE"/>
              </w:rPr>
              <w:t xml:space="preserve">emitida </w:t>
            </w:r>
            <w:r w:rsidR="00B840FF" w:rsidRPr="00B840FF">
              <w:rPr>
                <w:spacing w:val="-3"/>
              </w:rPr>
              <w:t>por una entidad financiera que se encuentre bajo el ámbito de la Superintendencia de Banca, Seguros y Administradoras Privadas de Fondos de Pensiones  o que esté considerada en la lista actualizada de bancos extranjeros de primera categoría que periódicamente publica el Banco Central de Reserva del Perú.</w:t>
            </w:r>
          </w:p>
          <w:p w14:paraId="15AFAF45" w14:textId="26A695AF" w:rsidR="001377B0" w:rsidRPr="009419F3" w:rsidRDefault="00B840FF" w:rsidP="00B840FF">
            <w:pPr>
              <w:jc w:val="both"/>
              <w:rPr>
                <w:i/>
                <w:iCs/>
                <w:spacing w:val="-3"/>
                <w:lang w:val="es-ES"/>
              </w:rPr>
            </w:pPr>
            <w:r w:rsidRPr="00B840FF">
              <w:rPr>
                <w:spacing w:val="-3"/>
              </w:rPr>
              <w:t>En el caso de firmas extranjeras, si utilizan servicios con bancos extranjeros  deberán tener un banco corresponsal local que corresponda a la lista antes indicada.</w:t>
            </w:r>
          </w:p>
        </w:tc>
      </w:tr>
      <w:tr w:rsidR="001377B0" w:rsidRPr="00891EB5" w14:paraId="1585515A" w14:textId="77777777">
        <w:tc>
          <w:tcPr>
            <w:tcW w:w="1728" w:type="dxa"/>
            <w:gridSpan w:val="2"/>
          </w:tcPr>
          <w:p w14:paraId="28D23E2C" w14:textId="77777777" w:rsidR="001377B0" w:rsidRPr="00891EB5" w:rsidRDefault="001377B0" w:rsidP="003F79AA">
            <w:pPr>
              <w:rPr>
                <w:b/>
                <w:bCs/>
                <w:lang w:val="es-ES"/>
              </w:rPr>
            </w:pPr>
            <w:r w:rsidRPr="00891EB5">
              <w:rPr>
                <w:b/>
                <w:bCs/>
                <w:lang w:val="es-ES"/>
              </w:rPr>
              <w:t>CGC 52.1</w:t>
            </w:r>
            <w:r w:rsidRPr="00891EB5">
              <w:rPr>
                <w:b/>
                <w:bCs/>
                <w:lang w:val="es-ES"/>
              </w:rPr>
              <w:tab/>
            </w:r>
          </w:p>
        </w:tc>
        <w:tc>
          <w:tcPr>
            <w:tcW w:w="7848" w:type="dxa"/>
          </w:tcPr>
          <w:p w14:paraId="43A5973A" w14:textId="77777777" w:rsidR="000F1CF3" w:rsidRPr="00D8084B" w:rsidRDefault="000F1CF3" w:rsidP="000F1CF3">
            <w:pPr>
              <w:spacing w:after="120"/>
              <w:jc w:val="both"/>
              <w:rPr>
                <w:lang w:val="es-PE" w:eastAsia="es-ES"/>
              </w:rPr>
            </w:pPr>
            <w:r w:rsidRPr="00D8084B">
              <w:rPr>
                <w:lang w:eastAsia="es-ES"/>
              </w:rPr>
              <w:t xml:space="preserve">El monto de la Garantía de Cumplimiento es a través de Garantía Bancaria o </w:t>
            </w:r>
            <w:r w:rsidRPr="00D8084B">
              <w:rPr>
                <w:lang w:val="es-ES" w:eastAsia="es-ES"/>
              </w:rPr>
              <w:t>Fianza de Seguros</w:t>
            </w:r>
            <w:r w:rsidRPr="00D8084B">
              <w:rPr>
                <w:lang w:eastAsia="es-ES"/>
              </w:rPr>
              <w:t xml:space="preserve"> por el diez por ciento (10%) del valor del contrato equivalente a ___________ Soles, con las características de realización automática, incondicional, solidaria y sin beneficio de excusión; </w:t>
            </w:r>
            <w:r w:rsidRPr="00D8084B">
              <w:rPr>
                <w:lang w:val="es-PE" w:eastAsia="es-ES"/>
              </w:rPr>
              <w:t>emitida por una entidad financiera que se encuentre bajo el ámbito de la Superintendencia de Banca, Seguros y Administradoras Privadas de Fondos de Pensiones o que esté considerada en la lista actualizada de entidades financieras extranjeras de primera categoría que periódicamente publica el Banco Central de Reserva del Perú.</w:t>
            </w:r>
          </w:p>
          <w:p w14:paraId="62C6186D" w14:textId="42A7690F" w:rsidR="00AE476A" w:rsidRPr="000F1CF3" w:rsidRDefault="000F1CF3" w:rsidP="000F1CF3">
            <w:pPr>
              <w:jc w:val="both"/>
              <w:rPr>
                <w:spacing w:val="-3"/>
              </w:rPr>
            </w:pPr>
            <w:r w:rsidRPr="000F1CF3">
              <w:rPr>
                <w:lang w:val="es-PE" w:eastAsia="es-ES"/>
              </w:rPr>
              <w:t>En el caso de firmas extranjeras, si utilizan servicios con bancos extranjeros deberán tener un banco corresponsal local que corresponda a la lista antes indicada.</w:t>
            </w:r>
          </w:p>
          <w:p w14:paraId="1B8F6D3E" w14:textId="77777777" w:rsidR="00AE476A" w:rsidRPr="000F1CF3" w:rsidRDefault="00AE476A" w:rsidP="003F79AA">
            <w:pPr>
              <w:jc w:val="both"/>
              <w:rPr>
                <w:spacing w:val="-3"/>
              </w:rPr>
            </w:pPr>
          </w:p>
          <w:p w14:paraId="0959004D" w14:textId="0AABB686" w:rsidR="001377B0" w:rsidRPr="000F1CF3" w:rsidRDefault="001377B0" w:rsidP="003F79AA">
            <w:pPr>
              <w:pStyle w:val="Outline"/>
              <w:spacing w:before="0"/>
              <w:jc w:val="both"/>
              <w:rPr>
                <w:i/>
                <w:iCs/>
                <w:spacing w:val="-3"/>
                <w:lang w:val="es-ES"/>
              </w:rPr>
            </w:pPr>
          </w:p>
          <w:p w14:paraId="366D2DDD" w14:textId="77777777" w:rsidR="001377B0" w:rsidRPr="000F1CF3" w:rsidRDefault="001377B0" w:rsidP="003F79AA">
            <w:pPr>
              <w:pStyle w:val="Outline"/>
              <w:spacing w:before="0"/>
              <w:jc w:val="both"/>
              <w:rPr>
                <w:spacing w:val="-3"/>
                <w:kern w:val="0"/>
                <w:szCs w:val="24"/>
                <w:lang w:val="es-ES"/>
              </w:rPr>
            </w:pPr>
          </w:p>
        </w:tc>
      </w:tr>
      <w:tr w:rsidR="001377B0" w:rsidRPr="00891EB5" w14:paraId="1DB1EFEF" w14:textId="77777777">
        <w:trPr>
          <w:cantSplit/>
        </w:trPr>
        <w:tc>
          <w:tcPr>
            <w:tcW w:w="9576" w:type="dxa"/>
            <w:gridSpan w:val="3"/>
          </w:tcPr>
          <w:p w14:paraId="368EA9E9" w14:textId="77777777" w:rsidR="001377B0" w:rsidRPr="00891EB5" w:rsidRDefault="001377B0" w:rsidP="003F79AA">
            <w:pPr>
              <w:rPr>
                <w:rFonts w:ascii="CG Times" w:hAnsi="CG Times"/>
                <w:spacing w:val="-3"/>
                <w:lang w:val="es-ES"/>
              </w:rPr>
            </w:pPr>
          </w:p>
          <w:p w14:paraId="1A191CAC" w14:textId="77777777" w:rsidR="001377B0" w:rsidRPr="00891EB5" w:rsidRDefault="0065386F" w:rsidP="003F79AA">
            <w:pPr>
              <w:pStyle w:val="Ttulo4"/>
              <w:numPr>
                <w:ilvl w:val="0"/>
                <w:numId w:val="0"/>
              </w:numPr>
              <w:rPr>
                <w:rFonts w:ascii="CG Times" w:hAnsi="CG Times"/>
                <w:spacing w:val="-3"/>
                <w:lang w:val="es-ES"/>
              </w:rPr>
            </w:pPr>
            <w:r w:rsidRPr="00891EB5">
              <w:rPr>
                <w:rFonts w:ascii="CG Times" w:hAnsi="CG Times"/>
                <w:spacing w:val="-3"/>
                <w:lang w:val="es-ES"/>
              </w:rPr>
              <w:t>F</w:t>
            </w:r>
            <w:r w:rsidR="001377B0" w:rsidRPr="00891EB5">
              <w:rPr>
                <w:rFonts w:ascii="CG Times" w:hAnsi="CG Times"/>
                <w:spacing w:val="-3"/>
                <w:lang w:val="es-ES"/>
              </w:rPr>
              <w:t>. Finalización del Contrato</w:t>
            </w:r>
          </w:p>
          <w:p w14:paraId="506DC1D5" w14:textId="77777777" w:rsidR="001377B0" w:rsidRPr="00891EB5" w:rsidRDefault="001377B0" w:rsidP="003F79AA">
            <w:pPr>
              <w:rPr>
                <w:rFonts w:ascii="CG Times" w:hAnsi="CG Times"/>
                <w:spacing w:val="-3"/>
                <w:lang w:val="es-ES"/>
              </w:rPr>
            </w:pPr>
          </w:p>
        </w:tc>
      </w:tr>
      <w:tr w:rsidR="001377B0" w:rsidRPr="00891EB5" w14:paraId="3CECFBFB" w14:textId="77777777">
        <w:trPr>
          <w:cantSplit/>
        </w:trPr>
        <w:tc>
          <w:tcPr>
            <w:tcW w:w="1728" w:type="dxa"/>
            <w:gridSpan w:val="2"/>
          </w:tcPr>
          <w:p w14:paraId="4E4E5859" w14:textId="77777777" w:rsidR="001377B0" w:rsidRPr="00891EB5" w:rsidRDefault="001377B0" w:rsidP="003F79AA">
            <w:pPr>
              <w:rPr>
                <w:b/>
                <w:bCs/>
                <w:lang w:val="es-ES"/>
              </w:rPr>
            </w:pPr>
            <w:r w:rsidRPr="00891EB5">
              <w:rPr>
                <w:b/>
                <w:bCs/>
                <w:lang w:val="es-ES"/>
              </w:rPr>
              <w:t>CGC 58.1</w:t>
            </w:r>
          </w:p>
        </w:tc>
        <w:tc>
          <w:tcPr>
            <w:tcW w:w="7848" w:type="dxa"/>
          </w:tcPr>
          <w:p w14:paraId="2EA034D6" w14:textId="4448994A" w:rsidR="001377B0" w:rsidRPr="00B459E8" w:rsidRDefault="001377B0" w:rsidP="007C69DB">
            <w:pPr>
              <w:jc w:val="both"/>
              <w:rPr>
                <w:i/>
                <w:iCs/>
                <w:spacing w:val="-3"/>
                <w:lang w:val="es-ES"/>
              </w:rPr>
            </w:pPr>
            <w:r w:rsidRPr="00B459E8">
              <w:rPr>
                <w:spacing w:val="-3"/>
                <w:lang w:val="es-ES"/>
              </w:rPr>
              <w:t xml:space="preserve">Los Manuales de operación y mantenimiento deberán presentarse a más tardar </w:t>
            </w:r>
            <w:r w:rsidR="00B23866" w:rsidRPr="00B459E8">
              <w:rPr>
                <w:spacing w:val="-3"/>
              </w:rPr>
              <w:t>a los quince (15) días de iniciada la recepción de la obra, con la instalación del Comité de Recepción de Obra, en la obra.</w:t>
            </w:r>
          </w:p>
          <w:p w14:paraId="5317BBCD" w14:textId="77777777" w:rsidR="001377B0" w:rsidRPr="00B459E8" w:rsidRDefault="001377B0" w:rsidP="003F79AA">
            <w:pPr>
              <w:rPr>
                <w:i/>
                <w:iCs/>
                <w:spacing w:val="-3"/>
                <w:lang w:val="es-ES"/>
              </w:rPr>
            </w:pPr>
          </w:p>
          <w:p w14:paraId="385556BA" w14:textId="5CE5E216" w:rsidR="001377B0" w:rsidRPr="00B459E8" w:rsidRDefault="001377B0" w:rsidP="00766505">
            <w:pPr>
              <w:jc w:val="both"/>
              <w:rPr>
                <w:i/>
                <w:iCs/>
                <w:spacing w:val="-3"/>
                <w:lang w:val="es-ES"/>
              </w:rPr>
            </w:pPr>
            <w:r w:rsidRPr="00B459E8">
              <w:rPr>
                <w:spacing w:val="-3"/>
                <w:lang w:val="es-ES"/>
              </w:rPr>
              <w:t xml:space="preserve">Los planos actualizados finales deberán presentarse a más tardar </w:t>
            </w:r>
            <w:r w:rsidR="00B23866" w:rsidRPr="00B459E8">
              <w:rPr>
                <w:spacing w:val="-3"/>
              </w:rPr>
              <w:t>a los quince (15) días de iniciada la recepción de la obra</w:t>
            </w:r>
          </w:p>
        </w:tc>
      </w:tr>
      <w:tr w:rsidR="001377B0" w:rsidRPr="00891EB5" w14:paraId="4348DBEE" w14:textId="77777777">
        <w:trPr>
          <w:cantSplit/>
        </w:trPr>
        <w:tc>
          <w:tcPr>
            <w:tcW w:w="1728" w:type="dxa"/>
            <w:gridSpan w:val="2"/>
          </w:tcPr>
          <w:p w14:paraId="6A8BA0ED" w14:textId="77777777" w:rsidR="001377B0" w:rsidRPr="00891EB5" w:rsidRDefault="001377B0" w:rsidP="003F79AA">
            <w:pPr>
              <w:rPr>
                <w:b/>
                <w:bCs/>
                <w:lang w:val="es-ES"/>
              </w:rPr>
            </w:pPr>
            <w:r w:rsidRPr="00891EB5">
              <w:rPr>
                <w:b/>
                <w:bCs/>
                <w:lang w:val="es-ES"/>
              </w:rPr>
              <w:t>CGC 58.2</w:t>
            </w:r>
          </w:p>
        </w:tc>
        <w:tc>
          <w:tcPr>
            <w:tcW w:w="7848" w:type="dxa"/>
          </w:tcPr>
          <w:p w14:paraId="48D23505" w14:textId="1CB5567C" w:rsidR="001377B0" w:rsidRPr="00B459E8" w:rsidRDefault="001377B0" w:rsidP="00766505">
            <w:pPr>
              <w:jc w:val="both"/>
              <w:rPr>
                <w:i/>
                <w:iCs/>
                <w:spacing w:val="-3"/>
                <w:lang w:val="es-ES"/>
              </w:rPr>
            </w:pPr>
            <w:r w:rsidRPr="00B459E8">
              <w:rPr>
                <w:spacing w:val="-3"/>
                <w:lang w:val="es-ES"/>
              </w:rPr>
              <w:t xml:space="preserve">La suma que se retendrá por no cumplir con la presentación de los planos actualizados finales y/o los manuales de operación y mantenimiento en la fecha establecida en las CGC 58.1 es de </w:t>
            </w:r>
            <w:r w:rsidR="00306D40" w:rsidRPr="00B459E8">
              <w:rPr>
                <w:spacing w:val="-3"/>
              </w:rPr>
              <w:t>S/. 20,000.00 (Veinte mil con 00/100 Soles).</w:t>
            </w:r>
          </w:p>
        </w:tc>
      </w:tr>
      <w:tr w:rsidR="001377B0" w:rsidRPr="00891EB5" w14:paraId="3876B721" w14:textId="77777777">
        <w:trPr>
          <w:cantSplit/>
        </w:trPr>
        <w:tc>
          <w:tcPr>
            <w:tcW w:w="1728" w:type="dxa"/>
            <w:gridSpan w:val="2"/>
          </w:tcPr>
          <w:p w14:paraId="5D2A0E81" w14:textId="77777777" w:rsidR="001377B0" w:rsidRPr="00891EB5" w:rsidRDefault="001377B0" w:rsidP="003F79AA">
            <w:pPr>
              <w:rPr>
                <w:b/>
                <w:bCs/>
                <w:lang w:val="es-ES"/>
              </w:rPr>
            </w:pPr>
            <w:r w:rsidRPr="00891EB5">
              <w:rPr>
                <w:b/>
                <w:bCs/>
                <w:lang w:val="es-ES"/>
              </w:rPr>
              <w:lastRenderedPageBreak/>
              <w:t>CGC 59.2 (g)</w:t>
            </w:r>
          </w:p>
        </w:tc>
        <w:tc>
          <w:tcPr>
            <w:tcW w:w="7848" w:type="dxa"/>
          </w:tcPr>
          <w:p w14:paraId="61F61454" w14:textId="2E24600D" w:rsidR="001377B0" w:rsidRPr="00B459E8" w:rsidRDefault="001377B0" w:rsidP="00766505">
            <w:pPr>
              <w:jc w:val="both"/>
              <w:rPr>
                <w:i/>
                <w:iCs/>
                <w:spacing w:val="-3"/>
                <w:lang w:val="es-ES"/>
              </w:rPr>
            </w:pPr>
            <w:r w:rsidRPr="00B459E8">
              <w:rPr>
                <w:spacing w:val="-3"/>
                <w:lang w:val="es-ES"/>
              </w:rPr>
              <w:t>El número máximo de días es</w:t>
            </w:r>
            <w:r w:rsidR="00255B8C" w:rsidRPr="00B459E8">
              <w:rPr>
                <w:spacing w:val="-3"/>
                <w:lang w:val="es-ES"/>
              </w:rPr>
              <w:t xml:space="preserve"> </w:t>
            </w:r>
            <w:r w:rsidR="00255B8C" w:rsidRPr="00B459E8">
              <w:rPr>
                <w:spacing w:val="-3"/>
              </w:rPr>
              <w:t>veinte (20)</w:t>
            </w:r>
            <w:r w:rsidRPr="00B459E8">
              <w:rPr>
                <w:i/>
                <w:iCs/>
                <w:spacing w:val="-3"/>
                <w:lang w:val="es-ES"/>
              </w:rPr>
              <w:t xml:space="preserve">; </w:t>
            </w:r>
            <w:r w:rsidRPr="00B459E8">
              <w:rPr>
                <w:spacing w:val="-3"/>
                <w:lang w:val="es-ES"/>
              </w:rPr>
              <w:t xml:space="preserve">consistente con la Subcláusula </w:t>
            </w:r>
            <w:r w:rsidR="00D32D6A" w:rsidRPr="00B459E8">
              <w:rPr>
                <w:spacing w:val="-3"/>
                <w:lang w:val="es-ES"/>
              </w:rPr>
              <w:t>49</w:t>
            </w:r>
            <w:r w:rsidRPr="00B459E8">
              <w:rPr>
                <w:spacing w:val="-3"/>
                <w:lang w:val="es-ES"/>
              </w:rPr>
              <w:t>.1 sobre liquidación por daños y perjuicios.</w:t>
            </w:r>
          </w:p>
        </w:tc>
      </w:tr>
      <w:tr w:rsidR="001377B0" w:rsidRPr="00891EB5" w14:paraId="31ED4AA5" w14:textId="77777777" w:rsidTr="00B459E8">
        <w:trPr>
          <w:cantSplit/>
          <w:trHeight w:val="552"/>
        </w:trPr>
        <w:tc>
          <w:tcPr>
            <w:tcW w:w="1728" w:type="dxa"/>
            <w:gridSpan w:val="2"/>
          </w:tcPr>
          <w:p w14:paraId="3D5C33F2" w14:textId="77777777" w:rsidR="001377B0" w:rsidRPr="00891EB5" w:rsidRDefault="001377B0" w:rsidP="003F79AA">
            <w:pPr>
              <w:rPr>
                <w:b/>
                <w:bCs/>
                <w:lang w:val="es-ES"/>
              </w:rPr>
            </w:pPr>
            <w:r w:rsidRPr="00891EB5">
              <w:rPr>
                <w:b/>
                <w:bCs/>
                <w:lang w:val="es-ES"/>
              </w:rPr>
              <w:t>CGC 61.1</w:t>
            </w:r>
          </w:p>
        </w:tc>
        <w:tc>
          <w:tcPr>
            <w:tcW w:w="7848" w:type="dxa"/>
          </w:tcPr>
          <w:p w14:paraId="126E70E2" w14:textId="52F2B342" w:rsidR="001377B0" w:rsidRPr="00B459E8" w:rsidRDefault="001377B0" w:rsidP="00766505">
            <w:pPr>
              <w:jc w:val="both"/>
              <w:rPr>
                <w:i/>
                <w:iCs/>
                <w:spacing w:val="-3"/>
                <w:lang w:val="es-ES"/>
              </w:rPr>
            </w:pPr>
            <w:r w:rsidRPr="00B459E8">
              <w:rPr>
                <w:spacing w:val="-3"/>
                <w:lang w:val="es-ES"/>
              </w:rPr>
              <w:t>El porcentaje que se aplicará al valor de las Obras no terminadas es</w:t>
            </w:r>
            <w:r w:rsidR="00255B8C" w:rsidRPr="00B459E8">
              <w:rPr>
                <w:spacing w:val="-3"/>
                <w:lang w:val="es-ES"/>
              </w:rPr>
              <w:t xml:space="preserve"> 30%.</w:t>
            </w:r>
          </w:p>
        </w:tc>
      </w:tr>
    </w:tbl>
    <w:p w14:paraId="526463C2" w14:textId="77777777" w:rsidR="00E10734" w:rsidRDefault="00E10734" w:rsidP="003F79AA">
      <w:pPr>
        <w:pStyle w:val="Outline"/>
        <w:spacing w:before="0"/>
        <w:rPr>
          <w:kern w:val="0"/>
          <w:szCs w:val="24"/>
          <w:lang w:val="es-ES"/>
        </w:rPr>
        <w:sectPr w:rsidR="00E10734" w:rsidSect="00870E47">
          <w:headerReference w:type="even" r:id="rId40"/>
          <w:headerReference w:type="default" r:id="rId41"/>
          <w:headerReference w:type="first" r:id="rId42"/>
          <w:footnotePr>
            <w:numRestart w:val="eachSect"/>
          </w:footnotePr>
          <w:endnotePr>
            <w:numFmt w:val="decimal"/>
          </w:endnotePr>
          <w:type w:val="oddPage"/>
          <w:pgSz w:w="12240" w:h="15840" w:code="1"/>
          <w:pgMar w:top="1440" w:right="1440" w:bottom="1440" w:left="1440" w:header="720" w:footer="720" w:gutter="0"/>
          <w:cols w:space="720"/>
          <w:titlePg/>
          <w:docGrid w:linePitch="326"/>
        </w:sectPr>
      </w:pPr>
    </w:p>
    <w:p w14:paraId="77556CC9" w14:textId="7053E5F9" w:rsidR="001377B0" w:rsidRDefault="001377B0" w:rsidP="003F79AA">
      <w:pPr>
        <w:pStyle w:val="Outline"/>
        <w:spacing w:before="0"/>
        <w:rPr>
          <w:kern w:val="0"/>
          <w:szCs w:val="24"/>
          <w:lang w:val="es-ES"/>
        </w:rPr>
      </w:pPr>
    </w:p>
    <w:p w14:paraId="5DAA778B" w14:textId="07E45E60" w:rsidR="00E10734" w:rsidRPr="00E10734" w:rsidRDefault="00E10734" w:rsidP="00E10734">
      <w:pPr>
        <w:pStyle w:val="Outline"/>
        <w:spacing w:before="0"/>
        <w:jc w:val="center"/>
        <w:rPr>
          <w:b/>
          <w:bCs/>
          <w:kern w:val="0"/>
          <w:sz w:val="32"/>
          <w:szCs w:val="32"/>
          <w:lang w:val="es-ES"/>
        </w:rPr>
      </w:pPr>
      <w:r w:rsidRPr="00E10734">
        <w:rPr>
          <w:b/>
          <w:bCs/>
          <w:kern w:val="0"/>
          <w:sz w:val="32"/>
          <w:szCs w:val="32"/>
          <w:lang w:val="es-ES"/>
        </w:rPr>
        <w:t>HOJA EN BLANCO</w:t>
      </w:r>
    </w:p>
    <w:p w14:paraId="1587559A" w14:textId="03EBA607" w:rsidR="00E10734" w:rsidRDefault="00E10734" w:rsidP="003F79AA">
      <w:pPr>
        <w:pStyle w:val="Outline"/>
        <w:spacing w:before="0"/>
        <w:rPr>
          <w:kern w:val="0"/>
          <w:szCs w:val="24"/>
          <w:lang w:val="es-ES"/>
        </w:rPr>
      </w:pPr>
    </w:p>
    <w:p w14:paraId="024D0D0C" w14:textId="77777777" w:rsidR="00E10734" w:rsidRPr="00891EB5" w:rsidRDefault="00E10734" w:rsidP="003F79AA">
      <w:pPr>
        <w:pStyle w:val="Outline"/>
        <w:spacing w:before="0"/>
        <w:rPr>
          <w:kern w:val="0"/>
          <w:szCs w:val="24"/>
          <w:lang w:val="es-ES"/>
        </w:rPr>
      </w:pPr>
    </w:p>
    <w:p w14:paraId="233B5AD9" w14:textId="77777777" w:rsidR="000631ED" w:rsidRPr="00891EB5" w:rsidRDefault="000631ED" w:rsidP="00652118">
      <w:pPr>
        <w:rPr>
          <w:lang w:val="es-ES"/>
        </w:rPr>
        <w:sectPr w:rsidR="000631ED" w:rsidRPr="00891EB5" w:rsidSect="00E10734">
          <w:footnotePr>
            <w:numRestart w:val="eachSect"/>
          </w:footnotePr>
          <w:endnotePr>
            <w:numFmt w:val="decimal"/>
          </w:endnotePr>
          <w:pgSz w:w="12240" w:h="15840" w:code="1"/>
          <w:pgMar w:top="1440" w:right="1440" w:bottom="1440" w:left="1440" w:header="720" w:footer="720" w:gutter="0"/>
          <w:cols w:space="720"/>
          <w:titlePg/>
          <w:docGrid w:linePitch="326"/>
        </w:sectPr>
      </w:pPr>
    </w:p>
    <w:p w14:paraId="56F4EFEA" w14:textId="77777777" w:rsidR="001377B0" w:rsidRPr="00891EB5" w:rsidRDefault="001377B0" w:rsidP="00652118">
      <w:pPr>
        <w:pStyle w:val="Ttulo1"/>
        <w:rPr>
          <w:lang w:val="es-ES"/>
        </w:rPr>
      </w:pPr>
      <w:bookmarkStart w:id="231" w:name="_Toc109228378"/>
      <w:r w:rsidRPr="00891EB5">
        <w:rPr>
          <w:lang w:val="es-ES"/>
        </w:rPr>
        <w:lastRenderedPageBreak/>
        <w:t>Sección VII. Especificaciones y Condiciones de Cumplimiento</w:t>
      </w:r>
      <w:bookmarkEnd w:id="231"/>
    </w:p>
    <w:p w14:paraId="7F5B9A83" w14:textId="10CFB803" w:rsidR="00043E7D" w:rsidRDefault="00043E7D" w:rsidP="003F79AA">
      <w:pPr>
        <w:pStyle w:val="Ttulo1"/>
        <w:rPr>
          <w:lang w:val="es-ES"/>
        </w:rPr>
      </w:pPr>
      <w:bookmarkStart w:id="232" w:name="_Toc109228379"/>
      <w:r w:rsidRPr="00043E7D">
        <w:rPr>
          <w:rFonts w:ascii="Times New Roman" w:hAnsi="Times New Roman"/>
          <w:i/>
          <w:iCs/>
          <w:spacing w:val="-3"/>
          <w:sz w:val="24"/>
        </w:rPr>
        <w:t>Se Adjunta Términos de Referencia y anexos</w:t>
      </w:r>
      <w:bookmarkEnd w:id="232"/>
    </w:p>
    <w:p w14:paraId="376DCDCA" w14:textId="2E1B4194" w:rsidR="00043E7D" w:rsidRDefault="002269E7" w:rsidP="00043E7D">
      <w:pPr>
        <w:rPr>
          <w:lang w:val="es-ES"/>
        </w:rPr>
      </w:pPr>
      <w:r>
        <w:rPr>
          <w:lang w:val="es-ES"/>
        </w:rPr>
        <w:t>INDICE DE DOCUMENTOS QUE CONFORMAN LOS TÉRMINOS DE REFERENCIA</w:t>
      </w:r>
    </w:p>
    <w:p w14:paraId="637F848F" w14:textId="77777777" w:rsidR="002269E7" w:rsidRPr="009419F3" w:rsidRDefault="002269E7" w:rsidP="00CC4274">
      <w:pPr>
        <w:rPr>
          <w:lang w:val="es-PE"/>
        </w:rPr>
      </w:pPr>
    </w:p>
    <w:p w14:paraId="6886BECE" w14:textId="1E9C0BDB" w:rsidR="00043E7D" w:rsidRPr="009419F3" w:rsidRDefault="002269E7" w:rsidP="00CC4274">
      <w:pPr>
        <w:rPr>
          <w:b/>
          <w:bCs/>
          <w:lang w:val="en-US"/>
        </w:rPr>
      </w:pPr>
      <w:r w:rsidRPr="009419F3">
        <w:rPr>
          <w:b/>
          <w:bCs/>
          <w:lang w:val="en-US"/>
        </w:rPr>
        <w:t>TDR D+C COMAS -v.7 BID 18.07.22</w:t>
      </w:r>
    </w:p>
    <w:p w14:paraId="66DFCB7A" w14:textId="77777777" w:rsidR="00CC4274" w:rsidRPr="009419F3" w:rsidRDefault="00CC4274" w:rsidP="00CC4274">
      <w:pPr>
        <w:rPr>
          <w:lang w:val="en-US"/>
        </w:rPr>
      </w:pPr>
    </w:p>
    <w:p w14:paraId="6017024F" w14:textId="04182AE1" w:rsidR="002269E7" w:rsidRPr="009419F3" w:rsidRDefault="002269E7" w:rsidP="00CC4274">
      <w:pPr>
        <w:rPr>
          <w:b/>
          <w:bCs/>
          <w:lang w:val="es-PE"/>
        </w:rPr>
      </w:pPr>
      <w:r w:rsidRPr="009419F3">
        <w:rPr>
          <w:b/>
          <w:bCs/>
          <w:lang w:val="es-PE"/>
        </w:rPr>
        <w:t>ANEXOS</w:t>
      </w:r>
    </w:p>
    <w:p w14:paraId="2E31A5CC" w14:textId="7CACC360" w:rsidR="002269E7" w:rsidRPr="009419F3" w:rsidRDefault="002269E7" w:rsidP="00CC4274">
      <w:pPr>
        <w:rPr>
          <w:lang w:val="es-PE"/>
        </w:rPr>
      </w:pPr>
      <w:r w:rsidRPr="009419F3">
        <w:rPr>
          <w:lang w:val="es-PE"/>
        </w:rPr>
        <w:t>ANEXO 01 GLOSARIO DE TERMINOS v.2</w:t>
      </w:r>
    </w:p>
    <w:p w14:paraId="789A749E" w14:textId="299687FF" w:rsidR="002269E7" w:rsidRDefault="002269E7" w:rsidP="00CC4274">
      <w:pPr>
        <w:rPr>
          <w:lang w:val="es-PE"/>
        </w:rPr>
      </w:pPr>
      <w:r w:rsidRPr="002269E7">
        <w:rPr>
          <w:lang w:val="es-PE"/>
        </w:rPr>
        <w:t>ANEXO 02-1 PARTIDA REGISTRAL C.S CARMEN MEDIO</w:t>
      </w:r>
    </w:p>
    <w:p w14:paraId="0EEC0AFF" w14:textId="49CC8345" w:rsidR="002269E7" w:rsidRDefault="002269E7" w:rsidP="00CC4274">
      <w:pPr>
        <w:rPr>
          <w:lang w:val="es-PE"/>
        </w:rPr>
      </w:pPr>
      <w:r w:rsidRPr="002269E7">
        <w:rPr>
          <w:lang w:val="es-PE"/>
        </w:rPr>
        <w:t>ANEXO 02-2 AUTORIZACION  PLAN DE CONTINGENCIA CS CARMEN MEDIO</w:t>
      </w:r>
    </w:p>
    <w:p w14:paraId="19278E7B" w14:textId="03113B0D" w:rsidR="002269E7" w:rsidRDefault="002269E7" w:rsidP="00CC4274">
      <w:pPr>
        <w:rPr>
          <w:lang w:val="es-PE"/>
        </w:rPr>
      </w:pPr>
      <w:r w:rsidRPr="002269E7">
        <w:rPr>
          <w:lang w:val="es-PE"/>
        </w:rPr>
        <w:t>ANEXO 02-3 RESOLUCION COMAS PLAN DE CONTINGENCIA CS CARMEN MEDIO</w:t>
      </w:r>
    </w:p>
    <w:p w14:paraId="19C36A94" w14:textId="208968AD" w:rsidR="002269E7" w:rsidRDefault="002269E7" w:rsidP="00CC4274">
      <w:pPr>
        <w:rPr>
          <w:lang w:val="es-PE"/>
        </w:rPr>
      </w:pPr>
      <w:r w:rsidRPr="002269E7">
        <w:rPr>
          <w:lang w:val="es-PE"/>
        </w:rPr>
        <w:t>ANEXO 03 CONSIDERACIONES EXPECIFICAS E.T v.3 + BID</w:t>
      </w:r>
    </w:p>
    <w:p w14:paraId="709454B1" w14:textId="7E5830AD" w:rsidR="002269E7" w:rsidRDefault="002269E7" w:rsidP="00CC4274">
      <w:pPr>
        <w:rPr>
          <w:lang w:val="es-PE"/>
        </w:rPr>
      </w:pPr>
      <w:r w:rsidRPr="002269E7">
        <w:rPr>
          <w:lang w:val="es-PE"/>
        </w:rPr>
        <w:t>ANEXO 04 ESP. TECNICAS GENERALES PARA EL USO DEL BIM V.3 BID</w:t>
      </w:r>
    </w:p>
    <w:p w14:paraId="52381BDE" w14:textId="74B2E191" w:rsidR="002269E7" w:rsidRDefault="00683116" w:rsidP="00CC4274">
      <w:pPr>
        <w:rPr>
          <w:lang w:val="es-PE"/>
        </w:rPr>
      </w:pPr>
      <w:r w:rsidRPr="00683116">
        <w:rPr>
          <w:lang w:val="es-PE"/>
        </w:rPr>
        <w:t>ANEXO 05 VALIDACION PMA Y CONT CARMEN MEDIO.</w:t>
      </w:r>
    </w:p>
    <w:p w14:paraId="1F948086" w14:textId="1C38C2E9" w:rsidR="00683116" w:rsidRDefault="00683116" w:rsidP="00CC4274">
      <w:pPr>
        <w:rPr>
          <w:lang w:val="es-PE"/>
        </w:rPr>
      </w:pPr>
      <w:r w:rsidRPr="00683116">
        <w:rPr>
          <w:lang w:val="es-PE"/>
        </w:rPr>
        <w:t>ANEXO 06 MEMORIA DESCRIPTIVA PROYECTO Y CONTINGENCIA</w:t>
      </w:r>
    </w:p>
    <w:p w14:paraId="25CDE826" w14:textId="120D82A5" w:rsidR="00683116" w:rsidRDefault="00683116" w:rsidP="00CC4274">
      <w:pPr>
        <w:rPr>
          <w:lang w:val="es-PE"/>
        </w:rPr>
      </w:pPr>
      <w:r w:rsidRPr="00683116">
        <w:rPr>
          <w:lang w:val="es-PE"/>
        </w:rPr>
        <w:t>ANEXO 07 ENTREGABLES  PLAN DE CONTINGENCIA 07.22</w:t>
      </w:r>
    </w:p>
    <w:p w14:paraId="1E74F07F" w14:textId="77777777" w:rsidR="000D5BA7" w:rsidRPr="009419F3" w:rsidRDefault="000D5BA7" w:rsidP="000D5BA7">
      <w:pPr>
        <w:rPr>
          <w:b/>
          <w:bCs/>
          <w:lang w:val="es-PE"/>
        </w:rPr>
      </w:pPr>
      <w:r w:rsidRPr="009419F3">
        <w:rPr>
          <w:b/>
          <w:bCs/>
          <w:lang w:val="es-PE"/>
        </w:rPr>
        <w:t>ANEXOS SALVAGUARDAS</w:t>
      </w:r>
    </w:p>
    <w:p w14:paraId="073AFB80" w14:textId="77777777" w:rsidR="000D5BA7" w:rsidRPr="009419F3" w:rsidRDefault="000D5BA7" w:rsidP="000D5BA7">
      <w:pPr>
        <w:rPr>
          <w:b/>
          <w:bCs/>
          <w:lang w:val="es-PE"/>
        </w:rPr>
      </w:pPr>
      <w:r w:rsidRPr="009419F3">
        <w:rPr>
          <w:b/>
          <w:bCs/>
          <w:lang w:val="es-PE"/>
        </w:rPr>
        <w:t>EXPEDIENTE</w:t>
      </w:r>
    </w:p>
    <w:p w14:paraId="7CCF1C49" w14:textId="77777777" w:rsidR="000D5BA7" w:rsidRPr="000D5BA7" w:rsidRDefault="000D5BA7" w:rsidP="000D5BA7">
      <w:pPr>
        <w:rPr>
          <w:lang w:val="es-PE"/>
        </w:rPr>
      </w:pPr>
      <w:r w:rsidRPr="000D5BA7">
        <w:rPr>
          <w:lang w:val="es-PE"/>
        </w:rPr>
        <w:t>ANEXO 08 ESTRUCTURA PARA LA ELABORACION DEL PLAN MANEJO AMBIENTAL CONTINGENCIA</w:t>
      </w:r>
    </w:p>
    <w:p w14:paraId="307D24F7" w14:textId="77777777" w:rsidR="000D5BA7" w:rsidRPr="000D5BA7" w:rsidRDefault="000D5BA7" w:rsidP="000D5BA7">
      <w:pPr>
        <w:rPr>
          <w:lang w:val="es-PE"/>
        </w:rPr>
      </w:pPr>
      <w:r w:rsidRPr="000D5BA7">
        <w:rPr>
          <w:lang w:val="es-PE"/>
        </w:rPr>
        <w:t>ANEXO 09 OFICIO N 2252-2020-DCEA-DIGESA.COMAS</w:t>
      </w:r>
    </w:p>
    <w:p w14:paraId="6F882C56" w14:textId="311D67C5" w:rsidR="000D5BA7" w:rsidRPr="009419F3" w:rsidRDefault="000D5BA7" w:rsidP="00CC4274">
      <w:pPr>
        <w:rPr>
          <w:b/>
          <w:bCs/>
          <w:lang w:val="es-PE"/>
        </w:rPr>
      </w:pPr>
      <w:r w:rsidRPr="009419F3">
        <w:rPr>
          <w:b/>
          <w:bCs/>
          <w:lang w:val="es-PE"/>
        </w:rPr>
        <w:t>OBRA</w:t>
      </w:r>
    </w:p>
    <w:p w14:paraId="57AF4DA0" w14:textId="64976795" w:rsidR="000D5BA7" w:rsidRDefault="000D5BA7" w:rsidP="000D5BA7">
      <w:pPr>
        <w:ind w:left="720"/>
        <w:rPr>
          <w:lang w:val="es-PE"/>
        </w:rPr>
      </w:pPr>
      <w:r w:rsidRPr="000D5BA7">
        <w:rPr>
          <w:lang w:val="es-PE"/>
        </w:rPr>
        <w:t>Formato 1 Reporte preliminar de accidentes</w:t>
      </w:r>
    </w:p>
    <w:p w14:paraId="57F58B70" w14:textId="5316CCCA" w:rsidR="000D5BA7" w:rsidRDefault="000D5BA7" w:rsidP="000D5BA7">
      <w:pPr>
        <w:ind w:left="720"/>
        <w:rPr>
          <w:lang w:val="es-PE"/>
        </w:rPr>
      </w:pPr>
      <w:r w:rsidRPr="000D5BA7">
        <w:rPr>
          <w:lang w:val="es-PE"/>
        </w:rPr>
        <w:t>Formato 2. Reporte final de accidente</w:t>
      </w:r>
    </w:p>
    <w:p w14:paraId="2CBB38D3" w14:textId="53F8CFCC" w:rsidR="000D5BA7" w:rsidRDefault="000D5BA7" w:rsidP="000D5BA7">
      <w:pPr>
        <w:ind w:left="720"/>
        <w:rPr>
          <w:lang w:val="es-PE"/>
        </w:rPr>
      </w:pPr>
      <w:r w:rsidRPr="000D5BA7">
        <w:rPr>
          <w:lang w:val="es-PE"/>
        </w:rPr>
        <w:t>Formato 3. Reporte de incidentes peligrosos</w:t>
      </w:r>
    </w:p>
    <w:p w14:paraId="0B48A3BF" w14:textId="570FE0B0" w:rsidR="000D5BA7" w:rsidRDefault="000D5BA7" w:rsidP="000D5BA7">
      <w:pPr>
        <w:ind w:left="720"/>
        <w:rPr>
          <w:lang w:val="es-PE"/>
        </w:rPr>
      </w:pPr>
      <w:r w:rsidRPr="000D5BA7">
        <w:rPr>
          <w:lang w:val="es-PE"/>
        </w:rPr>
        <w:t>Formato 4 Reporte preliminar accidentes ambientales</w:t>
      </w:r>
    </w:p>
    <w:p w14:paraId="172B9CC7" w14:textId="74ED5DFE" w:rsidR="000D5BA7" w:rsidRDefault="000D5BA7" w:rsidP="000D5BA7">
      <w:pPr>
        <w:ind w:left="720"/>
        <w:rPr>
          <w:lang w:val="es-PE"/>
        </w:rPr>
      </w:pPr>
      <w:r w:rsidRPr="000D5BA7">
        <w:rPr>
          <w:lang w:val="es-PE"/>
        </w:rPr>
        <w:t>Formato 5 Reporte  final accidentes ambientales</w:t>
      </w:r>
    </w:p>
    <w:p w14:paraId="513BCCDA" w14:textId="28B07F0D" w:rsidR="000D5BA7" w:rsidRDefault="00F165EF" w:rsidP="000D5BA7">
      <w:pPr>
        <w:ind w:left="720"/>
        <w:rPr>
          <w:lang w:val="es-PE"/>
        </w:rPr>
      </w:pPr>
      <w:r w:rsidRPr="00F165EF">
        <w:rPr>
          <w:lang w:val="es-PE"/>
        </w:rPr>
        <w:t>Formato 6 formato de denuncia hostigamiento</w:t>
      </w:r>
    </w:p>
    <w:p w14:paraId="1606D7E3" w14:textId="1EB04F87" w:rsidR="00F165EF" w:rsidRDefault="00F165EF" w:rsidP="000D5BA7">
      <w:pPr>
        <w:ind w:left="720"/>
        <w:rPr>
          <w:lang w:val="es-PE"/>
        </w:rPr>
      </w:pPr>
      <w:r w:rsidRPr="00F165EF">
        <w:rPr>
          <w:lang w:val="es-PE"/>
        </w:rPr>
        <w:t>Formato 7. Formato registro de salud ocupacional</w:t>
      </w:r>
    </w:p>
    <w:p w14:paraId="11551641" w14:textId="00798392" w:rsidR="00F165EF" w:rsidRDefault="00F165EF" w:rsidP="000D5BA7">
      <w:pPr>
        <w:ind w:left="720"/>
        <w:rPr>
          <w:lang w:val="es-PE"/>
        </w:rPr>
      </w:pPr>
      <w:r w:rsidRPr="00F165EF">
        <w:rPr>
          <w:lang w:val="es-PE"/>
        </w:rPr>
        <w:t>Formato 8 Estructutura del Informe mensual</w:t>
      </w:r>
    </w:p>
    <w:p w14:paraId="50B91DA7" w14:textId="63814456" w:rsidR="00F165EF" w:rsidRDefault="00F165EF" w:rsidP="009419F3">
      <w:pPr>
        <w:ind w:left="720"/>
        <w:rPr>
          <w:lang w:val="es-PE"/>
        </w:rPr>
      </w:pPr>
      <w:r w:rsidRPr="00F165EF">
        <w:rPr>
          <w:lang w:val="es-PE"/>
        </w:rPr>
        <w:t>Formato 9  Estructutura del Informe FINAL</w:t>
      </w:r>
    </w:p>
    <w:p w14:paraId="662244A7" w14:textId="77777777" w:rsidR="000D5BA7" w:rsidRDefault="000D5BA7" w:rsidP="00CC4274">
      <w:pPr>
        <w:rPr>
          <w:lang w:val="es-PE"/>
        </w:rPr>
      </w:pPr>
    </w:p>
    <w:p w14:paraId="73E9A6C4" w14:textId="47E2E2C4" w:rsidR="00683116" w:rsidRDefault="00683116" w:rsidP="00CC4274">
      <w:pPr>
        <w:rPr>
          <w:lang w:val="es-PE"/>
        </w:rPr>
      </w:pPr>
      <w:r w:rsidRPr="00683116">
        <w:rPr>
          <w:lang w:val="es-PE"/>
        </w:rPr>
        <w:t>ANEXO 11 PERFIL RIS COMAS (CUI 2466074)</w:t>
      </w:r>
    </w:p>
    <w:p w14:paraId="38FD32EB" w14:textId="568E0103" w:rsidR="00683116" w:rsidRDefault="00683116" w:rsidP="00CC4274">
      <w:pPr>
        <w:rPr>
          <w:lang w:val="es-PE"/>
        </w:rPr>
      </w:pPr>
    </w:p>
    <w:p w14:paraId="20C9A702" w14:textId="304145D6" w:rsidR="00683116" w:rsidRPr="009419F3" w:rsidRDefault="00683116" w:rsidP="00CC4274">
      <w:pPr>
        <w:rPr>
          <w:b/>
          <w:bCs/>
          <w:lang w:val="es-PE"/>
        </w:rPr>
      </w:pPr>
      <w:r w:rsidRPr="009419F3">
        <w:rPr>
          <w:b/>
          <w:bCs/>
          <w:lang w:val="es-PE"/>
        </w:rPr>
        <w:t>ANEXOS OBRAS</w:t>
      </w:r>
    </w:p>
    <w:p w14:paraId="25276696" w14:textId="7C56FCC5" w:rsidR="00683116" w:rsidRDefault="00683116" w:rsidP="00CC4274">
      <w:pPr>
        <w:rPr>
          <w:lang w:val="es-PE"/>
        </w:rPr>
      </w:pPr>
      <w:r w:rsidRPr="00683116">
        <w:rPr>
          <w:lang w:val="es-PE"/>
        </w:rPr>
        <w:t>ANEXO 12 CONDICIONES ESPECIALES_OBRA</w:t>
      </w:r>
    </w:p>
    <w:p w14:paraId="2A87F238" w14:textId="10EFBE6F" w:rsidR="00683116" w:rsidRDefault="00683116" w:rsidP="00CC4274">
      <w:pPr>
        <w:rPr>
          <w:lang w:val="es-PE"/>
        </w:rPr>
      </w:pPr>
      <w:r w:rsidRPr="00683116">
        <w:rPr>
          <w:lang w:val="es-PE"/>
        </w:rPr>
        <w:t>ANEXO 13 GUÍA DE CONTROL DE PROYECTOS</w:t>
      </w:r>
    </w:p>
    <w:p w14:paraId="484C6BB8" w14:textId="13861BBF" w:rsidR="00683116" w:rsidRDefault="00683116" w:rsidP="00CC4274">
      <w:pPr>
        <w:rPr>
          <w:lang w:val="es-PE"/>
        </w:rPr>
      </w:pPr>
      <w:r w:rsidRPr="00683116">
        <w:rPr>
          <w:lang w:val="es-PE"/>
        </w:rPr>
        <w:t>ANEXO 14 FORMATO DE INFORME MENSUAL_OBRA</w:t>
      </w:r>
    </w:p>
    <w:p w14:paraId="0A83B7DE" w14:textId="07CCBE44" w:rsidR="00683116" w:rsidRDefault="00683116" w:rsidP="00CC4274">
      <w:pPr>
        <w:rPr>
          <w:lang w:val="es-PE"/>
        </w:rPr>
      </w:pPr>
      <w:r w:rsidRPr="00683116">
        <w:rPr>
          <w:lang w:val="es-PE"/>
        </w:rPr>
        <w:t>ANEXO 15 FORMATO DE INFORME SEMANAL_OBRA</w:t>
      </w:r>
    </w:p>
    <w:p w14:paraId="7C816C52" w14:textId="6DBAAA59" w:rsidR="00683116" w:rsidRDefault="000D5BA7" w:rsidP="00CC4274">
      <w:pPr>
        <w:rPr>
          <w:lang w:val="es-PE"/>
        </w:rPr>
      </w:pPr>
      <w:r w:rsidRPr="000D5BA7">
        <w:rPr>
          <w:lang w:val="es-PE"/>
        </w:rPr>
        <w:t>ANEXO 16 COMPROMISO DE CUMPLIMIENTO NORMAS SEGURIDAD Y SALUD PARA CONTRATISTAS Y PROVEEDORES v01</w:t>
      </w:r>
    </w:p>
    <w:p w14:paraId="0AC6D10C" w14:textId="77777777" w:rsidR="000D5BA7" w:rsidRPr="009419F3" w:rsidRDefault="000D5BA7" w:rsidP="00CC4274">
      <w:pPr>
        <w:rPr>
          <w:lang w:val="es-PE"/>
        </w:rPr>
      </w:pPr>
    </w:p>
    <w:p w14:paraId="11E30A22" w14:textId="236B5A41" w:rsidR="002269E7" w:rsidRPr="009419F3" w:rsidRDefault="002269E7" w:rsidP="00CC4274">
      <w:pPr>
        <w:rPr>
          <w:lang w:val="es-PE"/>
        </w:rPr>
        <w:sectPr w:rsidR="002269E7" w:rsidRPr="009419F3" w:rsidSect="00870E47">
          <w:headerReference w:type="first" r:id="rId43"/>
          <w:footnotePr>
            <w:numRestart w:val="eachSect"/>
          </w:footnotePr>
          <w:endnotePr>
            <w:numFmt w:val="decimal"/>
          </w:endnotePr>
          <w:type w:val="oddPage"/>
          <w:pgSz w:w="12240" w:h="15840" w:code="1"/>
          <w:pgMar w:top="1440" w:right="1440" w:bottom="1440" w:left="1440" w:header="720" w:footer="720" w:gutter="0"/>
          <w:cols w:space="720"/>
          <w:titlePg/>
          <w:docGrid w:linePitch="326"/>
        </w:sectPr>
      </w:pPr>
    </w:p>
    <w:p w14:paraId="660F2897" w14:textId="00FCDA9E" w:rsidR="001377B0" w:rsidRPr="00891EB5" w:rsidRDefault="001377B0" w:rsidP="003F79AA">
      <w:pPr>
        <w:pStyle w:val="Ttulo1"/>
        <w:rPr>
          <w:lang w:val="es-ES"/>
        </w:rPr>
      </w:pPr>
      <w:bookmarkStart w:id="233" w:name="_Toc109228380"/>
      <w:r w:rsidRPr="00891EB5">
        <w:rPr>
          <w:lang w:val="es-ES"/>
        </w:rPr>
        <w:lastRenderedPageBreak/>
        <w:t>Sección VIII. Planos</w:t>
      </w:r>
      <w:bookmarkEnd w:id="233"/>
    </w:p>
    <w:p w14:paraId="6E95120D" w14:textId="02893EA2" w:rsidR="001377B0" w:rsidRPr="00043E7D" w:rsidRDefault="00043E7D" w:rsidP="00043E7D">
      <w:pPr>
        <w:pStyle w:val="Ttulo1"/>
        <w:spacing w:after="0"/>
        <w:rPr>
          <w:lang w:val="es-ES"/>
        </w:rPr>
      </w:pPr>
      <w:bookmarkStart w:id="234" w:name="_Toc109228381"/>
      <w:r w:rsidRPr="00043E7D">
        <w:rPr>
          <w:lang w:val="es-ES"/>
        </w:rPr>
        <w:t>NO APLICA</w:t>
      </w:r>
      <w:bookmarkEnd w:id="234"/>
    </w:p>
    <w:p w14:paraId="67E27DD2" w14:textId="77777777" w:rsidR="001377B0" w:rsidRPr="00891EB5" w:rsidRDefault="001377B0" w:rsidP="003F79AA">
      <w:pPr>
        <w:keepNext/>
        <w:keepLines/>
        <w:jc w:val="center"/>
        <w:rPr>
          <w:rFonts w:ascii="CG Times" w:hAnsi="CG Times"/>
          <w:i/>
          <w:iCs/>
          <w:spacing w:val="-3"/>
          <w:sz w:val="28"/>
          <w:lang w:val="es-ES"/>
        </w:rPr>
      </w:pPr>
    </w:p>
    <w:p w14:paraId="7701E04A" w14:textId="77777777" w:rsidR="00936764" w:rsidRPr="00891EB5" w:rsidRDefault="001377B0" w:rsidP="003F79AA">
      <w:pPr>
        <w:keepNext/>
        <w:keepLines/>
        <w:rPr>
          <w:rFonts w:ascii="CG Times" w:hAnsi="CG Times"/>
          <w:i/>
          <w:iCs/>
          <w:spacing w:val="-3"/>
          <w:lang w:val="es-ES"/>
        </w:rPr>
      </w:pPr>
      <w:r w:rsidRPr="00891EB5">
        <w:rPr>
          <w:rFonts w:ascii="CG Times" w:hAnsi="CG Times"/>
          <w:i/>
          <w:iCs/>
          <w:spacing w:val="-3"/>
          <w:lang w:val="es-ES"/>
        </w:rPr>
        <w:t xml:space="preserve">Liste aquí los Planos preliminares o conceptuales de las Obras por diseñar y construir. </w:t>
      </w:r>
    </w:p>
    <w:p w14:paraId="1E067284" w14:textId="77777777" w:rsidR="00936764" w:rsidRPr="00891EB5" w:rsidRDefault="00936764" w:rsidP="003F79AA">
      <w:pPr>
        <w:keepNext/>
        <w:keepLines/>
        <w:rPr>
          <w:rFonts w:ascii="CG Times" w:hAnsi="CG Times"/>
          <w:i/>
          <w:iCs/>
          <w:spacing w:val="-3"/>
          <w:lang w:val="es-ES"/>
        </w:rPr>
      </w:pPr>
    </w:p>
    <w:p w14:paraId="786400B3" w14:textId="5A316090" w:rsidR="001377B0" w:rsidRPr="00891EB5" w:rsidRDefault="001377B0" w:rsidP="00043E7D">
      <w:pPr>
        <w:keepNext/>
        <w:keepLines/>
        <w:jc w:val="both"/>
        <w:rPr>
          <w:rFonts w:ascii="CG Times" w:hAnsi="CG Times"/>
          <w:i/>
          <w:iCs/>
          <w:spacing w:val="-3"/>
          <w:lang w:val="es-ES"/>
        </w:rPr>
      </w:pPr>
      <w:r w:rsidRPr="00891EB5">
        <w:rPr>
          <w:rFonts w:ascii="CG Times" w:hAnsi="CG Times"/>
          <w:i/>
          <w:iCs/>
          <w:spacing w:val="-3"/>
          <w:lang w:val="es-ES"/>
        </w:rPr>
        <w:t xml:space="preserve">Los planos, </w:t>
      </w:r>
      <w:r w:rsidR="00936764" w:rsidRPr="00891EB5">
        <w:rPr>
          <w:rFonts w:ascii="CG Times" w:hAnsi="CG Times"/>
          <w:i/>
          <w:iCs/>
          <w:spacing w:val="-3"/>
          <w:lang w:val="es-ES"/>
        </w:rPr>
        <w:t xml:space="preserve">esquemas y gráficos </w:t>
      </w:r>
      <w:r w:rsidRPr="00891EB5">
        <w:rPr>
          <w:rFonts w:ascii="CG Times" w:hAnsi="CG Times"/>
          <w:i/>
          <w:iCs/>
          <w:spacing w:val="-3"/>
          <w:lang w:val="es-ES"/>
        </w:rPr>
        <w:t xml:space="preserve">incluyendo los planos del </w:t>
      </w:r>
      <w:r w:rsidR="00933FD4">
        <w:rPr>
          <w:rFonts w:ascii="CG Times" w:hAnsi="CG Times"/>
          <w:i/>
          <w:iCs/>
          <w:spacing w:val="-3"/>
          <w:lang w:val="es-ES"/>
        </w:rPr>
        <w:t>Lugar de las Obras</w:t>
      </w:r>
      <w:r w:rsidRPr="00891EB5">
        <w:rPr>
          <w:rFonts w:ascii="CG Times" w:hAnsi="CG Times"/>
          <w:i/>
          <w:iCs/>
          <w:spacing w:val="-3"/>
          <w:lang w:val="es-ES"/>
        </w:rPr>
        <w:t xml:space="preserve">, deberán adjuntarse a esta </w:t>
      </w:r>
      <w:r w:rsidR="00652118" w:rsidRPr="00891EB5">
        <w:rPr>
          <w:rFonts w:ascii="CG Times" w:hAnsi="CG Times"/>
          <w:i/>
          <w:iCs/>
          <w:spacing w:val="-3"/>
          <w:lang w:val="es-ES"/>
        </w:rPr>
        <w:t>S</w:t>
      </w:r>
      <w:r w:rsidRPr="00891EB5">
        <w:rPr>
          <w:rFonts w:ascii="CG Times" w:hAnsi="CG Times"/>
          <w:i/>
          <w:iCs/>
          <w:spacing w:val="-3"/>
          <w:lang w:val="es-ES"/>
        </w:rPr>
        <w:t>ección en una carpeta separada</w:t>
      </w:r>
      <w:r w:rsidR="00936764" w:rsidRPr="00891EB5">
        <w:rPr>
          <w:rFonts w:ascii="CG Times" w:hAnsi="CG Times"/>
          <w:i/>
          <w:iCs/>
          <w:spacing w:val="-3"/>
          <w:lang w:val="es-ES"/>
        </w:rPr>
        <w:t xml:space="preserve"> indicando claramente cuáles son referenciales y </w:t>
      </w:r>
      <w:r w:rsidR="007B342A" w:rsidRPr="00891EB5">
        <w:rPr>
          <w:rFonts w:ascii="CG Times" w:hAnsi="CG Times"/>
          <w:i/>
          <w:iCs/>
          <w:spacing w:val="-3"/>
          <w:lang w:val="es-ES"/>
        </w:rPr>
        <w:t>sujetos</w:t>
      </w:r>
      <w:r w:rsidR="00936764" w:rsidRPr="00891EB5">
        <w:rPr>
          <w:rFonts w:ascii="CG Times" w:hAnsi="CG Times"/>
          <w:i/>
          <w:iCs/>
          <w:spacing w:val="-3"/>
          <w:lang w:val="es-ES"/>
        </w:rPr>
        <w:t xml:space="preserve"> verificaci</w:t>
      </w:r>
      <w:r w:rsidR="007B342A" w:rsidRPr="00891EB5">
        <w:rPr>
          <w:rFonts w:ascii="CG Times" w:hAnsi="CG Times"/>
          <w:i/>
          <w:iCs/>
          <w:spacing w:val="-3"/>
          <w:lang w:val="es-ES"/>
        </w:rPr>
        <w:t>ó</w:t>
      </w:r>
      <w:r w:rsidR="00936764" w:rsidRPr="00891EB5">
        <w:rPr>
          <w:rFonts w:ascii="CG Times" w:hAnsi="CG Times"/>
          <w:i/>
          <w:iCs/>
          <w:spacing w:val="-3"/>
          <w:lang w:val="es-ES"/>
        </w:rPr>
        <w:t xml:space="preserve">n por el Contratista y cuáles tiene una </w:t>
      </w:r>
      <w:r w:rsidR="007B342A" w:rsidRPr="00891EB5">
        <w:rPr>
          <w:rFonts w:ascii="CG Times" w:hAnsi="CG Times"/>
          <w:i/>
          <w:iCs/>
          <w:spacing w:val="-3"/>
          <w:lang w:val="es-ES"/>
        </w:rPr>
        <w:t>declaración</w:t>
      </w:r>
      <w:r w:rsidR="00936764" w:rsidRPr="00891EB5">
        <w:rPr>
          <w:rFonts w:ascii="CG Times" w:hAnsi="CG Times"/>
          <w:i/>
          <w:iCs/>
          <w:spacing w:val="-3"/>
          <w:lang w:val="es-ES"/>
        </w:rPr>
        <w:t xml:space="preserve"> de veracidad del Contratante.</w:t>
      </w:r>
    </w:p>
    <w:p w14:paraId="2F7BCF8F" w14:textId="77777777" w:rsidR="00652118" w:rsidRPr="00891EB5" w:rsidRDefault="00652118" w:rsidP="003F79AA">
      <w:pPr>
        <w:keepNext/>
        <w:keepLines/>
        <w:rPr>
          <w:rFonts w:ascii="CG Times" w:hAnsi="CG Times"/>
          <w:i/>
          <w:iCs/>
          <w:spacing w:val="-3"/>
          <w:lang w:val="es-ES"/>
        </w:rPr>
        <w:sectPr w:rsidR="00652118" w:rsidRPr="00891EB5" w:rsidSect="00043E7D">
          <w:headerReference w:type="first" r:id="rId44"/>
          <w:footnotePr>
            <w:numRestart w:val="eachSect"/>
          </w:footnotePr>
          <w:endnotePr>
            <w:numFmt w:val="decimal"/>
          </w:endnotePr>
          <w:pgSz w:w="12240" w:h="15840" w:code="1"/>
          <w:pgMar w:top="1440" w:right="1440" w:bottom="1440" w:left="1440" w:header="720" w:footer="720" w:gutter="0"/>
          <w:cols w:space="720"/>
          <w:titlePg/>
          <w:docGrid w:linePitch="326"/>
        </w:sectPr>
      </w:pPr>
    </w:p>
    <w:p w14:paraId="0517E632" w14:textId="77777777" w:rsidR="001377B0" w:rsidRPr="00891EB5" w:rsidRDefault="001377B0" w:rsidP="003F79AA">
      <w:pPr>
        <w:pStyle w:val="Ttulo1"/>
        <w:rPr>
          <w:lang w:val="es-ES"/>
        </w:rPr>
      </w:pPr>
      <w:bookmarkStart w:id="235" w:name="_Toc109228382"/>
      <w:r w:rsidRPr="00891EB5">
        <w:rPr>
          <w:lang w:val="es-ES"/>
        </w:rPr>
        <w:lastRenderedPageBreak/>
        <w:t>Sección IX. Lista de Actividades</w:t>
      </w:r>
      <w:bookmarkEnd w:id="235"/>
    </w:p>
    <w:p w14:paraId="00E6B6F4" w14:textId="3B7F70DD" w:rsidR="001377B0" w:rsidRPr="00990C73" w:rsidRDefault="00990C73" w:rsidP="00990C73">
      <w:pPr>
        <w:keepNext/>
        <w:keepLines/>
        <w:jc w:val="center"/>
        <w:rPr>
          <w:rFonts w:ascii="CG Times" w:hAnsi="CG Times"/>
          <w:bCs/>
          <w:iCs/>
          <w:spacing w:val="-3"/>
          <w:lang w:val="es-ES"/>
        </w:rPr>
      </w:pPr>
      <w:r w:rsidRPr="00990C73">
        <w:rPr>
          <w:b/>
          <w:lang w:val="es-ES"/>
        </w:rPr>
        <w:t>Ver Términos de Referencia</w:t>
      </w:r>
    </w:p>
    <w:p w14:paraId="30B7971B" w14:textId="509E5A6D" w:rsidR="00990C73" w:rsidRPr="00990C73" w:rsidRDefault="00990C73" w:rsidP="00990C73">
      <w:pPr>
        <w:keepNext/>
        <w:keepLines/>
        <w:jc w:val="center"/>
        <w:rPr>
          <w:rFonts w:ascii="CG Times" w:hAnsi="CG Times"/>
          <w:bCs/>
          <w:iCs/>
          <w:spacing w:val="-3"/>
          <w:lang w:val="es-ES"/>
        </w:rPr>
      </w:pPr>
    </w:p>
    <w:p w14:paraId="2E055741" w14:textId="77777777" w:rsidR="001377B0" w:rsidRPr="00891EB5" w:rsidRDefault="001377B0" w:rsidP="003F79AA">
      <w:pPr>
        <w:pStyle w:val="Ttulo9"/>
        <w:rPr>
          <w:rFonts w:ascii="Times New Roman" w:hAnsi="Times New Roman"/>
          <w:lang w:val="es-ES"/>
        </w:rPr>
      </w:pPr>
      <w:r w:rsidRPr="00891EB5">
        <w:rPr>
          <w:rFonts w:ascii="Times New Roman" w:hAnsi="Times New Roman"/>
          <w:lang w:val="es-ES"/>
        </w:rPr>
        <w:t>Objetivos</w:t>
      </w:r>
    </w:p>
    <w:p w14:paraId="1DF11D53" w14:textId="77777777" w:rsidR="001377B0" w:rsidRPr="00891EB5" w:rsidRDefault="001377B0" w:rsidP="003F79AA">
      <w:pPr>
        <w:keepNext/>
        <w:keepLines/>
        <w:rPr>
          <w:b/>
          <w:bCs/>
          <w:i/>
          <w:iCs/>
          <w:lang w:val="es-ES"/>
        </w:rPr>
      </w:pPr>
    </w:p>
    <w:p w14:paraId="45FECDC9" w14:textId="77777777" w:rsidR="001377B0" w:rsidRPr="00891EB5" w:rsidRDefault="001377B0" w:rsidP="003F79AA">
      <w:pPr>
        <w:pStyle w:val="Textoindependiente2"/>
        <w:keepNext/>
        <w:keepLines/>
        <w:rPr>
          <w:lang w:val="es-ES"/>
        </w:rPr>
      </w:pPr>
      <w:r w:rsidRPr="00891EB5">
        <w:rPr>
          <w:lang w:val="es-ES"/>
        </w:rPr>
        <w:t xml:space="preserve">Los objetivos </w:t>
      </w:r>
      <w:r w:rsidR="007B342A" w:rsidRPr="00891EB5">
        <w:rPr>
          <w:lang w:val="es-ES"/>
        </w:rPr>
        <w:t xml:space="preserve">de </w:t>
      </w:r>
      <w:r w:rsidRPr="00891EB5">
        <w:rPr>
          <w:lang w:val="es-ES"/>
        </w:rPr>
        <w:t xml:space="preserve"> la Lista de Actividades son:</w:t>
      </w:r>
    </w:p>
    <w:p w14:paraId="5B2964EF" w14:textId="77777777" w:rsidR="001377B0" w:rsidRPr="00891EB5" w:rsidRDefault="001377B0" w:rsidP="003F79AA">
      <w:pPr>
        <w:keepNext/>
        <w:keepLines/>
        <w:rPr>
          <w:i/>
          <w:iCs/>
          <w:lang w:val="es-ES"/>
        </w:rPr>
      </w:pPr>
    </w:p>
    <w:p w14:paraId="5E11FCF0" w14:textId="77777777" w:rsidR="001377B0" w:rsidRPr="00891EB5" w:rsidRDefault="001377B0" w:rsidP="003F79AA">
      <w:pPr>
        <w:ind w:left="1260" w:hanging="540"/>
        <w:jc w:val="both"/>
        <w:rPr>
          <w:i/>
          <w:iCs/>
          <w:lang w:val="es-ES"/>
        </w:rPr>
      </w:pPr>
      <w:r w:rsidRPr="00891EB5">
        <w:rPr>
          <w:i/>
          <w:iCs/>
          <w:spacing w:val="-3"/>
          <w:lang w:val="es-ES"/>
        </w:rPr>
        <w:t xml:space="preserve">(a) </w:t>
      </w:r>
      <w:r w:rsidRPr="00891EB5">
        <w:rPr>
          <w:i/>
          <w:iCs/>
          <w:spacing w:val="-3"/>
          <w:lang w:val="es-ES"/>
        </w:rPr>
        <w:tab/>
        <w:t xml:space="preserve">proporcionar información suficiente acerca de las Actividades de las Obras que </w:t>
      </w:r>
      <w:r w:rsidRPr="00891EB5">
        <w:rPr>
          <w:i/>
          <w:iCs/>
          <w:lang w:val="es-ES"/>
        </w:rPr>
        <w:t>deberán realizarse a fin de que las Ofertas puedan ser preparadas adecuadamente y con precisión, y</w:t>
      </w:r>
    </w:p>
    <w:p w14:paraId="73217467" w14:textId="77777777" w:rsidR="001377B0" w:rsidRPr="00891EB5" w:rsidRDefault="001377B0" w:rsidP="003F79AA">
      <w:pPr>
        <w:ind w:left="1260" w:hanging="540"/>
        <w:jc w:val="both"/>
        <w:rPr>
          <w:i/>
          <w:iCs/>
          <w:lang w:val="es-ES"/>
        </w:rPr>
      </w:pPr>
    </w:p>
    <w:p w14:paraId="657B7EDD" w14:textId="77777777" w:rsidR="001377B0" w:rsidRPr="00891EB5" w:rsidRDefault="007B342A" w:rsidP="003F79AA">
      <w:pPr>
        <w:ind w:left="1260" w:hanging="540"/>
        <w:jc w:val="both"/>
        <w:rPr>
          <w:lang w:val="es-ES"/>
        </w:rPr>
      </w:pPr>
      <w:r w:rsidRPr="00891EB5">
        <w:rPr>
          <w:i/>
          <w:iCs/>
          <w:lang w:val="es-ES"/>
        </w:rPr>
        <w:t>(b)</w:t>
      </w:r>
      <w:r w:rsidRPr="00891EB5">
        <w:rPr>
          <w:i/>
          <w:iCs/>
          <w:lang w:val="es-ES"/>
        </w:rPr>
        <w:tab/>
        <w:t xml:space="preserve">cuando se haya celebrado el Contrato, contar con una Lista </w:t>
      </w:r>
      <w:r w:rsidRPr="00891EB5" w:rsidDel="00AF53E7">
        <w:rPr>
          <w:i/>
          <w:iCs/>
          <w:lang w:val="es-ES"/>
        </w:rPr>
        <w:t xml:space="preserve">de </w:t>
      </w:r>
      <w:r w:rsidRPr="00891EB5">
        <w:rPr>
          <w:i/>
          <w:iCs/>
          <w:lang w:val="es-ES"/>
        </w:rPr>
        <w:t>Actividades con precios, para ser utilizada en la valoración periódica de las Obras ejecutadas.</w:t>
      </w:r>
    </w:p>
    <w:p w14:paraId="4DBED068" w14:textId="77777777" w:rsidR="001377B0" w:rsidRPr="00891EB5" w:rsidRDefault="001377B0" w:rsidP="003F79AA">
      <w:pPr>
        <w:suppressAutoHyphens/>
        <w:jc w:val="both"/>
        <w:rPr>
          <w:lang w:val="es-ES"/>
        </w:rPr>
      </w:pPr>
    </w:p>
    <w:p w14:paraId="2C4E03BE" w14:textId="77777777" w:rsidR="001377B0" w:rsidRPr="00891EB5" w:rsidRDefault="001377B0" w:rsidP="003F79AA">
      <w:pPr>
        <w:jc w:val="both"/>
        <w:rPr>
          <w:i/>
          <w:iCs/>
          <w:lang w:val="es-ES"/>
        </w:rPr>
      </w:pPr>
      <w:r w:rsidRPr="00891EB5">
        <w:rPr>
          <w:i/>
          <w:iCs/>
          <w:lang w:val="es-ES"/>
        </w:rPr>
        <w:t>Con el fin de alcanzar estos objetivos, las Obras deberán desglosarse en la Lista de Actividades con suficiente detalle para que se pueda distinguir entre las diferentes clases de Obras, o entre las Obras de la misma naturaleza realizadas en distintos sitios o en circunstancias diferentes que puedan dar lugar a otras consideraciones en materia de costos.  Consistente con estos requisitos, la Lista de Actividades deberá ser, en forma y contenido, lo más simple y breve posible.</w:t>
      </w:r>
    </w:p>
    <w:p w14:paraId="47F26152" w14:textId="77777777" w:rsidR="001377B0" w:rsidRPr="00891EB5" w:rsidRDefault="001377B0" w:rsidP="003F79AA">
      <w:pPr>
        <w:jc w:val="both"/>
        <w:rPr>
          <w:i/>
          <w:iCs/>
          <w:lang w:val="es-ES"/>
        </w:rPr>
      </w:pPr>
    </w:p>
    <w:p w14:paraId="388C63B3" w14:textId="33526621" w:rsidR="001377B0" w:rsidRPr="00891EB5" w:rsidRDefault="001377B0" w:rsidP="003F79AA">
      <w:pPr>
        <w:jc w:val="both"/>
        <w:rPr>
          <w:b/>
          <w:bCs/>
          <w:i/>
          <w:iCs/>
          <w:lang w:val="es-ES"/>
        </w:rPr>
      </w:pPr>
      <w:r w:rsidRPr="00891EB5">
        <w:rPr>
          <w:b/>
          <w:bCs/>
          <w:i/>
          <w:iCs/>
          <w:lang w:val="es-ES"/>
        </w:rPr>
        <w:t xml:space="preserve">Lista de </w:t>
      </w:r>
      <w:r w:rsidR="00DD2F75">
        <w:rPr>
          <w:b/>
          <w:bCs/>
          <w:i/>
          <w:iCs/>
          <w:lang w:val="es-ES"/>
        </w:rPr>
        <w:t>Trabajos por Administración</w:t>
      </w:r>
    </w:p>
    <w:p w14:paraId="7CD9ACDB" w14:textId="77777777" w:rsidR="001377B0" w:rsidRPr="00891EB5" w:rsidRDefault="001377B0" w:rsidP="003F79AA">
      <w:pPr>
        <w:jc w:val="both"/>
        <w:rPr>
          <w:i/>
          <w:iCs/>
          <w:lang w:val="es-ES"/>
        </w:rPr>
      </w:pPr>
    </w:p>
    <w:p w14:paraId="45C93DCD" w14:textId="4F441182" w:rsidR="001377B0" w:rsidRPr="00891EB5" w:rsidRDefault="001377B0" w:rsidP="003F79AA">
      <w:pPr>
        <w:jc w:val="both"/>
        <w:rPr>
          <w:i/>
          <w:iCs/>
          <w:lang w:val="es-ES"/>
        </w:rPr>
      </w:pPr>
      <w:r w:rsidRPr="00891EB5">
        <w:rPr>
          <w:i/>
          <w:iCs/>
          <w:lang w:val="es-ES"/>
        </w:rPr>
        <w:t xml:space="preserve">La Lista de </w:t>
      </w:r>
      <w:r w:rsidR="00DD2F75">
        <w:rPr>
          <w:i/>
          <w:iCs/>
          <w:lang w:val="es-ES"/>
        </w:rPr>
        <w:t>Trabajos por Administración</w:t>
      </w:r>
      <w:r w:rsidRPr="00891EB5">
        <w:rPr>
          <w:i/>
          <w:iCs/>
          <w:lang w:val="es-ES"/>
        </w:rPr>
        <w:t xml:space="preserve"> deberá incluirse únicamente si existe la probabilidad de realizar trabajos imprevistos, en adición a los rubros incluidos en la Lista de Cantidades.  Para facilitar al Contratante la verificación de que los precios cotizados por los Oferentes se ajustan a la realidad, la Lista de </w:t>
      </w:r>
      <w:r w:rsidR="00DD2F75">
        <w:rPr>
          <w:i/>
          <w:iCs/>
          <w:lang w:val="es-ES"/>
        </w:rPr>
        <w:t>Trabajos por Administración</w:t>
      </w:r>
      <w:r w:rsidRPr="00891EB5">
        <w:rPr>
          <w:i/>
          <w:iCs/>
          <w:lang w:val="es-ES"/>
        </w:rPr>
        <w:t xml:space="preserve"> normalmente deberá comprender lo siguiente:</w:t>
      </w:r>
    </w:p>
    <w:p w14:paraId="5454BF35" w14:textId="77777777" w:rsidR="001377B0" w:rsidRPr="00891EB5" w:rsidRDefault="001377B0" w:rsidP="003F79AA">
      <w:pPr>
        <w:jc w:val="both"/>
        <w:rPr>
          <w:i/>
          <w:iCs/>
          <w:lang w:val="es-ES"/>
        </w:rPr>
      </w:pPr>
    </w:p>
    <w:p w14:paraId="52383702" w14:textId="458EFF10" w:rsidR="001377B0" w:rsidRPr="00891EB5" w:rsidRDefault="001377B0" w:rsidP="003F79AA">
      <w:pPr>
        <w:ind w:left="1260" w:hanging="540"/>
        <w:jc w:val="both"/>
        <w:rPr>
          <w:i/>
          <w:iCs/>
          <w:lang w:val="es-ES"/>
        </w:rPr>
      </w:pPr>
      <w:r w:rsidRPr="00891EB5">
        <w:rPr>
          <w:i/>
          <w:iCs/>
          <w:lang w:val="es-ES"/>
        </w:rPr>
        <w:t>(a)</w:t>
      </w:r>
      <w:r w:rsidRPr="00891EB5">
        <w:rPr>
          <w:i/>
          <w:iCs/>
          <w:lang w:val="es-ES"/>
        </w:rPr>
        <w:tab/>
        <w:t xml:space="preserve">Una lista de las diversas clases de mano de obra, materiales y planta de construcción para las cuales el Oferente deberá indicar precios básicos de </w:t>
      </w:r>
      <w:r w:rsidR="00DD2F75">
        <w:rPr>
          <w:i/>
          <w:iCs/>
          <w:lang w:val="es-ES"/>
        </w:rPr>
        <w:t>Trabajos por Administración</w:t>
      </w:r>
      <w:r w:rsidRPr="00891EB5">
        <w:rPr>
          <w:i/>
          <w:iCs/>
          <w:lang w:val="es-ES"/>
        </w:rPr>
        <w:t xml:space="preserve">, junto con una declaración de las condiciones bajo las cuales se pagarán al Contratista los trabajos realizados de acuerdo a la modalidad de </w:t>
      </w:r>
      <w:r w:rsidR="00DD2F75">
        <w:rPr>
          <w:i/>
          <w:iCs/>
          <w:lang w:val="es-ES"/>
        </w:rPr>
        <w:t>Trabajos por Administración</w:t>
      </w:r>
      <w:r w:rsidRPr="00891EB5">
        <w:rPr>
          <w:i/>
          <w:iCs/>
          <w:lang w:val="es-ES"/>
        </w:rPr>
        <w:t>;</w:t>
      </w:r>
    </w:p>
    <w:p w14:paraId="51A33100" w14:textId="77777777" w:rsidR="001377B0" w:rsidRPr="00891EB5" w:rsidRDefault="001377B0" w:rsidP="003F79AA">
      <w:pPr>
        <w:ind w:left="1260" w:hanging="540"/>
        <w:jc w:val="both"/>
        <w:rPr>
          <w:i/>
          <w:iCs/>
          <w:lang w:val="es-ES"/>
        </w:rPr>
      </w:pPr>
    </w:p>
    <w:p w14:paraId="7C9BAEB4" w14:textId="0C757238" w:rsidR="001377B0" w:rsidRPr="00891EB5" w:rsidRDefault="001377B0" w:rsidP="003F79AA">
      <w:pPr>
        <w:ind w:left="1260" w:hanging="540"/>
        <w:jc w:val="both"/>
        <w:rPr>
          <w:b/>
          <w:bCs/>
          <w:i/>
          <w:iCs/>
          <w:lang w:val="es-ES"/>
        </w:rPr>
      </w:pPr>
      <w:r w:rsidRPr="00891EB5">
        <w:rPr>
          <w:i/>
          <w:iCs/>
          <w:lang w:val="es-ES"/>
        </w:rPr>
        <w:t>(b)</w:t>
      </w:r>
      <w:r w:rsidRPr="00891EB5">
        <w:rPr>
          <w:i/>
          <w:iCs/>
          <w:lang w:val="es-ES"/>
        </w:rPr>
        <w:tab/>
        <w:t xml:space="preserve">Las cantidades nominales de cada rubro de los </w:t>
      </w:r>
      <w:r w:rsidR="00DD2F75">
        <w:rPr>
          <w:i/>
          <w:iCs/>
          <w:lang w:val="es-ES"/>
        </w:rPr>
        <w:t>Trabajos por Administración</w:t>
      </w:r>
      <w:r w:rsidRPr="00891EB5">
        <w:rPr>
          <w:i/>
          <w:iCs/>
          <w:lang w:val="es-ES"/>
        </w:rPr>
        <w:t xml:space="preserve">, cuyo precio cada Oferente deberá calcular al precio cotizado para </w:t>
      </w:r>
      <w:r w:rsidR="00DD2F75">
        <w:rPr>
          <w:i/>
          <w:iCs/>
          <w:lang w:val="es-ES"/>
        </w:rPr>
        <w:t>Trabajos por Administración</w:t>
      </w:r>
      <w:r w:rsidRPr="00891EB5">
        <w:rPr>
          <w:i/>
          <w:iCs/>
          <w:lang w:val="es-ES"/>
        </w:rPr>
        <w:t xml:space="preserve">.  El precio que debe indicar el Oferente para cada rubro básico de </w:t>
      </w:r>
      <w:r w:rsidR="00DD2F75">
        <w:rPr>
          <w:i/>
          <w:iCs/>
          <w:lang w:val="es-ES"/>
        </w:rPr>
        <w:t>Trabajos por Administración</w:t>
      </w:r>
      <w:r w:rsidRPr="00891EB5">
        <w:rPr>
          <w:i/>
          <w:iCs/>
          <w:lang w:val="es-ES"/>
        </w:rPr>
        <w:t xml:space="preserve"> deberá comprender las utilidades del Contratista, gastos generales, cargos por supervisión y cargos de otra naturaleza.</w:t>
      </w:r>
    </w:p>
    <w:p w14:paraId="7B8A2A32" w14:textId="77777777" w:rsidR="001377B0" w:rsidRPr="00891EB5" w:rsidRDefault="001377B0" w:rsidP="003F79AA">
      <w:pPr>
        <w:pStyle w:val="Normali"/>
        <w:keepLines w:val="0"/>
        <w:tabs>
          <w:tab w:val="clear" w:pos="1843"/>
        </w:tabs>
        <w:suppressAutoHyphens/>
        <w:spacing w:after="0"/>
        <w:rPr>
          <w:b/>
          <w:bCs/>
          <w:i/>
          <w:iCs/>
          <w:lang w:val="es-ES"/>
        </w:rPr>
      </w:pPr>
    </w:p>
    <w:p w14:paraId="7E81B546" w14:textId="77777777" w:rsidR="001377B0" w:rsidRPr="00891EB5" w:rsidRDefault="001377B0" w:rsidP="003F79AA">
      <w:pPr>
        <w:pStyle w:val="Normali"/>
        <w:keepLines w:val="0"/>
        <w:tabs>
          <w:tab w:val="clear" w:pos="1843"/>
        </w:tabs>
        <w:suppressAutoHyphens/>
        <w:spacing w:after="0"/>
        <w:rPr>
          <w:b/>
          <w:bCs/>
          <w:i/>
          <w:iCs/>
          <w:lang w:val="es-ES"/>
        </w:rPr>
      </w:pPr>
      <w:r w:rsidRPr="00891EB5">
        <w:rPr>
          <w:b/>
          <w:bCs/>
          <w:i/>
          <w:iCs/>
          <w:lang w:val="es-ES"/>
        </w:rPr>
        <w:t>Sumas Provisionales</w:t>
      </w:r>
    </w:p>
    <w:p w14:paraId="51143B09" w14:textId="77777777" w:rsidR="001377B0" w:rsidRPr="00891EB5" w:rsidRDefault="001377B0" w:rsidP="003F79AA">
      <w:pPr>
        <w:pStyle w:val="Normali"/>
        <w:keepLines w:val="0"/>
        <w:tabs>
          <w:tab w:val="clear" w:pos="1843"/>
        </w:tabs>
        <w:suppressAutoHyphens/>
        <w:spacing w:after="0"/>
        <w:ind w:left="360"/>
        <w:rPr>
          <w:b/>
          <w:bCs/>
          <w:i/>
          <w:iCs/>
          <w:lang w:val="es-ES"/>
        </w:rPr>
      </w:pPr>
    </w:p>
    <w:p w14:paraId="1029A4CF" w14:textId="77777777" w:rsidR="001377B0" w:rsidRPr="00891EB5" w:rsidRDefault="001377B0" w:rsidP="003F79AA">
      <w:pPr>
        <w:pStyle w:val="Normali"/>
        <w:keepLines w:val="0"/>
        <w:tabs>
          <w:tab w:val="clear" w:pos="1843"/>
        </w:tabs>
        <w:suppressAutoHyphens/>
        <w:spacing w:after="0"/>
        <w:rPr>
          <w:rFonts w:ascii="CG Times" w:hAnsi="CG Times"/>
          <w:i/>
          <w:iCs/>
          <w:lang w:val="es-ES"/>
        </w:rPr>
      </w:pPr>
      <w:r w:rsidRPr="00891EB5">
        <w:rPr>
          <w:i/>
          <w:iCs/>
          <w:lang w:val="es-ES"/>
        </w:rPr>
        <w:t xml:space="preserve">Podrá hacerse una asignación general para contingencias físicas (excesos sobre las cantidades), incluyendo una suma provisional en la Lista Resumida de Cantidades.  Igualmente, se deberá establecer una reserva para posibles alzas de precios en la Lista Resumida de Cantidades y sus </w:t>
      </w:r>
      <w:r w:rsidRPr="00891EB5">
        <w:rPr>
          <w:i/>
          <w:iCs/>
          <w:lang w:val="es-ES"/>
        </w:rPr>
        <w:lastRenderedPageBreak/>
        <w:t>precios.  La inclusión de dichas sumas provisionales suele facilitar el proceso de aprobación presupuestaria al evitarse la necesidad de tener que solicitar aprobaciones suplementarias a medida que surjan nuevas necesidades.  Cuando se utilicen tales sumas provisionales o reservas para contingencias, deberá indicarse en las Condiciones Particulares del Contrato la manera como se han de usar y la autoridad (usualmente el Gerente de Obras) a la que su uso va a estar supeditada.</w:t>
      </w:r>
    </w:p>
    <w:p w14:paraId="28A45931" w14:textId="77777777" w:rsidR="001377B0" w:rsidRPr="00891EB5" w:rsidRDefault="001377B0" w:rsidP="003F79AA">
      <w:pPr>
        <w:keepNext/>
        <w:keepLines/>
        <w:rPr>
          <w:rFonts w:ascii="CG Times" w:hAnsi="CG Times"/>
          <w:i/>
          <w:iCs/>
          <w:spacing w:val="-3"/>
          <w:lang w:val="es-ES"/>
        </w:rPr>
      </w:pPr>
    </w:p>
    <w:p w14:paraId="43FE64EC" w14:textId="77777777" w:rsidR="001377B0" w:rsidRPr="00891EB5" w:rsidRDefault="001377B0" w:rsidP="003F79AA">
      <w:pPr>
        <w:suppressAutoHyphens/>
        <w:jc w:val="both"/>
        <w:rPr>
          <w:rFonts w:ascii="CG Times" w:hAnsi="CG Times"/>
          <w:i/>
          <w:iCs/>
          <w:spacing w:val="-3"/>
          <w:lang w:val="es-ES"/>
        </w:rPr>
      </w:pPr>
      <w:r w:rsidRPr="00891EB5">
        <w:rPr>
          <w:rFonts w:ascii="CG Times" w:hAnsi="CG Times"/>
          <w:i/>
          <w:iCs/>
          <w:spacing w:val="-3"/>
          <w:lang w:val="es-ES"/>
        </w:rPr>
        <w:t>El costo estimado de los trabajos especializados que han de ejecutar otros contratistas, o de los materiales especiales que éstos han de suministrar (remitirse a la cláusula 8 de las CGC) deberá indicarse como una suma provisional con una breve descripción, donde corresponda en  la Lista de Cantidades.  El Contratante normalmente lleva a cabo un proceso de licitación separado para seleccionar a dichos contratistas especializados.  Con el fin de introducir competencia entre los Oferentes con respecto a cualquiera instalación, servicios, asistencia, etc., que deba proporcionar el Oferente seleccionado en calidad de Contratista principal, para el uso y conveniencia de los contratistas especializados, cada suma provisional pertinente debe ir acompañada por un rubro en la Lista de Cantidades en que se pida al Oferente que cotice un precio por tales instalaciones, servicios, asistencia, etc..</w:t>
      </w:r>
    </w:p>
    <w:p w14:paraId="11728D73" w14:textId="77777777" w:rsidR="001377B0" w:rsidRPr="00891EB5" w:rsidRDefault="001377B0" w:rsidP="003F79AA">
      <w:pPr>
        <w:suppressAutoHyphens/>
        <w:jc w:val="both"/>
        <w:rPr>
          <w:rFonts w:ascii="CG Times" w:hAnsi="CG Times"/>
          <w:i/>
          <w:iCs/>
          <w:spacing w:val="-3"/>
          <w:lang w:val="es-ES"/>
        </w:rPr>
      </w:pPr>
    </w:p>
    <w:p w14:paraId="72A934D7" w14:textId="77777777" w:rsidR="001377B0" w:rsidRPr="00891EB5" w:rsidRDefault="001377B0" w:rsidP="003F79AA">
      <w:pPr>
        <w:suppressAutoHyphens/>
        <w:jc w:val="both"/>
        <w:rPr>
          <w:rFonts w:ascii="CG Times" w:hAnsi="CG Times"/>
          <w:i/>
          <w:iCs/>
          <w:spacing w:val="-3"/>
          <w:lang w:val="es-ES"/>
        </w:rPr>
      </w:pPr>
      <w:r w:rsidRPr="00891EB5">
        <w:rPr>
          <w:rFonts w:ascii="CG Times" w:hAnsi="CG Times"/>
          <w:i/>
          <w:iCs/>
          <w:spacing w:val="-3"/>
          <w:lang w:val="es-ES"/>
        </w:rPr>
        <w:t>Estas notas para preparar las Lista de Cantidades tienen como único objeto informar al Contratante o la persona que redacte los documentos de licitación y no deben incluirse en los documentos finales.</w:t>
      </w:r>
    </w:p>
    <w:p w14:paraId="605D018F" w14:textId="77777777" w:rsidR="001377B0" w:rsidRPr="00891EB5" w:rsidRDefault="001377B0" w:rsidP="003F79AA">
      <w:pPr>
        <w:keepNext/>
        <w:keepLines/>
        <w:jc w:val="center"/>
        <w:rPr>
          <w:b/>
          <w:bCs/>
          <w:sz w:val="36"/>
          <w:lang w:val="es-ES"/>
        </w:rPr>
      </w:pPr>
    </w:p>
    <w:p w14:paraId="6B11A2B0" w14:textId="77777777" w:rsidR="001377B0" w:rsidRPr="00891EB5" w:rsidRDefault="001377B0" w:rsidP="003F79AA">
      <w:pPr>
        <w:keepNext/>
        <w:keepLines/>
        <w:jc w:val="center"/>
        <w:rPr>
          <w:b/>
          <w:bCs/>
          <w:sz w:val="36"/>
          <w:lang w:val="es-ES"/>
        </w:rPr>
      </w:pPr>
    </w:p>
    <w:p w14:paraId="1E9B2EAE" w14:textId="77777777" w:rsidR="001377B0" w:rsidRPr="00891EB5" w:rsidRDefault="001377B0" w:rsidP="00DC6256">
      <w:pPr>
        <w:pStyle w:val="Ttulo5"/>
        <w:rPr>
          <w:sz w:val="36"/>
          <w:lang w:val="es-ES"/>
        </w:rPr>
      </w:pPr>
      <w:r w:rsidRPr="00891EB5">
        <w:rPr>
          <w:b w:val="0"/>
          <w:bCs w:val="0"/>
          <w:sz w:val="36"/>
          <w:lang w:val="es-ES"/>
        </w:rPr>
        <w:br w:type="page"/>
      </w:r>
      <w:bookmarkStart w:id="236" w:name="_Toc489905177"/>
      <w:bookmarkStart w:id="237" w:name="_Toc466465902"/>
      <w:bookmarkStart w:id="238" w:name="_Toc486346521"/>
      <w:bookmarkStart w:id="239" w:name="_Toc108950333"/>
      <w:bookmarkStart w:id="240" w:name="_Toc138144061"/>
      <w:r w:rsidRPr="00891EB5">
        <w:rPr>
          <w:sz w:val="36"/>
          <w:lang w:val="es-ES"/>
        </w:rPr>
        <w:lastRenderedPageBreak/>
        <w:t>Lista de Actividades con Precio y Lista de Sub-actividades</w:t>
      </w:r>
      <w:bookmarkEnd w:id="236"/>
      <w:r w:rsidRPr="00891EB5">
        <w:rPr>
          <w:sz w:val="36"/>
          <w:lang w:val="es-ES"/>
        </w:rPr>
        <w:t xml:space="preserve"> </w:t>
      </w:r>
      <w:bookmarkEnd w:id="237"/>
      <w:bookmarkEnd w:id="238"/>
    </w:p>
    <w:p w14:paraId="425A7CB0" w14:textId="77777777" w:rsidR="001377B0" w:rsidRPr="00891EB5" w:rsidRDefault="001377B0" w:rsidP="00DC6256">
      <w:pPr>
        <w:jc w:val="both"/>
        <w:rPr>
          <w:noProof/>
          <w:lang w:val="es-ES"/>
        </w:rPr>
      </w:pPr>
    </w:p>
    <w:p w14:paraId="246E3D9D" w14:textId="77777777" w:rsidR="001377B0" w:rsidRPr="00891EB5" w:rsidRDefault="001377B0" w:rsidP="00DC6256">
      <w:pPr>
        <w:jc w:val="both"/>
        <w:rPr>
          <w:noProof/>
          <w:lang w:val="es-ES"/>
        </w:rPr>
      </w:pPr>
      <w:r w:rsidRPr="00891EB5">
        <w:rPr>
          <w:noProof/>
          <w:lang w:val="es-ES"/>
        </w:rPr>
        <w:t xml:space="preserve">El total de los precios de las Actividades la Lista de Actividades es la Oferta del Oferente para completar </w:t>
      </w:r>
      <w:r w:rsidR="00A76C63" w:rsidRPr="00891EB5">
        <w:rPr>
          <w:noProof/>
          <w:lang w:val="es-ES"/>
        </w:rPr>
        <w:t xml:space="preserve">el diseño y la construcción de </w:t>
      </w:r>
      <w:r w:rsidRPr="00891EB5">
        <w:rPr>
          <w:noProof/>
          <w:lang w:val="es-ES"/>
        </w:rPr>
        <w:t>las obras en términos de "responsabilidad única"</w:t>
      </w:r>
      <w:r w:rsidR="00A76C63" w:rsidRPr="00891EB5">
        <w:rPr>
          <w:noProof/>
          <w:lang w:val="es-ES"/>
        </w:rPr>
        <w:t xml:space="preserve"> mediante una suma global o alzada.</w:t>
      </w:r>
    </w:p>
    <w:p w14:paraId="343E6310" w14:textId="77777777" w:rsidR="001377B0" w:rsidRPr="00891EB5" w:rsidRDefault="001377B0" w:rsidP="00DC6256">
      <w:pPr>
        <w:jc w:val="both"/>
        <w:rPr>
          <w:noProof/>
          <w:lang w:val="es-ES"/>
        </w:rPr>
      </w:pPr>
    </w:p>
    <w:p w14:paraId="586B2B09" w14:textId="77777777" w:rsidR="001377B0" w:rsidRPr="00891EB5" w:rsidRDefault="001377B0" w:rsidP="00DC6256">
      <w:pPr>
        <w:jc w:val="both"/>
        <w:rPr>
          <w:noProof/>
          <w:lang w:val="es-ES"/>
        </w:rPr>
      </w:pPr>
      <w:r w:rsidRPr="00891EB5">
        <w:rPr>
          <w:noProof/>
          <w:lang w:val="es-ES"/>
        </w:rPr>
        <w:t xml:space="preserve">El costo de cualquier actividad o subactividad </w:t>
      </w:r>
      <w:r w:rsidR="00DE13D5" w:rsidRPr="00891EB5">
        <w:rPr>
          <w:noProof/>
          <w:lang w:val="es-ES"/>
        </w:rPr>
        <w:t xml:space="preserve">(haya sido o no especificada por el Contratante) o que el </w:t>
      </w:r>
      <w:r w:rsidRPr="00891EB5">
        <w:rPr>
          <w:noProof/>
          <w:lang w:val="es-ES"/>
        </w:rPr>
        <w:t>Oferente haya omitido se considerará incluido en el precio de otras actividades o subactividades en las Listas de Actividad con Precios y Subactividad y no será pagado separadamente por el Contratante.</w:t>
      </w:r>
    </w:p>
    <w:p w14:paraId="225EEA63" w14:textId="77777777" w:rsidR="001377B0" w:rsidRPr="00891EB5" w:rsidRDefault="001377B0" w:rsidP="00DC6256">
      <w:pPr>
        <w:jc w:val="both"/>
        <w:rPr>
          <w:noProof/>
          <w:lang w:val="es-ES"/>
        </w:rPr>
      </w:pPr>
    </w:p>
    <w:p w14:paraId="23182077" w14:textId="55EA433E" w:rsidR="00305C67" w:rsidRPr="00891EB5" w:rsidRDefault="001377B0" w:rsidP="00305C67">
      <w:pPr>
        <w:suppressAutoHyphens/>
        <w:jc w:val="both"/>
        <w:rPr>
          <w:rFonts w:ascii="CG Times" w:hAnsi="CG Times"/>
          <w:iCs/>
          <w:spacing w:val="-3"/>
        </w:rPr>
      </w:pPr>
      <w:r w:rsidRPr="00891EB5">
        <w:rPr>
          <w:noProof/>
          <w:lang w:val="es-ES"/>
        </w:rPr>
        <w:t xml:space="preserve">La </w:t>
      </w:r>
      <w:r w:rsidR="00DE13D5" w:rsidRPr="00891EB5">
        <w:rPr>
          <w:noProof/>
          <w:lang w:val="es-ES"/>
        </w:rPr>
        <w:t xml:space="preserve">Lista </w:t>
      </w:r>
      <w:r w:rsidRPr="00891EB5">
        <w:rPr>
          <w:noProof/>
          <w:lang w:val="es-ES"/>
        </w:rPr>
        <w:t>de Actividades con Precios y las listas de subactividades proporcionados por el Oferente se utilizarán para la evaluación de ofertas. Esas listas, junto con el programa de trabajo, sirven de base para estimar los Pagos.</w:t>
      </w:r>
      <w:bookmarkStart w:id="241" w:name="_Toc489905178"/>
      <w:r w:rsidR="00305C67" w:rsidRPr="00891EB5">
        <w:rPr>
          <w:rFonts w:ascii="CG Times" w:hAnsi="CG Times"/>
          <w:iCs/>
          <w:spacing w:val="-3"/>
        </w:rPr>
        <w:t>Las sumas provisionales pueden incluir montos para implementar medidas ASSS, capacitación y sensibilización en materia de explotación y abuso sexual y violencia de género, si corresponde.</w:t>
      </w:r>
    </w:p>
    <w:p w14:paraId="3FD6B7D8" w14:textId="77777777" w:rsidR="001377B0" w:rsidRPr="00891EB5" w:rsidRDefault="000E1902" w:rsidP="00DC6256">
      <w:pPr>
        <w:pStyle w:val="Ttulo5"/>
        <w:rPr>
          <w:sz w:val="36"/>
          <w:lang w:val="es-ES"/>
        </w:rPr>
      </w:pPr>
      <w:r w:rsidRPr="00891EB5">
        <w:rPr>
          <w:sz w:val="36"/>
          <w:lang w:val="es-ES"/>
        </w:rPr>
        <w:br w:type="page"/>
      </w:r>
      <w:bookmarkStart w:id="242" w:name="_Hlk109220075"/>
      <w:r w:rsidR="001377B0" w:rsidRPr="00891EB5">
        <w:rPr>
          <w:sz w:val="36"/>
          <w:lang w:val="es-ES"/>
        </w:rPr>
        <w:lastRenderedPageBreak/>
        <w:t>Ejemplo de Lista de Actividades con Precio</w:t>
      </w:r>
      <w:bookmarkEnd w:id="241"/>
      <w:r w:rsidR="001377B0" w:rsidRPr="00891EB5">
        <w:rPr>
          <w:sz w:val="36"/>
          <w:lang w:val="es-ES"/>
        </w:rPr>
        <w:t xml:space="preserve"> </w:t>
      </w:r>
    </w:p>
    <w:p w14:paraId="2B57AF1D" w14:textId="77777777" w:rsidR="001377B0" w:rsidRPr="00891EB5" w:rsidRDefault="001377B0" w:rsidP="00DC6256">
      <w:pPr>
        <w:rPr>
          <w:i/>
          <w:iCs/>
          <w:noProof/>
          <w:lang w:val="es-ES"/>
        </w:rPr>
      </w:pPr>
    </w:p>
    <w:p w14:paraId="5DE5B69D" w14:textId="77777777" w:rsidR="001377B0" w:rsidRPr="00891EB5" w:rsidRDefault="001377B0" w:rsidP="00DC6256">
      <w:pPr>
        <w:rPr>
          <w:noProof/>
          <w:lang w:val="es-ES"/>
        </w:rPr>
      </w:pPr>
      <w:r w:rsidRPr="00891EB5">
        <w:rPr>
          <w:i/>
          <w:iCs/>
          <w:noProof/>
          <w:lang w:val="es-ES"/>
        </w:rPr>
        <w:t>[A ser compleatdo por el Oferente usando más tablas si es necesario para reflejar la estructura del costo apropiadamente</w:t>
      </w:r>
      <w:r w:rsidRPr="00891EB5">
        <w:rPr>
          <w:i/>
          <w:noProof/>
          <w:lang w:val="es-ES"/>
        </w:rPr>
        <w:t>]</w:t>
      </w:r>
    </w:p>
    <w:p w14:paraId="509B7F06" w14:textId="77777777" w:rsidR="001377B0" w:rsidRPr="00891EB5" w:rsidRDefault="001377B0" w:rsidP="00DC6256">
      <w:pPr>
        <w:rPr>
          <w:noProof/>
          <w:lang w:val="es-ES"/>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286"/>
        <w:gridCol w:w="1811"/>
        <w:gridCol w:w="672"/>
        <w:gridCol w:w="494"/>
        <w:gridCol w:w="946"/>
        <w:gridCol w:w="1281"/>
        <w:gridCol w:w="15"/>
        <w:gridCol w:w="1296"/>
        <w:gridCol w:w="1140"/>
      </w:tblGrid>
      <w:tr w:rsidR="001377B0" w:rsidRPr="00891EB5" w14:paraId="5897922E" w14:textId="77777777" w:rsidTr="0084183C">
        <w:tc>
          <w:tcPr>
            <w:tcW w:w="1276" w:type="dxa"/>
            <w:gridSpan w:val="2"/>
            <w:tcBorders>
              <w:top w:val="double" w:sz="4" w:space="0" w:color="auto"/>
              <w:left w:val="double" w:sz="4" w:space="0" w:color="auto"/>
            </w:tcBorders>
          </w:tcPr>
          <w:p w14:paraId="7864E8C9" w14:textId="77777777" w:rsidR="001377B0" w:rsidRPr="00891EB5" w:rsidRDefault="001377B0" w:rsidP="00DC6256">
            <w:pPr>
              <w:spacing w:before="60" w:after="60"/>
              <w:rPr>
                <w:noProof/>
                <w:color w:val="000000"/>
                <w:lang w:val="es-ES"/>
              </w:rPr>
            </w:pPr>
            <w:r w:rsidRPr="00891EB5">
              <w:rPr>
                <w:noProof/>
                <w:color w:val="000000"/>
                <w:lang w:val="es-ES"/>
              </w:rPr>
              <w:t>Actividad No.</w:t>
            </w:r>
          </w:p>
        </w:tc>
        <w:tc>
          <w:tcPr>
            <w:tcW w:w="5204" w:type="dxa"/>
            <w:gridSpan w:val="5"/>
            <w:tcBorders>
              <w:top w:val="double" w:sz="4" w:space="0" w:color="auto"/>
            </w:tcBorders>
          </w:tcPr>
          <w:p w14:paraId="52435E88" w14:textId="77777777" w:rsidR="001377B0" w:rsidRPr="00891EB5" w:rsidRDefault="001377B0" w:rsidP="00DC6256">
            <w:pPr>
              <w:spacing w:before="60" w:after="60"/>
              <w:rPr>
                <w:noProof/>
                <w:color w:val="000000"/>
                <w:lang w:val="es-ES"/>
              </w:rPr>
            </w:pPr>
            <w:r w:rsidRPr="00891EB5">
              <w:rPr>
                <w:noProof/>
                <w:color w:val="000000"/>
                <w:lang w:val="es-ES"/>
              </w:rPr>
              <w:t>Descipción de la Actividad</w:t>
            </w:r>
          </w:p>
        </w:tc>
        <w:tc>
          <w:tcPr>
            <w:tcW w:w="2451" w:type="dxa"/>
            <w:gridSpan w:val="3"/>
            <w:tcBorders>
              <w:top w:val="double" w:sz="4" w:space="0" w:color="auto"/>
              <w:right w:val="double" w:sz="4" w:space="0" w:color="auto"/>
            </w:tcBorders>
          </w:tcPr>
          <w:p w14:paraId="7D8E5674" w14:textId="77777777" w:rsidR="001377B0" w:rsidRPr="00891EB5" w:rsidRDefault="001377B0" w:rsidP="00DC6256">
            <w:pPr>
              <w:spacing w:before="60" w:after="60"/>
              <w:jc w:val="center"/>
              <w:rPr>
                <w:noProof/>
                <w:color w:val="000000"/>
                <w:lang w:val="es-ES"/>
              </w:rPr>
            </w:pPr>
            <w:r w:rsidRPr="00891EB5">
              <w:rPr>
                <w:noProof/>
                <w:color w:val="000000"/>
                <w:lang w:val="es-ES"/>
              </w:rPr>
              <w:t>Precio de la Actividad</w:t>
            </w:r>
          </w:p>
        </w:tc>
      </w:tr>
      <w:tr w:rsidR="001377B0" w:rsidRPr="00891EB5" w14:paraId="0E7B3E36" w14:textId="77777777" w:rsidTr="0084183C">
        <w:tc>
          <w:tcPr>
            <w:tcW w:w="1276" w:type="dxa"/>
            <w:gridSpan w:val="2"/>
            <w:tcBorders>
              <w:left w:val="double" w:sz="4" w:space="0" w:color="auto"/>
            </w:tcBorders>
          </w:tcPr>
          <w:p w14:paraId="49CFDA3C" w14:textId="77777777" w:rsidR="001377B0" w:rsidRPr="00891EB5" w:rsidRDefault="001377B0" w:rsidP="00DC6256">
            <w:pPr>
              <w:spacing w:before="60" w:after="60"/>
              <w:rPr>
                <w:noProof/>
                <w:color w:val="000000"/>
                <w:lang w:val="es-ES"/>
              </w:rPr>
            </w:pPr>
            <w:r w:rsidRPr="00891EB5">
              <w:rPr>
                <w:noProof/>
                <w:color w:val="000000"/>
                <w:lang w:val="es-ES"/>
              </w:rPr>
              <w:t>1.</w:t>
            </w:r>
          </w:p>
        </w:tc>
        <w:tc>
          <w:tcPr>
            <w:tcW w:w="5204" w:type="dxa"/>
            <w:gridSpan w:val="5"/>
          </w:tcPr>
          <w:p w14:paraId="45F3FC60" w14:textId="77777777" w:rsidR="001377B0" w:rsidRPr="00891EB5" w:rsidRDefault="001377B0" w:rsidP="00DC6256">
            <w:pPr>
              <w:spacing w:before="60" w:after="60"/>
              <w:rPr>
                <w:noProof/>
                <w:color w:val="000000"/>
                <w:lang w:val="es-ES"/>
              </w:rPr>
            </w:pPr>
            <w:r w:rsidRPr="00891EB5">
              <w:rPr>
                <w:noProof/>
                <w:color w:val="000000"/>
                <w:lang w:val="es-ES"/>
              </w:rPr>
              <w:t>Servicios de Diseño</w:t>
            </w:r>
          </w:p>
        </w:tc>
        <w:tc>
          <w:tcPr>
            <w:tcW w:w="2451" w:type="dxa"/>
            <w:gridSpan w:val="3"/>
            <w:tcBorders>
              <w:right w:val="double" w:sz="4" w:space="0" w:color="auto"/>
            </w:tcBorders>
          </w:tcPr>
          <w:p w14:paraId="3C25BAC7" w14:textId="77777777" w:rsidR="001377B0" w:rsidRPr="00891EB5" w:rsidRDefault="001377B0" w:rsidP="00DC6256">
            <w:pPr>
              <w:spacing w:before="60" w:after="60"/>
              <w:rPr>
                <w:noProof/>
                <w:color w:val="000000"/>
                <w:lang w:val="es-ES"/>
              </w:rPr>
            </w:pPr>
          </w:p>
        </w:tc>
      </w:tr>
      <w:tr w:rsidR="001377B0" w:rsidRPr="00891EB5" w14:paraId="14D28DD4" w14:textId="77777777" w:rsidTr="0084183C">
        <w:tc>
          <w:tcPr>
            <w:tcW w:w="1276" w:type="dxa"/>
            <w:gridSpan w:val="2"/>
            <w:tcBorders>
              <w:left w:val="double" w:sz="4" w:space="0" w:color="auto"/>
            </w:tcBorders>
          </w:tcPr>
          <w:p w14:paraId="290E4FE5" w14:textId="77777777" w:rsidR="001377B0" w:rsidRPr="00891EB5" w:rsidRDefault="001377B0" w:rsidP="00DC6256">
            <w:pPr>
              <w:spacing w:before="60" w:after="60"/>
              <w:rPr>
                <w:noProof/>
                <w:color w:val="000000"/>
                <w:lang w:val="es-ES"/>
              </w:rPr>
            </w:pPr>
            <w:r w:rsidRPr="00891EB5">
              <w:rPr>
                <w:noProof/>
                <w:color w:val="000000"/>
                <w:lang w:val="es-ES"/>
              </w:rPr>
              <w:t>2.</w:t>
            </w:r>
          </w:p>
        </w:tc>
        <w:tc>
          <w:tcPr>
            <w:tcW w:w="5204" w:type="dxa"/>
            <w:gridSpan w:val="5"/>
          </w:tcPr>
          <w:p w14:paraId="251BD976" w14:textId="77777777" w:rsidR="001377B0" w:rsidRPr="00891EB5" w:rsidRDefault="001377B0" w:rsidP="00DC6256">
            <w:pPr>
              <w:spacing w:before="60" w:after="60"/>
              <w:rPr>
                <w:noProof/>
                <w:color w:val="000000"/>
                <w:lang w:val="es-ES"/>
              </w:rPr>
            </w:pPr>
            <w:r w:rsidRPr="00891EB5">
              <w:rPr>
                <w:noProof/>
                <w:color w:val="000000"/>
                <w:lang w:val="es-ES"/>
              </w:rPr>
              <w:t>Mobilización</w:t>
            </w:r>
          </w:p>
        </w:tc>
        <w:tc>
          <w:tcPr>
            <w:tcW w:w="2451" w:type="dxa"/>
            <w:gridSpan w:val="3"/>
            <w:tcBorders>
              <w:right w:val="double" w:sz="4" w:space="0" w:color="auto"/>
            </w:tcBorders>
          </w:tcPr>
          <w:p w14:paraId="38725278" w14:textId="77777777" w:rsidR="001377B0" w:rsidRPr="00891EB5" w:rsidRDefault="001377B0" w:rsidP="00DC6256">
            <w:pPr>
              <w:spacing w:before="60" w:after="60"/>
              <w:rPr>
                <w:noProof/>
                <w:color w:val="000000"/>
                <w:lang w:val="es-ES"/>
              </w:rPr>
            </w:pPr>
          </w:p>
        </w:tc>
      </w:tr>
      <w:tr w:rsidR="001377B0" w:rsidRPr="00891EB5" w14:paraId="562E2D58" w14:textId="77777777" w:rsidTr="0084183C">
        <w:tc>
          <w:tcPr>
            <w:tcW w:w="1276" w:type="dxa"/>
            <w:gridSpan w:val="2"/>
            <w:tcBorders>
              <w:left w:val="double" w:sz="4" w:space="0" w:color="auto"/>
            </w:tcBorders>
          </w:tcPr>
          <w:p w14:paraId="6C97B563" w14:textId="77777777" w:rsidR="001377B0" w:rsidRPr="00891EB5" w:rsidRDefault="001377B0" w:rsidP="00DC6256">
            <w:pPr>
              <w:spacing w:before="60" w:after="60"/>
              <w:rPr>
                <w:noProof/>
                <w:color w:val="000000"/>
                <w:lang w:val="es-ES"/>
              </w:rPr>
            </w:pPr>
            <w:r w:rsidRPr="00891EB5">
              <w:rPr>
                <w:noProof/>
                <w:color w:val="000000"/>
                <w:lang w:val="es-ES"/>
              </w:rPr>
              <w:t>3.</w:t>
            </w:r>
          </w:p>
        </w:tc>
        <w:tc>
          <w:tcPr>
            <w:tcW w:w="5204" w:type="dxa"/>
            <w:gridSpan w:val="5"/>
          </w:tcPr>
          <w:p w14:paraId="131679B9" w14:textId="77777777" w:rsidR="001377B0" w:rsidRPr="00891EB5" w:rsidRDefault="001377B0" w:rsidP="00DC6256">
            <w:pPr>
              <w:spacing w:before="60" w:after="60"/>
              <w:rPr>
                <w:noProof/>
                <w:color w:val="000000"/>
                <w:lang w:val="es-ES"/>
              </w:rPr>
            </w:pPr>
            <w:r w:rsidRPr="00891EB5">
              <w:rPr>
                <w:noProof/>
                <w:color w:val="000000"/>
                <w:lang w:val="es-ES"/>
              </w:rPr>
              <w:t>Construcción</w:t>
            </w:r>
          </w:p>
        </w:tc>
        <w:tc>
          <w:tcPr>
            <w:tcW w:w="2451" w:type="dxa"/>
            <w:gridSpan w:val="3"/>
            <w:tcBorders>
              <w:right w:val="double" w:sz="4" w:space="0" w:color="auto"/>
            </w:tcBorders>
          </w:tcPr>
          <w:p w14:paraId="60487144" w14:textId="77777777" w:rsidR="001377B0" w:rsidRPr="00891EB5" w:rsidRDefault="001377B0" w:rsidP="00DC6256">
            <w:pPr>
              <w:spacing w:before="60" w:after="60"/>
              <w:rPr>
                <w:noProof/>
                <w:color w:val="000000"/>
                <w:lang w:val="es-ES"/>
              </w:rPr>
            </w:pPr>
          </w:p>
        </w:tc>
      </w:tr>
      <w:tr w:rsidR="001377B0" w:rsidRPr="00891EB5" w14:paraId="4F23448E" w14:textId="77777777" w:rsidTr="0084183C">
        <w:tc>
          <w:tcPr>
            <w:tcW w:w="1276" w:type="dxa"/>
            <w:gridSpan w:val="2"/>
            <w:tcBorders>
              <w:left w:val="double" w:sz="4" w:space="0" w:color="auto"/>
            </w:tcBorders>
          </w:tcPr>
          <w:p w14:paraId="448E7B89" w14:textId="77777777" w:rsidR="001377B0" w:rsidRPr="00891EB5" w:rsidRDefault="001377B0" w:rsidP="00DC6256">
            <w:pPr>
              <w:spacing w:before="60" w:after="60"/>
              <w:rPr>
                <w:noProof/>
                <w:color w:val="000000"/>
                <w:lang w:val="es-ES"/>
              </w:rPr>
            </w:pPr>
            <w:r w:rsidRPr="00891EB5">
              <w:rPr>
                <w:noProof/>
                <w:color w:val="000000"/>
                <w:lang w:val="es-ES"/>
              </w:rPr>
              <w:t>4.</w:t>
            </w:r>
          </w:p>
        </w:tc>
        <w:tc>
          <w:tcPr>
            <w:tcW w:w="5204" w:type="dxa"/>
            <w:gridSpan w:val="5"/>
          </w:tcPr>
          <w:p w14:paraId="29260632" w14:textId="77777777" w:rsidR="001377B0" w:rsidRPr="00891EB5" w:rsidRDefault="001377B0" w:rsidP="006E6646">
            <w:pPr>
              <w:spacing w:before="60" w:after="60"/>
              <w:rPr>
                <w:noProof/>
                <w:color w:val="000000"/>
                <w:lang w:val="es-ES"/>
              </w:rPr>
            </w:pPr>
            <w:r w:rsidRPr="00891EB5">
              <w:rPr>
                <w:noProof/>
                <w:color w:val="000000"/>
                <w:lang w:val="es-ES"/>
              </w:rPr>
              <w:t xml:space="preserve">Instalaciones </w:t>
            </w:r>
            <w:r w:rsidR="002D16DA" w:rsidRPr="00891EB5">
              <w:rPr>
                <w:noProof/>
                <w:color w:val="000000"/>
                <w:lang w:val="es-ES"/>
              </w:rPr>
              <w:t>Eléctricas</w:t>
            </w:r>
          </w:p>
        </w:tc>
        <w:tc>
          <w:tcPr>
            <w:tcW w:w="2451" w:type="dxa"/>
            <w:gridSpan w:val="3"/>
            <w:tcBorders>
              <w:right w:val="double" w:sz="4" w:space="0" w:color="auto"/>
            </w:tcBorders>
          </w:tcPr>
          <w:p w14:paraId="32C87452" w14:textId="77777777" w:rsidR="001377B0" w:rsidRPr="00891EB5" w:rsidRDefault="001377B0" w:rsidP="00DC6256">
            <w:pPr>
              <w:spacing w:before="60" w:after="60"/>
              <w:rPr>
                <w:noProof/>
                <w:color w:val="000000"/>
                <w:lang w:val="es-ES"/>
              </w:rPr>
            </w:pPr>
          </w:p>
        </w:tc>
      </w:tr>
      <w:tr w:rsidR="001377B0" w:rsidRPr="00891EB5" w14:paraId="3AD11216" w14:textId="77777777" w:rsidTr="0084183C">
        <w:tc>
          <w:tcPr>
            <w:tcW w:w="1276" w:type="dxa"/>
            <w:gridSpan w:val="2"/>
            <w:tcBorders>
              <w:left w:val="double" w:sz="4" w:space="0" w:color="auto"/>
            </w:tcBorders>
          </w:tcPr>
          <w:p w14:paraId="1709E277" w14:textId="77777777" w:rsidR="001377B0" w:rsidRPr="00891EB5" w:rsidRDefault="001377B0" w:rsidP="00DC6256">
            <w:pPr>
              <w:spacing w:before="60" w:after="60"/>
              <w:rPr>
                <w:noProof/>
                <w:color w:val="000000"/>
                <w:lang w:val="es-ES"/>
              </w:rPr>
            </w:pPr>
            <w:r w:rsidRPr="00891EB5">
              <w:rPr>
                <w:noProof/>
                <w:color w:val="000000"/>
                <w:lang w:val="es-ES"/>
              </w:rPr>
              <w:t>5.</w:t>
            </w:r>
          </w:p>
        </w:tc>
        <w:tc>
          <w:tcPr>
            <w:tcW w:w="5204" w:type="dxa"/>
            <w:gridSpan w:val="5"/>
          </w:tcPr>
          <w:p w14:paraId="7141B1C4" w14:textId="77777777" w:rsidR="001377B0" w:rsidRPr="00891EB5" w:rsidRDefault="001377B0" w:rsidP="00DC6256">
            <w:pPr>
              <w:spacing w:before="60" w:after="60"/>
              <w:rPr>
                <w:noProof/>
                <w:color w:val="000000"/>
                <w:lang w:val="es-ES"/>
              </w:rPr>
            </w:pPr>
            <w:r w:rsidRPr="00891EB5">
              <w:rPr>
                <w:noProof/>
                <w:color w:val="000000"/>
                <w:lang w:val="es-ES"/>
              </w:rPr>
              <w:t>Instalaciones Sanitarias</w:t>
            </w:r>
          </w:p>
        </w:tc>
        <w:tc>
          <w:tcPr>
            <w:tcW w:w="2451" w:type="dxa"/>
            <w:gridSpan w:val="3"/>
            <w:tcBorders>
              <w:right w:val="double" w:sz="4" w:space="0" w:color="auto"/>
            </w:tcBorders>
          </w:tcPr>
          <w:p w14:paraId="004D916F" w14:textId="77777777" w:rsidR="001377B0" w:rsidRPr="00891EB5" w:rsidRDefault="001377B0" w:rsidP="00DC6256">
            <w:pPr>
              <w:spacing w:before="60" w:after="60"/>
              <w:rPr>
                <w:noProof/>
                <w:color w:val="000000"/>
                <w:lang w:val="es-ES"/>
              </w:rPr>
            </w:pPr>
          </w:p>
        </w:tc>
      </w:tr>
      <w:tr w:rsidR="001377B0" w:rsidRPr="00891EB5" w14:paraId="32333459" w14:textId="77777777" w:rsidTr="0084183C">
        <w:tc>
          <w:tcPr>
            <w:tcW w:w="1276" w:type="dxa"/>
            <w:gridSpan w:val="2"/>
            <w:tcBorders>
              <w:left w:val="double" w:sz="4" w:space="0" w:color="auto"/>
            </w:tcBorders>
          </w:tcPr>
          <w:p w14:paraId="01AFA9C5" w14:textId="77777777" w:rsidR="001377B0" w:rsidRPr="00891EB5" w:rsidRDefault="001377B0" w:rsidP="00DC6256">
            <w:pPr>
              <w:spacing w:before="60" w:after="60"/>
              <w:rPr>
                <w:noProof/>
                <w:color w:val="000000"/>
                <w:lang w:val="es-ES"/>
              </w:rPr>
            </w:pPr>
            <w:r w:rsidRPr="00891EB5">
              <w:rPr>
                <w:noProof/>
                <w:color w:val="000000"/>
                <w:lang w:val="es-ES"/>
              </w:rPr>
              <w:t>6.</w:t>
            </w:r>
          </w:p>
        </w:tc>
        <w:tc>
          <w:tcPr>
            <w:tcW w:w="5204" w:type="dxa"/>
            <w:gridSpan w:val="5"/>
          </w:tcPr>
          <w:p w14:paraId="4B1088E9" w14:textId="77777777" w:rsidR="001377B0" w:rsidRPr="00891EB5" w:rsidRDefault="001377B0" w:rsidP="00DC6256">
            <w:pPr>
              <w:spacing w:before="60" w:after="60"/>
              <w:rPr>
                <w:noProof/>
                <w:color w:val="000000"/>
                <w:lang w:val="es-ES"/>
              </w:rPr>
            </w:pPr>
            <w:r w:rsidRPr="00891EB5">
              <w:rPr>
                <w:noProof/>
                <w:color w:val="000000"/>
                <w:lang w:val="es-ES"/>
              </w:rPr>
              <w:t>Instalaciones Mecánicas</w:t>
            </w:r>
          </w:p>
        </w:tc>
        <w:tc>
          <w:tcPr>
            <w:tcW w:w="2451" w:type="dxa"/>
            <w:gridSpan w:val="3"/>
            <w:tcBorders>
              <w:right w:val="double" w:sz="4" w:space="0" w:color="auto"/>
            </w:tcBorders>
          </w:tcPr>
          <w:p w14:paraId="54614224" w14:textId="77777777" w:rsidR="001377B0" w:rsidRPr="00891EB5" w:rsidRDefault="001377B0" w:rsidP="00DC6256">
            <w:pPr>
              <w:spacing w:before="60" w:after="60"/>
              <w:rPr>
                <w:noProof/>
                <w:color w:val="000000"/>
                <w:lang w:val="es-ES"/>
              </w:rPr>
            </w:pPr>
          </w:p>
        </w:tc>
      </w:tr>
      <w:tr w:rsidR="001377B0" w:rsidRPr="00891EB5" w14:paraId="3E99020C" w14:textId="77777777" w:rsidTr="0084183C">
        <w:tc>
          <w:tcPr>
            <w:tcW w:w="1276" w:type="dxa"/>
            <w:gridSpan w:val="2"/>
            <w:tcBorders>
              <w:left w:val="double" w:sz="4" w:space="0" w:color="auto"/>
            </w:tcBorders>
          </w:tcPr>
          <w:p w14:paraId="716C08EE" w14:textId="77777777" w:rsidR="001377B0" w:rsidRPr="00891EB5" w:rsidRDefault="001377B0" w:rsidP="00DC6256">
            <w:pPr>
              <w:spacing w:before="60" w:after="60"/>
              <w:rPr>
                <w:noProof/>
                <w:color w:val="000000"/>
                <w:lang w:val="es-ES"/>
              </w:rPr>
            </w:pPr>
            <w:r w:rsidRPr="00891EB5">
              <w:rPr>
                <w:noProof/>
                <w:color w:val="000000"/>
                <w:lang w:val="es-ES"/>
              </w:rPr>
              <w:t>7.</w:t>
            </w:r>
          </w:p>
        </w:tc>
        <w:tc>
          <w:tcPr>
            <w:tcW w:w="5204" w:type="dxa"/>
            <w:gridSpan w:val="5"/>
          </w:tcPr>
          <w:p w14:paraId="589F810E" w14:textId="77777777" w:rsidR="001377B0" w:rsidRPr="00891EB5" w:rsidRDefault="001377B0" w:rsidP="00DC6256">
            <w:pPr>
              <w:spacing w:before="60" w:after="60"/>
              <w:rPr>
                <w:noProof/>
                <w:color w:val="000000"/>
                <w:lang w:val="es-ES"/>
              </w:rPr>
            </w:pPr>
            <w:r w:rsidRPr="00891EB5">
              <w:rPr>
                <w:noProof/>
                <w:color w:val="000000"/>
                <w:lang w:val="es-ES"/>
              </w:rPr>
              <w:t>Estudio ...</w:t>
            </w:r>
          </w:p>
        </w:tc>
        <w:tc>
          <w:tcPr>
            <w:tcW w:w="2451" w:type="dxa"/>
            <w:gridSpan w:val="3"/>
            <w:tcBorders>
              <w:right w:val="double" w:sz="4" w:space="0" w:color="auto"/>
            </w:tcBorders>
          </w:tcPr>
          <w:p w14:paraId="7A26D3D1" w14:textId="77777777" w:rsidR="001377B0" w:rsidRPr="00891EB5" w:rsidRDefault="001377B0" w:rsidP="00DC6256">
            <w:pPr>
              <w:spacing w:before="60" w:after="60"/>
              <w:rPr>
                <w:noProof/>
                <w:color w:val="000000"/>
                <w:lang w:val="es-ES"/>
              </w:rPr>
            </w:pPr>
          </w:p>
        </w:tc>
      </w:tr>
      <w:tr w:rsidR="001377B0" w:rsidRPr="00891EB5" w14:paraId="2F70B6F5" w14:textId="77777777" w:rsidTr="0084183C">
        <w:tc>
          <w:tcPr>
            <w:tcW w:w="1276" w:type="dxa"/>
            <w:gridSpan w:val="2"/>
            <w:tcBorders>
              <w:left w:val="double" w:sz="4" w:space="0" w:color="auto"/>
            </w:tcBorders>
          </w:tcPr>
          <w:p w14:paraId="0EF0496C" w14:textId="77777777" w:rsidR="001377B0" w:rsidRPr="00891EB5" w:rsidRDefault="001377B0" w:rsidP="00DC6256">
            <w:pPr>
              <w:spacing w:before="60" w:after="60"/>
              <w:rPr>
                <w:noProof/>
                <w:color w:val="000000"/>
                <w:lang w:val="es-ES"/>
              </w:rPr>
            </w:pPr>
            <w:r w:rsidRPr="00891EB5">
              <w:rPr>
                <w:noProof/>
                <w:color w:val="000000"/>
                <w:lang w:val="es-ES"/>
              </w:rPr>
              <w:t>8.</w:t>
            </w:r>
          </w:p>
        </w:tc>
        <w:tc>
          <w:tcPr>
            <w:tcW w:w="5204" w:type="dxa"/>
            <w:gridSpan w:val="5"/>
          </w:tcPr>
          <w:p w14:paraId="333D7D84" w14:textId="77777777" w:rsidR="001377B0" w:rsidRPr="00891EB5" w:rsidRDefault="001377B0" w:rsidP="00DC6256">
            <w:pPr>
              <w:spacing w:before="60" w:after="60"/>
              <w:rPr>
                <w:noProof/>
                <w:color w:val="000000"/>
                <w:lang w:val="es-ES"/>
              </w:rPr>
            </w:pPr>
            <w:r w:rsidRPr="00891EB5">
              <w:rPr>
                <w:noProof/>
                <w:color w:val="000000"/>
                <w:lang w:val="es-ES"/>
              </w:rPr>
              <w:t>Laboratorio, Inspecciones y Prueba de Materiales</w:t>
            </w:r>
          </w:p>
        </w:tc>
        <w:tc>
          <w:tcPr>
            <w:tcW w:w="2451" w:type="dxa"/>
            <w:gridSpan w:val="3"/>
            <w:tcBorders>
              <w:right w:val="double" w:sz="4" w:space="0" w:color="auto"/>
            </w:tcBorders>
          </w:tcPr>
          <w:p w14:paraId="5904FD27" w14:textId="77777777" w:rsidR="001377B0" w:rsidRPr="00891EB5" w:rsidRDefault="001377B0" w:rsidP="00DC6256">
            <w:pPr>
              <w:spacing w:before="60" w:after="60"/>
              <w:rPr>
                <w:noProof/>
                <w:color w:val="000000"/>
                <w:lang w:val="es-ES"/>
              </w:rPr>
            </w:pPr>
          </w:p>
        </w:tc>
      </w:tr>
      <w:tr w:rsidR="001377B0" w:rsidRPr="00891EB5" w14:paraId="633A75F7" w14:textId="77777777" w:rsidTr="0084183C">
        <w:tc>
          <w:tcPr>
            <w:tcW w:w="1276" w:type="dxa"/>
            <w:gridSpan w:val="2"/>
            <w:tcBorders>
              <w:left w:val="double" w:sz="4" w:space="0" w:color="auto"/>
            </w:tcBorders>
          </w:tcPr>
          <w:p w14:paraId="12279D2A" w14:textId="77777777" w:rsidR="001377B0" w:rsidRPr="00891EB5" w:rsidRDefault="001377B0" w:rsidP="00DC6256">
            <w:pPr>
              <w:spacing w:before="60" w:after="60"/>
              <w:rPr>
                <w:noProof/>
                <w:color w:val="000000"/>
                <w:lang w:val="es-ES"/>
              </w:rPr>
            </w:pPr>
            <w:r w:rsidRPr="00891EB5">
              <w:rPr>
                <w:noProof/>
                <w:color w:val="000000"/>
                <w:lang w:val="es-ES"/>
              </w:rPr>
              <w:t>9.</w:t>
            </w:r>
          </w:p>
        </w:tc>
        <w:tc>
          <w:tcPr>
            <w:tcW w:w="5204" w:type="dxa"/>
            <w:gridSpan w:val="5"/>
          </w:tcPr>
          <w:p w14:paraId="14C504AA" w14:textId="77777777" w:rsidR="001377B0" w:rsidRPr="00891EB5" w:rsidRDefault="001377B0" w:rsidP="00DC6256">
            <w:pPr>
              <w:spacing w:before="60" w:after="60"/>
              <w:rPr>
                <w:noProof/>
                <w:color w:val="000000"/>
                <w:lang w:val="es-ES"/>
              </w:rPr>
            </w:pPr>
            <w:r w:rsidRPr="00891EB5">
              <w:rPr>
                <w:noProof/>
                <w:color w:val="000000"/>
                <w:lang w:val="es-ES"/>
              </w:rPr>
              <w:t>Sistema de información</w:t>
            </w:r>
          </w:p>
        </w:tc>
        <w:tc>
          <w:tcPr>
            <w:tcW w:w="2451" w:type="dxa"/>
            <w:gridSpan w:val="3"/>
            <w:tcBorders>
              <w:right w:val="double" w:sz="4" w:space="0" w:color="auto"/>
            </w:tcBorders>
          </w:tcPr>
          <w:p w14:paraId="6550AE45" w14:textId="77777777" w:rsidR="001377B0" w:rsidRPr="00891EB5" w:rsidRDefault="001377B0" w:rsidP="00DC6256">
            <w:pPr>
              <w:spacing w:before="60" w:after="60"/>
              <w:rPr>
                <w:noProof/>
                <w:color w:val="000000"/>
                <w:lang w:val="es-ES"/>
              </w:rPr>
            </w:pPr>
          </w:p>
        </w:tc>
      </w:tr>
      <w:tr w:rsidR="001377B0" w:rsidRPr="00891EB5" w14:paraId="67B2C345" w14:textId="77777777" w:rsidTr="0084183C">
        <w:tc>
          <w:tcPr>
            <w:tcW w:w="1276" w:type="dxa"/>
            <w:gridSpan w:val="2"/>
            <w:tcBorders>
              <w:left w:val="double" w:sz="4" w:space="0" w:color="auto"/>
            </w:tcBorders>
          </w:tcPr>
          <w:p w14:paraId="54CC69F5" w14:textId="77777777" w:rsidR="001377B0" w:rsidRPr="00891EB5" w:rsidRDefault="001377B0" w:rsidP="00DC6256">
            <w:pPr>
              <w:spacing w:before="60" w:after="60"/>
              <w:rPr>
                <w:noProof/>
                <w:color w:val="000000"/>
                <w:lang w:val="es-ES"/>
              </w:rPr>
            </w:pPr>
            <w:r w:rsidRPr="00891EB5">
              <w:rPr>
                <w:noProof/>
                <w:color w:val="000000"/>
                <w:lang w:val="es-ES"/>
              </w:rPr>
              <w:t>10.</w:t>
            </w:r>
          </w:p>
        </w:tc>
        <w:tc>
          <w:tcPr>
            <w:tcW w:w="5204" w:type="dxa"/>
            <w:gridSpan w:val="5"/>
          </w:tcPr>
          <w:p w14:paraId="4109C50E" w14:textId="77777777" w:rsidR="001377B0" w:rsidRPr="00891EB5" w:rsidRDefault="001377B0" w:rsidP="005D07DA">
            <w:pPr>
              <w:spacing w:before="60" w:after="60"/>
              <w:rPr>
                <w:noProof/>
                <w:color w:val="000000"/>
                <w:lang w:val="es-ES"/>
              </w:rPr>
            </w:pPr>
            <w:r w:rsidRPr="00891EB5">
              <w:rPr>
                <w:noProof/>
                <w:color w:val="000000"/>
                <w:lang w:val="es-ES"/>
              </w:rPr>
              <w:t>Supervisión y asesorías técnicas al Contratista</w:t>
            </w:r>
          </w:p>
        </w:tc>
        <w:tc>
          <w:tcPr>
            <w:tcW w:w="2451" w:type="dxa"/>
            <w:gridSpan w:val="3"/>
            <w:tcBorders>
              <w:right w:val="double" w:sz="4" w:space="0" w:color="auto"/>
            </w:tcBorders>
          </w:tcPr>
          <w:p w14:paraId="2ED976E4" w14:textId="77777777" w:rsidR="001377B0" w:rsidRPr="00891EB5" w:rsidRDefault="001377B0" w:rsidP="00DC6256">
            <w:pPr>
              <w:spacing w:before="60" w:after="60"/>
              <w:rPr>
                <w:noProof/>
                <w:color w:val="000000"/>
                <w:lang w:val="es-ES"/>
              </w:rPr>
            </w:pPr>
          </w:p>
        </w:tc>
      </w:tr>
      <w:tr w:rsidR="001377B0" w:rsidRPr="00891EB5" w14:paraId="1C31A9B2" w14:textId="77777777" w:rsidTr="0084183C">
        <w:tc>
          <w:tcPr>
            <w:tcW w:w="1276" w:type="dxa"/>
            <w:gridSpan w:val="2"/>
            <w:tcBorders>
              <w:left w:val="double" w:sz="4" w:space="0" w:color="auto"/>
            </w:tcBorders>
          </w:tcPr>
          <w:p w14:paraId="4FFA21FB" w14:textId="77777777" w:rsidR="001377B0" w:rsidRPr="00891EB5" w:rsidRDefault="00A76C63" w:rsidP="00DC6256">
            <w:pPr>
              <w:spacing w:before="60" w:after="60"/>
              <w:rPr>
                <w:noProof/>
                <w:color w:val="000000"/>
                <w:lang w:val="es-ES"/>
              </w:rPr>
            </w:pPr>
            <w:r w:rsidRPr="00891EB5">
              <w:rPr>
                <w:noProof/>
                <w:color w:val="000000"/>
                <w:lang w:val="es-ES"/>
              </w:rPr>
              <w:t>11.</w:t>
            </w:r>
          </w:p>
        </w:tc>
        <w:tc>
          <w:tcPr>
            <w:tcW w:w="5204" w:type="dxa"/>
            <w:gridSpan w:val="5"/>
          </w:tcPr>
          <w:p w14:paraId="49F673F3" w14:textId="77777777" w:rsidR="001377B0" w:rsidRPr="00891EB5" w:rsidRDefault="00A76C63" w:rsidP="00DC6256">
            <w:pPr>
              <w:spacing w:before="60" w:after="60"/>
              <w:rPr>
                <w:noProof/>
                <w:color w:val="000000"/>
                <w:lang w:val="es-ES"/>
              </w:rPr>
            </w:pPr>
            <w:r w:rsidRPr="00891EB5">
              <w:rPr>
                <w:noProof/>
                <w:color w:val="000000"/>
                <w:lang w:val="es-ES"/>
              </w:rPr>
              <w:t>Gestión de licencias y permisos</w:t>
            </w:r>
          </w:p>
        </w:tc>
        <w:tc>
          <w:tcPr>
            <w:tcW w:w="2451" w:type="dxa"/>
            <w:gridSpan w:val="3"/>
            <w:tcBorders>
              <w:right w:val="double" w:sz="4" w:space="0" w:color="auto"/>
            </w:tcBorders>
          </w:tcPr>
          <w:p w14:paraId="0ECAFBFC" w14:textId="77777777" w:rsidR="001377B0" w:rsidRPr="00891EB5" w:rsidRDefault="001377B0" w:rsidP="00DC6256">
            <w:pPr>
              <w:spacing w:before="60" w:after="60"/>
              <w:rPr>
                <w:noProof/>
                <w:color w:val="000000"/>
                <w:lang w:val="es-ES"/>
              </w:rPr>
            </w:pPr>
          </w:p>
        </w:tc>
      </w:tr>
      <w:tr w:rsidR="001377B0" w:rsidRPr="00891EB5" w14:paraId="37327CAE" w14:textId="77777777" w:rsidTr="0084183C">
        <w:tc>
          <w:tcPr>
            <w:tcW w:w="1276" w:type="dxa"/>
            <w:gridSpan w:val="2"/>
            <w:tcBorders>
              <w:left w:val="double" w:sz="4" w:space="0" w:color="auto"/>
            </w:tcBorders>
          </w:tcPr>
          <w:p w14:paraId="3847DF84" w14:textId="77777777" w:rsidR="001377B0" w:rsidRPr="00891EB5" w:rsidRDefault="001377B0" w:rsidP="00DC6256">
            <w:pPr>
              <w:spacing w:before="60" w:after="60"/>
              <w:rPr>
                <w:noProof/>
                <w:color w:val="000000"/>
                <w:lang w:val="es-ES"/>
              </w:rPr>
            </w:pPr>
            <w:r w:rsidRPr="00891EB5">
              <w:rPr>
                <w:noProof/>
                <w:color w:val="000000"/>
                <w:lang w:val="es-ES"/>
              </w:rPr>
              <w:t>...</w:t>
            </w:r>
          </w:p>
        </w:tc>
        <w:tc>
          <w:tcPr>
            <w:tcW w:w="5204" w:type="dxa"/>
            <w:gridSpan w:val="5"/>
          </w:tcPr>
          <w:p w14:paraId="38569A3A" w14:textId="77777777" w:rsidR="001377B0" w:rsidRPr="00891EB5" w:rsidRDefault="001377B0" w:rsidP="00DC6256">
            <w:pPr>
              <w:spacing w:before="60" w:after="60"/>
              <w:rPr>
                <w:noProof/>
                <w:color w:val="000000"/>
                <w:lang w:val="es-ES"/>
              </w:rPr>
            </w:pPr>
          </w:p>
        </w:tc>
        <w:tc>
          <w:tcPr>
            <w:tcW w:w="2451" w:type="dxa"/>
            <w:gridSpan w:val="3"/>
            <w:tcBorders>
              <w:right w:val="double" w:sz="4" w:space="0" w:color="auto"/>
            </w:tcBorders>
          </w:tcPr>
          <w:p w14:paraId="6D6783A7" w14:textId="77777777" w:rsidR="001377B0" w:rsidRPr="00891EB5" w:rsidRDefault="001377B0" w:rsidP="00DC6256">
            <w:pPr>
              <w:spacing w:before="60" w:after="60"/>
              <w:rPr>
                <w:noProof/>
                <w:color w:val="000000"/>
                <w:lang w:val="es-ES"/>
              </w:rPr>
            </w:pPr>
          </w:p>
        </w:tc>
      </w:tr>
      <w:tr w:rsidR="001377B0" w:rsidRPr="00891EB5" w14:paraId="29373A4B" w14:textId="77777777" w:rsidTr="0084183C">
        <w:tc>
          <w:tcPr>
            <w:tcW w:w="1276" w:type="dxa"/>
            <w:gridSpan w:val="2"/>
            <w:tcBorders>
              <w:left w:val="double" w:sz="4" w:space="0" w:color="auto"/>
            </w:tcBorders>
          </w:tcPr>
          <w:p w14:paraId="26E5DEFA" w14:textId="77777777" w:rsidR="001377B0" w:rsidRPr="00891EB5" w:rsidRDefault="001377B0" w:rsidP="00DC6256">
            <w:pPr>
              <w:spacing w:before="60" w:after="60"/>
              <w:rPr>
                <w:noProof/>
                <w:color w:val="000000"/>
                <w:lang w:val="es-ES"/>
              </w:rPr>
            </w:pPr>
          </w:p>
        </w:tc>
        <w:tc>
          <w:tcPr>
            <w:tcW w:w="5204" w:type="dxa"/>
            <w:gridSpan w:val="5"/>
          </w:tcPr>
          <w:p w14:paraId="5BA7E666" w14:textId="77777777" w:rsidR="001377B0" w:rsidRPr="00891EB5" w:rsidRDefault="001377B0" w:rsidP="00DC6256">
            <w:pPr>
              <w:spacing w:before="60" w:after="60"/>
              <w:rPr>
                <w:noProof/>
                <w:color w:val="000000"/>
                <w:lang w:val="es-ES"/>
              </w:rPr>
            </w:pPr>
          </w:p>
        </w:tc>
        <w:tc>
          <w:tcPr>
            <w:tcW w:w="2451" w:type="dxa"/>
            <w:gridSpan w:val="3"/>
            <w:tcBorders>
              <w:right w:val="double" w:sz="4" w:space="0" w:color="auto"/>
            </w:tcBorders>
          </w:tcPr>
          <w:p w14:paraId="533EBF21" w14:textId="77777777" w:rsidR="001377B0" w:rsidRPr="00891EB5" w:rsidRDefault="001377B0" w:rsidP="00DC6256">
            <w:pPr>
              <w:spacing w:before="60" w:after="60"/>
              <w:rPr>
                <w:noProof/>
                <w:color w:val="000000"/>
                <w:lang w:val="es-ES"/>
              </w:rPr>
            </w:pPr>
          </w:p>
        </w:tc>
      </w:tr>
      <w:tr w:rsidR="001377B0" w:rsidRPr="00891EB5" w14:paraId="14D98D4F" w14:textId="77777777" w:rsidTr="0084183C">
        <w:tc>
          <w:tcPr>
            <w:tcW w:w="1276" w:type="dxa"/>
            <w:gridSpan w:val="2"/>
            <w:tcBorders>
              <w:left w:val="double" w:sz="4" w:space="0" w:color="auto"/>
            </w:tcBorders>
          </w:tcPr>
          <w:p w14:paraId="46C418E7" w14:textId="77777777" w:rsidR="001377B0" w:rsidRPr="00891EB5" w:rsidRDefault="001377B0" w:rsidP="00DC6256">
            <w:pPr>
              <w:spacing w:before="60" w:after="60"/>
              <w:rPr>
                <w:noProof/>
                <w:color w:val="000000"/>
                <w:lang w:val="es-ES"/>
              </w:rPr>
            </w:pPr>
          </w:p>
        </w:tc>
        <w:tc>
          <w:tcPr>
            <w:tcW w:w="5204" w:type="dxa"/>
            <w:gridSpan w:val="5"/>
          </w:tcPr>
          <w:p w14:paraId="6BFC1E99" w14:textId="77777777" w:rsidR="001377B0" w:rsidRPr="00891EB5" w:rsidRDefault="001377B0" w:rsidP="00DC6256">
            <w:pPr>
              <w:spacing w:before="60" w:after="60"/>
              <w:rPr>
                <w:noProof/>
                <w:color w:val="000000"/>
                <w:lang w:val="es-ES"/>
              </w:rPr>
            </w:pPr>
          </w:p>
        </w:tc>
        <w:tc>
          <w:tcPr>
            <w:tcW w:w="2451" w:type="dxa"/>
            <w:gridSpan w:val="3"/>
            <w:tcBorders>
              <w:right w:val="double" w:sz="4" w:space="0" w:color="auto"/>
            </w:tcBorders>
          </w:tcPr>
          <w:p w14:paraId="422EB4C4" w14:textId="77777777" w:rsidR="001377B0" w:rsidRPr="00891EB5" w:rsidRDefault="001377B0" w:rsidP="00DC6256">
            <w:pPr>
              <w:spacing w:before="60" w:after="60"/>
              <w:rPr>
                <w:noProof/>
                <w:color w:val="000000"/>
                <w:lang w:val="es-ES"/>
              </w:rPr>
            </w:pPr>
          </w:p>
        </w:tc>
      </w:tr>
      <w:tr w:rsidR="001377B0" w:rsidRPr="00891EB5" w14:paraId="731F260F" w14:textId="77777777" w:rsidTr="0084183C">
        <w:tc>
          <w:tcPr>
            <w:tcW w:w="1276" w:type="dxa"/>
            <w:gridSpan w:val="2"/>
            <w:tcBorders>
              <w:left w:val="double" w:sz="4" w:space="0" w:color="auto"/>
            </w:tcBorders>
          </w:tcPr>
          <w:p w14:paraId="790EDBD3" w14:textId="77777777" w:rsidR="001377B0" w:rsidRPr="00891EB5" w:rsidRDefault="001377B0" w:rsidP="00DC6256">
            <w:pPr>
              <w:spacing w:before="60" w:after="60"/>
              <w:rPr>
                <w:noProof/>
                <w:color w:val="000000"/>
                <w:lang w:val="es-ES"/>
              </w:rPr>
            </w:pPr>
          </w:p>
        </w:tc>
        <w:tc>
          <w:tcPr>
            <w:tcW w:w="5204" w:type="dxa"/>
            <w:gridSpan w:val="5"/>
          </w:tcPr>
          <w:p w14:paraId="4A141C79" w14:textId="77777777" w:rsidR="001377B0" w:rsidRPr="00891EB5" w:rsidRDefault="001377B0" w:rsidP="00DC6256">
            <w:pPr>
              <w:spacing w:before="60" w:after="60"/>
              <w:rPr>
                <w:noProof/>
                <w:color w:val="000000"/>
                <w:lang w:val="es-ES"/>
              </w:rPr>
            </w:pPr>
            <w:r w:rsidRPr="00891EB5">
              <w:rPr>
                <w:noProof/>
                <w:color w:val="000000"/>
                <w:lang w:val="es-ES"/>
              </w:rPr>
              <w:t>Precio Total de las Actividades a ser transferido al Resumen Global, Página ____</w:t>
            </w:r>
          </w:p>
        </w:tc>
        <w:tc>
          <w:tcPr>
            <w:tcW w:w="2451" w:type="dxa"/>
            <w:gridSpan w:val="3"/>
            <w:tcBorders>
              <w:right w:val="double" w:sz="4" w:space="0" w:color="auto"/>
            </w:tcBorders>
          </w:tcPr>
          <w:p w14:paraId="00951A50" w14:textId="77777777" w:rsidR="001377B0" w:rsidRPr="00891EB5" w:rsidRDefault="001377B0" w:rsidP="00DC6256">
            <w:pPr>
              <w:spacing w:before="60" w:after="60"/>
              <w:rPr>
                <w:noProof/>
                <w:color w:val="000000"/>
                <w:lang w:val="es-ES"/>
              </w:rPr>
            </w:pPr>
          </w:p>
        </w:tc>
      </w:tr>
      <w:tr w:rsidR="001377B0" w:rsidRPr="00891EB5" w14:paraId="7542FDC7" w14:textId="77777777" w:rsidTr="00DC625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660"/>
        </w:trPr>
        <w:tc>
          <w:tcPr>
            <w:tcW w:w="3087" w:type="dxa"/>
            <w:gridSpan w:val="3"/>
            <w:tcBorders>
              <w:top w:val="single" w:sz="4" w:space="0" w:color="auto"/>
              <w:left w:val="double" w:sz="4" w:space="0" w:color="auto"/>
              <w:bottom w:val="single" w:sz="4" w:space="0" w:color="auto"/>
              <w:right w:val="single" w:sz="4" w:space="0" w:color="auto"/>
            </w:tcBorders>
            <w:tcMar>
              <w:left w:w="28" w:type="dxa"/>
              <w:right w:w="28" w:type="dxa"/>
            </w:tcMar>
            <w:vAlign w:val="center"/>
          </w:tcPr>
          <w:p w14:paraId="0D03F3BB" w14:textId="77777777" w:rsidR="001377B0" w:rsidRPr="00891EB5" w:rsidRDefault="001377B0" w:rsidP="00DC6256">
            <w:pPr>
              <w:rPr>
                <w:lang w:val="es-ES"/>
              </w:rPr>
            </w:pPr>
            <w:r w:rsidRPr="00891EB5">
              <w:rPr>
                <w:lang w:val="es-ES"/>
              </w:rPr>
              <w:t>Repetir el monto en letras</w:t>
            </w:r>
          </w:p>
        </w:tc>
        <w:tc>
          <w:tcPr>
            <w:tcW w:w="5844" w:type="dxa"/>
            <w:gridSpan w:val="7"/>
            <w:tcBorders>
              <w:top w:val="single" w:sz="4" w:space="0" w:color="auto"/>
              <w:left w:val="single" w:sz="4" w:space="0" w:color="auto"/>
              <w:bottom w:val="single" w:sz="4" w:space="0" w:color="auto"/>
              <w:right w:val="double" w:sz="4" w:space="0" w:color="auto"/>
            </w:tcBorders>
            <w:vAlign w:val="center"/>
          </w:tcPr>
          <w:p w14:paraId="6BAA09B3" w14:textId="77777777" w:rsidR="001377B0" w:rsidRPr="00891EB5" w:rsidRDefault="001377B0" w:rsidP="00DC6256">
            <w:pPr>
              <w:jc w:val="both"/>
              <w:rPr>
                <w:sz w:val="21"/>
                <w:szCs w:val="18"/>
                <w:lang w:val="es-ES"/>
              </w:rPr>
            </w:pPr>
          </w:p>
        </w:tc>
      </w:tr>
      <w:tr w:rsidR="001377B0" w:rsidRPr="00891EB5" w14:paraId="544D04E5" w14:textId="77777777" w:rsidTr="00DC625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292"/>
        </w:trPr>
        <w:tc>
          <w:tcPr>
            <w:tcW w:w="990" w:type="dxa"/>
            <w:tcBorders>
              <w:top w:val="single" w:sz="4" w:space="0" w:color="auto"/>
              <w:left w:val="double" w:sz="4" w:space="0" w:color="auto"/>
              <w:bottom w:val="nil"/>
              <w:right w:val="nil"/>
            </w:tcBorders>
            <w:tcMar>
              <w:left w:w="28" w:type="dxa"/>
              <w:right w:w="28" w:type="dxa"/>
            </w:tcMar>
          </w:tcPr>
          <w:p w14:paraId="260EAEE9" w14:textId="77777777" w:rsidR="001377B0" w:rsidRPr="00891EB5" w:rsidRDefault="001377B0" w:rsidP="00DC6256">
            <w:pPr>
              <w:jc w:val="both"/>
              <w:rPr>
                <w:sz w:val="21"/>
                <w:szCs w:val="18"/>
                <w:lang w:val="es-ES"/>
              </w:rPr>
            </w:pPr>
          </w:p>
        </w:tc>
        <w:tc>
          <w:tcPr>
            <w:tcW w:w="2769" w:type="dxa"/>
            <w:gridSpan w:val="3"/>
            <w:tcBorders>
              <w:top w:val="single" w:sz="4" w:space="0" w:color="auto"/>
              <w:left w:val="nil"/>
              <w:bottom w:val="nil"/>
              <w:right w:val="nil"/>
            </w:tcBorders>
            <w:tcMar>
              <w:left w:w="28" w:type="dxa"/>
              <w:right w:w="28" w:type="dxa"/>
            </w:tcMar>
          </w:tcPr>
          <w:p w14:paraId="1C58DE9D" w14:textId="77777777" w:rsidR="001377B0" w:rsidRPr="00891EB5" w:rsidRDefault="001377B0" w:rsidP="00DC6256">
            <w:pPr>
              <w:jc w:val="both"/>
              <w:rPr>
                <w:sz w:val="21"/>
                <w:szCs w:val="18"/>
                <w:lang w:val="es-ES"/>
              </w:rPr>
            </w:pPr>
          </w:p>
        </w:tc>
        <w:tc>
          <w:tcPr>
            <w:tcW w:w="494" w:type="dxa"/>
            <w:tcBorders>
              <w:top w:val="single" w:sz="4" w:space="0" w:color="auto"/>
              <w:left w:val="nil"/>
              <w:bottom w:val="nil"/>
              <w:right w:val="nil"/>
            </w:tcBorders>
            <w:tcMar>
              <w:left w:w="28" w:type="dxa"/>
              <w:right w:w="28" w:type="dxa"/>
            </w:tcMar>
          </w:tcPr>
          <w:p w14:paraId="1860E8D5" w14:textId="77777777" w:rsidR="001377B0" w:rsidRPr="00891EB5" w:rsidRDefault="001377B0" w:rsidP="00DC6256">
            <w:pPr>
              <w:jc w:val="both"/>
              <w:rPr>
                <w:sz w:val="21"/>
                <w:szCs w:val="18"/>
                <w:lang w:val="es-ES"/>
              </w:rPr>
            </w:pPr>
          </w:p>
        </w:tc>
        <w:tc>
          <w:tcPr>
            <w:tcW w:w="946" w:type="dxa"/>
            <w:tcBorders>
              <w:top w:val="single" w:sz="4" w:space="0" w:color="auto"/>
              <w:left w:val="single" w:sz="6" w:space="0" w:color="auto"/>
              <w:bottom w:val="nil"/>
              <w:right w:val="nil"/>
            </w:tcBorders>
            <w:tcMar>
              <w:left w:w="28" w:type="dxa"/>
              <w:right w:w="28" w:type="dxa"/>
            </w:tcMar>
          </w:tcPr>
          <w:p w14:paraId="58D0E4E8" w14:textId="77777777" w:rsidR="001377B0" w:rsidRPr="00891EB5" w:rsidRDefault="001377B0" w:rsidP="00DC6256">
            <w:pPr>
              <w:jc w:val="both"/>
              <w:rPr>
                <w:sz w:val="21"/>
                <w:szCs w:val="18"/>
                <w:lang w:val="es-ES"/>
              </w:rPr>
            </w:pPr>
          </w:p>
        </w:tc>
        <w:tc>
          <w:tcPr>
            <w:tcW w:w="1296" w:type="dxa"/>
            <w:gridSpan w:val="2"/>
            <w:tcBorders>
              <w:top w:val="single" w:sz="4" w:space="0" w:color="auto"/>
              <w:left w:val="nil"/>
              <w:bottom w:val="nil"/>
              <w:right w:val="nil"/>
            </w:tcBorders>
            <w:tcMar>
              <w:left w:w="28" w:type="dxa"/>
              <w:right w:w="28" w:type="dxa"/>
            </w:tcMar>
          </w:tcPr>
          <w:p w14:paraId="60EA7497" w14:textId="77777777" w:rsidR="001377B0" w:rsidRPr="00891EB5" w:rsidRDefault="001377B0" w:rsidP="00DC6256">
            <w:pPr>
              <w:jc w:val="both"/>
              <w:rPr>
                <w:sz w:val="21"/>
                <w:szCs w:val="18"/>
                <w:lang w:val="es-ES"/>
              </w:rPr>
            </w:pPr>
          </w:p>
        </w:tc>
        <w:tc>
          <w:tcPr>
            <w:tcW w:w="1296" w:type="dxa"/>
            <w:tcBorders>
              <w:top w:val="single" w:sz="4" w:space="0" w:color="auto"/>
              <w:left w:val="nil"/>
              <w:bottom w:val="nil"/>
              <w:right w:val="nil"/>
            </w:tcBorders>
            <w:tcMar>
              <w:left w:w="28" w:type="dxa"/>
              <w:right w:w="28" w:type="dxa"/>
            </w:tcMar>
          </w:tcPr>
          <w:p w14:paraId="1D87BCAB" w14:textId="77777777" w:rsidR="001377B0" w:rsidRPr="00891EB5" w:rsidRDefault="001377B0" w:rsidP="00DC6256">
            <w:pPr>
              <w:jc w:val="both"/>
              <w:rPr>
                <w:sz w:val="21"/>
                <w:szCs w:val="18"/>
                <w:lang w:val="es-ES"/>
              </w:rPr>
            </w:pPr>
          </w:p>
        </w:tc>
        <w:tc>
          <w:tcPr>
            <w:tcW w:w="1140" w:type="dxa"/>
            <w:tcBorders>
              <w:top w:val="single" w:sz="4" w:space="0" w:color="auto"/>
              <w:left w:val="nil"/>
              <w:bottom w:val="nil"/>
              <w:right w:val="double" w:sz="4" w:space="0" w:color="auto"/>
            </w:tcBorders>
            <w:tcMar>
              <w:left w:w="28" w:type="dxa"/>
              <w:right w:w="28" w:type="dxa"/>
            </w:tcMar>
          </w:tcPr>
          <w:p w14:paraId="7B5DB09A" w14:textId="77777777" w:rsidR="001377B0" w:rsidRPr="00891EB5" w:rsidRDefault="001377B0" w:rsidP="00DC6256">
            <w:pPr>
              <w:jc w:val="both"/>
              <w:rPr>
                <w:sz w:val="21"/>
                <w:szCs w:val="18"/>
                <w:lang w:val="es-ES"/>
              </w:rPr>
            </w:pPr>
          </w:p>
        </w:tc>
      </w:tr>
      <w:tr w:rsidR="001377B0" w:rsidRPr="00891EB5" w14:paraId="37E1173A" w14:textId="77777777" w:rsidTr="00DC625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990" w:type="dxa"/>
            <w:tcBorders>
              <w:top w:val="nil"/>
              <w:left w:val="double" w:sz="4" w:space="0" w:color="auto"/>
              <w:bottom w:val="nil"/>
              <w:right w:val="nil"/>
            </w:tcBorders>
            <w:tcMar>
              <w:left w:w="28" w:type="dxa"/>
              <w:right w:w="28" w:type="dxa"/>
            </w:tcMar>
          </w:tcPr>
          <w:p w14:paraId="29C1B643" w14:textId="77777777" w:rsidR="001377B0" w:rsidRPr="00891EB5" w:rsidRDefault="001377B0" w:rsidP="00DC6256">
            <w:pPr>
              <w:jc w:val="center"/>
              <w:rPr>
                <w:sz w:val="21"/>
                <w:szCs w:val="18"/>
                <w:lang w:val="es-ES"/>
              </w:rPr>
            </w:pPr>
          </w:p>
        </w:tc>
        <w:tc>
          <w:tcPr>
            <w:tcW w:w="2769" w:type="dxa"/>
            <w:gridSpan w:val="3"/>
            <w:tcBorders>
              <w:top w:val="nil"/>
              <w:left w:val="nil"/>
              <w:bottom w:val="nil"/>
              <w:right w:val="nil"/>
            </w:tcBorders>
            <w:tcMar>
              <w:left w:w="28" w:type="dxa"/>
              <w:right w:w="28" w:type="dxa"/>
            </w:tcMar>
          </w:tcPr>
          <w:p w14:paraId="0779DF7E" w14:textId="77777777" w:rsidR="001377B0" w:rsidRPr="00891EB5" w:rsidRDefault="001377B0" w:rsidP="00DC6256">
            <w:pPr>
              <w:jc w:val="center"/>
              <w:rPr>
                <w:sz w:val="21"/>
                <w:szCs w:val="18"/>
                <w:lang w:val="es-ES"/>
              </w:rPr>
            </w:pPr>
          </w:p>
        </w:tc>
        <w:tc>
          <w:tcPr>
            <w:tcW w:w="494" w:type="dxa"/>
            <w:tcBorders>
              <w:top w:val="nil"/>
              <w:left w:val="nil"/>
              <w:bottom w:val="nil"/>
              <w:right w:val="nil"/>
            </w:tcBorders>
            <w:tcMar>
              <w:left w:w="28" w:type="dxa"/>
              <w:right w:w="28" w:type="dxa"/>
            </w:tcMar>
          </w:tcPr>
          <w:p w14:paraId="697F8C42" w14:textId="77777777" w:rsidR="001377B0" w:rsidRPr="00891EB5" w:rsidRDefault="001377B0" w:rsidP="00DC6256">
            <w:pPr>
              <w:jc w:val="both"/>
              <w:rPr>
                <w:sz w:val="21"/>
                <w:szCs w:val="18"/>
                <w:lang w:val="es-ES"/>
              </w:rPr>
            </w:pPr>
          </w:p>
        </w:tc>
        <w:tc>
          <w:tcPr>
            <w:tcW w:w="946" w:type="dxa"/>
            <w:tcBorders>
              <w:top w:val="nil"/>
              <w:left w:val="single" w:sz="6" w:space="0" w:color="auto"/>
              <w:bottom w:val="nil"/>
              <w:right w:val="nil"/>
            </w:tcBorders>
            <w:tcMar>
              <w:left w:w="28" w:type="dxa"/>
              <w:right w:w="28" w:type="dxa"/>
            </w:tcMar>
          </w:tcPr>
          <w:p w14:paraId="5D34B59D" w14:textId="77777777" w:rsidR="001377B0" w:rsidRPr="00891EB5" w:rsidRDefault="001377B0" w:rsidP="00DC6256">
            <w:pPr>
              <w:jc w:val="both"/>
              <w:rPr>
                <w:sz w:val="21"/>
                <w:szCs w:val="18"/>
                <w:lang w:val="es-ES"/>
              </w:rPr>
            </w:pPr>
          </w:p>
        </w:tc>
        <w:tc>
          <w:tcPr>
            <w:tcW w:w="1296" w:type="dxa"/>
            <w:gridSpan w:val="2"/>
            <w:tcBorders>
              <w:top w:val="nil"/>
              <w:left w:val="nil"/>
              <w:bottom w:val="nil"/>
              <w:right w:val="nil"/>
            </w:tcBorders>
            <w:tcMar>
              <w:left w:w="28" w:type="dxa"/>
              <w:right w:w="28" w:type="dxa"/>
            </w:tcMar>
          </w:tcPr>
          <w:p w14:paraId="4A28289E" w14:textId="77777777" w:rsidR="001377B0" w:rsidRPr="00891EB5" w:rsidRDefault="001377B0" w:rsidP="00DC6256">
            <w:pPr>
              <w:jc w:val="both"/>
              <w:rPr>
                <w:sz w:val="21"/>
                <w:szCs w:val="18"/>
                <w:lang w:val="es-ES"/>
              </w:rPr>
            </w:pPr>
          </w:p>
        </w:tc>
        <w:tc>
          <w:tcPr>
            <w:tcW w:w="1296" w:type="dxa"/>
            <w:tcBorders>
              <w:top w:val="nil"/>
              <w:left w:val="nil"/>
              <w:bottom w:val="nil"/>
              <w:right w:val="nil"/>
            </w:tcBorders>
            <w:tcMar>
              <w:left w:w="28" w:type="dxa"/>
              <w:right w:w="28" w:type="dxa"/>
            </w:tcMar>
          </w:tcPr>
          <w:p w14:paraId="01AB1469" w14:textId="77777777" w:rsidR="001377B0" w:rsidRPr="00891EB5" w:rsidRDefault="001377B0" w:rsidP="00DC6256">
            <w:pPr>
              <w:jc w:val="both"/>
              <w:rPr>
                <w:sz w:val="21"/>
                <w:szCs w:val="18"/>
                <w:lang w:val="es-ES"/>
              </w:rPr>
            </w:pPr>
          </w:p>
        </w:tc>
        <w:tc>
          <w:tcPr>
            <w:tcW w:w="1140" w:type="dxa"/>
            <w:tcBorders>
              <w:top w:val="nil"/>
              <w:left w:val="nil"/>
              <w:bottom w:val="nil"/>
              <w:right w:val="double" w:sz="4" w:space="0" w:color="auto"/>
            </w:tcBorders>
            <w:tcMar>
              <w:left w:w="28" w:type="dxa"/>
              <w:right w:w="28" w:type="dxa"/>
            </w:tcMar>
          </w:tcPr>
          <w:p w14:paraId="1B3ABFE9" w14:textId="77777777" w:rsidR="001377B0" w:rsidRPr="00891EB5" w:rsidRDefault="001377B0" w:rsidP="00DC6256">
            <w:pPr>
              <w:jc w:val="both"/>
              <w:rPr>
                <w:sz w:val="21"/>
                <w:szCs w:val="18"/>
                <w:lang w:val="es-ES"/>
              </w:rPr>
            </w:pPr>
          </w:p>
        </w:tc>
      </w:tr>
      <w:tr w:rsidR="001377B0" w:rsidRPr="00891EB5" w14:paraId="625BFE1D" w14:textId="77777777" w:rsidTr="00DC625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990" w:type="dxa"/>
            <w:tcBorders>
              <w:top w:val="nil"/>
              <w:left w:val="double" w:sz="4" w:space="0" w:color="auto"/>
              <w:bottom w:val="nil"/>
              <w:right w:val="nil"/>
            </w:tcBorders>
            <w:tcMar>
              <w:left w:w="28" w:type="dxa"/>
              <w:right w:w="28" w:type="dxa"/>
            </w:tcMar>
          </w:tcPr>
          <w:p w14:paraId="5144E4C9" w14:textId="77777777" w:rsidR="001377B0" w:rsidRPr="00891EB5" w:rsidRDefault="001377B0" w:rsidP="00DC6256">
            <w:pPr>
              <w:jc w:val="both"/>
              <w:rPr>
                <w:sz w:val="21"/>
                <w:szCs w:val="18"/>
                <w:lang w:val="es-ES"/>
              </w:rPr>
            </w:pPr>
          </w:p>
        </w:tc>
        <w:tc>
          <w:tcPr>
            <w:tcW w:w="2769" w:type="dxa"/>
            <w:gridSpan w:val="3"/>
            <w:tcBorders>
              <w:top w:val="nil"/>
              <w:left w:val="nil"/>
              <w:bottom w:val="nil"/>
              <w:right w:val="nil"/>
            </w:tcBorders>
            <w:tcMar>
              <w:left w:w="28" w:type="dxa"/>
              <w:right w:w="28" w:type="dxa"/>
            </w:tcMar>
          </w:tcPr>
          <w:p w14:paraId="5B09CF41" w14:textId="77777777" w:rsidR="001377B0" w:rsidRPr="00891EB5" w:rsidRDefault="001377B0" w:rsidP="00DC6256">
            <w:pPr>
              <w:jc w:val="both"/>
              <w:rPr>
                <w:sz w:val="21"/>
                <w:szCs w:val="18"/>
                <w:lang w:val="es-ES"/>
              </w:rPr>
            </w:pPr>
          </w:p>
        </w:tc>
        <w:tc>
          <w:tcPr>
            <w:tcW w:w="494" w:type="dxa"/>
            <w:tcBorders>
              <w:top w:val="nil"/>
              <w:left w:val="nil"/>
              <w:bottom w:val="nil"/>
              <w:right w:val="nil"/>
            </w:tcBorders>
            <w:tcMar>
              <w:left w:w="28" w:type="dxa"/>
              <w:right w:w="28" w:type="dxa"/>
            </w:tcMar>
          </w:tcPr>
          <w:p w14:paraId="2260E175" w14:textId="77777777" w:rsidR="001377B0" w:rsidRPr="00891EB5" w:rsidRDefault="001377B0" w:rsidP="00DC6256">
            <w:pPr>
              <w:jc w:val="both"/>
              <w:rPr>
                <w:sz w:val="21"/>
                <w:szCs w:val="18"/>
                <w:lang w:val="es-ES"/>
              </w:rPr>
            </w:pPr>
          </w:p>
        </w:tc>
        <w:tc>
          <w:tcPr>
            <w:tcW w:w="2242" w:type="dxa"/>
            <w:gridSpan w:val="3"/>
            <w:tcBorders>
              <w:top w:val="nil"/>
              <w:left w:val="single" w:sz="6" w:space="0" w:color="auto"/>
              <w:bottom w:val="nil"/>
              <w:right w:val="nil"/>
            </w:tcBorders>
            <w:tcMar>
              <w:left w:w="28" w:type="dxa"/>
              <w:right w:w="28" w:type="dxa"/>
            </w:tcMar>
          </w:tcPr>
          <w:p w14:paraId="79B60E1B" w14:textId="77777777" w:rsidR="001377B0" w:rsidRPr="00891EB5" w:rsidRDefault="001377B0" w:rsidP="00DC6256">
            <w:pPr>
              <w:jc w:val="right"/>
              <w:rPr>
                <w:sz w:val="21"/>
                <w:szCs w:val="18"/>
                <w:lang w:val="es-ES"/>
              </w:rPr>
            </w:pPr>
            <w:r w:rsidRPr="00891EB5">
              <w:rPr>
                <w:sz w:val="21"/>
                <w:szCs w:val="18"/>
                <w:lang w:val="es-ES"/>
              </w:rPr>
              <w:t>Nombre del Oferente</w:t>
            </w:r>
          </w:p>
        </w:tc>
        <w:tc>
          <w:tcPr>
            <w:tcW w:w="2436" w:type="dxa"/>
            <w:gridSpan w:val="2"/>
            <w:tcBorders>
              <w:top w:val="nil"/>
              <w:left w:val="nil"/>
              <w:bottom w:val="nil"/>
              <w:right w:val="double" w:sz="4" w:space="0" w:color="auto"/>
            </w:tcBorders>
            <w:tcMar>
              <w:left w:w="28" w:type="dxa"/>
              <w:right w:w="28" w:type="dxa"/>
            </w:tcMar>
          </w:tcPr>
          <w:p w14:paraId="58482262" w14:textId="77777777" w:rsidR="001377B0" w:rsidRPr="00891EB5" w:rsidRDefault="001377B0" w:rsidP="00DC6256">
            <w:pPr>
              <w:tabs>
                <w:tab w:val="left" w:pos="2297"/>
              </w:tabs>
              <w:rPr>
                <w:sz w:val="21"/>
                <w:szCs w:val="18"/>
                <w:lang w:val="es-ES"/>
              </w:rPr>
            </w:pPr>
            <w:r w:rsidRPr="00891EB5">
              <w:rPr>
                <w:sz w:val="21"/>
                <w:szCs w:val="18"/>
                <w:u w:val="single"/>
                <w:lang w:val="es-ES"/>
              </w:rPr>
              <w:tab/>
            </w:r>
          </w:p>
        </w:tc>
      </w:tr>
      <w:tr w:rsidR="001377B0" w:rsidRPr="00891EB5" w14:paraId="3C9AF96D" w14:textId="77777777" w:rsidTr="00DC625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990" w:type="dxa"/>
            <w:tcBorders>
              <w:top w:val="nil"/>
              <w:left w:val="double" w:sz="4" w:space="0" w:color="auto"/>
              <w:bottom w:val="nil"/>
              <w:right w:val="nil"/>
            </w:tcBorders>
            <w:tcMar>
              <w:left w:w="28" w:type="dxa"/>
              <w:right w:w="28" w:type="dxa"/>
            </w:tcMar>
          </w:tcPr>
          <w:p w14:paraId="7E3089AE" w14:textId="77777777" w:rsidR="001377B0" w:rsidRPr="00891EB5" w:rsidRDefault="001377B0" w:rsidP="00DC6256">
            <w:pPr>
              <w:jc w:val="both"/>
              <w:rPr>
                <w:sz w:val="21"/>
                <w:szCs w:val="18"/>
                <w:lang w:val="es-ES"/>
              </w:rPr>
            </w:pPr>
          </w:p>
        </w:tc>
        <w:tc>
          <w:tcPr>
            <w:tcW w:w="2769" w:type="dxa"/>
            <w:gridSpan w:val="3"/>
            <w:tcBorders>
              <w:top w:val="nil"/>
              <w:left w:val="nil"/>
              <w:bottom w:val="nil"/>
              <w:right w:val="nil"/>
            </w:tcBorders>
            <w:tcMar>
              <w:left w:w="28" w:type="dxa"/>
              <w:right w:w="28" w:type="dxa"/>
            </w:tcMar>
          </w:tcPr>
          <w:p w14:paraId="271ECEAD" w14:textId="77777777" w:rsidR="001377B0" w:rsidRPr="00891EB5" w:rsidRDefault="001377B0" w:rsidP="00DC6256">
            <w:pPr>
              <w:jc w:val="both"/>
              <w:rPr>
                <w:sz w:val="21"/>
                <w:szCs w:val="18"/>
                <w:lang w:val="es-ES"/>
              </w:rPr>
            </w:pPr>
          </w:p>
        </w:tc>
        <w:tc>
          <w:tcPr>
            <w:tcW w:w="494" w:type="dxa"/>
            <w:tcBorders>
              <w:top w:val="nil"/>
              <w:left w:val="nil"/>
              <w:bottom w:val="nil"/>
              <w:right w:val="nil"/>
            </w:tcBorders>
            <w:tcMar>
              <w:left w:w="28" w:type="dxa"/>
              <w:right w:w="28" w:type="dxa"/>
            </w:tcMar>
          </w:tcPr>
          <w:p w14:paraId="63EB7D11" w14:textId="77777777" w:rsidR="001377B0" w:rsidRPr="00891EB5" w:rsidRDefault="001377B0" w:rsidP="00DC6256">
            <w:pPr>
              <w:jc w:val="both"/>
              <w:rPr>
                <w:sz w:val="21"/>
                <w:szCs w:val="18"/>
                <w:lang w:val="es-ES"/>
              </w:rPr>
            </w:pPr>
          </w:p>
        </w:tc>
        <w:tc>
          <w:tcPr>
            <w:tcW w:w="946" w:type="dxa"/>
            <w:tcBorders>
              <w:top w:val="nil"/>
              <w:left w:val="single" w:sz="6" w:space="0" w:color="auto"/>
              <w:bottom w:val="nil"/>
              <w:right w:val="nil"/>
            </w:tcBorders>
            <w:tcMar>
              <w:left w:w="28" w:type="dxa"/>
              <w:right w:w="28" w:type="dxa"/>
            </w:tcMar>
          </w:tcPr>
          <w:p w14:paraId="5C29D42F" w14:textId="77777777" w:rsidR="001377B0" w:rsidRPr="00891EB5" w:rsidRDefault="001377B0" w:rsidP="00DC6256">
            <w:pPr>
              <w:jc w:val="both"/>
              <w:rPr>
                <w:sz w:val="21"/>
                <w:szCs w:val="18"/>
                <w:lang w:val="es-ES"/>
              </w:rPr>
            </w:pPr>
          </w:p>
        </w:tc>
        <w:tc>
          <w:tcPr>
            <w:tcW w:w="1296" w:type="dxa"/>
            <w:gridSpan w:val="2"/>
            <w:tcBorders>
              <w:top w:val="nil"/>
              <w:left w:val="nil"/>
              <w:bottom w:val="nil"/>
              <w:right w:val="nil"/>
            </w:tcBorders>
            <w:tcMar>
              <w:left w:w="28" w:type="dxa"/>
              <w:right w:w="28" w:type="dxa"/>
            </w:tcMar>
          </w:tcPr>
          <w:p w14:paraId="4BBDF533" w14:textId="77777777" w:rsidR="001377B0" w:rsidRPr="00891EB5" w:rsidRDefault="001377B0" w:rsidP="00DC6256">
            <w:pPr>
              <w:jc w:val="both"/>
              <w:rPr>
                <w:sz w:val="21"/>
                <w:szCs w:val="18"/>
                <w:lang w:val="es-ES"/>
              </w:rPr>
            </w:pPr>
          </w:p>
        </w:tc>
        <w:tc>
          <w:tcPr>
            <w:tcW w:w="1296" w:type="dxa"/>
            <w:tcBorders>
              <w:top w:val="nil"/>
              <w:left w:val="nil"/>
              <w:bottom w:val="nil"/>
              <w:right w:val="nil"/>
            </w:tcBorders>
            <w:tcMar>
              <w:left w:w="28" w:type="dxa"/>
              <w:right w:w="28" w:type="dxa"/>
            </w:tcMar>
          </w:tcPr>
          <w:p w14:paraId="51749578" w14:textId="77777777" w:rsidR="001377B0" w:rsidRPr="00891EB5" w:rsidRDefault="001377B0" w:rsidP="00DC6256">
            <w:pPr>
              <w:jc w:val="both"/>
              <w:rPr>
                <w:sz w:val="21"/>
                <w:szCs w:val="18"/>
                <w:lang w:val="es-ES"/>
              </w:rPr>
            </w:pPr>
          </w:p>
        </w:tc>
        <w:tc>
          <w:tcPr>
            <w:tcW w:w="1140" w:type="dxa"/>
            <w:tcBorders>
              <w:top w:val="nil"/>
              <w:left w:val="nil"/>
              <w:bottom w:val="nil"/>
              <w:right w:val="double" w:sz="4" w:space="0" w:color="auto"/>
            </w:tcBorders>
            <w:tcMar>
              <w:left w:w="28" w:type="dxa"/>
              <w:right w:w="28" w:type="dxa"/>
            </w:tcMar>
          </w:tcPr>
          <w:p w14:paraId="009704AC" w14:textId="77777777" w:rsidR="001377B0" w:rsidRPr="00891EB5" w:rsidRDefault="001377B0" w:rsidP="00DC6256">
            <w:pPr>
              <w:jc w:val="both"/>
              <w:rPr>
                <w:sz w:val="21"/>
                <w:szCs w:val="18"/>
                <w:lang w:val="es-ES"/>
              </w:rPr>
            </w:pPr>
          </w:p>
        </w:tc>
      </w:tr>
      <w:tr w:rsidR="001377B0" w:rsidRPr="00891EB5" w14:paraId="67B42AD5" w14:textId="77777777" w:rsidTr="00DC625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990" w:type="dxa"/>
            <w:tcBorders>
              <w:top w:val="nil"/>
              <w:left w:val="double" w:sz="4" w:space="0" w:color="auto"/>
              <w:bottom w:val="nil"/>
              <w:right w:val="nil"/>
            </w:tcBorders>
            <w:tcMar>
              <w:left w:w="28" w:type="dxa"/>
              <w:right w:w="28" w:type="dxa"/>
            </w:tcMar>
          </w:tcPr>
          <w:p w14:paraId="205F9441" w14:textId="77777777" w:rsidR="001377B0" w:rsidRPr="00891EB5" w:rsidRDefault="001377B0" w:rsidP="00DC6256">
            <w:pPr>
              <w:jc w:val="both"/>
              <w:rPr>
                <w:sz w:val="21"/>
                <w:szCs w:val="18"/>
                <w:lang w:val="es-ES"/>
              </w:rPr>
            </w:pPr>
          </w:p>
        </w:tc>
        <w:tc>
          <w:tcPr>
            <w:tcW w:w="2769" w:type="dxa"/>
            <w:gridSpan w:val="3"/>
            <w:tcBorders>
              <w:top w:val="nil"/>
              <w:left w:val="nil"/>
              <w:bottom w:val="nil"/>
              <w:right w:val="nil"/>
            </w:tcBorders>
            <w:tcMar>
              <w:left w:w="28" w:type="dxa"/>
              <w:right w:w="28" w:type="dxa"/>
            </w:tcMar>
          </w:tcPr>
          <w:p w14:paraId="0DC755C3" w14:textId="77777777" w:rsidR="001377B0" w:rsidRPr="00891EB5" w:rsidRDefault="001377B0" w:rsidP="00DC6256">
            <w:pPr>
              <w:jc w:val="both"/>
              <w:rPr>
                <w:sz w:val="21"/>
                <w:szCs w:val="18"/>
                <w:lang w:val="es-ES"/>
              </w:rPr>
            </w:pPr>
          </w:p>
        </w:tc>
        <w:tc>
          <w:tcPr>
            <w:tcW w:w="494" w:type="dxa"/>
            <w:tcBorders>
              <w:top w:val="nil"/>
              <w:left w:val="nil"/>
              <w:bottom w:val="nil"/>
              <w:right w:val="nil"/>
            </w:tcBorders>
            <w:tcMar>
              <w:left w:w="28" w:type="dxa"/>
              <w:right w:w="28" w:type="dxa"/>
            </w:tcMar>
          </w:tcPr>
          <w:p w14:paraId="3331CCA4" w14:textId="77777777" w:rsidR="001377B0" w:rsidRPr="00891EB5" w:rsidRDefault="001377B0" w:rsidP="00DC6256">
            <w:pPr>
              <w:jc w:val="both"/>
              <w:rPr>
                <w:sz w:val="21"/>
                <w:szCs w:val="18"/>
                <w:lang w:val="es-ES"/>
              </w:rPr>
            </w:pPr>
          </w:p>
        </w:tc>
        <w:tc>
          <w:tcPr>
            <w:tcW w:w="946" w:type="dxa"/>
            <w:tcBorders>
              <w:top w:val="nil"/>
              <w:left w:val="single" w:sz="6" w:space="0" w:color="auto"/>
              <w:bottom w:val="nil"/>
              <w:right w:val="nil"/>
            </w:tcBorders>
            <w:tcMar>
              <w:left w:w="28" w:type="dxa"/>
              <w:right w:w="28" w:type="dxa"/>
            </w:tcMar>
          </w:tcPr>
          <w:p w14:paraId="18848F44" w14:textId="77777777" w:rsidR="001377B0" w:rsidRPr="00891EB5" w:rsidRDefault="001377B0" w:rsidP="00DC6256">
            <w:pPr>
              <w:jc w:val="both"/>
              <w:rPr>
                <w:sz w:val="21"/>
                <w:szCs w:val="18"/>
                <w:lang w:val="es-ES"/>
              </w:rPr>
            </w:pPr>
          </w:p>
        </w:tc>
        <w:tc>
          <w:tcPr>
            <w:tcW w:w="1296" w:type="dxa"/>
            <w:gridSpan w:val="2"/>
            <w:tcBorders>
              <w:top w:val="nil"/>
              <w:left w:val="nil"/>
              <w:bottom w:val="nil"/>
              <w:right w:val="nil"/>
            </w:tcBorders>
            <w:tcMar>
              <w:left w:w="28" w:type="dxa"/>
              <w:right w:w="28" w:type="dxa"/>
            </w:tcMar>
          </w:tcPr>
          <w:p w14:paraId="3078D575" w14:textId="77777777" w:rsidR="001377B0" w:rsidRPr="00891EB5" w:rsidRDefault="001377B0" w:rsidP="00DC6256">
            <w:pPr>
              <w:jc w:val="both"/>
              <w:rPr>
                <w:sz w:val="21"/>
                <w:szCs w:val="18"/>
                <w:lang w:val="es-ES"/>
              </w:rPr>
            </w:pPr>
          </w:p>
        </w:tc>
        <w:tc>
          <w:tcPr>
            <w:tcW w:w="1296" w:type="dxa"/>
            <w:tcBorders>
              <w:top w:val="nil"/>
              <w:left w:val="nil"/>
              <w:bottom w:val="nil"/>
              <w:right w:val="nil"/>
            </w:tcBorders>
            <w:tcMar>
              <w:left w:w="28" w:type="dxa"/>
              <w:right w:w="28" w:type="dxa"/>
            </w:tcMar>
          </w:tcPr>
          <w:p w14:paraId="26A1B45C" w14:textId="77777777" w:rsidR="001377B0" w:rsidRPr="00891EB5" w:rsidRDefault="001377B0" w:rsidP="00DC6256">
            <w:pPr>
              <w:jc w:val="both"/>
              <w:rPr>
                <w:sz w:val="21"/>
                <w:szCs w:val="18"/>
                <w:lang w:val="es-ES"/>
              </w:rPr>
            </w:pPr>
          </w:p>
        </w:tc>
        <w:tc>
          <w:tcPr>
            <w:tcW w:w="1140" w:type="dxa"/>
            <w:tcBorders>
              <w:top w:val="nil"/>
              <w:left w:val="nil"/>
              <w:bottom w:val="nil"/>
              <w:right w:val="double" w:sz="4" w:space="0" w:color="auto"/>
            </w:tcBorders>
            <w:tcMar>
              <w:left w:w="28" w:type="dxa"/>
              <w:right w:w="28" w:type="dxa"/>
            </w:tcMar>
          </w:tcPr>
          <w:p w14:paraId="2490F282" w14:textId="77777777" w:rsidR="001377B0" w:rsidRPr="00891EB5" w:rsidRDefault="001377B0" w:rsidP="00DC6256">
            <w:pPr>
              <w:jc w:val="both"/>
              <w:rPr>
                <w:sz w:val="21"/>
                <w:szCs w:val="18"/>
                <w:lang w:val="es-ES"/>
              </w:rPr>
            </w:pPr>
          </w:p>
        </w:tc>
      </w:tr>
      <w:tr w:rsidR="001377B0" w:rsidRPr="00891EB5" w14:paraId="3FA03713" w14:textId="77777777" w:rsidTr="00DC625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990" w:type="dxa"/>
            <w:tcBorders>
              <w:top w:val="nil"/>
              <w:left w:val="double" w:sz="4" w:space="0" w:color="auto"/>
              <w:bottom w:val="nil"/>
              <w:right w:val="nil"/>
            </w:tcBorders>
            <w:tcMar>
              <w:left w:w="28" w:type="dxa"/>
              <w:right w:w="28" w:type="dxa"/>
            </w:tcMar>
          </w:tcPr>
          <w:p w14:paraId="05DC23C5" w14:textId="77777777" w:rsidR="001377B0" w:rsidRPr="00891EB5" w:rsidRDefault="001377B0" w:rsidP="00DC6256">
            <w:pPr>
              <w:jc w:val="both"/>
              <w:rPr>
                <w:sz w:val="21"/>
                <w:szCs w:val="18"/>
                <w:lang w:val="es-ES"/>
              </w:rPr>
            </w:pPr>
          </w:p>
        </w:tc>
        <w:tc>
          <w:tcPr>
            <w:tcW w:w="2769" w:type="dxa"/>
            <w:gridSpan w:val="3"/>
            <w:tcBorders>
              <w:top w:val="nil"/>
              <w:left w:val="nil"/>
              <w:bottom w:val="nil"/>
              <w:right w:val="nil"/>
            </w:tcBorders>
            <w:tcMar>
              <w:left w:w="28" w:type="dxa"/>
              <w:right w:w="28" w:type="dxa"/>
            </w:tcMar>
          </w:tcPr>
          <w:p w14:paraId="6954EFBE" w14:textId="77777777" w:rsidR="001377B0" w:rsidRPr="00891EB5" w:rsidRDefault="001377B0" w:rsidP="00DC6256">
            <w:pPr>
              <w:jc w:val="both"/>
              <w:rPr>
                <w:sz w:val="21"/>
                <w:szCs w:val="18"/>
                <w:lang w:val="es-ES"/>
              </w:rPr>
            </w:pPr>
          </w:p>
        </w:tc>
        <w:tc>
          <w:tcPr>
            <w:tcW w:w="494" w:type="dxa"/>
            <w:tcBorders>
              <w:top w:val="nil"/>
              <w:left w:val="nil"/>
              <w:bottom w:val="nil"/>
              <w:right w:val="nil"/>
            </w:tcBorders>
            <w:tcMar>
              <w:left w:w="28" w:type="dxa"/>
              <w:right w:w="28" w:type="dxa"/>
            </w:tcMar>
          </w:tcPr>
          <w:p w14:paraId="7A7E282F" w14:textId="77777777" w:rsidR="001377B0" w:rsidRPr="00891EB5" w:rsidRDefault="001377B0" w:rsidP="00DC6256">
            <w:pPr>
              <w:jc w:val="both"/>
              <w:rPr>
                <w:sz w:val="21"/>
                <w:szCs w:val="18"/>
                <w:lang w:val="es-ES"/>
              </w:rPr>
            </w:pPr>
          </w:p>
        </w:tc>
        <w:tc>
          <w:tcPr>
            <w:tcW w:w="2242" w:type="dxa"/>
            <w:gridSpan w:val="3"/>
            <w:tcBorders>
              <w:top w:val="nil"/>
              <w:left w:val="single" w:sz="6" w:space="0" w:color="auto"/>
              <w:bottom w:val="nil"/>
              <w:right w:val="nil"/>
            </w:tcBorders>
            <w:tcMar>
              <w:left w:w="28" w:type="dxa"/>
              <w:right w:w="28" w:type="dxa"/>
            </w:tcMar>
          </w:tcPr>
          <w:p w14:paraId="54D87CF2" w14:textId="77777777" w:rsidR="001377B0" w:rsidRPr="00891EB5" w:rsidRDefault="001377B0" w:rsidP="00DC6256">
            <w:pPr>
              <w:jc w:val="right"/>
              <w:rPr>
                <w:sz w:val="21"/>
                <w:szCs w:val="18"/>
                <w:lang w:val="es-ES"/>
              </w:rPr>
            </w:pPr>
            <w:r w:rsidRPr="00891EB5">
              <w:rPr>
                <w:sz w:val="21"/>
                <w:szCs w:val="18"/>
                <w:lang w:val="es-ES"/>
              </w:rPr>
              <w:t>Firma del Oferente</w:t>
            </w:r>
          </w:p>
        </w:tc>
        <w:tc>
          <w:tcPr>
            <w:tcW w:w="2436" w:type="dxa"/>
            <w:gridSpan w:val="2"/>
            <w:tcBorders>
              <w:top w:val="nil"/>
              <w:left w:val="nil"/>
              <w:bottom w:val="nil"/>
              <w:right w:val="double" w:sz="4" w:space="0" w:color="auto"/>
            </w:tcBorders>
            <w:tcMar>
              <w:left w:w="28" w:type="dxa"/>
              <w:right w:w="28" w:type="dxa"/>
            </w:tcMar>
          </w:tcPr>
          <w:p w14:paraId="103E4315" w14:textId="77777777" w:rsidR="001377B0" w:rsidRPr="00891EB5" w:rsidRDefault="001377B0" w:rsidP="00DC6256">
            <w:pPr>
              <w:tabs>
                <w:tab w:val="left" w:pos="2297"/>
              </w:tabs>
              <w:rPr>
                <w:sz w:val="21"/>
                <w:szCs w:val="18"/>
                <w:lang w:val="es-ES"/>
              </w:rPr>
            </w:pPr>
            <w:r w:rsidRPr="00891EB5">
              <w:rPr>
                <w:sz w:val="21"/>
                <w:szCs w:val="18"/>
                <w:u w:val="single"/>
                <w:lang w:val="es-ES"/>
              </w:rPr>
              <w:tab/>
            </w:r>
          </w:p>
        </w:tc>
      </w:tr>
      <w:tr w:rsidR="001377B0" w:rsidRPr="00891EB5" w14:paraId="2A4D43A5" w14:textId="77777777" w:rsidTr="00DC625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990" w:type="dxa"/>
            <w:tcBorders>
              <w:top w:val="nil"/>
              <w:left w:val="double" w:sz="4" w:space="0" w:color="auto"/>
              <w:bottom w:val="double" w:sz="4" w:space="0" w:color="auto"/>
              <w:right w:val="nil"/>
            </w:tcBorders>
            <w:tcMar>
              <w:left w:w="28" w:type="dxa"/>
              <w:right w:w="28" w:type="dxa"/>
            </w:tcMar>
          </w:tcPr>
          <w:p w14:paraId="006DA175" w14:textId="77777777" w:rsidR="001377B0" w:rsidRPr="00891EB5" w:rsidRDefault="001377B0" w:rsidP="00DC6256">
            <w:pPr>
              <w:jc w:val="both"/>
              <w:rPr>
                <w:sz w:val="21"/>
                <w:szCs w:val="18"/>
                <w:lang w:val="es-ES"/>
              </w:rPr>
            </w:pPr>
          </w:p>
        </w:tc>
        <w:tc>
          <w:tcPr>
            <w:tcW w:w="2769" w:type="dxa"/>
            <w:gridSpan w:val="3"/>
            <w:tcBorders>
              <w:top w:val="nil"/>
              <w:left w:val="nil"/>
              <w:bottom w:val="double" w:sz="4" w:space="0" w:color="auto"/>
              <w:right w:val="nil"/>
            </w:tcBorders>
            <w:tcMar>
              <w:left w:w="28" w:type="dxa"/>
              <w:right w:w="28" w:type="dxa"/>
            </w:tcMar>
          </w:tcPr>
          <w:p w14:paraId="08D7B8E9" w14:textId="77777777" w:rsidR="001377B0" w:rsidRPr="00891EB5" w:rsidRDefault="001377B0" w:rsidP="00DC6256">
            <w:pPr>
              <w:jc w:val="both"/>
              <w:rPr>
                <w:sz w:val="21"/>
                <w:szCs w:val="18"/>
                <w:lang w:val="es-ES"/>
              </w:rPr>
            </w:pPr>
          </w:p>
        </w:tc>
        <w:tc>
          <w:tcPr>
            <w:tcW w:w="494" w:type="dxa"/>
            <w:tcBorders>
              <w:top w:val="nil"/>
              <w:left w:val="nil"/>
              <w:bottom w:val="double" w:sz="4" w:space="0" w:color="auto"/>
              <w:right w:val="nil"/>
            </w:tcBorders>
            <w:tcMar>
              <w:left w:w="28" w:type="dxa"/>
              <w:right w:w="28" w:type="dxa"/>
            </w:tcMar>
          </w:tcPr>
          <w:p w14:paraId="56DD66FC" w14:textId="77777777" w:rsidR="001377B0" w:rsidRPr="00891EB5" w:rsidRDefault="001377B0" w:rsidP="00DC6256">
            <w:pPr>
              <w:jc w:val="both"/>
              <w:rPr>
                <w:sz w:val="21"/>
                <w:szCs w:val="18"/>
                <w:lang w:val="es-ES"/>
              </w:rPr>
            </w:pPr>
          </w:p>
        </w:tc>
        <w:tc>
          <w:tcPr>
            <w:tcW w:w="946" w:type="dxa"/>
            <w:tcBorders>
              <w:top w:val="nil"/>
              <w:left w:val="single" w:sz="6" w:space="0" w:color="auto"/>
              <w:bottom w:val="double" w:sz="4" w:space="0" w:color="auto"/>
              <w:right w:val="nil"/>
            </w:tcBorders>
            <w:tcMar>
              <w:left w:w="28" w:type="dxa"/>
              <w:right w:w="28" w:type="dxa"/>
            </w:tcMar>
          </w:tcPr>
          <w:p w14:paraId="06C4BA90" w14:textId="77777777" w:rsidR="001377B0" w:rsidRPr="00891EB5" w:rsidRDefault="001377B0" w:rsidP="00DC6256">
            <w:pPr>
              <w:jc w:val="both"/>
              <w:rPr>
                <w:sz w:val="21"/>
                <w:szCs w:val="18"/>
                <w:lang w:val="es-ES"/>
              </w:rPr>
            </w:pPr>
          </w:p>
        </w:tc>
        <w:tc>
          <w:tcPr>
            <w:tcW w:w="1296" w:type="dxa"/>
            <w:gridSpan w:val="2"/>
            <w:tcBorders>
              <w:top w:val="nil"/>
              <w:left w:val="nil"/>
              <w:bottom w:val="double" w:sz="4" w:space="0" w:color="auto"/>
              <w:right w:val="nil"/>
            </w:tcBorders>
            <w:tcMar>
              <w:left w:w="28" w:type="dxa"/>
              <w:right w:w="28" w:type="dxa"/>
            </w:tcMar>
          </w:tcPr>
          <w:p w14:paraId="4435DC69" w14:textId="77777777" w:rsidR="001377B0" w:rsidRPr="00891EB5" w:rsidRDefault="001377B0" w:rsidP="00DC6256">
            <w:pPr>
              <w:jc w:val="both"/>
              <w:rPr>
                <w:sz w:val="21"/>
                <w:szCs w:val="18"/>
                <w:lang w:val="es-ES"/>
              </w:rPr>
            </w:pPr>
          </w:p>
        </w:tc>
        <w:tc>
          <w:tcPr>
            <w:tcW w:w="1296" w:type="dxa"/>
            <w:tcBorders>
              <w:top w:val="nil"/>
              <w:left w:val="nil"/>
              <w:bottom w:val="double" w:sz="4" w:space="0" w:color="auto"/>
              <w:right w:val="nil"/>
            </w:tcBorders>
            <w:tcMar>
              <w:left w:w="28" w:type="dxa"/>
              <w:right w:w="28" w:type="dxa"/>
            </w:tcMar>
          </w:tcPr>
          <w:p w14:paraId="61558787" w14:textId="77777777" w:rsidR="001377B0" w:rsidRPr="00891EB5" w:rsidRDefault="001377B0" w:rsidP="00DC6256">
            <w:pPr>
              <w:jc w:val="both"/>
              <w:rPr>
                <w:sz w:val="21"/>
                <w:szCs w:val="18"/>
                <w:lang w:val="es-ES"/>
              </w:rPr>
            </w:pPr>
          </w:p>
        </w:tc>
        <w:tc>
          <w:tcPr>
            <w:tcW w:w="1140" w:type="dxa"/>
            <w:tcBorders>
              <w:top w:val="nil"/>
              <w:left w:val="nil"/>
              <w:bottom w:val="double" w:sz="4" w:space="0" w:color="auto"/>
              <w:right w:val="double" w:sz="4" w:space="0" w:color="auto"/>
            </w:tcBorders>
            <w:tcMar>
              <w:left w:w="28" w:type="dxa"/>
              <w:right w:w="28" w:type="dxa"/>
            </w:tcMar>
          </w:tcPr>
          <w:p w14:paraId="293D28A6" w14:textId="77777777" w:rsidR="001377B0" w:rsidRPr="00891EB5" w:rsidRDefault="001377B0" w:rsidP="00DC6256">
            <w:pPr>
              <w:jc w:val="both"/>
              <w:rPr>
                <w:sz w:val="21"/>
                <w:szCs w:val="18"/>
                <w:lang w:val="es-ES"/>
              </w:rPr>
            </w:pPr>
          </w:p>
        </w:tc>
      </w:tr>
    </w:tbl>
    <w:p w14:paraId="7128D486" w14:textId="77777777" w:rsidR="001377B0" w:rsidRPr="00891EB5" w:rsidRDefault="001377B0" w:rsidP="00DC6256">
      <w:pPr>
        <w:spacing w:line="276" w:lineRule="auto"/>
        <w:rPr>
          <w:lang w:val="es-ES"/>
        </w:rPr>
      </w:pPr>
      <w:r w:rsidRPr="00891EB5">
        <w:rPr>
          <w:lang w:val="es-ES"/>
        </w:rPr>
        <w:br w:type="page"/>
      </w:r>
    </w:p>
    <w:p w14:paraId="466E12BD" w14:textId="77777777" w:rsidR="001377B0" w:rsidRPr="00891EB5" w:rsidRDefault="001377B0" w:rsidP="00DC6256">
      <w:pPr>
        <w:pStyle w:val="Ttulo5"/>
        <w:rPr>
          <w:sz w:val="36"/>
          <w:lang w:val="es-ES"/>
        </w:rPr>
      </w:pPr>
      <w:bookmarkStart w:id="243" w:name="_Toc489905179"/>
      <w:bookmarkEnd w:id="242"/>
      <w:r w:rsidRPr="00891EB5">
        <w:rPr>
          <w:sz w:val="36"/>
          <w:lang w:val="es-ES"/>
        </w:rPr>
        <w:lastRenderedPageBreak/>
        <w:t>Ejemplo de Lista de Sub-actividad con Precios</w:t>
      </w:r>
      <w:bookmarkEnd w:id="243"/>
    </w:p>
    <w:p w14:paraId="07D1B275" w14:textId="77777777" w:rsidR="001377B0" w:rsidRPr="00891EB5" w:rsidRDefault="001377B0" w:rsidP="00DC6256">
      <w:pPr>
        <w:rPr>
          <w:i/>
          <w:iCs/>
          <w:noProof/>
          <w:lang w:val="es-ES"/>
        </w:rPr>
      </w:pPr>
    </w:p>
    <w:p w14:paraId="12B7E529" w14:textId="77777777" w:rsidR="001377B0" w:rsidRPr="00891EB5" w:rsidRDefault="001377B0" w:rsidP="00DC6256">
      <w:pPr>
        <w:rPr>
          <w:noProof/>
          <w:lang w:val="es-ES"/>
        </w:rPr>
      </w:pPr>
      <w:r w:rsidRPr="00891EB5">
        <w:rPr>
          <w:i/>
          <w:iCs/>
          <w:noProof/>
          <w:lang w:val="es-ES"/>
        </w:rPr>
        <w:t xml:space="preserve">[A ser compleatdo por el </w:t>
      </w:r>
      <w:r w:rsidRPr="00B730BA">
        <w:rPr>
          <w:i/>
          <w:iCs/>
          <w:noProof/>
          <w:lang w:val="es-ES"/>
        </w:rPr>
        <w:t>Oferente</w:t>
      </w:r>
      <w:r w:rsidRPr="00891EB5">
        <w:rPr>
          <w:i/>
          <w:iCs/>
          <w:noProof/>
          <w:lang w:val="es-ES"/>
        </w:rPr>
        <w:t xml:space="preserve"> usando más tablas si es necesario para reflejar la estructura del costo apropiadamente</w:t>
      </w:r>
      <w:r w:rsidRPr="00891EB5">
        <w:rPr>
          <w:i/>
          <w:noProof/>
          <w:lang w:val="es-ES"/>
        </w:rPr>
        <w:t>]</w:t>
      </w:r>
    </w:p>
    <w:p w14:paraId="33DF0147" w14:textId="77777777" w:rsidR="001377B0" w:rsidRPr="00891EB5" w:rsidRDefault="001377B0" w:rsidP="00DC6256">
      <w:pPr>
        <w:ind w:left="720" w:hanging="720"/>
        <w:rPr>
          <w:noProof/>
          <w:szCs w:val="36"/>
          <w:lang w:val="es-ES"/>
        </w:rPr>
      </w:pPr>
    </w:p>
    <w:p w14:paraId="0D40E127" w14:textId="77777777" w:rsidR="001377B0" w:rsidRPr="00891EB5" w:rsidRDefault="001377B0" w:rsidP="00DC6256">
      <w:pPr>
        <w:ind w:left="720" w:hanging="720"/>
        <w:rPr>
          <w:noProof/>
          <w:szCs w:val="36"/>
          <w:lang w:val="es-ES"/>
        </w:rPr>
      </w:pPr>
      <w:r w:rsidRPr="00891EB5">
        <w:rPr>
          <w:noProof/>
          <w:szCs w:val="36"/>
          <w:lang w:val="es-ES"/>
        </w:rPr>
        <w:t>Actividad: _____________________________</w:t>
      </w:r>
    </w:p>
    <w:p w14:paraId="0D0A5F47" w14:textId="77777777" w:rsidR="001377B0" w:rsidRPr="00891EB5" w:rsidRDefault="001377B0" w:rsidP="00DC6256">
      <w:pPr>
        <w:pStyle w:val="SPDTechnicalProposalForms"/>
        <w:jc w:val="left"/>
        <w:rPr>
          <w:b w:val="0"/>
          <w:noProof/>
          <w:sz w:val="24"/>
          <w:szCs w:val="36"/>
          <w:lang w:val="es-ES"/>
        </w:rPr>
      </w:pPr>
    </w:p>
    <w:tbl>
      <w:tblPr>
        <w:tblW w:w="900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0"/>
        <w:gridCol w:w="630"/>
        <w:gridCol w:w="1499"/>
        <w:gridCol w:w="640"/>
        <w:gridCol w:w="494"/>
        <w:gridCol w:w="946"/>
        <w:gridCol w:w="1101"/>
        <w:gridCol w:w="195"/>
        <w:gridCol w:w="1296"/>
        <w:gridCol w:w="1097"/>
        <w:gridCol w:w="43"/>
      </w:tblGrid>
      <w:tr w:rsidR="001377B0" w:rsidRPr="00891EB5" w14:paraId="19D211D8" w14:textId="77777777" w:rsidTr="00DC6256">
        <w:trPr>
          <w:gridAfter w:val="1"/>
          <w:wAfter w:w="43" w:type="dxa"/>
        </w:trPr>
        <w:tc>
          <w:tcPr>
            <w:tcW w:w="1690" w:type="dxa"/>
            <w:gridSpan w:val="2"/>
            <w:tcBorders>
              <w:top w:val="double" w:sz="4" w:space="0" w:color="auto"/>
              <w:left w:val="double" w:sz="4" w:space="0" w:color="auto"/>
            </w:tcBorders>
          </w:tcPr>
          <w:p w14:paraId="61F5CC8E" w14:textId="77777777" w:rsidR="001377B0" w:rsidRPr="00891EB5" w:rsidRDefault="001377B0" w:rsidP="00DC6256">
            <w:pPr>
              <w:spacing w:before="60" w:after="60"/>
              <w:rPr>
                <w:noProof/>
                <w:color w:val="000000"/>
                <w:lang w:val="es-ES"/>
              </w:rPr>
            </w:pPr>
            <w:r w:rsidRPr="00891EB5">
              <w:rPr>
                <w:noProof/>
                <w:color w:val="000000"/>
                <w:lang w:val="es-ES"/>
              </w:rPr>
              <w:t>Sub-Actividad No.</w:t>
            </w:r>
          </w:p>
        </w:tc>
        <w:tc>
          <w:tcPr>
            <w:tcW w:w="4680" w:type="dxa"/>
            <w:gridSpan w:val="5"/>
            <w:tcBorders>
              <w:top w:val="double" w:sz="4" w:space="0" w:color="auto"/>
            </w:tcBorders>
          </w:tcPr>
          <w:p w14:paraId="2DB55268" w14:textId="77777777" w:rsidR="001377B0" w:rsidRPr="00891EB5" w:rsidRDefault="001377B0" w:rsidP="00DC6256">
            <w:pPr>
              <w:spacing w:before="60" w:after="60"/>
              <w:rPr>
                <w:noProof/>
                <w:color w:val="000000"/>
                <w:lang w:val="es-ES"/>
              </w:rPr>
            </w:pPr>
            <w:r w:rsidRPr="00891EB5">
              <w:rPr>
                <w:noProof/>
                <w:color w:val="000000"/>
                <w:lang w:val="es-ES"/>
              </w:rPr>
              <w:t>Descripción de la Sub-Actividad</w:t>
            </w:r>
          </w:p>
        </w:tc>
        <w:tc>
          <w:tcPr>
            <w:tcW w:w="2588" w:type="dxa"/>
            <w:gridSpan w:val="3"/>
            <w:tcBorders>
              <w:top w:val="double" w:sz="4" w:space="0" w:color="auto"/>
              <w:right w:val="double" w:sz="4" w:space="0" w:color="auto"/>
            </w:tcBorders>
          </w:tcPr>
          <w:p w14:paraId="20272C0F" w14:textId="77777777" w:rsidR="001377B0" w:rsidRPr="00891EB5" w:rsidRDefault="001377B0" w:rsidP="00DC6256">
            <w:pPr>
              <w:spacing w:before="60" w:after="60"/>
              <w:jc w:val="center"/>
              <w:rPr>
                <w:noProof/>
                <w:color w:val="000000"/>
                <w:lang w:val="es-ES"/>
              </w:rPr>
            </w:pPr>
            <w:r w:rsidRPr="00891EB5">
              <w:rPr>
                <w:noProof/>
                <w:color w:val="000000"/>
                <w:lang w:val="es-ES"/>
              </w:rPr>
              <w:t>Precio de la sub-Actividad</w:t>
            </w:r>
          </w:p>
        </w:tc>
      </w:tr>
      <w:tr w:rsidR="001377B0" w:rsidRPr="00891EB5" w14:paraId="48C1C323" w14:textId="77777777" w:rsidTr="00DC6256">
        <w:trPr>
          <w:gridAfter w:val="1"/>
          <w:wAfter w:w="43" w:type="dxa"/>
        </w:trPr>
        <w:tc>
          <w:tcPr>
            <w:tcW w:w="1690" w:type="dxa"/>
            <w:gridSpan w:val="2"/>
            <w:tcBorders>
              <w:left w:val="double" w:sz="4" w:space="0" w:color="auto"/>
            </w:tcBorders>
          </w:tcPr>
          <w:p w14:paraId="2B034F81" w14:textId="77777777" w:rsidR="001377B0" w:rsidRPr="00891EB5" w:rsidRDefault="001377B0" w:rsidP="00DC6256">
            <w:pPr>
              <w:spacing w:before="60" w:after="60"/>
              <w:rPr>
                <w:noProof/>
                <w:color w:val="000000"/>
                <w:lang w:val="es-ES"/>
              </w:rPr>
            </w:pPr>
            <w:r w:rsidRPr="00891EB5">
              <w:rPr>
                <w:noProof/>
                <w:color w:val="000000"/>
                <w:lang w:val="es-ES"/>
              </w:rPr>
              <w:t>1.</w:t>
            </w:r>
          </w:p>
        </w:tc>
        <w:tc>
          <w:tcPr>
            <w:tcW w:w="4680" w:type="dxa"/>
            <w:gridSpan w:val="5"/>
          </w:tcPr>
          <w:p w14:paraId="390DDF01" w14:textId="77777777" w:rsidR="001377B0" w:rsidRPr="00891EB5" w:rsidRDefault="001377B0" w:rsidP="00DC6256">
            <w:pPr>
              <w:spacing w:before="60" w:after="60"/>
              <w:rPr>
                <w:noProof/>
                <w:color w:val="000000"/>
                <w:lang w:val="es-ES"/>
              </w:rPr>
            </w:pPr>
            <w:r w:rsidRPr="00891EB5">
              <w:rPr>
                <w:noProof/>
                <w:color w:val="000000"/>
                <w:lang w:val="es-ES"/>
              </w:rPr>
              <w:t>……………..</w:t>
            </w:r>
          </w:p>
        </w:tc>
        <w:tc>
          <w:tcPr>
            <w:tcW w:w="2588" w:type="dxa"/>
            <w:gridSpan w:val="3"/>
            <w:tcBorders>
              <w:right w:val="double" w:sz="4" w:space="0" w:color="auto"/>
            </w:tcBorders>
          </w:tcPr>
          <w:p w14:paraId="64310CB7" w14:textId="77777777" w:rsidR="001377B0" w:rsidRPr="00891EB5" w:rsidRDefault="001377B0" w:rsidP="00DC6256">
            <w:pPr>
              <w:spacing w:before="60" w:after="60"/>
              <w:rPr>
                <w:noProof/>
                <w:color w:val="000000"/>
                <w:lang w:val="es-ES"/>
              </w:rPr>
            </w:pPr>
          </w:p>
        </w:tc>
      </w:tr>
      <w:tr w:rsidR="001377B0" w:rsidRPr="00891EB5" w14:paraId="69294D43" w14:textId="77777777" w:rsidTr="00DC6256">
        <w:trPr>
          <w:gridAfter w:val="1"/>
          <w:wAfter w:w="43" w:type="dxa"/>
        </w:trPr>
        <w:tc>
          <w:tcPr>
            <w:tcW w:w="1690" w:type="dxa"/>
            <w:gridSpan w:val="2"/>
            <w:tcBorders>
              <w:left w:val="double" w:sz="4" w:space="0" w:color="auto"/>
            </w:tcBorders>
          </w:tcPr>
          <w:p w14:paraId="4C67FCD1" w14:textId="77777777" w:rsidR="001377B0" w:rsidRPr="00891EB5" w:rsidRDefault="001377B0" w:rsidP="00DC6256">
            <w:pPr>
              <w:spacing w:before="60" w:after="60"/>
              <w:rPr>
                <w:noProof/>
                <w:color w:val="000000"/>
                <w:lang w:val="es-ES"/>
              </w:rPr>
            </w:pPr>
          </w:p>
        </w:tc>
        <w:tc>
          <w:tcPr>
            <w:tcW w:w="4680" w:type="dxa"/>
            <w:gridSpan w:val="5"/>
          </w:tcPr>
          <w:p w14:paraId="4C5AB55E" w14:textId="77777777" w:rsidR="001377B0" w:rsidRPr="00891EB5" w:rsidRDefault="001377B0" w:rsidP="00DC6256">
            <w:pPr>
              <w:spacing w:before="60" w:after="60"/>
              <w:rPr>
                <w:noProof/>
                <w:color w:val="000000"/>
                <w:lang w:val="es-ES"/>
              </w:rPr>
            </w:pPr>
          </w:p>
        </w:tc>
        <w:tc>
          <w:tcPr>
            <w:tcW w:w="2588" w:type="dxa"/>
            <w:gridSpan w:val="3"/>
            <w:tcBorders>
              <w:right w:val="double" w:sz="4" w:space="0" w:color="auto"/>
            </w:tcBorders>
          </w:tcPr>
          <w:p w14:paraId="4EECB003" w14:textId="77777777" w:rsidR="001377B0" w:rsidRPr="00891EB5" w:rsidRDefault="001377B0" w:rsidP="00DC6256">
            <w:pPr>
              <w:spacing w:before="60" w:after="60"/>
              <w:rPr>
                <w:noProof/>
                <w:color w:val="000000"/>
                <w:lang w:val="es-ES"/>
              </w:rPr>
            </w:pPr>
          </w:p>
        </w:tc>
      </w:tr>
      <w:tr w:rsidR="001377B0" w:rsidRPr="00891EB5" w14:paraId="1C3D1551" w14:textId="77777777" w:rsidTr="00DC6256">
        <w:trPr>
          <w:gridAfter w:val="1"/>
          <w:wAfter w:w="43" w:type="dxa"/>
        </w:trPr>
        <w:tc>
          <w:tcPr>
            <w:tcW w:w="1690" w:type="dxa"/>
            <w:gridSpan w:val="2"/>
            <w:tcBorders>
              <w:left w:val="double" w:sz="4" w:space="0" w:color="auto"/>
            </w:tcBorders>
          </w:tcPr>
          <w:p w14:paraId="7085EBF0" w14:textId="77777777" w:rsidR="001377B0" w:rsidRPr="00891EB5" w:rsidRDefault="001377B0" w:rsidP="00DC6256">
            <w:pPr>
              <w:spacing w:before="60" w:after="60"/>
              <w:rPr>
                <w:noProof/>
                <w:color w:val="000000"/>
                <w:lang w:val="es-ES"/>
              </w:rPr>
            </w:pPr>
            <w:r w:rsidRPr="00891EB5">
              <w:rPr>
                <w:noProof/>
                <w:color w:val="000000"/>
                <w:lang w:val="es-ES"/>
              </w:rPr>
              <w:t>2.</w:t>
            </w:r>
          </w:p>
        </w:tc>
        <w:tc>
          <w:tcPr>
            <w:tcW w:w="4680" w:type="dxa"/>
            <w:gridSpan w:val="5"/>
          </w:tcPr>
          <w:p w14:paraId="5CB945E7" w14:textId="77777777" w:rsidR="001377B0" w:rsidRPr="00891EB5" w:rsidRDefault="001377B0" w:rsidP="00DC6256">
            <w:pPr>
              <w:spacing w:before="60" w:after="60"/>
              <w:rPr>
                <w:noProof/>
                <w:color w:val="000000"/>
                <w:lang w:val="es-ES"/>
              </w:rPr>
            </w:pPr>
            <w:r w:rsidRPr="00891EB5">
              <w:rPr>
                <w:noProof/>
                <w:color w:val="000000"/>
                <w:lang w:val="es-ES"/>
              </w:rPr>
              <w:t>………………</w:t>
            </w:r>
          </w:p>
        </w:tc>
        <w:tc>
          <w:tcPr>
            <w:tcW w:w="2588" w:type="dxa"/>
            <w:gridSpan w:val="3"/>
            <w:tcBorders>
              <w:right w:val="double" w:sz="4" w:space="0" w:color="auto"/>
            </w:tcBorders>
          </w:tcPr>
          <w:p w14:paraId="4ABBA887" w14:textId="77777777" w:rsidR="001377B0" w:rsidRPr="00891EB5" w:rsidRDefault="001377B0" w:rsidP="00DC6256">
            <w:pPr>
              <w:spacing w:before="60" w:after="60"/>
              <w:rPr>
                <w:noProof/>
                <w:color w:val="000000"/>
                <w:lang w:val="es-ES"/>
              </w:rPr>
            </w:pPr>
          </w:p>
        </w:tc>
      </w:tr>
      <w:tr w:rsidR="001377B0" w:rsidRPr="00891EB5" w14:paraId="64A2D8EF" w14:textId="77777777" w:rsidTr="00DC6256">
        <w:trPr>
          <w:gridAfter w:val="1"/>
          <w:wAfter w:w="43" w:type="dxa"/>
        </w:trPr>
        <w:tc>
          <w:tcPr>
            <w:tcW w:w="1690" w:type="dxa"/>
            <w:gridSpan w:val="2"/>
            <w:tcBorders>
              <w:left w:val="double" w:sz="4" w:space="0" w:color="auto"/>
            </w:tcBorders>
          </w:tcPr>
          <w:p w14:paraId="6E6788D5" w14:textId="77777777" w:rsidR="001377B0" w:rsidRPr="00891EB5" w:rsidRDefault="001377B0" w:rsidP="00DC6256">
            <w:pPr>
              <w:spacing w:before="60" w:after="60"/>
              <w:rPr>
                <w:noProof/>
                <w:color w:val="000000"/>
                <w:lang w:val="es-ES"/>
              </w:rPr>
            </w:pPr>
          </w:p>
        </w:tc>
        <w:tc>
          <w:tcPr>
            <w:tcW w:w="4680" w:type="dxa"/>
            <w:gridSpan w:val="5"/>
          </w:tcPr>
          <w:p w14:paraId="14F94D5D" w14:textId="77777777" w:rsidR="001377B0" w:rsidRPr="00891EB5" w:rsidRDefault="001377B0" w:rsidP="00DC6256">
            <w:pPr>
              <w:spacing w:before="60" w:after="60"/>
              <w:rPr>
                <w:noProof/>
                <w:color w:val="000000"/>
                <w:lang w:val="es-ES"/>
              </w:rPr>
            </w:pPr>
          </w:p>
        </w:tc>
        <w:tc>
          <w:tcPr>
            <w:tcW w:w="2588" w:type="dxa"/>
            <w:gridSpan w:val="3"/>
            <w:tcBorders>
              <w:right w:val="double" w:sz="4" w:space="0" w:color="auto"/>
            </w:tcBorders>
          </w:tcPr>
          <w:p w14:paraId="3B19B789" w14:textId="77777777" w:rsidR="001377B0" w:rsidRPr="00891EB5" w:rsidRDefault="001377B0" w:rsidP="00DC6256">
            <w:pPr>
              <w:spacing w:before="60" w:after="60"/>
              <w:rPr>
                <w:noProof/>
                <w:color w:val="000000"/>
                <w:lang w:val="es-ES"/>
              </w:rPr>
            </w:pPr>
          </w:p>
        </w:tc>
      </w:tr>
      <w:tr w:rsidR="001377B0" w:rsidRPr="00891EB5" w14:paraId="0CC3F4FB" w14:textId="77777777" w:rsidTr="00DC6256">
        <w:trPr>
          <w:gridAfter w:val="1"/>
          <w:wAfter w:w="43" w:type="dxa"/>
        </w:trPr>
        <w:tc>
          <w:tcPr>
            <w:tcW w:w="1690" w:type="dxa"/>
            <w:gridSpan w:val="2"/>
            <w:tcBorders>
              <w:left w:val="double" w:sz="4" w:space="0" w:color="auto"/>
            </w:tcBorders>
          </w:tcPr>
          <w:p w14:paraId="566944AE" w14:textId="77777777" w:rsidR="001377B0" w:rsidRPr="00891EB5" w:rsidRDefault="001377B0" w:rsidP="00DC6256">
            <w:pPr>
              <w:spacing w:before="60" w:after="60"/>
              <w:rPr>
                <w:noProof/>
                <w:color w:val="000000"/>
                <w:lang w:val="es-ES"/>
              </w:rPr>
            </w:pPr>
            <w:r w:rsidRPr="00891EB5">
              <w:rPr>
                <w:noProof/>
                <w:color w:val="000000"/>
                <w:lang w:val="es-ES"/>
              </w:rPr>
              <w:t>3.</w:t>
            </w:r>
          </w:p>
        </w:tc>
        <w:tc>
          <w:tcPr>
            <w:tcW w:w="4680" w:type="dxa"/>
            <w:gridSpan w:val="5"/>
          </w:tcPr>
          <w:p w14:paraId="1F7CAAB8" w14:textId="77777777" w:rsidR="001377B0" w:rsidRPr="00891EB5" w:rsidRDefault="001377B0" w:rsidP="00DC6256">
            <w:pPr>
              <w:spacing w:before="60" w:after="60"/>
              <w:rPr>
                <w:noProof/>
                <w:color w:val="000000"/>
                <w:lang w:val="es-ES"/>
              </w:rPr>
            </w:pPr>
            <w:r w:rsidRPr="00891EB5">
              <w:rPr>
                <w:noProof/>
                <w:color w:val="000000"/>
                <w:lang w:val="es-ES"/>
              </w:rPr>
              <w:t>………………</w:t>
            </w:r>
          </w:p>
        </w:tc>
        <w:tc>
          <w:tcPr>
            <w:tcW w:w="2588" w:type="dxa"/>
            <w:gridSpan w:val="3"/>
            <w:tcBorders>
              <w:right w:val="double" w:sz="4" w:space="0" w:color="auto"/>
            </w:tcBorders>
          </w:tcPr>
          <w:p w14:paraId="0CAE10B7" w14:textId="77777777" w:rsidR="001377B0" w:rsidRPr="00891EB5" w:rsidRDefault="001377B0" w:rsidP="00DC6256">
            <w:pPr>
              <w:spacing w:before="60" w:after="60"/>
              <w:rPr>
                <w:noProof/>
                <w:color w:val="000000"/>
                <w:lang w:val="es-ES"/>
              </w:rPr>
            </w:pPr>
          </w:p>
        </w:tc>
      </w:tr>
      <w:tr w:rsidR="001377B0" w:rsidRPr="00891EB5" w14:paraId="0F0F2672" w14:textId="77777777" w:rsidTr="00DC6256">
        <w:trPr>
          <w:gridAfter w:val="1"/>
          <w:wAfter w:w="43" w:type="dxa"/>
        </w:trPr>
        <w:tc>
          <w:tcPr>
            <w:tcW w:w="1690" w:type="dxa"/>
            <w:gridSpan w:val="2"/>
            <w:tcBorders>
              <w:left w:val="double" w:sz="4" w:space="0" w:color="auto"/>
            </w:tcBorders>
          </w:tcPr>
          <w:p w14:paraId="5499F303" w14:textId="77777777" w:rsidR="001377B0" w:rsidRPr="00891EB5" w:rsidRDefault="001377B0" w:rsidP="00DC6256">
            <w:pPr>
              <w:spacing w:before="60" w:after="60"/>
              <w:rPr>
                <w:noProof/>
                <w:color w:val="000000"/>
                <w:lang w:val="es-ES"/>
              </w:rPr>
            </w:pPr>
          </w:p>
        </w:tc>
        <w:tc>
          <w:tcPr>
            <w:tcW w:w="4680" w:type="dxa"/>
            <w:gridSpan w:val="5"/>
          </w:tcPr>
          <w:p w14:paraId="310C8BEA" w14:textId="77777777" w:rsidR="001377B0" w:rsidRPr="00891EB5" w:rsidRDefault="001377B0" w:rsidP="00DC6256">
            <w:pPr>
              <w:spacing w:before="60" w:after="60"/>
              <w:rPr>
                <w:noProof/>
                <w:color w:val="000000"/>
                <w:lang w:val="es-ES"/>
              </w:rPr>
            </w:pPr>
          </w:p>
        </w:tc>
        <w:tc>
          <w:tcPr>
            <w:tcW w:w="2588" w:type="dxa"/>
            <w:gridSpan w:val="3"/>
            <w:tcBorders>
              <w:right w:val="double" w:sz="4" w:space="0" w:color="auto"/>
            </w:tcBorders>
          </w:tcPr>
          <w:p w14:paraId="496050F8" w14:textId="77777777" w:rsidR="001377B0" w:rsidRPr="00891EB5" w:rsidRDefault="001377B0" w:rsidP="00DC6256">
            <w:pPr>
              <w:spacing w:before="60" w:after="60"/>
              <w:rPr>
                <w:noProof/>
                <w:color w:val="000000"/>
                <w:lang w:val="es-ES"/>
              </w:rPr>
            </w:pPr>
          </w:p>
        </w:tc>
      </w:tr>
      <w:tr w:rsidR="001377B0" w:rsidRPr="00891EB5" w14:paraId="3F3889F6" w14:textId="77777777" w:rsidTr="00DC6256">
        <w:trPr>
          <w:gridAfter w:val="1"/>
          <w:wAfter w:w="43" w:type="dxa"/>
        </w:trPr>
        <w:tc>
          <w:tcPr>
            <w:tcW w:w="1690" w:type="dxa"/>
            <w:gridSpan w:val="2"/>
            <w:tcBorders>
              <w:left w:val="double" w:sz="4" w:space="0" w:color="auto"/>
            </w:tcBorders>
          </w:tcPr>
          <w:p w14:paraId="5342898D" w14:textId="77777777" w:rsidR="001377B0" w:rsidRPr="00891EB5" w:rsidRDefault="001377B0" w:rsidP="00DC6256">
            <w:pPr>
              <w:spacing w:before="60" w:after="60"/>
              <w:rPr>
                <w:noProof/>
                <w:color w:val="000000"/>
                <w:lang w:val="es-ES"/>
              </w:rPr>
            </w:pPr>
            <w:r w:rsidRPr="00891EB5">
              <w:rPr>
                <w:noProof/>
                <w:color w:val="000000"/>
                <w:lang w:val="es-ES"/>
              </w:rPr>
              <w:t>4.</w:t>
            </w:r>
          </w:p>
        </w:tc>
        <w:tc>
          <w:tcPr>
            <w:tcW w:w="4680" w:type="dxa"/>
            <w:gridSpan w:val="5"/>
          </w:tcPr>
          <w:p w14:paraId="3AA3D185" w14:textId="77777777" w:rsidR="001377B0" w:rsidRPr="00891EB5" w:rsidRDefault="001377B0" w:rsidP="00DC6256">
            <w:pPr>
              <w:spacing w:before="60" w:after="60"/>
              <w:rPr>
                <w:noProof/>
                <w:color w:val="000000"/>
                <w:lang w:val="es-ES"/>
              </w:rPr>
            </w:pPr>
            <w:r w:rsidRPr="00891EB5">
              <w:rPr>
                <w:noProof/>
                <w:color w:val="000000"/>
                <w:lang w:val="es-ES"/>
              </w:rPr>
              <w:t>etc.</w:t>
            </w:r>
          </w:p>
        </w:tc>
        <w:tc>
          <w:tcPr>
            <w:tcW w:w="2588" w:type="dxa"/>
            <w:gridSpan w:val="3"/>
            <w:tcBorders>
              <w:right w:val="double" w:sz="4" w:space="0" w:color="auto"/>
            </w:tcBorders>
          </w:tcPr>
          <w:p w14:paraId="39A9B95A" w14:textId="77777777" w:rsidR="001377B0" w:rsidRPr="00891EB5" w:rsidRDefault="001377B0" w:rsidP="00DC6256">
            <w:pPr>
              <w:spacing w:before="60" w:after="60"/>
              <w:rPr>
                <w:noProof/>
                <w:color w:val="000000"/>
                <w:lang w:val="es-ES"/>
              </w:rPr>
            </w:pPr>
          </w:p>
        </w:tc>
      </w:tr>
      <w:tr w:rsidR="001377B0" w:rsidRPr="00891EB5" w14:paraId="0010ADE0" w14:textId="77777777" w:rsidTr="00DC6256">
        <w:trPr>
          <w:gridAfter w:val="1"/>
          <w:wAfter w:w="43" w:type="dxa"/>
        </w:trPr>
        <w:tc>
          <w:tcPr>
            <w:tcW w:w="1690" w:type="dxa"/>
            <w:gridSpan w:val="2"/>
            <w:tcBorders>
              <w:left w:val="double" w:sz="4" w:space="0" w:color="auto"/>
            </w:tcBorders>
          </w:tcPr>
          <w:p w14:paraId="77117B27" w14:textId="77777777" w:rsidR="001377B0" w:rsidRPr="00891EB5" w:rsidRDefault="001377B0" w:rsidP="00DC6256">
            <w:pPr>
              <w:spacing w:before="60" w:after="60"/>
              <w:rPr>
                <w:noProof/>
                <w:color w:val="000000"/>
                <w:lang w:val="es-ES"/>
              </w:rPr>
            </w:pPr>
          </w:p>
        </w:tc>
        <w:tc>
          <w:tcPr>
            <w:tcW w:w="4680" w:type="dxa"/>
            <w:gridSpan w:val="5"/>
          </w:tcPr>
          <w:p w14:paraId="74AE90BC" w14:textId="77777777" w:rsidR="001377B0" w:rsidRPr="00891EB5" w:rsidRDefault="001377B0" w:rsidP="00DC6256">
            <w:pPr>
              <w:spacing w:before="60" w:after="60"/>
              <w:rPr>
                <w:noProof/>
                <w:color w:val="000000"/>
                <w:lang w:val="es-ES"/>
              </w:rPr>
            </w:pPr>
          </w:p>
        </w:tc>
        <w:tc>
          <w:tcPr>
            <w:tcW w:w="2588" w:type="dxa"/>
            <w:gridSpan w:val="3"/>
            <w:tcBorders>
              <w:right w:val="double" w:sz="4" w:space="0" w:color="auto"/>
            </w:tcBorders>
          </w:tcPr>
          <w:p w14:paraId="67F36904" w14:textId="77777777" w:rsidR="001377B0" w:rsidRPr="00891EB5" w:rsidRDefault="001377B0" w:rsidP="00DC6256">
            <w:pPr>
              <w:spacing w:before="60" w:after="60"/>
              <w:rPr>
                <w:noProof/>
                <w:color w:val="000000"/>
                <w:lang w:val="es-ES"/>
              </w:rPr>
            </w:pPr>
          </w:p>
        </w:tc>
      </w:tr>
      <w:tr w:rsidR="001377B0" w:rsidRPr="00891EB5" w14:paraId="090443AA" w14:textId="77777777" w:rsidTr="00DC6256">
        <w:trPr>
          <w:gridAfter w:val="1"/>
          <w:wAfter w:w="43" w:type="dxa"/>
        </w:trPr>
        <w:tc>
          <w:tcPr>
            <w:tcW w:w="1690" w:type="dxa"/>
            <w:gridSpan w:val="2"/>
            <w:tcBorders>
              <w:left w:val="double" w:sz="4" w:space="0" w:color="auto"/>
            </w:tcBorders>
          </w:tcPr>
          <w:p w14:paraId="1AEB21AD" w14:textId="77777777" w:rsidR="001377B0" w:rsidRPr="00891EB5" w:rsidRDefault="001377B0" w:rsidP="00DC6256">
            <w:pPr>
              <w:spacing w:before="60" w:after="60"/>
              <w:rPr>
                <w:noProof/>
                <w:color w:val="000000"/>
                <w:lang w:val="es-ES"/>
              </w:rPr>
            </w:pPr>
          </w:p>
        </w:tc>
        <w:tc>
          <w:tcPr>
            <w:tcW w:w="4680" w:type="dxa"/>
            <w:gridSpan w:val="5"/>
          </w:tcPr>
          <w:p w14:paraId="49779F46" w14:textId="77777777" w:rsidR="001377B0" w:rsidRPr="00891EB5" w:rsidRDefault="001377B0" w:rsidP="00DC6256">
            <w:pPr>
              <w:spacing w:before="60" w:after="60"/>
              <w:rPr>
                <w:noProof/>
                <w:color w:val="000000"/>
                <w:lang w:val="es-ES"/>
              </w:rPr>
            </w:pPr>
          </w:p>
        </w:tc>
        <w:tc>
          <w:tcPr>
            <w:tcW w:w="2588" w:type="dxa"/>
            <w:gridSpan w:val="3"/>
            <w:tcBorders>
              <w:right w:val="double" w:sz="4" w:space="0" w:color="auto"/>
            </w:tcBorders>
          </w:tcPr>
          <w:p w14:paraId="0D26151A" w14:textId="77777777" w:rsidR="001377B0" w:rsidRPr="00891EB5" w:rsidRDefault="001377B0" w:rsidP="00DC6256">
            <w:pPr>
              <w:spacing w:before="60" w:after="60"/>
              <w:rPr>
                <w:noProof/>
                <w:color w:val="000000"/>
                <w:lang w:val="es-ES"/>
              </w:rPr>
            </w:pPr>
          </w:p>
        </w:tc>
      </w:tr>
      <w:tr w:rsidR="001377B0" w:rsidRPr="00891EB5" w14:paraId="6142EA56" w14:textId="77777777" w:rsidTr="00DC6256">
        <w:trPr>
          <w:gridAfter w:val="1"/>
          <w:wAfter w:w="43" w:type="dxa"/>
        </w:trPr>
        <w:tc>
          <w:tcPr>
            <w:tcW w:w="1690" w:type="dxa"/>
            <w:gridSpan w:val="2"/>
            <w:tcBorders>
              <w:left w:val="double" w:sz="4" w:space="0" w:color="auto"/>
            </w:tcBorders>
          </w:tcPr>
          <w:p w14:paraId="03A49399" w14:textId="77777777" w:rsidR="001377B0" w:rsidRPr="00891EB5" w:rsidRDefault="001377B0" w:rsidP="00DC6256">
            <w:pPr>
              <w:spacing w:before="60" w:after="60"/>
              <w:rPr>
                <w:noProof/>
                <w:color w:val="000000"/>
                <w:lang w:val="es-ES"/>
              </w:rPr>
            </w:pPr>
          </w:p>
        </w:tc>
        <w:tc>
          <w:tcPr>
            <w:tcW w:w="4680" w:type="dxa"/>
            <w:gridSpan w:val="5"/>
          </w:tcPr>
          <w:p w14:paraId="5BBF08F5" w14:textId="77777777" w:rsidR="001377B0" w:rsidRPr="00891EB5" w:rsidRDefault="001377B0" w:rsidP="00DC6256">
            <w:pPr>
              <w:spacing w:before="60" w:after="60"/>
              <w:rPr>
                <w:noProof/>
                <w:color w:val="000000"/>
                <w:lang w:val="es-ES"/>
              </w:rPr>
            </w:pPr>
          </w:p>
        </w:tc>
        <w:tc>
          <w:tcPr>
            <w:tcW w:w="2588" w:type="dxa"/>
            <w:gridSpan w:val="3"/>
            <w:tcBorders>
              <w:right w:val="double" w:sz="4" w:space="0" w:color="auto"/>
            </w:tcBorders>
          </w:tcPr>
          <w:p w14:paraId="4AC77792" w14:textId="77777777" w:rsidR="001377B0" w:rsidRPr="00891EB5" w:rsidRDefault="001377B0" w:rsidP="00DC6256">
            <w:pPr>
              <w:spacing w:before="60" w:after="60"/>
              <w:rPr>
                <w:noProof/>
                <w:color w:val="000000"/>
                <w:lang w:val="es-ES"/>
              </w:rPr>
            </w:pPr>
          </w:p>
        </w:tc>
      </w:tr>
      <w:tr w:rsidR="001377B0" w:rsidRPr="00891EB5" w14:paraId="40CB0390" w14:textId="77777777" w:rsidTr="00DC6256">
        <w:trPr>
          <w:gridAfter w:val="1"/>
          <w:wAfter w:w="43" w:type="dxa"/>
        </w:trPr>
        <w:tc>
          <w:tcPr>
            <w:tcW w:w="1690" w:type="dxa"/>
            <w:gridSpan w:val="2"/>
            <w:tcBorders>
              <w:left w:val="double" w:sz="4" w:space="0" w:color="auto"/>
            </w:tcBorders>
          </w:tcPr>
          <w:p w14:paraId="5F24DE53" w14:textId="77777777" w:rsidR="001377B0" w:rsidRPr="00891EB5" w:rsidRDefault="001377B0" w:rsidP="00DC6256">
            <w:pPr>
              <w:spacing w:before="60" w:after="60"/>
              <w:rPr>
                <w:noProof/>
                <w:color w:val="000000"/>
                <w:lang w:val="es-ES"/>
              </w:rPr>
            </w:pPr>
          </w:p>
        </w:tc>
        <w:tc>
          <w:tcPr>
            <w:tcW w:w="4680" w:type="dxa"/>
            <w:gridSpan w:val="5"/>
          </w:tcPr>
          <w:p w14:paraId="24720460" w14:textId="77777777" w:rsidR="001377B0" w:rsidRPr="00891EB5" w:rsidRDefault="001377B0" w:rsidP="00DC6256">
            <w:pPr>
              <w:spacing w:before="60" w:after="60"/>
              <w:rPr>
                <w:noProof/>
                <w:color w:val="000000"/>
                <w:lang w:val="es-ES"/>
              </w:rPr>
            </w:pPr>
          </w:p>
        </w:tc>
        <w:tc>
          <w:tcPr>
            <w:tcW w:w="2588" w:type="dxa"/>
            <w:gridSpan w:val="3"/>
            <w:tcBorders>
              <w:right w:val="double" w:sz="4" w:space="0" w:color="auto"/>
            </w:tcBorders>
          </w:tcPr>
          <w:p w14:paraId="451E91C5" w14:textId="77777777" w:rsidR="001377B0" w:rsidRPr="00891EB5" w:rsidRDefault="001377B0" w:rsidP="00DC6256">
            <w:pPr>
              <w:spacing w:before="60" w:after="60"/>
              <w:rPr>
                <w:noProof/>
                <w:color w:val="000000"/>
                <w:lang w:val="es-ES"/>
              </w:rPr>
            </w:pPr>
          </w:p>
        </w:tc>
      </w:tr>
      <w:tr w:rsidR="001377B0" w:rsidRPr="00891EB5" w14:paraId="2AF40210" w14:textId="77777777" w:rsidTr="00DC6256">
        <w:trPr>
          <w:gridAfter w:val="1"/>
          <w:wAfter w:w="43" w:type="dxa"/>
        </w:trPr>
        <w:tc>
          <w:tcPr>
            <w:tcW w:w="1690" w:type="dxa"/>
            <w:gridSpan w:val="2"/>
            <w:tcBorders>
              <w:left w:val="double" w:sz="4" w:space="0" w:color="auto"/>
            </w:tcBorders>
          </w:tcPr>
          <w:p w14:paraId="475492B7" w14:textId="77777777" w:rsidR="001377B0" w:rsidRPr="00891EB5" w:rsidRDefault="001377B0" w:rsidP="00DC6256">
            <w:pPr>
              <w:spacing w:before="60" w:after="60"/>
              <w:rPr>
                <w:noProof/>
                <w:color w:val="000000"/>
                <w:lang w:val="es-ES"/>
              </w:rPr>
            </w:pPr>
          </w:p>
        </w:tc>
        <w:tc>
          <w:tcPr>
            <w:tcW w:w="4680" w:type="dxa"/>
            <w:gridSpan w:val="5"/>
          </w:tcPr>
          <w:p w14:paraId="128D436F" w14:textId="77777777" w:rsidR="001377B0" w:rsidRPr="00891EB5" w:rsidRDefault="001377B0" w:rsidP="00DC6256">
            <w:pPr>
              <w:spacing w:before="60" w:after="60"/>
              <w:rPr>
                <w:noProof/>
                <w:color w:val="000000"/>
                <w:lang w:val="es-ES"/>
              </w:rPr>
            </w:pPr>
            <w:r w:rsidRPr="00891EB5">
              <w:rPr>
                <w:noProof/>
                <w:color w:val="000000"/>
                <w:lang w:val="es-ES"/>
              </w:rPr>
              <w:t>El Precio Total de la Sub-actividad a ser transferido al Precio Total de Actividades, Página____</w:t>
            </w:r>
          </w:p>
        </w:tc>
        <w:tc>
          <w:tcPr>
            <w:tcW w:w="2588" w:type="dxa"/>
            <w:gridSpan w:val="3"/>
            <w:tcBorders>
              <w:right w:val="double" w:sz="4" w:space="0" w:color="auto"/>
            </w:tcBorders>
          </w:tcPr>
          <w:p w14:paraId="5060C1B4" w14:textId="77777777" w:rsidR="001377B0" w:rsidRPr="00891EB5" w:rsidRDefault="001377B0" w:rsidP="00DC6256">
            <w:pPr>
              <w:spacing w:before="60" w:after="60"/>
              <w:rPr>
                <w:noProof/>
                <w:color w:val="000000"/>
                <w:lang w:val="es-ES"/>
              </w:rPr>
            </w:pPr>
          </w:p>
        </w:tc>
      </w:tr>
      <w:tr w:rsidR="001377B0" w:rsidRPr="00891EB5" w14:paraId="2D8E458F" w14:textId="77777777" w:rsidTr="00DC6256">
        <w:tc>
          <w:tcPr>
            <w:tcW w:w="1690" w:type="dxa"/>
            <w:gridSpan w:val="2"/>
            <w:tcBorders>
              <w:left w:val="double" w:sz="4" w:space="0" w:color="auto"/>
            </w:tcBorders>
          </w:tcPr>
          <w:p w14:paraId="6DFFFA53" w14:textId="77777777" w:rsidR="001377B0" w:rsidRPr="00891EB5" w:rsidRDefault="001377B0" w:rsidP="00DC6256">
            <w:pPr>
              <w:spacing w:before="60" w:after="60"/>
              <w:rPr>
                <w:noProof/>
                <w:color w:val="000000"/>
                <w:lang w:val="es-ES"/>
              </w:rPr>
            </w:pPr>
          </w:p>
        </w:tc>
        <w:tc>
          <w:tcPr>
            <w:tcW w:w="4680" w:type="dxa"/>
            <w:gridSpan w:val="5"/>
          </w:tcPr>
          <w:p w14:paraId="10332C2E" w14:textId="77777777" w:rsidR="001377B0" w:rsidRPr="00891EB5" w:rsidRDefault="001377B0" w:rsidP="00DC6256">
            <w:pPr>
              <w:spacing w:before="60" w:after="60"/>
              <w:rPr>
                <w:noProof/>
                <w:color w:val="000000"/>
                <w:lang w:val="es-ES"/>
              </w:rPr>
            </w:pPr>
          </w:p>
        </w:tc>
        <w:tc>
          <w:tcPr>
            <w:tcW w:w="2631" w:type="dxa"/>
            <w:gridSpan w:val="4"/>
            <w:tcBorders>
              <w:right w:val="double" w:sz="4" w:space="0" w:color="auto"/>
            </w:tcBorders>
          </w:tcPr>
          <w:p w14:paraId="16329517" w14:textId="77777777" w:rsidR="001377B0" w:rsidRPr="00891EB5" w:rsidRDefault="001377B0" w:rsidP="00DC6256">
            <w:pPr>
              <w:spacing w:before="60" w:after="60"/>
              <w:rPr>
                <w:noProof/>
                <w:color w:val="000000"/>
                <w:lang w:val="es-ES"/>
              </w:rPr>
            </w:pPr>
          </w:p>
        </w:tc>
      </w:tr>
      <w:tr w:rsidR="001377B0" w:rsidRPr="00891EB5" w14:paraId="06C8B251" w14:textId="77777777" w:rsidTr="00DC625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660"/>
        </w:trPr>
        <w:tc>
          <w:tcPr>
            <w:tcW w:w="3189" w:type="dxa"/>
            <w:gridSpan w:val="3"/>
            <w:tcBorders>
              <w:top w:val="single" w:sz="4" w:space="0" w:color="auto"/>
              <w:left w:val="double" w:sz="4" w:space="0" w:color="auto"/>
              <w:bottom w:val="single" w:sz="4" w:space="0" w:color="auto"/>
              <w:right w:val="single" w:sz="4" w:space="0" w:color="auto"/>
            </w:tcBorders>
            <w:tcMar>
              <w:left w:w="28" w:type="dxa"/>
              <w:right w:w="28" w:type="dxa"/>
            </w:tcMar>
            <w:vAlign w:val="center"/>
          </w:tcPr>
          <w:p w14:paraId="460F4D40" w14:textId="77777777" w:rsidR="001377B0" w:rsidRPr="00891EB5" w:rsidRDefault="001377B0" w:rsidP="00DC6256">
            <w:pPr>
              <w:rPr>
                <w:lang w:val="es-ES"/>
              </w:rPr>
            </w:pPr>
            <w:r w:rsidRPr="00891EB5">
              <w:rPr>
                <w:lang w:val="es-ES"/>
              </w:rPr>
              <w:t>Repetir el monto en letras</w:t>
            </w:r>
          </w:p>
        </w:tc>
        <w:tc>
          <w:tcPr>
            <w:tcW w:w="5812" w:type="dxa"/>
            <w:gridSpan w:val="8"/>
            <w:tcBorders>
              <w:top w:val="single" w:sz="4" w:space="0" w:color="auto"/>
              <w:left w:val="single" w:sz="4" w:space="0" w:color="auto"/>
              <w:bottom w:val="single" w:sz="4" w:space="0" w:color="auto"/>
              <w:right w:val="double" w:sz="4" w:space="0" w:color="auto"/>
            </w:tcBorders>
            <w:vAlign w:val="center"/>
          </w:tcPr>
          <w:p w14:paraId="541362F8" w14:textId="77777777" w:rsidR="001377B0" w:rsidRPr="00891EB5" w:rsidRDefault="001377B0" w:rsidP="00DC6256">
            <w:pPr>
              <w:jc w:val="both"/>
              <w:rPr>
                <w:sz w:val="18"/>
                <w:szCs w:val="18"/>
                <w:lang w:val="es-ES"/>
              </w:rPr>
            </w:pPr>
          </w:p>
        </w:tc>
      </w:tr>
      <w:tr w:rsidR="001377B0" w:rsidRPr="00891EB5" w14:paraId="3345C89D" w14:textId="77777777" w:rsidTr="00DC625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trHeight w:val="292"/>
        </w:trPr>
        <w:tc>
          <w:tcPr>
            <w:tcW w:w="1060" w:type="dxa"/>
            <w:tcBorders>
              <w:top w:val="single" w:sz="4" w:space="0" w:color="auto"/>
              <w:left w:val="double" w:sz="4" w:space="0" w:color="auto"/>
              <w:bottom w:val="nil"/>
              <w:right w:val="nil"/>
            </w:tcBorders>
            <w:tcMar>
              <w:left w:w="28" w:type="dxa"/>
              <w:right w:w="28" w:type="dxa"/>
            </w:tcMar>
          </w:tcPr>
          <w:p w14:paraId="5C6D8851" w14:textId="77777777" w:rsidR="001377B0" w:rsidRPr="00891EB5" w:rsidRDefault="001377B0" w:rsidP="00DC6256">
            <w:pPr>
              <w:jc w:val="both"/>
              <w:rPr>
                <w:sz w:val="18"/>
                <w:szCs w:val="18"/>
                <w:lang w:val="es-ES"/>
              </w:rPr>
            </w:pPr>
          </w:p>
        </w:tc>
        <w:tc>
          <w:tcPr>
            <w:tcW w:w="2769" w:type="dxa"/>
            <w:gridSpan w:val="3"/>
            <w:tcBorders>
              <w:top w:val="single" w:sz="4" w:space="0" w:color="auto"/>
              <w:left w:val="nil"/>
              <w:bottom w:val="nil"/>
              <w:right w:val="nil"/>
            </w:tcBorders>
            <w:tcMar>
              <w:left w:w="28" w:type="dxa"/>
              <w:right w:w="28" w:type="dxa"/>
            </w:tcMar>
          </w:tcPr>
          <w:p w14:paraId="711382C9" w14:textId="77777777" w:rsidR="001377B0" w:rsidRPr="00891EB5" w:rsidRDefault="001377B0" w:rsidP="00DC6256">
            <w:pPr>
              <w:jc w:val="both"/>
              <w:rPr>
                <w:sz w:val="18"/>
                <w:szCs w:val="18"/>
                <w:lang w:val="es-ES"/>
              </w:rPr>
            </w:pPr>
          </w:p>
        </w:tc>
        <w:tc>
          <w:tcPr>
            <w:tcW w:w="494" w:type="dxa"/>
            <w:tcBorders>
              <w:top w:val="single" w:sz="4" w:space="0" w:color="auto"/>
              <w:left w:val="nil"/>
              <w:bottom w:val="nil"/>
              <w:right w:val="nil"/>
            </w:tcBorders>
            <w:tcMar>
              <w:left w:w="28" w:type="dxa"/>
              <w:right w:w="28" w:type="dxa"/>
            </w:tcMar>
          </w:tcPr>
          <w:p w14:paraId="148D406C" w14:textId="77777777" w:rsidR="001377B0" w:rsidRPr="00891EB5" w:rsidRDefault="001377B0" w:rsidP="00DC6256">
            <w:pPr>
              <w:jc w:val="both"/>
              <w:rPr>
                <w:sz w:val="18"/>
                <w:szCs w:val="18"/>
                <w:lang w:val="es-ES"/>
              </w:rPr>
            </w:pPr>
          </w:p>
        </w:tc>
        <w:tc>
          <w:tcPr>
            <w:tcW w:w="946" w:type="dxa"/>
            <w:tcBorders>
              <w:top w:val="single" w:sz="4" w:space="0" w:color="auto"/>
              <w:left w:val="single" w:sz="6" w:space="0" w:color="auto"/>
              <w:bottom w:val="nil"/>
              <w:right w:val="nil"/>
            </w:tcBorders>
            <w:tcMar>
              <w:left w:w="28" w:type="dxa"/>
              <w:right w:w="28" w:type="dxa"/>
            </w:tcMar>
          </w:tcPr>
          <w:p w14:paraId="09ED3C30" w14:textId="77777777" w:rsidR="001377B0" w:rsidRPr="00891EB5" w:rsidRDefault="001377B0" w:rsidP="00DC6256">
            <w:pPr>
              <w:jc w:val="both"/>
              <w:rPr>
                <w:sz w:val="18"/>
                <w:szCs w:val="18"/>
                <w:lang w:val="es-ES"/>
              </w:rPr>
            </w:pPr>
          </w:p>
        </w:tc>
        <w:tc>
          <w:tcPr>
            <w:tcW w:w="1296" w:type="dxa"/>
            <w:gridSpan w:val="2"/>
            <w:tcBorders>
              <w:top w:val="single" w:sz="4" w:space="0" w:color="auto"/>
              <w:left w:val="nil"/>
              <w:bottom w:val="nil"/>
              <w:right w:val="nil"/>
            </w:tcBorders>
            <w:tcMar>
              <w:left w:w="28" w:type="dxa"/>
              <w:right w:w="28" w:type="dxa"/>
            </w:tcMar>
          </w:tcPr>
          <w:p w14:paraId="6D2AC5D1" w14:textId="77777777" w:rsidR="001377B0" w:rsidRPr="00891EB5" w:rsidRDefault="001377B0" w:rsidP="00DC6256">
            <w:pPr>
              <w:jc w:val="both"/>
              <w:rPr>
                <w:sz w:val="18"/>
                <w:szCs w:val="18"/>
                <w:lang w:val="es-ES"/>
              </w:rPr>
            </w:pPr>
          </w:p>
        </w:tc>
        <w:tc>
          <w:tcPr>
            <w:tcW w:w="1296" w:type="dxa"/>
            <w:tcBorders>
              <w:top w:val="single" w:sz="4" w:space="0" w:color="auto"/>
              <w:left w:val="nil"/>
              <w:bottom w:val="nil"/>
              <w:right w:val="nil"/>
            </w:tcBorders>
            <w:tcMar>
              <w:left w:w="28" w:type="dxa"/>
              <w:right w:w="28" w:type="dxa"/>
            </w:tcMar>
          </w:tcPr>
          <w:p w14:paraId="1CF3CE9A" w14:textId="77777777" w:rsidR="001377B0" w:rsidRPr="00891EB5" w:rsidRDefault="001377B0" w:rsidP="00DC6256">
            <w:pPr>
              <w:jc w:val="both"/>
              <w:rPr>
                <w:sz w:val="18"/>
                <w:szCs w:val="18"/>
                <w:lang w:val="es-ES"/>
              </w:rPr>
            </w:pPr>
          </w:p>
        </w:tc>
        <w:tc>
          <w:tcPr>
            <w:tcW w:w="1140" w:type="dxa"/>
            <w:gridSpan w:val="2"/>
            <w:tcBorders>
              <w:top w:val="single" w:sz="4" w:space="0" w:color="auto"/>
              <w:left w:val="nil"/>
              <w:bottom w:val="nil"/>
              <w:right w:val="double" w:sz="4" w:space="0" w:color="auto"/>
            </w:tcBorders>
            <w:tcMar>
              <w:left w:w="28" w:type="dxa"/>
              <w:right w:w="28" w:type="dxa"/>
            </w:tcMar>
          </w:tcPr>
          <w:p w14:paraId="50499E2B" w14:textId="77777777" w:rsidR="001377B0" w:rsidRPr="00891EB5" w:rsidRDefault="001377B0" w:rsidP="00DC6256">
            <w:pPr>
              <w:jc w:val="both"/>
              <w:rPr>
                <w:sz w:val="18"/>
                <w:szCs w:val="18"/>
                <w:lang w:val="es-ES"/>
              </w:rPr>
            </w:pPr>
          </w:p>
        </w:tc>
      </w:tr>
      <w:tr w:rsidR="001377B0" w:rsidRPr="00891EB5" w14:paraId="607CFB3F" w14:textId="77777777" w:rsidTr="00DC625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060" w:type="dxa"/>
            <w:tcBorders>
              <w:top w:val="nil"/>
              <w:left w:val="double" w:sz="4" w:space="0" w:color="auto"/>
              <w:bottom w:val="nil"/>
              <w:right w:val="nil"/>
            </w:tcBorders>
            <w:tcMar>
              <w:left w:w="28" w:type="dxa"/>
              <w:right w:w="28" w:type="dxa"/>
            </w:tcMar>
          </w:tcPr>
          <w:p w14:paraId="172E0595" w14:textId="77777777" w:rsidR="001377B0" w:rsidRPr="00891EB5" w:rsidRDefault="001377B0" w:rsidP="00DC6256">
            <w:pPr>
              <w:jc w:val="center"/>
              <w:rPr>
                <w:sz w:val="18"/>
                <w:szCs w:val="18"/>
                <w:lang w:val="es-ES"/>
              </w:rPr>
            </w:pPr>
          </w:p>
        </w:tc>
        <w:tc>
          <w:tcPr>
            <w:tcW w:w="2769" w:type="dxa"/>
            <w:gridSpan w:val="3"/>
            <w:tcBorders>
              <w:top w:val="nil"/>
              <w:left w:val="nil"/>
              <w:bottom w:val="nil"/>
              <w:right w:val="nil"/>
            </w:tcBorders>
            <w:tcMar>
              <w:left w:w="28" w:type="dxa"/>
              <w:right w:w="28" w:type="dxa"/>
            </w:tcMar>
          </w:tcPr>
          <w:p w14:paraId="5B98D0BC" w14:textId="77777777" w:rsidR="001377B0" w:rsidRPr="00891EB5" w:rsidRDefault="001377B0" w:rsidP="00DC6256">
            <w:pPr>
              <w:jc w:val="center"/>
              <w:rPr>
                <w:sz w:val="18"/>
                <w:szCs w:val="18"/>
                <w:lang w:val="es-ES"/>
              </w:rPr>
            </w:pPr>
          </w:p>
        </w:tc>
        <w:tc>
          <w:tcPr>
            <w:tcW w:w="494" w:type="dxa"/>
            <w:tcBorders>
              <w:top w:val="nil"/>
              <w:left w:val="nil"/>
              <w:bottom w:val="nil"/>
              <w:right w:val="nil"/>
            </w:tcBorders>
            <w:tcMar>
              <w:left w:w="28" w:type="dxa"/>
              <w:right w:w="28" w:type="dxa"/>
            </w:tcMar>
          </w:tcPr>
          <w:p w14:paraId="108CB190" w14:textId="77777777" w:rsidR="001377B0" w:rsidRPr="00891EB5" w:rsidRDefault="001377B0" w:rsidP="00DC6256">
            <w:pPr>
              <w:jc w:val="both"/>
              <w:rPr>
                <w:sz w:val="18"/>
                <w:szCs w:val="18"/>
                <w:lang w:val="es-ES"/>
              </w:rPr>
            </w:pPr>
          </w:p>
        </w:tc>
        <w:tc>
          <w:tcPr>
            <w:tcW w:w="946" w:type="dxa"/>
            <w:tcBorders>
              <w:top w:val="nil"/>
              <w:left w:val="single" w:sz="6" w:space="0" w:color="auto"/>
              <w:bottom w:val="nil"/>
              <w:right w:val="nil"/>
            </w:tcBorders>
            <w:tcMar>
              <w:left w:w="28" w:type="dxa"/>
              <w:right w:w="28" w:type="dxa"/>
            </w:tcMar>
          </w:tcPr>
          <w:p w14:paraId="00849F0F" w14:textId="77777777" w:rsidR="001377B0" w:rsidRPr="00891EB5" w:rsidRDefault="001377B0" w:rsidP="00DC6256">
            <w:pPr>
              <w:jc w:val="both"/>
              <w:rPr>
                <w:sz w:val="18"/>
                <w:szCs w:val="18"/>
                <w:lang w:val="es-ES"/>
              </w:rPr>
            </w:pPr>
          </w:p>
        </w:tc>
        <w:tc>
          <w:tcPr>
            <w:tcW w:w="1296" w:type="dxa"/>
            <w:gridSpan w:val="2"/>
            <w:tcBorders>
              <w:top w:val="nil"/>
              <w:left w:val="nil"/>
              <w:bottom w:val="nil"/>
              <w:right w:val="nil"/>
            </w:tcBorders>
            <w:tcMar>
              <w:left w:w="28" w:type="dxa"/>
              <w:right w:w="28" w:type="dxa"/>
            </w:tcMar>
          </w:tcPr>
          <w:p w14:paraId="7AD6A955" w14:textId="77777777" w:rsidR="001377B0" w:rsidRPr="00891EB5" w:rsidRDefault="001377B0" w:rsidP="00DC6256">
            <w:pPr>
              <w:jc w:val="both"/>
              <w:rPr>
                <w:sz w:val="18"/>
                <w:szCs w:val="18"/>
                <w:lang w:val="es-ES"/>
              </w:rPr>
            </w:pPr>
          </w:p>
        </w:tc>
        <w:tc>
          <w:tcPr>
            <w:tcW w:w="1296" w:type="dxa"/>
            <w:tcBorders>
              <w:top w:val="nil"/>
              <w:left w:val="nil"/>
              <w:bottom w:val="nil"/>
              <w:right w:val="nil"/>
            </w:tcBorders>
            <w:tcMar>
              <w:left w:w="28" w:type="dxa"/>
              <w:right w:w="28" w:type="dxa"/>
            </w:tcMar>
          </w:tcPr>
          <w:p w14:paraId="182B2C80" w14:textId="77777777" w:rsidR="001377B0" w:rsidRPr="00891EB5" w:rsidRDefault="001377B0" w:rsidP="00DC6256">
            <w:pPr>
              <w:jc w:val="both"/>
              <w:rPr>
                <w:sz w:val="18"/>
                <w:szCs w:val="18"/>
                <w:lang w:val="es-ES"/>
              </w:rPr>
            </w:pPr>
          </w:p>
        </w:tc>
        <w:tc>
          <w:tcPr>
            <w:tcW w:w="1140" w:type="dxa"/>
            <w:gridSpan w:val="2"/>
            <w:tcBorders>
              <w:top w:val="nil"/>
              <w:left w:val="nil"/>
              <w:bottom w:val="nil"/>
              <w:right w:val="double" w:sz="4" w:space="0" w:color="auto"/>
            </w:tcBorders>
            <w:tcMar>
              <w:left w:w="28" w:type="dxa"/>
              <w:right w:w="28" w:type="dxa"/>
            </w:tcMar>
          </w:tcPr>
          <w:p w14:paraId="4B56EADD" w14:textId="77777777" w:rsidR="001377B0" w:rsidRPr="00891EB5" w:rsidRDefault="001377B0" w:rsidP="00DC6256">
            <w:pPr>
              <w:jc w:val="both"/>
              <w:rPr>
                <w:sz w:val="18"/>
                <w:szCs w:val="18"/>
                <w:lang w:val="es-ES"/>
              </w:rPr>
            </w:pPr>
          </w:p>
        </w:tc>
      </w:tr>
      <w:tr w:rsidR="001377B0" w:rsidRPr="00891EB5" w14:paraId="4C18B7B0" w14:textId="77777777" w:rsidTr="00DC625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060" w:type="dxa"/>
            <w:tcBorders>
              <w:top w:val="nil"/>
              <w:left w:val="double" w:sz="4" w:space="0" w:color="auto"/>
              <w:bottom w:val="nil"/>
              <w:right w:val="nil"/>
            </w:tcBorders>
            <w:tcMar>
              <w:left w:w="28" w:type="dxa"/>
              <w:right w:w="28" w:type="dxa"/>
            </w:tcMar>
          </w:tcPr>
          <w:p w14:paraId="35BF8D5C" w14:textId="77777777" w:rsidR="001377B0" w:rsidRPr="00891EB5" w:rsidRDefault="001377B0" w:rsidP="00DC6256">
            <w:pPr>
              <w:jc w:val="both"/>
              <w:rPr>
                <w:sz w:val="18"/>
                <w:szCs w:val="18"/>
                <w:lang w:val="es-ES"/>
              </w:rPr>
            </w:pPr>
          </w:p>
        </w:tc>
        <w:tc>
          <w:tcPr>
            <w:tcW w:w="2769" w:type="dxa"/>
            <w:gridSpan w:val="3"/>
            <w:tcBorders>
              <w:top w:val="nil"/>
              <w:left w:val="nil"/>
              <w:bottom w:val="nil"/>
              <w:right w:val="nil"/>
            </w:tcBorders>
            <w:tcMar>
              <w:left w:w="28" w:type="dxa"/>
              <w:right w:w="28" w:type="dxa"/>
            </w:tcMar>
          </w:tcPr>
          <w:p w14:paraId="109EC45D" w14:textId="77777777" w:rsidR="001377B0" w:rsidRPr="00891EB5" w:rsidRDefault="001377B0" w:rsidP="00DC6256">
            <w:pPr>
              <w:jc w:val="both"/>
              <w:rPr>
                <w:sz w:val="18"/>
                <w:szCs w:val="18"/>
                <w:lang w:val="es-ES"/>
              </w:rPr>
            </w:pPr>
          </w:p>
        </w:tc>
        <w:tc>
          <w:tcPr>
            <w:tcW w:w="494" w:type="dxa"/>
            <w:tcBorders>
              <w:top w:val="nil"/>
              <w:left w:val="nil"/>
              <w:bottom w:val="nil"/>
              <w:right w:val="nil"/>
            </w:tcBorders>
            <w:tcMar>
              <w:left w:w="28" w:type="dxa"/>
              <w:right w:w="28" w:type="dxa"/>
            </w:tcMar>
          </w:tcPr>
          <w:p w14:paraId="35DFD145" w14:textId="77777777" w:rsidR="001377B0" w:rsidRPr="00891EB5" w:rsidRDefault="001377B0" w:rsidP="00DC6256">
            <w:pPr>
              <w:jc w:val="both"/>
              <w:rPr>
                <w:sz w:val="18"/>
                <w:szCs w:val="18"/>
                <w:lang w:val="es-ES"/>
              </w:rPr>
            </w:pPr>
          </w:p>
        </w:tc>
        <w:tc>
          <w:tcPr>
            <w:tcW w:w="2242" w:type="dxa"/>
            <w:gridSpan w:val="3"/>
            <w:tcBorders>
              <w:top w:val="nil"/>
              <w:left w:val="single" w:sz="6" w:space="0" w:color="auto"/>
              <w:bottom w:val="nil"/>
              <w:right w:val="nil"/>
            </w:tcBorders>
            <w:tcMar>
              <w:left w:w="28" w:type="dxa"/>
              <w:right w:w="28" w:type="dxa"/>
            </w:tcMar>
          </w:tcPr>
          <w:p w14:paraId="666C015B" w14:textId="77777777" w:rsidR="001377B0" w:rsidRPr="00891EB5" w:rsidRDefault="001377B0" w:rsidP="00DC6256">
            <w:pPr>
              <w:jc w:val="right"/>
              <w:rPr>
                <w:sz w:val="18"/>
                <w:szCs w:val="18"/>
                <w:lang w:val="es-ES"/>
              </w:rPr>
            </w:pPr>
            <w:r w:rsidRPr="00891EB5">
              <w:rPr>
                <w:sz w:val="18"/>
                <w:szCs w:val="18"/>
                <w:lang w:val="es-ES"/>
              </w:rPr>
              <w:t>Nombre del Oferente</w:t>
            </w:r>
          </w:p>
        </w:tc>
        <w:tc>
          <w:tcPr>
            <w:tcW w:w="2436" w:type="dxa"/>
            <w:gridSpan w:val="3"/>
            <w:tcBorders>
              <w:top w:val="nil"/>
              <w:left w:val="nil"/>
              <w:bottom w:val="nil"/>
              <w:right w:val="double" w:sz="4" w:space="0" w:color="auto"/>
            </w:tcBorders>
            <w:tcMar>
              <w:left w:w="28" w:type="dxa"/>
              <w:right w:w="28" w:type="dxa"/>
            </w:tcMar>
          </w:tcPr>
          <w:p w14:paraId="587CF03A" w14:textId="77777777" w:rsidR="001377B0" w:rsidRPr="00891EB5" w:rsidRDefault="001377B0" w:rsidP="00DC6256">
            <w:pPr>
              <w:tabs>
                <w:tab w:val="left" w:pos="2297"/>
              </w:tabs>
              <w:rPr>
                <w:sz w:val="18"/>
                <w:szCs w:val="18"/>
                <w:lang w:val="es-ES"/>
              </w:rPr>
            </w:pPr>
            <w:r w:rsidRPr="00891EB5">
              <w:rPr>
                <w:sz w:val="18"/>
                <w:szCs w:val="18"/>
                <w:u w:val="single"/>
                <w:lang w:val="es-ES"/>
              </w:rPr>
              <w:tab/>
            </w:r>
          </w:p>
        </w:tc>
      </w:tr>
      <w:tr w:rsidR="001377B0" w:rsidRPr="00891EB5" w14:paraId="527FD577" w14:textId="77777777" w:rsidTr="00DC625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060" w:type="dxa"/>
            <w:tcBorders>
              <w:top w:val="nil"/>
              <w:left w:val="double" w:sz="4" w:space="0" w:color="auto"/>
              <w:bottom w:val="nil"/>
              <w:right w:val="nil"/>
            </w:tcBorders>
            <w:tcMar>
              <w:left w:w="28" w:type="dxa"/>
              <w:right w:w="28" w:type="dxa"/>
            </w:tcMar>
          </w:tcPr>
          <w:p w14:paraId="6B4BB3E0" w14:textId="77777777" w:rsidR="001377B0" w:rsidRPr="00891EB5" w:rsidRDefault="001377B0" w:rsidP="00DC6256">
            <w:pPr>
              <w:jc w:val="both"/>
              <w:rPr>
                <w:sz w:val="18"/>
                <w:szCs w:val="18"/>
                <w:lang w:val="es-ES"/>
              </w:rPr>
            </w:pPr>
          </w:p>
        </w:tc>
        <w:tc>
          <w:tcPr>
            <w:tcW w:w="2769" w:type="dxa"/>
            <w:gridSpan w:val="3"/>
            <w:tcBorders>
              <w:top w:val="nil"/>
              <w:left w:val="nil"/>
              <w:bottom w:val="nil"/>
              <w:right w:val="nil"/>
            </w:tcBorders>
            <w:tcMar>
              <w:left w:w="28" w:type="dxa"/>
              <w:right w:w="28" w:type="dxa"/>
            </w:tcMar>
          </w:tcPr>
          <w:p w14:paraId="52408984" w14:textId="77777777" w:rsidR="001377B0" w:rsidRPr="00891EB5" w:rsidRDefault="001377B0" w:rsidP="00DC6256">
            <w:pPr>
              <w:jc w:val="both"/>
              <w:rPr>
                <w:sz w:val="18"/>
                <w:szCs w:val="18"/>
                <w:lang w:val="es-ES"/>
              </w:rPr>
            </w:pPr>
          </w:p>
        </w:tc>
        <w:tc>
          <w:tcPr>
            <w:tcW w:w="494" w:type="dxa"/>
            <w:tcBorders>
              <w:top w:val="nil"/>
              <w:left w:val="nil"/>
              <w:bottom w:val="nil"/>
              <w:right w:val="nil"/>
            </w:tcBorders>
            <w:tcMar>
              <w:left w:w="28" w:type="dxa"/>
              <w:right w:w="28" w:type="dxa"/>
            </w:tcMar>
          </w:tcPr>
          <w:p w14:paraId="10E87196" w14:textId="77777777" w:rsidR="001377B0" w:rsidRPr="00891EB5" w:rsidRDefault="001377B0" w:rsidP="00DC6256">
            <w:pPr>
              <w:jc w:val="both"/>
              <w:rPr>
                <w:sz w:val="18"/>
                <w:szCs w:val="18"/>
                <w:lang w:val="es-ES"/>
              </w:rPr>
            </w:pPr>
          </w:p>
        </w:tc>
        <w:tc>
          <w:tcPr>
            <w:tcW w:w="946" w:type="dxa"/>
            <w:tcBorders>
              <w:top w:val="nil"/>
              <w:left w:val="single" w:sz="6" w:space="0" w:color="auto"/>
              <w:bottom w:val="nil"/>
              <w:right w:val="nil"/>
            </w:tcBorders>
            <w:tcMar>
              <w:left w:w="28" w:type="dxa"/>
              <w:right w:w="28" w:type="dxa"/>
            </w:tcMar>
          </w:tcPr>
          <w:p w14:paraId="405A38CC" w14:textId="77777777" w:rsidR="001377B0" w:rsidRPr="00891EB5" w:rsidRDefault="001377B0" w:rsidP="00DC6256">
            <w:pPr>
              <w:jc w:val="both"/>
              <w:rPr>
                <w:sz w:val="18"/>
                <w:szCs w:val="18"/>
                <w:lang w:val="es-ES"/>
              </w:rPr>
            </w:pPr>
          </w:p>
        </w:tc>
        <w:tc>
          <w:tcPr>
            <w:tcW w:w="1296" w:type="dxa"/>
            <w:gridSpan w:val="2"/>
            <w:tcBorders>
              <w:top w:val="nil"/>
              <w:left w:val="nil"/>
              <w:bottom w:val="nil"/>
              <w:right w:val="nil"/>
            </w:tcBorders>
            <w:tcMar>
              <w:left w:w="28" w:type="dxa"/>
              <w:right w:w="28" w:type="dxa"/>
            </w:tcMar>
          </w:tcPr>
          <w:p w14:paraId="6041B184" w14:textId="77777777" w:rsidR="001377B0" w:rsidRPr="00891EB5" w:rsidRDefault="001377B0" w:rsidP="00DC6256">
            <w:pPr>
              <w:jc w:val="both"/>
              <w:rPr>
                <w:sz w:val="18"/>
                <w:szCs w:val="18"/>
                <w:lang w:val="es-ES"/>
              </w:rPr>
            </w:pPr>
          </w:p>
        </w:tc>
        <w:tc>
          <w:tcPr>
            <w:tcW w:w="1296" w:type="dxa"/>
            <w:tcBorders>
              <w:top w:val="nil"/>
              <w:left w:val="nil"/>
              <w:bottom w:val="nil"/>
              <w:right w:val="nil"/>
            </w:tcBorders>
            <w:tcMar>
              <w:left w:w="28" w:type="dxa"/>
              <w:right w:w="28" w:type="dxa"/>
            </w:tcMar>
          </w:tcPr>
          <w:p w14:paraId="5343F2C3" w14:textId="77777777" w:rsidR="001377B0" w:rsidRPr="00891EB5" w:rsidRDefault="001377B0" w:rsidP="00DC6256">
            <w:pPr>
              <w:jc w:val="both"/>
              <w:rPr>
                <w:sz w:val="18"/>
                <w:szCs w:val="18"/>
                <w:lang w:val="es-ES"/>
              </w:rPr>
            </w:pPr>
          </w:p>
        </w:tc>
        <w:tc>
          <w:tcPr>
            <w:tcW w:w="1140" w:type="dxa"/>
            <w:gridSpan w:val="2"/>
            <w:tcBorders>
              <w:top w:val="nil"/>
              <w:left w:val="nil"/>
              <w:bottom w:val="nil"/>
              <w:right w:val="double" w:sz="4" w:space="0" w:color="auto"/>
            </w:tcBorders>
            <w:tcMar>
              <w:left w:w="28" w:type="dxa"/>
              <w:right w:w="28" w:type="dxa"/>
            </w:tcMar>
          </w:tcPr>
          <w:p w14:paraId="70C50C90" w14:textId="77777777" w:rsidR="001377B0" w:rsidRPr="00891EB5" w:rsidRDefault="001377B0" w:rsidP="00DC6256">
            <w:pPr>
              <w:jc w:val="both"/>
              <w:rPr>
                <w:sz w:val="18"/>
                <w:szCs w:val="18"/>
                <w:lang w:val="es-ES"/>
              </w:rPr>
            </w:pPr>
          </w:p>
        </w:tc>
      </w:tr>
      <w:tr w:rsidR="001377B0" w:rsidRPr="00891EB5" w14:paraId="1873B446" w14:textId="77777777" w:rsidTr="00DC625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060" w:type="dxa"/>
            <w:tcBorders>
              <w:top w:val="nil"/>
              <w:left w:val="double" w:sz="4" w:space="0" w:color="auto"/>
              <w:bottom w:val="nil"/>
              <w:right w:val="nil"/>
            </w:tcBorders>
            <w:tcMar>
              <w:left w:w="28" w:type="dxa"/>
              <w:right w:w="28" w:type="dxa"/>
            </w:tcMar>
          </w:tcPr>
          <w:p w14:paraId="0D2D1877" w14:textId="77777777" w:rsidR="001377B0" w:rsidRPr="00891EB5" w:rsidRDefault="001377B0" w:rsidP="00DC6256">
            <w:pPr>
              <w:jc w:val="both"/>
              <w:rPr>
                <w:sz w:val="18"/>
                <w:szCs w:val="18"/>
                <w:lang w:val="es-ES"/>
              </w:rPr>
            </w:pPr>
          </w:p>
        </w:tc>
        <w:tc>
          <w:tcPr>
            <w:tcW w:w="2769" w:type="dxa"/>
            <w:gridSpan w:val="3"/>
            <w:tcBorders>
              <w:top w:val="nil"/>
              <w:left w:val="nil"/>
              <w:bottom w:val="nil"/>
              <w:right w:val="nil"/>
            </w:tcBorders>
            <w:tcMar>
              <w:left w:w="28" w:type="dxa"/>
              <w:right w:w="28" w:type="dxa"/>
            </w:tcMar>
          </w:tcPr>
          <w:p w14:paraId="161045BB" w14:textId="77777777" w:rsidR="001377B0" w:rsidRPr="00891EB5" w:rsidRDefault="001377B0" w:rsidP="00DC6256">
            <w:pPr>
              <w:jc w:val="both"/>
              <w:rPr>
                <w:sz w:val="18"/>
                <w:szCs w:val="18"/>
                <w:lang w:val="es-ES"/>
              </w:rPr>
            </w:pPr>
          </w:p>
        </w:tc>
        <w:tc>
          <w:tcPr>
            <w:tcW w:w="494" w:type="dxa"/>
            <w:tcBorders>
              <w:top w:val="nil"/>
              <w:left w:val="nil"/>
              <w:bottom w:val="nil"/>
              <w:right w:val="nil"/>
            </w:tcBorders>
            <w:tcMar>
              <w:left w:w="28" w:type="dxa"/>
              <w:right w:w="28" w:type="dxa"/>
            </w:tcMar>
          </w:tcPr>
          <w:p w14:paraId="094FC8C4" w14:textId="77777777" w:rsidR="001377B0" w:rsidRPr="00891EB5" w:rsidRDefault="001377B0" w:rsidP="00DC6256">
            <w:pPr>
              <w:jc w:val="both"/>
              <w:rPr>
                <w:sz w:val="18"/>
                <w:szCs w:val="18"/>
                <w:lang w:val="es-ES"/>
              </w:rPr>
            </w:pPr>
          </w:p>
        </w:tc>
        <w:tc>
          <w:tcPr>
            <w:tcW w:w="946" w:type="dxa"/>
            <w:tcBorders>
              <w:top w:val="nil"/>
              <w:left w:val="single" w:sz="6" w:space="0" w:color="auto"/>
              <w:bottom w:val="nil"/>
              <w:right w:val="nil"/>
            </w:tcBorders>
            <w:tcMar>
              <w:left w:w="28" w:type="dxa"/>
              <w:right w:w="28" w:type="dxa"/>
            </w:tcMar>
          </w:tcPr>
          <w:p w14:paraId="54D5B2A9" w14:textId="77777777" w:rsidR="001377B0" w:rsidRPr="00891EB5" w:rsidRDefault="001377B0" w:rsidP="00DC6256">
            <w:pPr>
              <w:jc w:val="both"/>
              <w:rPr>
                <w:sz w:val="18"/>
                <w:szCs w:val="18"/>
                <w:lang w:val="es-ES"/>
              </w:rPr>
            </w:pPr>
          </w:p>
        </w:tc>
        <w:tc>
          <w:tcPr>
            <w:tcW w:w="1296" w:type="dxa"/>
            <w:gridSpan w:val="2"/>
            <w:tcBorders>
              <w:top w:val="nil"/>
              <w:left w:val="nil"/>
              <w:bottom w:val="nil"/>
              <w:right w:val="nil"/>
            </w:tcBorders>
            <w:tcMar>
              <w:left w:w="28" w:type="dxa"/>
              <w:right w:w="28" w:type="dxa"/>
            </w:tcMar>
          </w:tcPr>
          <w:p w14:paraId="2533E4B9" w14:textId="77777777" w:rsidR="001377B0" w:rsidRPr="00891EB5" w:rsidRDefault="001377B0" w:rsidP="00DC6256">
            <w:pPr>
              <w:jc w:val="both"/>
              <w:rPr>
                <w:sz w:val="18"/>
                <w:szCs w:val="18"/>
                <w:lang w:val="es-ES"/>
              </w:rPr>
            </w:pPr>
          </w:p>
        </w:tc>
        <w:tc>
          <w:tcPr>
            <w:tcW w:w="1296" w:type="dxa"/>
            <w:tcBorders>
              <w:top w:val="nil"/>
              <w:left w:val="nil"/>
              <w:bottom w:val="nil"/>
              <w:right w:val="nil"/>
            </w:tcBorders>
            <w:tcMar>
              <w:left w:w="28" w:type="dxa"/>
              <w:right w:w="28" w:type="dxa"/>
            </w:tcMar>
          </w:tcPr>
          <w:p w14:paraId="52DA5330" w14:textId="77777777" w:rsidR="001377B0" w:rsidRPr="00891EB5" w:rsidRDefault="001377B0" w:rsidP="00DC6256">
            <w:pPr>
              <w:jc w:val="both"/>
              <w:rPr>
                <w:sz w:val="18"/>
                <w:szCs w:val="18"/>
                <w:lang w:val="es-ES"/>
              </w:rPr>
            </w:pPr>
          </w:p>
        </w:tc>
        <w:tc>
          <w:tcPr>
            <w:tcW w:w="1140" w:type="dxa"/>
            <w:gridSpan w:val="2"/>
            <w:tcBorders>
              <w:top w:val="nil"/>
              <w:left w:val="nil"/>
              <w:bottom w:val="nil"/>
              <w:right w:val="double" w:sz="4" w:space="0" w:color="auto"/>
            </w:tcBorders>
            <w:tcMar>
              <w:left w:w="28" w:type="dxa"/>
              <w:right w:w="28" w:type="dxa"/>
            </w:tcMar>
          </w:tcPr>
          <w:p w14:paraId="1CB64B4E" w14:textId="77777777" w:rsidR="001377B0" w:rsidRPr="00891EB5" w:rsidRDefault="001377B0" w:rsidP="00DC6256">
            <w:pPr>
              <w:jc w:val="both"/>
              <w:rPr>
                <w:sz w:val="18"/>
                <w:szCs w:val="18"/>
                <w:lang w:val="es-ES"/>
              </w:rPr>
            </w:pPr>
          </w:p>
        </w:tc>
      </w:tr>
      <w:tr w:rsidR="001377B0" w:rsidRPr="00891EB5" w14:paraId="5F59D28C" w14:textId="77777777" w:rsidTr="00DC625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060" w:type="dxa"/>
            <w:tcBorders>
              <w:top w:val="nil"/>
              <w:left w:val="double" w:sz="4" w:space="0" w:color="auto"/>
              <w:bottom w:val="nil"/>
              <w:right w:val="nil"/>
            </w:tcBorders>
            <w:tcMar>
              <w:left w:w="28" w:type="dxa"/>
              <w:right w:w="28" w:type="dxa"/>
            </w:tcMar>
          </w:tcPr>
          <w:p w14:paraId="29D7991A" w14:textId="77777777" w:rsidR="001377B0" w:rsidRPr="00891EB5" w:rsidRDefault="001377B0" w:rsidP="00DC6256">
            <w:pPr>
              <w:jc w:val="both"/>
              <w:rPr>
                <w:sz w:val="18"/>
                <w:szCs w:val="18"/>
                <w:lang w:val="es-ES"/>
              </w:rPr>
            </w:pPr>
          </w:p>
        </w:tc>
        <w:tc>
          <w:tcPr>
            <w:tcW w:w="2769" w:type="dxa"/>
            <w:gridSpan w:val="3"/>
            <w:tcBorders>
              <w:top w:val="nil"/>
              <w:left w:val="nil"/>
              <w:bottom w:val="nil"/>
              <w:right w:val="nil"/>
            </w:tcBorders>
            <w:tcMar>
              <w:left w:w="28" w:type="dxa"/>
              <w:right w:w="28" w:type="dxa"/>
            </w:tcMar>
          </w:tcPr>
          <w:p w14:paraId="4F1952B6" w14:textId="77777777" w:rsidR="001377B0" w:rsidRPr="00891EB5" w:rsidRDefault="001377B0" w:rsidP="00DC6256">
            <w:pPr>
              <w:jc w:val="both"/>
              <w:rPr>
                <w:sz w:val="18"/>
                <w:szCs w:val="18"/>
                <w:lang w:val="es-ES"/>
              </w:rPr>
            </w:pPr>
          </w:p>
        </w:tc>
        <w:tc>
          <w:tcPr>
            <w:tcW w:w="494" w:type="dxa"/>
            <w:tcBorders>
              <w:top w:val="nil"/>
              <w:left w:val="nil"/>
              <w:bottom w:val="nil"/>
              <w:right w:val="nil"/>
            </w:tcBorders>
            <w:tcMar>
              <w:left w:w="28" w:type="dxa"/>
              <w:right w:w="28" w:type="dxa"/>
            </w:tcMar>
          </w:tcPr>
          <w:p w14:paraId="1986E8E9" w14:textId="77777777" w:rsidR="001377B0" w:rsidRPr="00891EB5" w:rsidRDefault="001377B0" w:rsidP="00DC6256">
            <w:pPr>
              <w:jc w:val="both"/>
              <w:rPr>
                <w:sz w:val="18"/>
                <w:szCs w:val="18"/>
                <w:lang w:val="es-ES"/>
              </w:rPr>
            </w:pPr>
          </w:p>
        </w:tc>
        <w:tc>
          <w:tcPr>
            <w:tcW w:w="2242" w:type="dxa"/>
            <w:gridSpan w:val="3"/>
            <w:tcBorders>
              <w:top w:val="nil"/>
              <w:left w:val="single" w:sz="6" w:space="0" w:color="auto"/>
              <w:bottom w:val="nil"/>
              <w:right w:val="nil"/>
            </w:tcBorders>
            <w:tcMar>
              <w:left w:w="28" w:type="dxa"/>
              <w:right w:w="28" w:type="dxa"/>
            </w:tcMar>
          </w:tcPr>
          <w:p w14:paraId="67A1EF7C" w14:textId="77777777" w:rsidR="001377B0" w:rsidRPr="00891EB5" w:rsidRDefault="001377B0" w:rsidP="00DC6256">
            <w:pPr>
              <w:jc w:val="right"/>
              <w:rPr>
                <w:sz w:val="18"/>
                <w:szCs w:val="18"/>
                <w:lang w:val="es-ES"/>
              </w:rPr>
            </w:pPr>
            <w:r w:rsidRPr="00891EB5">
              <w:rPr>
                <w:sz w:val="18"/>
                <w:szCs w:val="18"/>
                <w:lang w:val="es-ES"/>
              </w:rPr>
              <w:t>Firma del Oferente</w:t>
            </w:r>
          </w:p>
        </w:tc>
        <w:tc>
          <w:tcPr>
            <w:tcW w:w="2436" w:type="dxa"/>
            <w:gridSpan w:val="3"/>
            <w:tcBorders>
              <w:top w:val="nil"/>
              <w:left w:val="nil"/>
              <w:bottom w:val="nil"/>
              <w:right w:val="double" w:sz="4" w:space="0" w:color="auto"/>
            </w:tcBorders>
            <w:tcMar>
              <w:left w:w="28" w:type="dxa"/>
              <w:right w:w="28" w:type="dxa"/>
            </w:tcMar>
          </w:tcPr>
          <w:p w14:paraId="4A6D54C4" w14:textId="77777777" w:rsidR="001377B0" w:rsidRPr="00891EB5" w:rsidRDefault="001377B0" w:rsidP="00DC6256">
            <w:pPr>
              <w:tabs>
                <w:tab w:val="left" w:pos="2297"/>
              </w:tabs>
              <w:rPr>
                <w:sz w:val="18"/>
                <w:szCs w:val="18"/>
                <w:lang w:val="es-ES"/>
              </w:rPr>
            </w:pPr>
            <w:r w:rsidRPr="00891EB5">
              <w:rPr>
                <w:sz w:val="18"/>
                <w:szCs w:val="18"/>
                <w:u w:val="single"/>
                <w:lang w:val="es-ES"/>
              </w:rPr>
              <w:tab/>
            </w:r>
          </w:p>
        </w:tc>
      </w:tr>
      <w:tr w:rsidR="001377B0" w:rsidRPr="00891EB5" w14:paraId="7AF49051" w14:textId="77777777" w:rsidTr="00DC6256">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c>
          <w:tcPr>
            <w:tcW w:w="1060" w:type="dxa"/>
            <w:tcBorders>
              <w:top w:val="nil"/>
              <w:left w:val="double" w:sz="4" w:space="0" w:color="auto"/>
              <w:bottom w:val="double" w:sz="4" w:space="0" w:color="auto"/>
              <w:right w:val="nil"/>
            </w:tcBorders>
            <w:tcMar>
              <w:left w:w="28" w:type="dxa"/>
              <w:right w:w="28" w:type="dxa"/>
            </w:tcMar>
          </w:tcPr>
          <w:p w14:paraId="13EF1B8E" w14:textId="77777777" w:rsidR="001377B0" w:rsidRPr="00891EB5" w:rsidRDefault="001377B0" w:rsidP="00DC6256">
            <w:pPr>
              <w:jc w:val="both"/>
              <w:rPr>
                <w:sz w:val="18"/>
                <w:szCs w:val="18"/>
                <w:lang w:val="es-ES"/>
              </w:rPr>
            </w:pPr>
          </w:p>
        </w:tc>
        <w:tc>
          <w:tcPr>
            <w:tcW w:w="2769" w:type="dxa"/>
            <w:gridSpan w:val="3"/>
            <w:tcBorders>
              <w:top w:val="nil"/>
              <w:left w:val="nil"/>
              <w:bottom w:val="double" w:sz="4" w:space="0" w:color="auto"/>
              <w:right w:val="nil"/>
            </w:tcBorders>
            <w:tcMar>
              <w:left w:w="28" w:type="dxa"/>
              <w:right w:w="28" w:type="dxa"/>
            </w:tcMar>
          </w:tcPr>
          <w:p w14:paraId="5700D021" w14:textId="77777777" w:rsidR="001377B0" w:rsidRPr="00891EB5" w:rsidRDefault="001377B0" w:rsidP="00DC6256">
            <w:pPr>
              <w:jc w:val="both"/>
              <w:rPr>
                <w:sz w:val="18"/>
                <w:szCs w:val="18"/>
                <w:lang w:val="es-ES"/>
              </w:rPr>
            </w:pPr>
          </w:p>
        </w:tc>
        <w:tc>
          <w:tcPr>
            <w:tcW w:w="494" w:type="dxa"/>
            <w:tcBorders>
              <w:top w:val="nil"/>
              <w:left w:val="nil"/>
              <w:bottom w:val="double" w:sz="4" w:space="0" w:color="auto"/>
              <w:right w:val="nil"/>
            </w:tcBorders>
            <w:tcMar>
              <w:left w:w="28" w:type="dxa"/>
              <w:right w:w="28" w:type="dxa"/>
            </w:tcMar>
          </w:tcPr>
          <w:p w14:paraId="553D6F02" w14:textId="77777777" w:rsidR="001377B0" w:rsidRPr="00891EB5" w:rsidRDefault="001377B0" w:rsidP="00DC6256">
            <w:pPr>
              <w:jc w:val="both"/>
              <w:rPr>
                <w:sz w:val="18"/>
                <w:szCs w:val="18"/>
                <w:lang w:val="es-ES"/>
              </w:rPr>
            </w:pPr>
          </w:p>
        </w:tc>
        <w:tc>
          <w:tcPr>
            <w:tcW w:w="946" w:type="dxa"/>
            <w:tcBorders>
              <w:top w:val="nil"/>
              <w:left w:val="single" w:sz="6" w:space="0" w:color="auto"/>
              <w:bottom w:val="double" w:sz="4" w:space="0" w:color="auto"/>
              <w:right w:val="nil"/>
            </w:tcBorders>
            <w:tcMar>
              <w:left w:w="28" w:type="dxa"/>
              <w:right w:w="28" w:type="dxa"/>
            </w:tcMar>
          </w:tcPr>
          <w:p w14:paraId="30D88495" w14:textId="77777777" w:rsidR="001377B0" w:rsidRPr="00891EB5" w:rsidRDefault="001377B0" w:rsidP="00DC6256">
            <w:pPr>
              <w:jc w:val="both"/>
              <w:rPr>
                <w:sz w:val="18"/>
                <w:szCs w:val="18"/>
                <w:lang w:val="es-ES"/>
              </w:rPr>
            </w:pPr>
          </w:p>
        </w:tc>
        <w:tc>
          <w:tcPr>
            <w:tcW w:w="1296" w:type="dxa"/>
            <w:gridSpan w:val="2"/>
            <w:tcBorders>
              <w:top w:val="nil"/>
              <w:left w:val="nil"/>
              <w:bottom w:val="double" w:sz="4" w:space="0" w:color="auto"/>
              <w:right w:val="nil"/>
            </w:tcBorders>
            <w:tcMar>
              <w:left w:w="28" w:type="dxa"/>
              <w:right w:w="28" w:type="dxa"/>
            </w:tcMar>
          </w:tcPr>
          <w:p w14:paraId="7D630E55" w14:textId="77777777" w:rsidR="001377B0" w:rsidRPr="00891EB5" w:rsidRDefault="001377B0" w:rsidP="00DC6256">
            <w:pPr>
              <w:jc w:val="both"/>
              <w:rPr>
                <w:sz w:val="18"/>
                <w:szCs w:val="18"/>
                <w:lang w:val="es-ES"/>
              </w:rPr>
            </w:pPr>
          </w:p>
        </w:tc>
        <w:tc>
          <w:tcPr>
            <w:tcW w:w="1296" w:type="dxa"/>
            <w:tcBorders>
              <w:top w:val="nil"/>
              <w:left w:val="nil"/>
              <w:bottom w:val="double" w:sz="4" w:space="0" w:color="auto"/>
              <w:right w:val="nil"/>
            </w:tcBorders>
            <w:tcMar>
              <w:left w:w="28" w:type="dxa"/>
              <w:right w:w="28" w:type="dxa"/>
            </w:tcMar>
          </w:tcPr>
          <w:p w14:paraId="5C29DAA6" w14:textId="77777777" w:rsidR="001377B0" w:rsidRPr="00891EB5" w:rsidRDefault="001377B0" w:rsidP="00DC6256">
            <w:pPr>
              <w:jc w:val="both"/>
              <w:rPr>
                <w:sz w:val="18"/>
                <w:szCs w:val="18"/>
                <w:lang w:val="es-ES"/>
              </w:rPr>
            </w:pPr>
          </w:p>
        </w:tc>
        <w:tc>
          <w:tcPr>
            <w:tcW w:w="1140" w:type="dxa"/>
            <w:gridSpan w:val="2"/>
            <w:tcBorders>
              <w:top w:val="nil"/>
              <w:left w:val="nil"/>
              <w:bottom w:val="double" w:sz="4" w:space="0" w:color="auto"/>
              <w:right w:val="double" w:sz="4" w:space="0" w:color="auto"/>
            </w:tcBorders>
            <w:tcMar>
              <w:left w:w="28" w:type="dxa"/>
              <w:right w:w="28" w:type="dxa"/>
            </w:tcMar>
          </w:tcPr>
          <w:p w14:paraId="4CB5F13D" w14:textId="77777777" w:rsidR="001377B0" w:rsidRPr="00891EB5" w:rsidRDefault="001377B0" w:rsidP="00DC6256">
            <w:pPr>
              <w:jc w:val="both"/>
              <w:rPr>
                <w:sz w:val="18"/>
                <w:szCs w:val="18"/>
                <w:lang w:val="es-ES"/>
              </w:rPr>
            </w:pPr>
          </w:p>
        </w:tc>
      </w:tr>
    </w:tbl>
    <w:p w14:paraId="1351677E" w14:textId="77777777" w:rsidR="001377B0" w:rsidRPr="00891EB5" w:rsidRDefault="001377B0" w:rsidP="00DC6256">
      <w:pPr>
        <w:spacing w:line="276" w:lineRule="auto"/>
        <w:rPr>
          <w:lang w:val="es-ES"/>
        </w:rPr>
      </w:pPr>
      <w:r w:rsidRPr="00891EB5">
        <w:rPr>
          <w:lang w:val="es-ES"/>
        </w:rPr>
        <w:br w:type="page"/>
      </w:r>
    </w:p>
    <w:p w14:paraId="34FC0E30" w14:textId="10AB8D70" w:rsidR="001377B0" w:rsidRPr="00891EB5" w:rsidRDefault="001377B0" w:rsidP="00DC6256">
      <w:pPr>
        <w:pStyle w:val="Ttulo5"/>
        <w:rPr>
          <w:sz w:val="36"/>
          <w:lang w:val="es-ES"/>
        </w:rPr>
      </w:pPr>
      <w:bookmarkStart w:id="244" w:name="_Toc489905180"/>
      <w:r w:rsidRPr="00891EB5">
        <w:rPr>
          <w:sz w:val="36"/>
          <w:lang w:val="es-ES"/>
        </w:rPr>
        <w:lastRenderedPageBreak/>
        <w:t xml:space="preserve">Ejemplo de </w:t>
      </w:r>
      <w:bookmarkEnd w:id="244"/>
      <w:r w:rsidR="00DD2F75">
        <w:rPr>
          <w:sz w:val="36"/>
          <w:lang w:val="es-ES"/>
        </w:rPr>
        <w:t>Trabajos por Administración</w:t>
      </w:r>
    </w:p>
    <w:p w14:paraId="44B910DE" w14:textId="6057A4A2" w:rsidR="001377B0" w:rsidRPr="004A2B42" w:rsidRDefault="00CC4274" w:rsidP="004A2B42">
      <w:pPr>
        <w:pStyle w:val="Ttulo5"/>
        <w:rPr>
          <w:sz w:val="36"/>
          <w:lang w:val="es-ES"/>
        </w:rPr>
      </w:pPr>
      <w:r w:rsidRPr="004A2B42">
        <w:rPr>
          <w:sz w:val="36"/>
          <w:lang w:val="es-ES"/>
        </w:rPr>
        <w:t>NO APLICABLE</w:t>
      </w:r>
    </w:p>
    <w:p w14:paraId="0AC8EECA" w14:textId="77777777" w:rsidR="001377B0" w:rsidRPr="00891EB5" w:rsidRDefault="001377B0" w:rsidP="00DC625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spacing w:after="240"/>
        <w:rPr>
          <w:i/>
          <w:iCs/>
          <w:noProof/>
          <w:spacing w:val="-2"/>
          <w:lang w:val="es-ES"/>
        </w:rPr>
      </w:pPr>
      <w:r w:rsidRPr="00891EB5">
        <w:rPr>
          <w:i/>
          <w:iCs/>
          <w:noProof/>
          <w:spacing w:val="-2"/>
          <w:lang w:val="es-ES"/>
        </w:rPr>
        <w:t xml:space="preserve"> [</w:t>
      </w:r>
      <w:r w:rsidRPr="00891EB5">
        <w:rPr>
          <w:b/>
          <w:i/>
          <w:iCs/>
          <w:noProof/>
          <w:spacing w:val="-2"/>
          <w:lang w:val="es-ES"/>
        </w:rPr>
        <w:t>Nota para el Contratante:</w:t>
      </w:r>
    </w:p>
    <w:p w14:paraId="597D8290" w14:textId="7E3D6421" w:rsidR="001377B0" w:rsidRPr="00891EB5" w:rsidRDefault="001377B0" w:rsidP="00DC625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spacing w:after="240"/>
        <w:jc w:val="both"/>
        <w:rPr>
          <w:i/>
          <w:iCs/>
          <w:noProof/>
          <w:spacing w:val="-2"/>
          <w:lang w:val="es-ES"/>
        </w:rPr>
      </w:pPr>
      <w:r w:rsidRPr="00891EB5">
        <w:rPr>
          <w:i/>
          <w:iCs/>
          <w:noProof/>
          <w:spacing w:val="-2"/>
          <w:lang w:val="es-ES"/>
        </w:rPr>
        <w:t xml:space="preserve">Para trabajos de carácter menor o incidental, el Ingeniero puede instruir una variación para que ejecute en base a </w:t>
      </w:r>
      <w:r w:rsidR="00DD2F75">
        <w:rPr>
          <w:i/>
          <w:iCs/>
          <w:noProof/>
          <w:spacing w:val="-2"/>
          <w:lang w:val="es-ES"/>
        </w:rPr>
        <w:t>Trabajos por Administración</w:t>
      </w:r>
      <w:r w:rsidRPr="00891EB5">
        <w:rPr>
          <w:i/>
          <w:iCs/>
          <w:noProof/>
          <w:spacing w:val="-2"/>
          <w:lang w:val="es-ES"/>
        </w:rPr>
        <w:t xml:space="preserve">. La alternativa preferida es valorar el trabajo adicional de acuerdo con las Condiciones del Contrato. Si se incluye un Plan de </w:t>
      </w:r>
      <w:r w:rsidR="00DD2F75">
        <w:rPr>
          <w:i/>
          <w:iCs/>
          <w:noProof/>
          <w:spacing w:val="-2"/>
          <w:lang w:val="es-ES"/>
        </w:rPr>
        <w:t>Trabajos por Administración</w:t>
      </w:r>
      <w:r w:rsidRPr="00891EB5">
        <w:rPr>
          <w:i/>
          <w:iCs/>
          <w:noProof/>
          <w:spacing w:val="-2"/>
          <w:lang w:val="es-ES"/>
        </w:rPr>
        <w:t xml:space="preserve"> en el documentod e Licitación, es preferible incluir cantidades nominales en relación con los ítems más probables de ser usados ​​y llevar la suma de los importes al Resumen Globsl para hacer que las taqrifas de los </w:t>
      </w:r>
      <w:r w:rsidR="00DD2F75">
        <w:rPr>
          <w:i/>
          <w:iCs/>
          <w:noProof/>
          <w:spacing w:val="-2"/>
          <w:lang w:val="es-ES"/>
        </w:rPr>
        <w:t>Trabajos por Administración</w:t>
      </w:r>
      <w:r w:rsidRPr="00891EB5">
        <w:rPr>
          <w:i/>
          <w:iCs/>
          <w:noProof/>
          <w:spacing w:val="-2"/>
          <w:lang w:val="es-ES"/>
        </w:rPr>
        <w:t xml:space="preserve"> sean competitivos. </w:t>
      </w:r>
    </w:p>
    <w:p w14:paraId="3F06BD95" w14:textId="14372F57" w:rsidR="001377B0" w:rsidRPr="00891EB5" w:rsidRDefault="001377B0" w:rsidP="00DC625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spacing w:after="240"/>
        <w:jc w:val="both"/>
        <w:rPr>
          <w:i/>
          <w:iCs/>
          <w:noProof/>
          <w:spacing w:val="-2"/>
          <w:lang w:val="es-ES"/>
        </w:rPr>
      </w:pPr>
      <w:r w:rsidRPr="00891EB5">
        <w:rPr>
          <w:i/>
          <w:iCs/>
          <w:noProof/>
          <w:spacing w:val="-2"/>
          <w:lang w:val="es-ES"/>
        </w:rPr>
        <w:t xml:space="preserve">Si no se incluye la opción de </w:t>
      </w:r>
      <w:r w:rsidR="00DD2F75">
        <w:rPr>
          <w:i/>
          <w:iCs/>
          <w:noProof/>
          <w:spacing w:val="-2"/>
          <w:lang w:val="es-ES"/>
        </w:rPr>
        <w:t>Trabajos por Administración</w:t>
      </w:r>
      <w:r w:rsidRPr="00891EB5">
        <w:rPr>
          <w:i/>
          <w:iCs/>
          <w:noProof/>
          <w:spacing w:val="-2"/>
          <w:lang w:val="es-ES"/>
        </w:rPr>
        <w:t>, no se aplicará la Subcláusula 53 de las Condiciones Generales].</w:t>
      </w:r>
    </w:p>
    <w:p w14:paraId="00A3CCDB" w14:textId="77777777" w:rsidR="001377B0" w:rsidRPr="00891EB5" w:rsidRDefault="001377B0" w:rsidP="00DC6256">
      <w:pPr>
        <w:jc w:val="both"/>
        <w:rPr>
          <w:b/>
          <w:noProof/>
          <w:lang w:val="es-ES"/>
        </w:rPr>
      </w:pPr>
    </w:p>
    <w:p w14:paraId="26F6AB3A" w14:textId="6D129391" w:rsidR="001377B0" w:rsidRPr="00891EB5" w:rsidRDefault="001377B0" w:rsidP="00DC6256">
      <w:pPr>
        <w:tabs>
          <w:tab w:val="left" w:pos="540"/>
        </w:tabs>
        <w:spacing w:after="240"/>
        <w:jc w:val="both"/>
        <w:rPr>
          <w:noProof/>
          <w:lang w:val="es-ES"/>
        </w:rPr>
      </w:pPr>
      <w:r w:rsidRPr="00891EB5">
        <w:rPr>
          <w:noProof/>
          <w:lang w:val="es-ES"/>
        </w:rPr>
        <w:t xml:space="preserve">De confomidad con la Cláusula 53 de las Condiciones Generales, la tarea no se ejecutará mediante </w:t>
      </w:r>
      <w:r w:rsidR="00DD2F75">
        <w:rPr>
          <w:noProof/>
          <w:lang w:val="es-ES"/>
        </w:rPr>
        <w:t>Trabajos por Administración</w:t>
      </w:r>
      <w:r w:rsidRPr="00891EB5">
        <w:rPr>
          <w:noProof/>
          <w:lang w:val="es-ES"/>
        </w:rPr>
        <w:t xml:space="preserve"> excepto por orden escrita del Ingeniero. Los OIferentes ingresarán las tarifas básicas para los ítem en las Listas de </w:t>
      </w:r>
      <w:r w:rsidR="00DD2F75">
        <w:rPr>
          <w:noProof/>
          <w:lang w:val="es-ES"/>
        </w:rPr>
        <w:t>Trabajos por Administración</w:t>
      </w:r>
      <w:r w:rsidRPr="00891EB5">
        <w:rPr>
          <w:noProof/>
          <w:lang w:val="es-ES"/>
        </w:rPr>
        <w:t xml:space="preserve"> s, cuyas tarifas se aplicarán a cualquier cantidad de </w:t>
      </w:r>
      <w:r w:rsidR="00DD2F75">
        <w:rPr>
          <w:noProof/>
          <w:lang w:val="es-ES"/>
        </w:rPr>
        <w:t>Trabajos por Administración</w:t>
      </w:r>
      <w:r w:rsidRPr="00891EB5">
        <w:rPr>
          <w:noProof/>
          <w:lang w:val="es-ES"/>
        </w:rPr>
        <w:t xml:space="preserve"> ordenada por el Ingeniero. Las cantidades nominales se han indicado en relación con cada partida </w:t>
      </w:r>
      <w:r w:rsidR="00DD2F75">
        <w:rPr>
          <w:noProof/>
          <w:lang w:val="es-ES"/>
        </w:rPr>
        <w:t>Trabajos por Administración</w:t>
      </w:r>
      <w:r w:rsidRPr="00891EB5">
        <w:rPr>
          <w:noProof/>
          <w:lang w:val="es-ES"/>
        </w:rPr>
        <w:t xml:space="preserve">, y el total para </w:t>
      </w:r>
      <w:r w:rsidR="00DD2F75">
        <w:rPr>
          <w:noProof/>
          <w:lang w:val="es-ES"/>
        </w:rPr>
        <w:t>Trabajos por Administración</w:t>
      </w:r>
      <w:r w:rsidRPr="00891EB5">
        <w:rPr>
          <w:noProof/>
          <w:lang w:val="es-ES"/>
        </w:rPr>
        <w:t xml:space="preserve"> se trasladará como suma provisional al monto total de la Suma Global. Salvo disposición en contrario, los pagos de </w:t>
      </w:r>
      <w:r w:rsidR="00DD2F75">
        <w:rPr>
          <w:noProof/>
          <w:lang w:val="es-ES"/>
        </w:rPr>
        <w:t>Trabajos por Administración</w:t>
      </w:r>
      <w:r w:rsidRPr="00891EB5">
        <w:rPr>
          <w:noProof/>
          <w:lang w:val="es-ES"/>
        </w:rPr>
        <w:t xml:space="preserve"> estarán sujetos a ajuste de precios de acuerdo con lo establecido en las Condiciones del Contrato.</w:t>
      </w:r>
    </w:p>
    <w:p w14:paraId="6013965A" w14:textId="77777777" w:rsidR="001377B0" w:rsidRPr="00891EB5" w:rsidRDefault="001377B0" w:rsidP="00DC6256">
      <w:pPr>
        <w:tabs>
          <w:tab w:val="left" w:pos="540"/>
        </w:tabs>
        <w:spacing w:after="240"/>
        <w:jc w:val="both"/>
        <w:rPr>
          <w:b/>
          <w:noProof/>
          <w:lang w:val="es-ES"/>
        </w:rPr>
      </w:pPr>
      <w:r w:rsidRPr="00891EB5">
        <w:rPr>
          <w:b/>
          <w:noProof/>
          <w:lang w:val="es-ES"/>
        </w:rPr>
        <w:br w:type="page"/>
      </w:r>
    </w:p>
    <w:p w14:paraId="6A7BEE92" w14:textId="7CB42326" w:rsidR="001377B0" w:rsidRPr="00891EB5" w:rsidRDefault="001377B0" w:rsidP="00DC6256">
      <w:pPr>
        <w:pStyle w:val="Ttulo5"/>
        <w:rPr>
          <w:sz w:val="36"/>
          <w:lang w:val="es-ES"/>
        </w:rPr>
      </w:pPr>
      <w:bookmarkStart w:id="245" w:name="_Toc489905181"/>
      <w:r w:rsidRPr="00891EB5">
        <w:rPr>
          <w:sz w:val="36"/>
          <w:lang w:val="es-ES"/>
        </w:rPr>
        <w:lastRenderedPageBreak/>
        <w:t xml:space="preserve">Lista de Tarifas </w:t>
      </w:r>
      <w:r w:rsidR="00DD2F75">
        <w:rPr>
          <w:sz w:val="36"/>
          <w:lang w:val="es-ES"/>
        </w:rPr>
        <w:t>Trabajos por Administración</w:t>
      </w:r>
      <w:r w:rsidRPr="00891EB5">
        <w:rPr>
          <w:sz w:val="36"/>
          <w:lang w:val="es-ES"/>
        </w:rPr>
        <w:t>: 1. Mano de Obra</w:t>
      </w:r>
      <w:bookmarkEnd w:id="245"/>
    </w:p>
    <w:tbl>
      <w:tblPr>
        <w:tblW w:w="5000" w:type="pct"/>
        <w:tblInd w:w="7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941"/>
        <w:gridCol w:w="2054"/>
        <w:gridCol w:w="1487"/>
        <w:gridCol w:w="341"/>
        <w:gridCol w:w="648"/>
        <w:gridCol w:w="649"/>
        <w:gridCol w:w="657"/>
        <w:gridCol w:w="926"/>
        <w:gridCol w:w="1627"/>
      </w:tblGrid>
      <w:tr w:rsidR="001377B0" w:rsidRPr="00891EB5" w14:paraId="63807E7F" w14:textId="77777777" w:rsidTr="00DC6256">
        <w:trPr>
          <w:cantSplit/>
        </w:trPr>
        <w:tc>
          <w:tcPr>
            <w:tcW w:w="504" w:type="pct"/>
          </w:tcPr>
          <w:p w14:paraId="2F7C408A" w14:textId="77777777" w:rsidR="001377B0" w:rsidRPr="00891EB5" w:rsidRDefault="001377B0" w:rsidP="00DC6256">
            <w:pPr>
              <w:spacing w:before="60" w:after="60"/>
              <w:jc w:val="center"/>
              <w:rPr>
                <w:i/>
                <w:noProof/>
                <w:color w:val="000000"/>
                <w:lang w:val="es-ES"/>
              </w:rPr>
            </w:pPr>
            <w:r w:rsidRPr="00891EB5">
              <w:rPr>
                <w:i/>
                <w:noProof/>
                <w:color w:val="000000"/>
                <w:lang w:val="es-ES"/>
              </w:rPr>
              <w:t>Item no.</w:t>
            </w:r>
          </w:p>
        </w:tc>
        <w:tc>
          <w:tcPr>
            <w:tcW w:w="1898" w:type="pct"/>
            <w:gridSpan w:val="2"/>
          </w:tcPr>
          <w:p w14:paraId="4CC4BE61" w14:textId="77777777" w:rsidR="001377B0" w:rsidRPr="00891EB5" w:rsidRDefault="001377B0" w:rsidP="00DC6256">
            <w:pPr>
              <w:spacing w:before="60" w:after="60"/>
              <w:jc w:val="center"/>
              <w:rPr>
                <w:i/>
                <w:noProof/>
                <w:color w:val="000000"/>
                <w:lang w:val="es-ES"/>
              </w:rPr>
            </w:pPr>
            <w:r w:rsidRPr="00891EB5">
              <w:rPr>
                <w:i/>
                <w:noProof/>
                <w:color w:val="000000"/>
                <w:lang w:val="es-ES"/>
              </w:rPr>
              <w:t>Descripción</w:t>
            </w:r>
          </w:p>
        </w:tc>
        <w:tc>
          <w:tcPr>
            <w:tcW w:w="530" w:type="pct"/>
            <w:gridSpan w:val="2"/>
          </w:tcPr>
          <w:p w14:paraId="32C87DAF" w14:textId="77777777" w:rsidR="001377B0" w:rsidRPr="00891EB5" w:rsidRDefault="001377B0" w:rsidP="00DC6256">
            <w:pPr>
              <w:spacing w:before="60" w:after="60"/>
              <w:jc w:val="center"/>
              <w:rPr>
                <w:i/>
                <w:noProof/>
                <w:color w:val="000000"/>
                <w:lang w:val="es-ES"/>
              </w:rPr>
            </w:pPr>
            <w:r w:rsidRPr="00891EB5">
              <w:rPr>
                <w:i/>
                <w:noProof/>
                <w:color w:val="000000"/>
                <w:lang w:val="es-ES"/>
              </w:rPr>
              <w:t>Unidad</w:t>
            </w:r>
          </w:p>
        </w:tc>
        <w:tc>
          <w:tcPr>
            <w:tcW w:w="700" w:type="pct"/>
            <w:gridSpan w:val="2"/>
          </w:tcPr>
          <w:p w14:paraId="508A725F" w14:textId="77777777" w:rsidR="001377B0" w:rsidRPr="00891EB5" w:rsidRDefault="001377B0" w:rsidP="00DC6256">
            <w:pPr>
              <w:spacing w:before="60" w:after="60"/>
              <w:jc w:val="center"/>
              <w:rPr>
                <w:i/>
                <w:noProof/>
                <w:color w:val="000000"/>
                <w:lang w:val="es-ES"/>
              </w:rPr>
            </w:pPr>
            <w:r w:rsidRPr="00891EB5">
              <w:rPr>
                <w:i/>
                <w:noProof/>
                <w:color w:val="000000"/>
                <w:lang w:val="es-ES"/>
              </w:rPr>
              <w:t>Cantidad nominal</w:t>
            </w:r>
          </w:p>
        </w:tc>
        <w:tc>
          <w:tcPr>
            <w:tcW w:w="496" w:type="pct"/>
          </w:tcPr>
          <w:p w14:paraId="6A529182" w14:textId="77777777" w:rsidR="001377B0" w:rsidRPr="00891EB5" w:rsidRDefault="001377B0" w:rsidP="00DC6256">
            <w:pPr>
              <w:spacing w:before="60" w:after="60"/>
              <w:jc w:val="center"/>
              <w:rPr>
                <w:i/>
                <w:noProof/>
                <w:color w:val="000000"/>
                <w:lang w:val="es-ES"/>
              </w:rPr>
            </w:pPr>
            <w:r w:rsidRPr="00891EB5">
              <w:rPr>
                <w:i/>
                <w:noProof/>
                <w:color w:val="000000"/>
                <w:lang w:val="es-ES"/>
              </w:rPr>
              <w:t>Tarifa</w:t>
            </w:r>
          </w:p>
        </w:tc>
        <w:tc>
          <w:tcPr>
            <w:tcW w:w="872" w:type="pct"/>
          </w:tcPr>
          <w:p w14:paraId="7CA510C0" w14:textId="77777777" w:rsidR="001377B0" w:rsidRPr="00891EB5" w:rsidRDefault="001377B0" w:rsidP="00DC6256">
            <w:pPr>
              <w:spacing w:before="60" w:after="60"/>
              <w:jc w:val="center"/>
              <w:rPr>
                <w:i/>
                <w:noProof/>
                <w:color w:val="000000"/>
                <w:lang w:val="es-ES"/>
              </w:rPr>
            </w:pPr>
            <w:r w:rsidRPr="00891EB5">
              <w:rPr>
                <w:i/>
                <w:noProof/>
                <w:color w:val="000000"/>
                <w:lang w:val="es-ES"/>
              </w:rPr>
              <w:t>Monto</w:t>
            </w:r>
          </w:p>
        </w:tc>
      </w:tr>
      <w:tr w:rsidR="001377B0" w:rsidRPr="00891EB5" w14:paraId="6FC1D9CC" w14:textId="77777777" w:rsidTr="00DC6256">
        <w:trPr>
          <w:cantSplit/>
        </w:trPr>
        <w:tc>
          <w:tcPr>
            <w:tcW w:w="504" w:type="pct"/>
          </w:tcPr>
          <w:p w14:paraId="5381CBF1" w14:textId="77777777" w:rsidR="001377B0" w:rsidRPr="00891EB5" w:rsidRDefault="001377B0" w:rsidP="00DC6256">
            <w:pPr>
              <w:spacing w:before="60" w:after="60"/>
              <w:rPr>
                <w:noProof/>
                <w:color w:val="000000"/>
                <w:lang w:val="es-ES"/>
              </w:rPr>
            </w:pPr>
          </w:p>
        </w:tc>
        <w:tc>
          <w:tcPr>
            <w:tcW w:w="1898" w:type="pct"/>
            <w:gridSpan w:val="2"/>
          </w:tcPr>
          <w:p w14:paraId="3579B56B" w14:textId="77777777" w:rsidR="001377B0" w:rsidRPr="00891EB5" w:rsidRDefault="001377B0" w:rsidP="00DC6256">
            <w:pPr>
              <w:spacing w:before="60" w:after="60"/>
              <w:rPr>
                <w:noProof/>
                <w:color w:val="000000"/>
                <w:lang w:val="es-ES"/>
              </w:rPr>
            </w:pPr>
            <w:r w:rsidRPr="00891EB5">
              <w:rPr>
                <w:noProof/>
                <w:color w:val="000000"/>
                <w:lang w:val="es-ES"/>
              </w:rPr>
              <w:t>-----</w:t>
            </w:r>
          </w:p>
        </w:tc>
        <w:tc>
          <w:tcPr>
            <w:tcW w:w="530" w:type="pct"/>
            <w:gridSpan w:val="2"/>
          </w:tcPr>
          <w:p w14:paraId="19318DAF" w14:textId="77777777" w:rsidR="001377B0" w:rsidRPr="00891EB5" w:rsidRDefault="001377B0" w:rsidP="00DC6256">
            <w:pPr>
              <w:spacing w:before="60" w:after="60"/>
              <w:rPr>
                <w:noProof/>
                <w:color w:val="000000"/>
                <w:lang w:val="es-ES"/>
              </w:rPr>
            </w:pPr>
            <w:r w:rsidRPr="00891EB5">
              <w:rPr>
                <w:noProof/>
                <w:color w:val="000000"/>
                <w:lang w:val="es-ES"/>
              </w:rPr>
              <w:t>día</w:t>
            </w:r>
          </w:p>
        </w:tc>
        <w:tc>
          <w:tcPr>
            <w:tcW w:w="700" w:type="pct"/>
            <w:gridSpan w:val="2"/>
          </w:tcPr>
          <w:p w14:paraId="1D1534D0" w14:textId="77777777" w:rsidR="001377B0" w:rsidRPr="00891EB5" w:rsidRDefault="001377B0" w:rsidP="00DC6256">
            <w:pPr>
              <w:tabs>
                <w:tab w:val="decimal" w:pos="654"/>
              </w:tabs>
              <w:spacing w:before="60" w:after="60"/>
              <w:rPr>
                <w:noProof/>
                <w:color w:val="000000"/>
                <w:lang w:val="es-ES"/>
              </w:rPr>
            </w:pPr>
            <w:r w:rsidRPr="00891EB5">
              <w:rPr>
                <w:noProof/>
                <w:color w:val="000000"/>
                <w:lang w:val="es-ES"/>
              </w:rPr>
              <w:t>-----</w:t>
            </w:r>
          </w:p>
        </w:tc>
        <w:tc>
          <w:tcPr>
            <w:tcW w:w="496" w:type="pct"/>
          </w:tcPr>
          <w:p w14:paraId="5197D8EB" w14:textId="77777777" w:rsidR="001377B0" w:rsidRPr="00891EB5" w:rsidRDefault="001377B0" w:rsidP="00DC6256">
            <w:pPr>
              <w:spacing w:before="60" w:after="60"/>
              <w:jc w:val="center"/>
              <w:rPr>
                <w:noProof/>
                <w:color w:val="000000"/>
                <w:lang w:val="es-ES"/>
              </w:rPr>
            </w:pPr>
            <w:r w:rsidRPr="00891EB5">
              <w:rPr>
                <w:noProof/>
                <w:color w:val="000000"/>
                <w:lang w:val="es-ES"/>
              </w:rPr>
              <w:t>-----</w:t>
            </w:r>
          </w:p>
        </w:tc>
        <w:tc>
          <w:tcPr>
            <w:tcW w:w="872" w:type="pct"/>
          </w:tcPr>
          <w:p w14:paraId="4969828B" w14:textId="77777777" w:rsidR="001377B0" w:rsidRPr="00891EB5" w:rsidRDefault="001377B0" w:rsidP="00DC6256">
            <w:pPr>
              <w:spacing w:before="60" w:after="60"/>
              <w:jc w:val="center"/>
              <w:rPr>
                <w:noProof/>
                <w:color w:val="000000"/>
                <w:lang w:val="es-ES"/>
              </w:rPr>
            </w:pPr>
          </w:p>
        </w:tc>
      </w:tr>
      <w:tr w:rsidR="001377B0" w:rsidRPr="00891EB5" w14:paraId="714A92BF" w14:textId="77777777" w:rsidTr="00DC6256">
        <w:trPr>
          <w:cantSplit/>
        </w:trPr>
        <w:tc>
          <w:tcPr>
            <w:tcW w:w="504" w:type="pct"/>
          </w:tcPr>
          <w:p w14:paraId="7ACD5600" w14:textId="77777777" w:rsidR="001377B0" w:rsidRPr="00891EB5" w:rsidRDefault="001377B0" w:rsidP="00DC6256">
            <w:pPr>
              <w:spacing w:before="60" w:after="60"/>
              <w:rPr>
                <w:noProof/>
                <w:color w:val="000000"/>
                <w:lang w:val="es-ES"/>
              </w:rPr>
            </w:pPr>
          </w:p>
        </w:tc>
        <w:tc>
          <w:tcPr>
            <w:tcW w:w="1898" w:type="pct"/>
            <w:gridSpan w:val="2"/>
          </w:tcPr>
          <w:p w14:paraId="3269379C" w14:textId="77777777" w:rsidR="001377B0" w:rsidRPr="00891EB5" w:rsidRDefault="001377B0" w:rsidP="00DC6256">
            <w:pPr>
              <w:spacing w:before="60" w:after="60"/>
              <w:rPr>
                <w:noProof/>
                <w:color w:val="000000"/>
                <w:lang w:val="es-ES"/>
              </w:rPr>
            </w:pPr>
            <w:r w:rsidRPr="00891EB5">
              <w:rPr>
                <w:noProof/>
                <w:color w:val="000000"/>
                <w:lang w:val="es-ES"/>
              </w:rPr>
              <w:t>-----</w:t>
            </w:r>
          </w:p>
        </w:tc>
        <w:tc>
          <w:tcPr>
            <w:tcW w:w="530" w:type="pct"/>
            <w:gridSpan w:val="2"/>
          </w:tcPr>
          <w:p w14:paraId="09872E06" w14:textId="77777777" w:rsidR="001377B0" w:rsidRPr="00891EB5" w:rsidRDefault="001377B0" w:rsidP="00DC6256">
            <w:pPr>
              <w:spacing w:before="60" w:after="60"/>
              <w:rPr>
                <w:noProof/>
                <w:color w:val="000000"/>
                <w:lang w:val="es-ES"/>
              </w:rPr>
            </w:pPr>
          </w:p>
        </w:tc>
        <w:tc>
          <w:tcPr>
            <w:tcW w:w="700" w:type="pct"/>
            <w:gridSpan w:val="2"/>
          </w:tcPr>
          <w:p w14:paraId="21FD4132" w14:textId="77777777" w:rsidR="001377B0" w:rsidRPr="00891EB5" w:rsidRDefault="001377B0" w:rsidP="00DC6256">
            <w:pPr>
              <w:tabs>
                <w:tab w:val="decimal" w:pos="654"/>
              </w:tabs>
              <w:spacing w:before="60" w:after="60"/>
              <w:rPr>
                <w:noProof/>
                <w:color w:val="000000"/>
                <w:lang w:val="es-ES"/>
              </w:rPr>
            </w:pPr>
          </w:p>
        </w:tc>
        <w:tc>
          <w:tcPr>
            <w:tcW w:w="496" w:type="pct"/>
          </w:tcPr>
          <w:p w14:paraId="0BBAEAAB" w14:textId="77777777" w:rsidR="001377B0" w:rsidRPr="00891EB5" w:rsidRDefault="001377B0" w:rsidP="00DC6256">
            <w:pPr>
              <w:spacing w:before="60" w:after="60"/>
              <w:jc w:val="center"/>
              <w:rPr>
                <w:noProof/>
                <w:color w:val="000000"/>
                <w:lang w:val="es-ES"/>
              </w:rPr>
            </w:pPr>
          </w:p>
        </w:tc>
        <w:tc>
          <w:tcPr>
            <w:tcW w:w="872" w:type="pct"/>
          </w:tcPr>
          <w:p w14:paraId="1CC94AE2" w14:textId="77777777" w:rsidR="001377B0" w:rsidRPr="00891EB5" w:rsidRDefault="001377B0" w:rsidP="00DC6256">
            <w:pPr>
              <w:spacing w:before="60" w:after="60"/>
              <w:jc w:val="center"/>
              <w:rPr>
                <w:noProof/>
                <w:color w:val="000000"/>
                <w:lang w:val="es-ES"/>
              </w:rPr>
            </w:pPr>
          </w:p>
        </w:tc>
      </w:tr>
      <w:tr w:rsidR="001377B0" w:rsidRPr="00891EB5" w14:paraId="26FBDA5F" w14:textId="77777777" w:rsidTr="00DC6256">
        <w:trPr>
          <w:cantSplit/>
        </w:trPr>
        <w:tc>
          <w:tcPr>
            <w:tcW w:w="504" w:type="pct"/>
          </w:tcPr>
          <w:p w14:paraId="54EC90A3" w14:textId="77777777" w:rsidR="001377B0" w:rsidRPr="00891EB5" w:rsidRDefault="001377B0" w:rsidP="00DC6256">
            <w:pPr>
              <w:spacing w:before="60" w:after="60"/>
              <w:rPr>
                <w:noProof/>
                <w:color w:val="000000"/>
                <w:lang w:val="es-ES"/>
              </w:rPr>
            </w:pPr>
          </w:p>
        </w:tc>
        <w:tc>
          <w:tcPr>
            <w:tcW w:w="1898" w:type="pct"/>
            <w:gridSpan w:val="2"/>
          </w:tcPr>
          <w:p w14:paraId="1275A2BF" w14:textId="77777777" w:rsidR="001377B0" w:rsidRPr="00891EB5" w:rsidRDefault="001377B0" w:rsidP="00DC6256">
            <w:pPr>
              <w:spacing w:before="60" w:after="60"/>
              <w:rPr>
                <w:noProof/>
                <w:color w:val="000000"/>
                <w:lang w:val="es-ES"/>
              </w:rPr>
            </w:pPr>
          </w:p>
        </w:tc>
        <w:tc>
          <w:tcPr>
            <w:tcW w:w="530" w:type="pct"/>
            <w:gridSpan w:val="2"/>
          </w:tcPr>
          <w:p w14:paraId="45F13195" w14:textId="77777777" w:rsidR="001377B0" w:rsidRPr="00891EB5" w:rsidRDefault="001377B0" w:rsidP="00DC6256">
            <w:pPr>
              <w:spacing w:before="60" w:after="60"/>
              <w:rPr>
                <w:noProof/>
                <w:color w:val="000000"/>
                <w:lang w:val="es-ES"/>
              </w:rPr>
            </w:pPr>
          </w:p>
        </w:tc>
        <w:tc>
          <w:tcPr>
            <w:tcW w:w="700" w:type="pct"/>
            <w:gridSpan w:val="2"/>
          </w:tcPr>
          <w:p w14:paraId="510803CF" w14:textId="77777777" w:rsidR="001377B0" w:rsidRPr="00891EB5" w:rsidRDefault="001377B0" w:rsidP="00DC6256">
            <w:pPr>
              <w:tabs>
                <w:tab w:val="decimal" w:pos="654"/>
              </w:tabs>
              <w:spacing w:before="60" w:after="60"/>
              <w:rPr>
                <w:noProof/>
                <w:color w:val="000000"/>
                <w:lang w:val="es-ES"/>
              </w:rPr>
            </w:pPr>
          </w:p>
        </w:tc>
        <w:tc>
          <w:tcPr>
            <w:tcW w:w="496" w:type="pct"/>
          </w:tcPr>
          <w:p w14:paraId="3B86FE81" w14:textId="77777777" w:rsidR="001377B0" w:rsidRPr="00891EB5" w:rsidRDefault="001377B0" w:rsidP="00DC6256">
            <w:pPr>
              <w:spacing w:before="60" w:after="60"/>
              <w:jc w:val="center"/>
              <w:rPr>
                <w:noProof/>
                <w:color w:val="000000"/>
                <w:lang w:val="es-ES"/>
              </w:rPr>
            </w:pPr>
          </w:p>
        </w:tc>
        <w:tc>
          <w:tcPr>
            <w:tcW w:w="872" w:type="pct"/>
          </w:tcPr>
          <w:p w14:paraId="44DE80B1" w14:textId="77777777" w:rsidR="001377B0" w:rsidRPr="00891EB5" w:rsidRDefault="001377B0" w:rsidP="00DC6256">
            <w:pPr>
              <w:spacing w:before="60" w:after="60"/>
              <w:jc w:val="center"/>
              <w:rPr>
                <w:noProof/>
                <w:color w:val="000000"/>
                <w:lang w:val="es-ES"/>
              </w:rPr>
            </w:pPr>
          </w:p>
        </w:tc>
      </w:tr>
      <w:tr w:rsidR="001377B0" w:rsidRPr="00891EB5" w14:paraId="090DA949" w14:textId="77777777" w:rsidTr="00DC6256">
        <w:trPr>
          <w:cantSplit/>
        </w:trPr>
        <w:tc>
          <w:tcPr>
            <w:tcW w:w="504" w:type="pct"/>
          </w:tcPr>
          <w:p w14:paraId="26F540B6" w14:textId="77777777" w:rsidR="001377B0" w:rsidRPr="00891EB5" w:rsidRDefault="001377B0" w:rsidP="00DC6256">
            <w:pPr>
              <w:spacing w:before="60" w:after="60"/>
              <w:rPr>
                <w:noProof/>
                <w:color w:val="000000"/>
                <w:lang w:val="es-ES"/>
              </w:rPr>
            </w:pPr>
          </w:p>
        </w:tc>
        <w:tc>
          <w:tcPr>
            <w:tcW w:w="1898" w:type="pct"/>
            <w:gridSpan w:val="2"/>
          </w:tcPr>
          <w:p w14:paraId="29C0438F" w14:textId="77777777" w:rsidR="001377B0" w:rsidRPr="00891EB5" w:rsidRDefault="001377B0" w:rsidP="00DC6256">
            <w:pPr>
              <w:spacing w:before="60" w:after="60"/>
              <w:rPr>
                <w:noProof/>
                <w:color w:val="000000"/>
                <w:lang w:val="es-ES"/>
              </w:rPr>
            </w:pPr>
          </w:p>
        </w:tc>
        <w:tc>
          <w:tcPr>
            <w:tcW w:w="530" w:type="pct"/>
            <w:gridSpan w:val="2"/>
          </w:tcPr>
          <w:p w14:paraId="4FEC9CB1" w14:textId="77777777" w:rsidR="001377B0" w:rsidRPr="00891EB5" w:rsidRDefault="001377B0" w:rsidP="00DC6256">
            <w:pPr>
              <w:spacing w:before="60" w:after="60"/>
              <w:rPr>
                <w:noProof/>
                <w:color w:val="000000"/>
                <w:lang w:val="es-ES"/>
              </w:rPr>
            </w:pPr>
          </w:p>
        </w:tc>
        <w:tc>
          <w:tcPr>
            <w:tcW w:w="700" w:type="pct"/>
            <w:gridSpan w:val="2"/>
          </w:tcPr>
          <w:p w14:paraId="434400AD" w14:textId="77777777" w:rsidR="001377B0" w:rsidRPr="00891EB5" w:rsidRDefault="001377B0" w:rsidP="00DC6256">
            <w:pPr>
              <w:tabs>
                <w:tab w:val="decimal" w:pos="654"/>
              </w:tabs>
              <w:spacing w:before="60" w:after="60"/>
              <w:rPr>
                <w:noProof/>
                <w:color w:val="000000"/>
                <w:lang w:val="es-ES"/>
              </w:rPr>
            </w:pPr>
          </w:p>
        </w:tc>
        <w:tc>
          <w:tcPr>
            <w:tcW w:w="496" w:type="pct"/>
          </w:tcPr>
          <w:p w14:paraId="22DAC68A" w14:textId="77777777" w:rsidR="001377B0" w:rsidRPr="00891EB5" w:rsidRDefault="001377B0" w:rsidP="00DC6256">
            <w:pPr>
              <w:spacing w:before="60" w:after="60"/>
              <w:jc w:val="center"/>
              <w:rPr>
                <w:noProof/>
                <w:color w:val="000000"/>
                <w:lang w:val="es-ES"/>
              </w:rPr>
            </w:pPr>
          </w:p>
        </w:tc>
        <w:tc>
          <w:tcPr>
            <w:tcW w:w="872" w:type="pct"/>
          </w:tcPr>
          <w:p w14:paraId="3DFF5FDE" w14:textId="77777777" w:rsidR="001377B0" w:rsidRPr="00891EB5" w:rsidRDefault="001377B0" w:rsidP="00DC6256">
            <w:pPr>
              <w:spacing w:before="60" w:after="60"/>
              <w:jc w:val="center"/>
              <w:rPr>
                <w:noProof/>
                <w:color w:val="000000"/>
                <w:lang w:val="es-ES"/>
              </w:rPr>
            </w:pPr>
          </w:p>
        </w:tc>
      </w:tr>
      <w:tr w:rsidR="001377B0" w:rsidRPr="00891EB5" w14:paraId="15631709" w14:textId="77777777" w:rsidTr="00DC6256">
        <w:trPr>
          <w:cantSplit/>
        </w:trPr>
        <w:tc>
          <w:tcPr>
            <w:tcW w:w="504" w:type="pct"/>
          </w:tcPr>
          <w:p w14:paraId="6C23FCA1" w14:textId="77777777" w:rsidR="001377B0" w:rsidRPr="00891EB5" w:rsidRDefault="001377B0" w:rsidP="00DC6256">
            <w:pPr>
              <w:spacing w:before="60" w:after="60"/>
              <w:rPr>
                <w:noProof/>
                <w:color w:val="000000"/>
                <w:lang w:val="es-ES"/>
              </w:rPr>
            </w:pPr>
          </w:p>
        </w:tc>
        <w:tc>
          <w:tcPr>
            <w:tcW w:w="1898" w:type="pct"/>
            <w:gridSpan w:val="2"/>
          </w:tcPr>
          <w:p w14:paraId="3B9FA5A6" w14:textId="77777777" w:rsidR="001377B0" w:rsidRPr="00891EB5" w:rsidRDefault="001377B0" w:rsidP="00DC6256">
            <w:pPr>
              <w:spacing w:before="60" w:after="60"/>
              <w:rPr>
                <w:noProof/>
                <w:color w:val="000000"/>
                <w:lang w:val="es-ES"/>
              </w:rPr>
            </w:pPr>
          </w:p>
        </w:tc>
        <w:tc>
          <w:tcPr>
            <w:tcW w:w="530" w:type="pct"/>
            <w:gridSpan w:val="2"/>
          </w:tcPr>
          <w:p w14:paraId="76A2A033" w14:textId="77777777" w:rsidR="001377B0" w:rsidRPr="00891EB5" w:rsidRDefault="001377B0" w:rsidP="00DC6256">
            <w:pPr>
              <w:spacing w:before="60" w:after="60"/>
              <w:rPr>
                <w:noProof/>
                <w:color w:val="000000"/>
                <w:lang w:val="es-ES"/>
              </w:rPr>
            </w:pPr>
          </w:p>
        </w:tc>
        <w:tc>
          <w:tcPr>
            <w:tcW w:w="700" w:type="pct"/>
            <w:gridSpan w:val="2"/>
          </w:tcPr>
          <w:p w14:paraId="57E8CEFE" w14:textId="77777777" w:rsidR="001377B0" w:rsidRPr="00891EB5" w:rsidRDefault="001377B0" w:rsidP="00DC6256">
            <w:pPr>
              <w:tabs>
                <w:tab w:val="decimal" w:pos="654"/>
              </w:tabs>
              <w:spacing w:before="60" w:after="60"/>
              <w:rPr>
                <w:noProof/>
                <w:color w:val="000000"/>
                <w:lang w:val="es-ES"/>
              </w:rPr>
            </w:pPr>
          </w:p>
        </w:tc>
        <w:tc>
          <w:tcPr>
            <w:tcW w:w="496" w:type="pct"/>
          </w:tcPr>
          <w:p w14:paraId="1959D9E4" w14:textId="77777777" w:rsidR="001377B0" w:rsidRPr="00891EB5" w:rsidRDefault="001377B0" w:rsidP="00DC6256">
            <w:pPr>
              <w:spacing w:before="60" w:after="60"/>
              <w:jc w:val="center"/>
              <w:rPr>
                <w:noProof/>
                <w:color w:val="000000"/>
                <w:lang w:val="es-ES"/>
              </w:rPr>
            </w:pPr>
          </w:p>
        </w:tc>
        <w:tc>
          <w:tcPr>
            <w:tcW w:w="872" w:type="pct"/>
          </w:tcPr>
          <w:p w14:paraId="2708BDB9" w14:textId="77777777" w:rsidR="001377B0" w:rsidRPr="00891EB5" w:rsidRDefault="001377B0" w:rsidP="00DC6256">
            <w:pPr>
              <w:spacing w:before="60" w:after="60"/>
              <w:jc w:val="center"/>
              <w:rPr>
                <w:noProof/>
                <w:color w:val="000000"/>
                <w:lang w:val="es-ES"/>
              </w:rPr>
            </w:pPr>
          </w:p>
        </w:tc>
      </w:tr>
      <w:tr w:rsidR="001377B0" w:rsidRPr="00891EB5" w14:paraId="42A28845" w14:textId="77777777" w:rsidTr="00DC6256">
        <w:trPr>
          <w:cantSplit/>
        </w:trPr>
        <w:tc>
          <w:tcPr>
            <w:tcW w:w="504" w:type="pct"/>
          </w:tcPr>
          <w:p w14:paraId="157769EC" w14:textId="77777777" w:rsidR="001377B0" w:rsidRPr="00891EB5" w:rsidRDefault="001377B0" w:rsidP="00DC6256">
            <w:pPr>
              <w:spacing w:before="60" w:after="60"/>
              <w:rPr>
                <w:noProof/>
                <w:color w:val="000000"/>
                <w:lang w:val="es-ES"/>
              </w:rPr>
            </w:pPr>
          </w:p>
        </w:tc>
        <w:tc>
          <w:tcPr>
            <w:tcW w:w="1898" w:type="pct"/>
            <w:gridSpan w:val="2"/>
          </w:tcPr>
          <w:p w14:paraId="2127384F" w14:textId="77777777" w:rsidR="001377B0" w:rsidRPr="00891EB5" w:rsidRDefault="001377B0" w:rsidP="00DC6256">
            <w:pPr>
              <w:spacing w:before="60" w:after="60"/>
              <w:rPr>
                <w:noProof/>
                <w:color w:val="000000"/>
                <w:lang w:val="es-ES"/>
              </w:rPr>
            </w:pPr>
          </w:p>
        </w:tc>
        <w:tc>
          <w:tcPr>
            <w:tcW w:w="530" w:type="pct"/>
            <w:gridSpan w:val="2"/>
          </w:tcPr>
          <w:p w14:paraId="78A803AA" w14:textId="77777777" w:rsidR="001377B0" w:rsidRPr="00891EB5" w:rsidRDefault="001377B0" w:rsidP="00DC6256">
            <w:pPr>
              <w:spacing w:before="60" w:after="60"/>
              <w:rPr>
                <w:noProof/>
                <w:color w:val="000000"/>
                <w:lang w:val="es-ES"/>
              </w:rPr>
            </w:pPr>
          </w:p>
        </w:tc>
        <w:tc>
          <w:tcPr>
            <w:tcW w:w="700" w:type="pct"/>
            <w:gridSpan w:val="2"/>
          </w:tcPr>
          <w:p w14:paraId="60A19036" w14:textId="77777777" w:rsidR="001377B0" w:rsidRPr="00891EB5" w:rsidRDefault="001377B0" w:rsidP="00DC6256">
            <w:pPr>
              <w:spacing w:before="60" w:after="60"/>
              <w:rPr>
                <w:noProof/>
                <w:color w:val="000000"/>
                <w:lang w:val="es-ES"/>
              </w:rPr>
            </w:pPr>
          </w:p>
        </w:tc>
        <w:tc>
          <w:tcPr>
            <w:tcW w:w="496" w:type="pct"/>
          </w:tcPr>
          <w:p w14:paraId="31264069" w14:textId="77777777" w:rsidR="001377B0" w:rsidRPr="00891EB5" w:rsidRDefault="001377B0" w:rsidP="00DC6256">
            <w:pPr>
              <w:spacing w:before="60" w:after="60"/>
              <w:jc w:val="center"/>
              <w:rPr>
                <w:noProof/>
                <w:color w:val="000000"/>
                <w:lang w:val="es-ES"/>
              </w:rPr>
            </w:pPr>
          </w:p>
        </w:tc>
        <w:tc>
          <w:tcPr>
            <w:tcW w:w="872" w:type="pct"/>
          </w:tcPr>
          <w:p w14:paraId="2381B8FD" w14:textId="77777777" w:rsidR="001377B0" w:rsidRPr="00891EB5" w:rsidRDefault="001377B0" w:rsidP="00DC6256">
            <w:pPr>
              <w:spacing w:before="60" w:after="60"/>
              <w:jc w:val="center"/>
              <w:rPr>
                <w:noProof/>
                <w:color w:val="000000"/>
                <w:lang w:val="es-ES"/>
              </w:rPr>
            </w:pPr>
          </w:p>
        </w:tc>
      </w:tr>
      <w:tr w:rsidR="001377B0" w:rsidRPr="00891EB5" w14:paraId="6A0C6BAA" w14:textId="77777777" w:rsidTr="00DC6256">
        <w:trPr>
          <w:cantSplit/>
        </w:trPr>
        <w:tc>
          <w:tcPr>
            <w:tcW w:w="504" w:type="pct"/>
          </w:tcPr>
          <w:p w14:paraId="7052880B" w14:textId="77777777" w:rsidR="001377B0" w:rsidRPr="00891EB5" w:rsidRDefault="001377B0" w:rsidP="00DC6256">
            <w:pPr>
              <w:spacing w:before="60" w:after="60"/>
              <w:rPr>
                <w:noProof/>
                <w:color w:val="000000"/>
                <w:lang w:val="es-ES"/>
              </w:rPr>
            </w:pPr>
          </w:p>
        </w:tc>
        <w:tc>
          <w:tcPr>
            <w:tcW w:w="1898" w:type="pct"/>
            <w:gridSpan w:val="2"/>
          </w:tcPr>
          <w:p w14:paraId="293A0B0E" w14:textId="77777777" w:rsidR="001377B0" w:rsidRPr="00891EB5" w:rsidRDefault="001377B0" w:rsidP="00DC6256">
            <w:pPr>
              <w:spacing w:before="60" w:after="60"/>
              <w:rPr>
                <w:noProof/>
                <w:color w:val="000000"/>
                <w:lang w:val="es-ES"/>
              </w:rPr>
            </w:pPr>
          </w:p>
        </w:tc>
        <w:tc>
          <w:tcPr>
            <w:tcW w:w="530" w:type="pct"/>
            <w:gridSpan w:val="2"/>
          </w:tcPr>
          <w:p w14:paraId="32C6D1B5" w14:textId="77777777" w:rsidR="001377B0" w:rsidRPr="00891EB5" w:rsidRDefault="001377B0" w:rsidP="00DC6256">
            <w:pPr>
              <w:spacing w:before="60" w:after="60"/>
              <w:rPr>
                <w:noProof/>
                <w:color w:val="000000"/>
                <w:lang w:val="es-ES"/>
              </w:rPr>
            </w:pPr>
          </w:p>
        </w:tc>
        <w:tc>
          <w:tcPr>
            <w:tcW w:w="700" w:type="pct"/>
            <w:gridSpan w:val="2"/>
          </w:tcPr>
          <w:p w14:paraId="1067DA62" w14:textId="77777777" w:rsidR="001377B0" w:rsidRPr="00891EB5" w:rsidRDefault="001377B0" w:rsidP="00DC6256">
            <w:pPr>
              <w:spacing w:before="60" w:after="60"/>
              <w:rPr>
                <w:noProof/>
                <w:color w:val="000000"/>
                <w:lang w:val="es-ES"/>
              </w:rPr>
            </w:pPr>
          </w:p>
        </w:tc>
        <w:tc>
          <w:tcPr>
            <w:tcW w:w="496" w:type="pct"/>
          </w:tcPr>
          <w:p w14:paraId="7B319BF8" w14:textId="77777777" w:rsidR="001377B0" w:rsidRPr="00891EB5" w:rsidRDefault="001377B0" w:rsidP="00DC6256">
            <w:pPr>
              <w:spacing w:before="60" w:after="60"/>
              <w:jc w:val="center"/>
              <w:rPr>
                <w:noProof/>
                <w:color w:val="000000"/>
                <w:lang w:val="es-ES"/>
              </w:rPr>
            </w:pPr>
          </w:p>
        </w:tc>
        <w:tc>
          <w:tcPr>
            <w:tcW w:w="872" w:type="pct"/>
          </w:tcPr>
          <w:p w14:paraId="3939660A" w14:textId="77777777" w:rsidR="001377B0" w:rsidRPr="00891EB5" w:rsidRDefault="001377B0" w:rsidP="00DC6256">
            <w:pPr>
              <w:spacing w:before="60" w:after="60"/>
              <w:jc w:val="center"/>
              <w:rPr>
                <w:noProof/>
                <w:color w:val="000000"/>
                <w:lang w:val="es-ES"/>
              </w:rPr>
            </w:pPr>
          </w:p>
        </w:tc>
      </w:tr>
      <w:tr w:rsidR="001377B0" w:rsidRPr="00891EB5" w14:paraId="73BDFCAB" w14:textId="77777777" w:rsidTr="00DC6256">
        <w:trPr>
          <w:cantSplit/>
        </w:trPr>
        <w:tc>
          <w:tcPr>
            <w:tcW w:w="504" w:type="pct"/>
          </w:tcPr>
          <w:p w14:paraId="798B5762" w14:textId="77777777" w:rsidR="001377B0" w:rsidRPr="00891EB5" w:rsidRDefault="001377B0" w:rsidP="00DC6256">
            <w:pPr>
              <w:spacing w:before="60" w:after="60"/>
              <w:rPr>
                <w:noProof/>
                <w:color w:val="000000"/>
                <w:lang w:val="es-ES"/>
              </w:rPr>
            </w:pPr>
          </w:p>
        </w:tc>
        <w:tc>
          <w:tcPr>
            <w:tcW w:w="1898" w:type="pct"/>
            <w:gridSpan w:val="2"/>
          </w:tcPr>
          <w:p w14:paraId="71A449C1" w14:textId="77777777" w:rsidR="001377B0" w:rsidRPr="00891EB5" w:rsidRDefault="001377B0" w:rsidP="00DC6256">
            <w:pPr>
              <w:spacing w:before="60" w:after="60"/>
              <w:rPr>
                <w:noProof/>
                <w:color w:val="000000"/>
                <w:lang w:val="es-ES"/>
              </w:rPr>
            </w:pPr>
          </w:p>
        </w:tc>
        <w:tc>
          <w:tcPr>
            <w:tcW w:w="530" w:type="pct"/>
            <w:gridSpan w:val="2"/>
          </w:tcPr>
          <w:p w14:paraId="46AE5465" w14:textId="77777777" w:rsidR="001377B0" w:rsidRPr="00891EB5" w:rsidRDefault="001377B0" w:rsidP="00DC6256">
            <w:pPr>
              <w:spacing w:before="60" w:after="60"/>
              <w:rPr>
                <w:noProof/>
                <w:color w:val="000000"/>
                <w:lang w:val="es-ES"/>
              </w:rPr>
            </w:pPr>
          </w:p>
        </w:tc>
        <w:tc>
          <w:tcPr>
            <w:tcW w:w="700" w:type="pct"/>
            <w:gridSpan w:val="2"/>
          </w:tcPr>
          <w:p w14:paraId="28E87418" w14:textId="77777777" w:rsidR="001377B0" w:rsidRPr="00891EB5" w:rsidRDefault="001377B0" w:rsidP="00DC6256">
            <w:pPr>
              <w:spacing w:before="60" w:after="60"/>
              <w:rPr>
                <w:noProof/>
                <w:color w:val="000000"/>
                <w:lang w:val="es-ES"/>
              </w:rPr>
            </w:pPr>
          </w:p>
        </w:tc>
        <w:tc>
          <w:tcPr>
            <w:tcW w:w="496" w:type="pct"/>
          </w:tcPr>
          <w:p w14:paraId="78BA888B" w14:textId="77777777" w:rsidR="001377B0" w:rsidRPr="00891EB5" w:rsidRDefault="001377B0" w:rsidP="00DC6256">
            <w:pPr>
              <w:spacing w:before="60" w:after="60"/>
              <w:jc w:val="center"/>
              <w:rPr>
                <w:noProof/>
                <w:color w:val="000000"/>
                <w:lang w:val="es-ES"/>
              </w:rPr>
            </w:pPr>
          </w:p>
        </w:tc>
        <w:tc>
          <w:tcPr>
            <w:tcW w:w="872" w:type="pct"/>
          </w:tcPr>
          <w:p w14:paraId="271535CF" w14:textId="77777777" w:rsidR="001377B0" w:rsidRPr="00891EB5" w:rsidRDefault="001377B0" w:rsidP="00DC6256">
            <w:pPr>
              <w:spacing w:before="60" w:after="60"/>
              <w:jc w:val="center"/>
              <w:rPr>
                <w:noProof/>
                <w:color w:val="000000"/>
                <w:lang w:val="es-ES"/>
              </w:rPr>
            </w:pPr>
          </w:p>
        </w:tc>
      </w:tr>
      <w:tr w:rsidR="001377B0" w:rsidRPr="00891EB5" w14:paraId="3D98003A" w14:textId="77777777" w:rsidTr="00DC6256">
        <w:trPr>
          <w:cantSplit/>
        </w:trPr>
        <w:tc>
          <w:tcPr>
            <w:tcW w:w="504" w:type="pct"/>
          </w:tcPr>
          <w:p w14:paraId="5A932E58" w14:textId="77777777" w:rsidR="001377B0" w:rsidRPr="00891EB5" w:rsidRDefault="001377B0" w:rsidP="00DC6256">
            <w:pPr>
              <w:spacing w:before="60" w:after="60"/>
              <w:rPr>
                <w:noProof/>
                <w:color w:val="000000"/>
                <w:lang w:val="es-ES"/>
              </w:rPr>
            </w:pPr>
          </w:p>
        </w:tc>
        <w:tc>
          <w:tcPr>
            <w:tcW w:w="1898" w:type="pct"/>
            <w:gridSpan w:val="2"/>
          </w:tcPr>
          <w:p w14:paraId="5B65DA7B" w14:textId="77777777" w:rsidR="001377B0" w:rsidRPr="00891EB5" w:rsidRDefault="001377B0" w:rsidP="00DC6256">
            <w:pPr>
              <w:spacing w:before="60" w:after="60"/>
              <w:rPr>
                <w:noProof/>
                <w:color w:val="000000"/>
                <w:lang w:val="es-ES"/>
              </w:rPr>
            </w:pPr>
          </w:p>
        </w:tc>
        <w:tc>
          <w:tcPr>
            <w:tcW w:w="530" w:type="pct"/>
            <w:gridSpan w:val="2"/>
          </w:tcPr>
          <w:p w14:paraId="6D7B8BD4" w14:textId="77777777" w:rsidR="001377B0" w:rsidRPr="00891EB5" w:rsidRDefault="001377B0" w:rsidP="00DC6256">
            <w:pPr>
              <w:spacing w:before="60" w:after="60"/>
              <w:rPr>
                <w:noProof/>
                <w:color w:val="000000"/>
                <w:lang w:val="es-ES"/>
              </w:rPr>
            </w:pPr>
          </w:p>
        </w:tc>
        <w:tc>
          <w:tcPr>
            <w:tcW w:w="700" w:type="pct"/>
            <w:gridSpan w:val="2"/>
          </w:tcPr>
          <w:p w14:paraId="37B03A7A" w14:textId="77777777" w:rsidR="001377B0" w:rsidRPr="00891EB5" w:rsidRDefault="001377B0" w:rsidP="00DC6256">
            <w:pPr>
              <w:spacing w:before="60" w:after="60"/>
              <w:rPr>
                <w:noProof/>
                <w:color w:val="000000"/>
                <w:lang w:val="es-ES"/>
              </w:rPr>
            </w:pPr>
          </w:p>
        </w:tc>
        <w:tc>
          <w:tcPr>
            <w:tcW w:w="496" w:type="pct"/>
          </w:tcPr>
          <w:p w14:paraId="7EC03AE6" w14:textId="77777777" w:rsidR="001377B0" w:rsidRPr="00891EB5" w:rsidRDefault="001377B0" w:rsidP="00DC6256">
            <w:pPr>
              <w:spacing w:before="60" w:after="60"/>
              <w:jc w:val="center"/>
              <w:rPr>
                <w:noProof/>
                <w:color w:val="000000"/>
                <w:lang w:val="es-ES"/>
              </w:rPr>
            </w:pPr>
          </w:p>
        </w:tc>
        <w:tc>
          <w:tcPr>
            <w:tcW w:w="872" w:type="pct"/>
          </w:tcPr>
          <w:p w14:paraId="2FA08EEE" w14:textId="77777777" w:rsidR="001377B0" w:rsidRPr="00891EB5" w:rsidRDefault="001377B0" w:rsidP="00DC6256">
            <w:pPr>
              <w:spacing w:before="60" w:after="60"/>
              <w:jc w:val="center"/>
              <w:rPr>
                <w:noProof/>
                <w:color w:val="000000"/>
                <w:lang w:val="es-ES"/>
              </w:rPr>
            </w:pPr>
          </w:p>
        </w:tc>
      </w:tr>
      <w:tr w:rsidR="001377B0" w:rsidRPr="00891EB5" w14:paraId="49B9077B" w14:textId="77777777" w:rsidTr="00DC6256">
        <w:trPr>
          <w:cantSplit/>
        </w:trPr>
        <w:tc>
          <w:tcPr>
            <w:tcW w:w="504" w:type="pct"/>
          </w:tcPr>
          <w:p w14:paraId="0B4D7AA7" w14:textId="77777777" w:rsidR="001377B0" w:rsidRPr="00891EB5" w:rsidRDefault="001377B0" w:rsidP="00DC6256">
            <w:pPr>
              <w:spacing w:before="60" w:after="60"/>
              <w:rPr>
                <w:noProof/>
                <w:color w:val="000000"/>
                <w:lang w:val="es-ES"/>
              </w:rPr>
            </w:pPr>
          </w:p>
        </w:tc>
        <w:tc>
          <w:tcPr>
            <w:tcW w:w="1898" w:type="pct"/>
            <w:gridSpan w:val="2"/>
          </w:tcPr>
          <w:p w14:paraId="36671A62" w14:textId="77777777" w:rsidR="001377B0" w:rsidRPr="00891EB5" w:rsidRDefault="001377B0" w:rsidP="00DC6256">
            <w:pPr>
              <w:spacing w:before="60" w:after="60"/>
              <w:rPr>
                <w:noProof/>
                <w:color w:val="000000"/>
                <w:lang w:val="es-ES"/>
              </w:rPr>
            </w:pPr>
          </w:p>
        </w:tc>
        <w:tc>
          <w:tcPr>
            <w:tcW w:w="530" w:type="pct"/>
            <w:gridSpan w:val="2"/>
          </w:tcPr>
          <w:p w14:paraId="2C6BE08B" w14:textId="77777777" w:rsidR="001377B0" w:rsidRPr="00891EB5" w:rsidRDefault="001377B0" w:rsidP="00DC6256">
            <w:pPr>
              <w:spacing w:before="60" w:after="60"/>
              <w:rPr>
                <w:noProof/>
                <w:color w:val="000000"/>
                <w:lang w:val="es-ES"/>
              </w:rPr>
            </w:pPr>
          </w:p>
        </w:tc>
        <w:tc>
          <w:tcPr>
            <w:tcW w:w="700" w:type="pct"/>
            <w:gridSpan w:val="2"/>
          </w:tcPr>
          <w:p w14:paraId="4191FE27" w14:textId="77777777" w:rsidR="001377B0" w:rsidRPr="00891EB5" w:rsidRDefault="001377B0" w:rsidP="00DC6256">
            <w:pPr>
              <w:spacing w:before="60" w:after="60"/>
              <w:rPr>
                <w:noProof/>
                <w:color w:val="000000"/>
                <w:lang w:val="es-ES"/>
              </w:rPr>
            </w:pPr>
          </w:p>
        </w:tc>
        <w:tc>
          <w:tcPr>
            <w:tcW w:w="496" w:type="pct"/>
          </w:tcPr>
          <w:p w14:paraId="18CFE6DA" w14:textId="77777777" w:rsidR="001377B0" w:rsidRPr="00891EB5" w:rsidRDefault="001377B0" w:rsidP="00DC6256">
            <w:pPr>
              <w:spacing w:before="60" w:after="60"/>
              <w:jc w:val="center"/>
              <w:rPr>
                <w:noProof/>
                <w:color w:val="000000"/>
                <w:lang w:val="es-ES"/>
              </w:rPr>
            </w:pPr>
          </w:p>
        </w:tc>
        <w:tc>
          <w:tcPr>
            <w:tcW w:w="872" w:type="pct"/>
          </w:tcPr>
          <w:p w14:paraId="7AD7F403" w14:textId="77777777" w:rsidR="001377B0" w:rsidRPr="00891EB5" w:rsidRDefault="001377B0" w:rsidP="00DC6256">
            <w:pPr>
              <w:spacing w:before="60" w:after="60"/>
              <w:jc w:val="center"/>
              <w:rPr>
                <w:noProof/>
                <w:color w:val="000000"/>
                <w:lang w:val="es-ES"/>
              </w:rPr>
            </w:pPr>
          </w:p>
        </w:tc>
      </w:tr>
      <w:tr w:rsidR="001377B0" w:rsidRPr="00891EB5" w14:paraId="4EE3B4C8" w14:textId="77777777" w:rsidTr="00DC6256">
        <w:trPr>
          <w:cantSplit/>
        </w:trPr>
        <w:tc>
          <w:tcPr>
            <w:tcW w:w="504" w:type="pct"/>
          </w:tcPr>
          <w:p w14:paraId="5A60E534" w14:textId="77777777" w:rsidR="001377B0" w:rsidRPr="00891EB5" w:rsidRDefault="001377B0" w:rsidP="00DC6256">
            <w:pPr>
              <w:spacing w:before="60" w:after="60"/>
              <w:rPr>
                <w:noProof/>
                <w:color w:val="000000"/>
                <w:lang w:val="es-ES"/>
              </w:rPr>
            </w:pPr>
          </w:p>
        </w:tc>
        <w:tc>
          <w:tcPr>
            <w:tcW w:w="1898" w:type="pct"/>
            <w:gridSpan w:val="2"/>
          </w:tcPr>
          <w:p w14:paraId="5245EED4" w14:textId="77777777" w:rsidR="001377B0" w:rsidRPr="00891EB5" w:rsidRDefault="001377B0" w:rsidP="00DC6256">
            <w:pPr>
              <w:spacing w:before="60" w:after="60"/>
              <w:rPr>
                <w:noProof/>
                <w:color w:val="000000"/>
                <w:lang w:val="es-ES"/>
              </w:rPr>
            </w:pPr>
          </w:p>
        </w:tc>
        <w:tc>
          <w:tcPr>
            <w:tcW w:w="530" w:type="pct"/>
            <w:gridSpan w:val="2"/>
          </w:tcPr>
          <w:p w14:paraId="5FE82D48" w14:textId="77777777" w:rsidR="001377B0" w:rsidRPr="00891EB5" w:rsidRDefault="001377B0" w:rsidP="00DC6256">
            <w:pPr>
              <w:spacing w:before="60" w:after="60"/>
              <w:rPr>
                <w:noProof/>
                <w:color w:val="000000"/>
                <w:lang w:val="es-ES"/>
              </w:rPr>
            </w:pPr>
          </w:p>
        </w:tc>
        <w:tc>
          <w:tcPr>
            <w:tcW w:w="700" w:type="pct"/>
            <w:gridSpan w:val="2"/>
          </w:tcPr>
          <w:p w14:paraId="691DFD11" w14:textId="77777777" w:rsidR="001377B0" w:rsidRPr="00891EB5" w:rsidRDefault="001377B0" w:rsidP="00DC6256">
            <w:pPr>
              <w:spacing w:before="60" w:after="60"/>
              <w:rPr>
                <w:noProof/>
                <w:color w:val="000000"/>
                <w:lang w:val="es-ES"/>
              </w:rPr>
            </w:pPr>
          </w:p>
        </w:tc>
        <w:tc>
          <w:tcPr>
            <w:tcW w:w="496" w:type="pct"/>
          </w:tcPr>
          <w:p w14:paraId="3E82742E" w14:textId="77777777" w:rsidR="001377B0" w:rsidRPr="00891EB5" w:rsidRDefault="001377B0" w:rsidP="00DC6256">
            <w:pPr>
              <w:spacing w:before="60" w:after="60"/>
              <w:jc w:val="center"/>
              <w:rPr>
                <w:noProof/>
                <w:color w:val="000000"/>
                <w:lang w:val="es-ES"/>
              </w:rPr>
            </w:pPr>
          </w:p>
        </w:tc>
        <w:tc>
          <w:tcPr>
            <w:tcW w:w="872" w:type="pct"/>
          </w:tcPr>
          <w:p w14:paraId="2DAFDDFB" w14:textId="77777777" w:rsidR="001377B0" w:rsidRPr="00891EB5" w:rsidRDefault="001377B0" w:rsidP="00DC6256">
            <w:pPr>
              <w:spacing w:before="60" w:after="60"/>
              <w:jc w:val="center"/>
              <w:rPr>
                <w:noProof/>
                <w:color w:val="000000"/>
                <w:lang w:val="es-ES"/>
              </w:rPr>
            </w:pPr>
          </w:p>
        </w:tc>
      </w:tr>
      <w:tr w:rsidR="001377B0" w:rsidRPr="00891EB5" w14:paraId="5C084C3F" w14:textId="77777777" w:rsidTr="00DC6256">
        <w:trPr>
          <w:cantSplit/>
        </w:trPr>
        <w:tc>
          <w:tcPr>
            <w:tcW w:w="504" w:type="pct"/>
          </w:tcPr>
          <w:p w14:paraId="109B4B41" w14:textId="77777777" w:rsidR="001377B0" w:rsidRPr="00891EB5" w:rsidRDefault="001377B0" w:rsidP="00DC6256">
            <w:pPr>
              <w:spacing w:before="60" w:after="60"/>
              <w:rPr>
                <w:noProof/>
                <w:color w:val="000000"/>
                <w:lang w:val="es-ES"/>
              </w:rPr>
            </w:pPr>
          </w:p>
        </w:tc>
        <w:tc>
          <w:tcPr>
            <w:tcW w:w="2081" w:type="pct"/>
            <w:gridSpan w:val="3"/>
          </w:tcPr>
          <w:p w14:paraId="30A2B3FD" w14:textId="77777777" w:rsidR="001377B0" w:rsidRPr="00891EB5" w:rsidRDefault="001377B0" w:rsidP="00DC6256">
            <w:pPr>
              <w:spacing w:before="60" w:after="60"/>
              <w:jc w:val="right"/>
              <w:rPr>
                <w:noProof/>
                <w:color w:val="000000"/>
                <w:lang w:val="es-ES"/>
              </w:rPr>
            </w:pPr>
            <w:r w:rsidRPr="00891EB5">
              <w:rPr>
                <w:noProof/>
                <w:color w:val="000000"/>
                <w:lang w:val="es-ES"/>
              </w:rPr>
              <w:t>Subtotal</w:t>
            </w:r>
          </w:p>
        </w:tc>
        <w:tc>
          <w:tcPr>
            <w:tcW w:w="2415" w:type="pct"/>
            <w:gridSpan w:val="5"/>
          </w:tcPr>
          <w:p w14:paraId="6CDFAD4D" w14:textId="77777777" w:rsidR="001377B0" w:rsidRPr="00891EB5" w:rsidRDefault="001377B0" w:rsidP="00DC6256">
            <w:pPr>
              <w:spacing w:before="60" w:after="60"/>
              <w:jc w:val="center"/>
              <w:rPr>
                <w:noProof/>
                <w:color w:val="000000"/>
                <w:lang w:val="es-ES"/>
              </w:rPr>
            </w:pPr>
          </w:p>
        </w:tc>
      </w:tr>
      <w:tr w:rsidR="001377B0" w:rsidRPr="00891EB5" w14:paraId="6E3F42B9" w14:textId="77777777" w:rsidTr="00DC6256">
        <w:trPr>
          <w:cantSplit/>
        </w:trPr>
        <w:tc>
          <w:tcPr>
            <w:tcW w:w="504" w:type="pct"/>
          </w:tcPr>
          <w:p w14:paraId="4561EEAB" w14:textId="77777777" w:rsidR="001377B0" w:rsidRPr="00891EB5" w:rsidRDefault="001377B0" w:rsidP="00DC6256">
            <w:pPr>
              <w:spacing w:before="60" w:after="60"/>
              <w:rPr>
                <w:noProof/>
                <w:color w:val="000000"/>
                <w:lang w:val="es-ES"/>
              </w:rPr>
            </w:pPr>
            <w:r w:rsidRPr="00891EB5">
              <w:rPr>
                <w:noProof/>
                <w:color w:val="000000"/>
                <w:lang w:val="es-ES"/>
              </w:rPr>
              <w:t>-----</w:t>
            </w:r>
          </w:p>
        </w:tc>
        <w:tc>
          <w:tcPr>
            <w:tcW w:w="2776" w:type="pct"/>
            <w:gridSpan w:val="5"/>
          </w:tcPr>
          <w:p w14:paraId="590DF188" w14:textId="77777777" w:rsidR="001377B0" w:rsidRPr="00891EB5" w:rsidRDefault="001377B0" w:rsidP="00DC6256">
            <w:pPr>
              <w:spacing w:before="60" w:after="60"/>
              <w:rPr>
                <w:noProof/>
                <w:color w:val="000000"/>
                <w:lang w:val="es-ES"/>
              </w:rPr>
            </w:pPr>
            <w:r w:rsidRPr="00891EB5">
              <w:rPr>
                <w:noProof/>
                <w:color w:val="000000"/>
                <w:lang w:val="es-ES"/>
              </w:rPr>
              <w:t>Porcentaje</w:t>
            </w:r>
            <w:r w:rsidRPr="00891EB5">
              <w:rPr>
                <w:noProof/>
                <w:color w:val="000000"/>
                <w:vertAlign w:val="superscript"/>
                <w:lang w:val="es-ES"/>
              </w:rPr>
              <w:t>a</w:t>
            </w:r>
            <w:r w:rsidRPr="00891EB5">
              <w:rPr>
                <w:noProof/>
                <w:color w:val="000000"/>
                <w:lang w:val="es-ES"/>
              </w:rPr>
              <w:t xml:space="preserve"> del subtotal para gastos del Contratista, utilidad, etc.</w:t>
            </w:r>
          </w:p>
        </w:tc>
        <w:tc>
          <w:tcPr>
            <w:tcW w:w="1721" w:type="pct"/>
            <w:gridSpan w:val="3"/>
          </w:tcPr>
          <w:p w14:paraId="06F7DF54" w14:textId="77777777" w:rsidR="001377B0" w:rsidRPr="00891EB5" w:rsidRDefault="001377B0" w:rsidP="00DC6256">
            <w:pPr>
              <w:spacing w:before="60" w:after="60"/>
              <w:jc w:val="center"/>
              <w:rPr>
                <w:noProof/>
                <w:color w:val="000000"/>
                <w:lang w:val="es-ES"/>
              </w:rPr>
            </w:pPr>
          </w:p>
        </w:tc>
      </w:tr>
      <w:tr w:rsidR="001377B0" w:rsidRPr="00891EB5" w14:paraId="6AEF8467" w14:textId="77777777" w:rsidTr="00DC6256">
        <w:tc>
          <w:tcPr>
            <w:tcW w:w="5000" w:type="pct"/>
            <w:gridSpan w:val="9"/>
          </w:tcPr>
          <w:p w14:paraId="0BEFAFAB" w14:textId="25B56437" w:rsidR="001377B0" w:rsidRPr="00891EB5" w:rsidRDefault="001377B0" w:rsidP="00DC6256">
            <w:pPr>
              <w:tabs>
                <w:tab w:val="left" w:pos="4470"/>
              </w:tabs>
              <w:spacing w:before="60" w:after="60"/>
              <w:rPr>
                <w:noProof/>
                <w:color w:val="000000"/>
                <w:lang w:val="es-ES"/>
              </w:rPr>
            </w:pPr>
            <w:r w:rsidRPr="00891EB5">
              <w:rPr>
                <w:noProof/>
                <w:color w:val="000000"/>
                <w:lang w:val="es-ES"/>
              </w:rPr>
              <w:t xml:space="preserve">Total de </w:t>
            </w:r>
            <w:r w:rsidR="00DD2F75">
              <w:rPr>
                <w:noProof/>
                <w:color w:val="000000"/>
                <w:lang w:val="es-ES"/>
              </w:rPr>
              <w:t>Trabajos por Administración</w:t>
            </w:r>
            <w:r w:rsidRPr="00891EB5">
              <w:rPr>
                <w:noProof/>
                <w:color w:val="000000"/>
                <w:lang w:val="es-ES"/>
              </w:rPr>
              <w:t>: Mano de Obra</w:t>
            </w:r>
          </w:p>
          <w:p w14:paraId="0532DB5D" w14:textId="3AD24BC0" w:rsidR="001377B0" w:rsidRPr="00891EB5" w:rsidRDefault="001377B0" w:rsidP="00DC6256">
            <w:pPr>
              <w:tabs>
                <w:tab w:val="left" w:pos="1050"/>
              </w:tabs>
              <w:spacing w:before="60" w:after="60"/>
              <w:rPr>
                <w:noProof/>
                <w:color w:val="000000"/>
                <w:lang w:val="es-ES"/>
              </w:rPr>
            </w:pPr>
            <w:r w:rsidRPr="00891EB5">
              <w:rPr>
                <w:noProof/>
                <w:color w:val="000000"/>
                <w:lang w:val="es-ES"/>
              </w:rPr>
              <w:t xml:space="preserve">(Transferir al Resumen de </w:t>
            </w:r>
            <w:r w:rsidR="00DD2F75">
              <w:rPr>
                <w:noProof/>
                <w:color w:val="000000"/>
                <w:lang w:val="es-ES"/>
              </w:rPr>
              <w:t>Trabajos por Administración</w:t>
            </w:r>
            <w:r w:rsidRPr="00891EB5">
              <w:rPr>
                <w:noProof/>
                <w:color w:val="000000"/>
                <w:lang w:val="es-ES"/>
              </w:rPr>
              <w:t>, p._______) _______________________</w:t>
            </w:r>
          </w:p>
          <w:p w14:paraId="0B1620A8" w14:textId="77777777" w:rsidR="001377B0" w:rsidRPr="00891EB5" w:rsidRDefault="001377B0" w:rsidP="00DC6256">
            <w:pPr>
              <w:tabs>
                <w:tab w:val="left" w:pos="1050"/>
              </w:tabs>
              <w:spacing w:before="60" w:after="60"/>
              <w:rPr>
                <w:noProof/>
                <w:color w:val="000000"/>
                <w:lang w:val="es-ES"/>
              </w:rPr>
            </w:pPr>
          </w:p>
        </w:tc>
      </w:tr>
      <w:tr w:rsidR="001377B0" w:rsidRPr="00891EB5" w14:paraId="37EC586D" w14:textId="77777777" w:rsidTr="00DC6256">
        <w:trPr>
          <w:cantSplit/>
          <w:trHeight w:val="486"/>
        </w:trPr>
        <w:tc>
          <w:tcPr>
            <w:tcW w:w="1605" w:type="pct"/>
            <w:gridSpan w:val="2"/>
          </w:tcPr>
          <w:p w14:paraId="01B7462D" w14:textId="77777777" w:rsidR="001377B0" w:rsidRPr="00891EB5" w:rsidRDefault="001377B0" w:rsidP="00DC6256">
            <w:pPr>
              <w:tabs>
                <w:tab w:val="left" w:pos="1050"/>
              </w:tabs>
              <w:spacing w:before="60" w:after="60"/>
              <w:rPr>
                <w:noProof/>
                <w:color w:val="000000"/>
                <w:lang w:val="es-ES"/>
              </w:rPr>
            </w:pPr>
            <w:r w:rsidRPr="00891EB5">
              <w:rPr>
                <w:noProof/>
                <w:color w:val="000000"/>
                <w:lang w:val="es-ES"/>
              </w:rPr>
              <w:t>Repetir el monto en letras</w:t>
            </w:r>
          </w:p>
        </w:tc>
        <w:tc>
          <w:tcPr>
            <w:tcW w:w="3395" w:type="pct"/>
            <w:gridSpan w:val="7"/>
          </w:tcPr>
          <w:p w14:paraId="6F0BEF68" w14:textId="77777777" w:rsidR="001377B0" w:rsidRPr="00891EB5" w:rsidRDefault="001377B0" w:rsidP="00DC6256">
            <w:pPr>
              <w:tabs>
                <w:tab w:val="left" w:pos="1050"/>
              </w:tabs>
              <w:spacing w:before="60" w:after="60"/>
              <w:rPr>
                <w:noProof/>
                <w:color w:val="000000"/>
                <w:lang w:val="es-ES"/>
              </w:rPr>
            </w:pPr>
          </w:p>
        </w:tc>
      </w:tr>
      <w:tr w:rsidR="001377B0" w:rsidRPr="00891EB5" w14:paraId="128D5DD8" w14:textId="77777777" w:rsidTr="00DC6256">
        <w:trPr>
          <w:cantSplit/>
          <w:trHeight w:val="1094"/>
        </w:trPr>
        <w:tc>
          <w:tcPr>
            <w:tcW w:w="1605" w:type="pct"/>
            <w:gridSpan w:val="2"/>
          </w:tcPr>
          <w:p w14:paraId="010930E2" w14:textId="77777777" w:rsidR="001377B0" w:rsidRPr="00891EB5" w:rsidRDefault="001377B0" w:rsidP="00DC6256">
            <w:pPr>
              <w:tabs>
                <w:tab w:val="left" w:pos="4470"/>
              </w:tabs>
              <w:spacing w:before="60" w:after="60"/>
              <w:rPr>
                <w:noProof/>
                <w:color w:val="000000"/>
                <w:lang w:val="es-ES"/>
              </w:rPr>
            </w:pPr>
          </w:p>
        </w:tc>
        <w:tc>
          <w:tcPr>
            <w:tcW w:w="3395" w:type="pct"/>
            <w:gridSpan w:val="7"/>
          </w:tcPr>
          <w:p w14:paraId="58A4F510" w14:textId="77777777" w:rsidR="001377B0" w:rsidRPr="00891EB5" w:rsidRDefault="001377B0" w:rsidP="00DC6256">
            <w:pPr>
              <w:tabs>
                <w:tab w:val="left" w:pos="4470"/>
              </w:tabs>
              <w:spacing w:before="60" w:after="60"/>
              <w:rPr>
                <w:noProof/>
                <w:color w:val="000000"/>
                <w:lang w:val="es-ES"/>
              </w:rPr>
            </w:pPr>
            <w:r w:rsidRPr="00891EB5">
              <w:rPr>
                <w:noProof/>
                <w:color w:val="000000"/>
                <w:lang w:val="es-ES"/>
              </w:rPr>
              <w:t>Nombre del Oferente ____________________________</w:t>
            </w:r>
          </w:p>
          <w:p w14:paraId="4B5A5209" w14:textId="77777777" w:rsidR="001377B0" w:rsidRPr="00891EB5" w:rsidRDefault="001377B0" w:rsidP="00DC6256">
            <w:pPr>
              <w:tabs>
                <w:tab w:val="left" w:pos="4470"/>
              </w:tabs>
              <w:spacing w:before="60" w:after="60"/>
              <w:rPr>
                <w:noProof/>
                <w:color w:val="000000"/>
                <w:lang w:val="es-ES"/>
              </w:rPr>
            </w:pPr>
          </w:p>
          <w:p w14:paraId="630A05CC" w14:textId="77777777" w:rsidR="001377B0" w:rsidRPr="00891EB5" w:rsidRDefault="001377B0" w:rsidP="00DC6256">
            <w:pPr>
              <w:tabs>
                <w:tab w:val="left" w:pos="4470"/>
              </w:tabs>
              <w:spacing w:before="60" w:after="60"/>
              <w:rPr>
                <w:noProof/>
                <w:color w:val="000000"/>
                <w:lang w:val="es-ES"/>
              </w:rPr>
            </w:pPr>
            <w:r w:rsidRPr="00891EB5">
              <w:rPr>
                <w:noProof/>
                <w:color w:val="000000"/>
                <w:lang w:val="es-ES"/>
              </w:rPr>
              <w:t>Firma del Oferente ______________________________</w:t>
            </w:r>
          </w:p>
        </w:tc>
      </w:tr>
    </w:tbl>
    <w:p w14:paraId="5455EF2D" w14:textId="580E599C" w:rsidR="001377B0" w:rsidRPr="00891EB5" w:rsidRDefault="001377B0" w:rsidP="00DC6256">
      <w:pPr>
        <w:spacing w:before="60" w:after="60"/>
        <w:rPr>
          <w:noProof/>
          <w:color w:val="000000"/>
          <w:sz w:val="20"/>
          <w:lang w:val="es-ES"/>
        </w:rPr>
      </w:pPr>
      <w:r w:rsidRPr="00891EB5">
        <w:rPr>
          <w:noProof/>
          <w:color w:val="000000"/>
          <w:sz w:val="20"/>
          <w:lang w:val="es-ES"/>
        </w:rPr>
        <w:t>a. A ser ingres</w:t>
      </w:r>
      <w:r w:rsidR="00D07BF2" w:rsidRPr="00891EB5">
        <w:rPr>
          <w:noProof/>
          <w:color w:val="000000"/>
          <w:sz w:val="20"/>
          <w:lang w:val="es-ES"/>
        </w:rPr>
        <w:t>a</w:t>
      </w:r>
      <w:r w:rsidRPr="00891EB5">
        <w:rPr>
          <w:noProof/>
          <w:color w:val="000000"/>
          <w:sz w:val="20"/>
          <w:lang w:val="es-ES"/>
        </w:rPr>
        <w:t>do por el Oferente</w:t>
      </w:r>
    </w:p>
    <w:p w14:paraId="7FC564AA" w14:textId="77777777" w:rsidR="001377B0" w:rsidRPr="00891EB5" w:rsidRDefault="001377B0" w:rsidP="00DC6256">
      <w:pPr>
        <w:pStyle w:val="SPDForm2"/>
        <w:rPr>
          <w:noProof/>
          <w:lang w:val="es-ES"/>
        </w:rPr>
      </w:pPr>
    </w:p>
    <w:p w14:paraId="52B3CD5C" w14:textId="77777777" w:rsidR="001377B0" w:rsidRPr="00891EB5" w:rsidRDefault="001377B0" w:rsidP="00DC6256">
      <w:pPr>
        <w:rPr>
          <w:b/>
          <w:noProof/>
          <w:sz w:val="36"/>
          <w:szCs w:val="20"/>
          <w:lang w:val="es-ES"/>
        </w:rPr>
      </w:pPr>
      <w:r w:rsidRPr="00891EB5">
        <w:rPr>
          <w:noProof/>
          <w:lang w:val="es-ES"/>
        </w:rPr>
        <w:br w:type="page"/>
      </w:r>
    </w:p>
    <w:p w14:paraId="56DA2926" w14:textId="30B0E050" w:rsidR="001377B0" w:rsidRPr="00891EB5" w:rsidRDefault="001377B0" w:rsidP="00DC6256">
      <w:pPr>
        <w:pStyle w:val="Ttulo5"/>
        <w:rPr>
          <w:sz w:val="36"/>
          <w:lang w:val="es-ES"/>
        </w:rPr>
      </w:pPr>
      <w:bookmarkStart w:id="246" w:name="_Toc489905182"/>
      <w:r w:rsidRPr="00891EB5">
        <w:rPr>
          <w:sz w:val="36"/>
          <w:lang w:val="es-ES"/>
        </w:rPr>
        <w:lastRenderedPageBreak/>
        <w:t xml:space="preserve">Lista de Tarifas de </w:t>
      </w:r>
      <w:r w:rsidR="00DD2F75">
        <w:rPr>
          <w:sz w:val="36"/>
          <w:lang w:val="es-ES"/>
        </w:rPr>
        <w:t>Trabajos por Administración</w:t>
      </w:r>
      <w:r w:rsidRPr="00891EB5">
        <w:rPr>
          <w:sz w:val="36"/>
          <w:lang w:val="es-ES"/>
        </w:rPr>
        <w:t>: 2. Materiales</w:t>
      </w:r>
      <w:bookmarkEnd w:id="246"/>
    </w:p>
    <w:tbl>
      <w:tblPr>
        <w:tblW w:w="9073" w:type="dxa"/>
        <w:tblInd w:w="-34" w:type="dxa"/>
        <w:tblLayout w:type="fixed"/>
        <w:tblLook w:val="0000" w:firstRow="0" w:lastRow="0" w:firstColumn="0" w:lastColumn="0" w:noHBand="0" w:noVBand="0"/>
      </w:tblPr>
      <w:tblGrid>
        <w:gridCol w:w="1050"/>
        <w:gridCol w:w="46"/>
        <w:gridCol w:w="2023"/>
        <w:gridCol w:w="1223"/>
        <w:gridCol w:w="336"/>
        <w:gridCol w:w="873"/>
        <w:gridCol w:w="203"/>
        <w:gridCol w:w="58"/>
        <w:gridCol w:w="1035"/>
        <w:gridCol w:w="64"/>
        <w:gridCol w:w="874"/>
        <w:gridCol w:w="358"/>
        <w:gridCol w:w="930"/>
      </w:tblGrid>
      <w:tr w:rsidR="001377B0" w:rsidRPr="00891EB5" w14:paraId="13955AAE" w14:textId="77777777" w:rsidTr="00DC6256">
        <w:tc>
          <w:tcPr>
            <w:tcW w:w="1096" w:type="dxa"/>
            <w:gridSpan w:val="2"/>
            <w:tcBorders>
              <w:top w:val="double" w:sz="4" w:space="0" w:color="auto"/>
              <w:left w:val="double" w:sz="4" w:space="0" w:color="auto"/>
              <w:bottom w:val="single" w:sz="6" w:space="0" w:color="auto"/>
            </w:tcBorders>
          </w:tcPr>
          <w:p w14:paraId="0A6971C5" w14:textId="77777777" w:rsidR="001377B0" w:rsidRPr="00891EB5" w:rsidRDefault="001377B0" w:rsidP="00DC6256">
            <w:pPr>
              <w:spacing w:before="60" w:after="60"/>
              <w:jc w:val="center"/>
              <w:rPr>
                <w:i/>
                <w:noProof/>
                <w:color w:val="000000"/>
                <w:lang w:val="es-ES"/>
              </w:rPr>
            </w:pPr>
            <w:r w:rsidRPr="00891EB5">
              <w:rPr>
                <w:i/>
                <w:noProof/>
                <w:color w:val="000000"/>
                <w:lang w:val="es-ES"/>
              </w:rPr>
              <w:t>Item no.</w:t>
            </w:r>
          </w:p>
        </w:tc>
        <w:tc>
          <w:tcPr>
            <w:tcW w:w="3582" w:type="dxa"/>
            <w:gridSpan w:val="3"/>
            <w:tcBorders>
              <w:top w:val="double" w:sz="4" w:space="0" w:color="auto"/>
              <w:left w:val="single" w:sz="4" w:space="0" w:color="auto"/>
              <w:bottom w:val="single" w:sz="6" w:space="0" w:color="auto"/>
            </w:tcBorders>
          </w:tcPr>
          <w:p w14:paraId="0A3E59AD" w14:textId="77777777" w:rsidR="001377B0" w:rsidRPr="00891EB5" w:rsidRDefault="001377B0" w:rsidP="00DC6256">
            <w:pPr>
              <w:spacing w:before="60" w:after="60"/>
              <w:jc w:val="center"/>
              <w:rPr>
                <w:i/>
                <w:noProof/>
                <w:color w:val="000000"/>
                <w:lang w:val="es-ES"/>
              </w:rPr>
            </w:pPr>
            <w:r w:rsidRPr="00891EB5">
              <w:rPr>
                <w:i/>
                <w:noProof/>
                <w:color w:val="000000"/>
                <w:lang w:val="es-ES"/>
              </w:rPr>
              <w:t>Descripción</w:t>
            </w:r>
          </w:p>
        </w:tc>
        <w:tc>
          <w:tcPr>
            <w:tcW w:w="1076" w:type="dxa"/>
            <w:gridSpan w:val="2"/>
            <w:tcBorders>
              <w:top w:val="double" w:sz="4" w:space="0" w:color="auto"/>
              <w:left w:val="single" w:sz="4" w:space="0" w:color="auto"/>
              <w:bottom w:val="single" w:sz="6" w:space="0" w:color="auto"/>
            </w:tcBorders>
          </w:tcPr>
          <w:p w14:paraId="150303CA" w14:textId="77777777" w:rsidR="001377B0" w:rsidRPr="00891EB5" w:rsidRDefault="001377B0" w:rsidP="00DC6256">
            <w:pPr>
              <w:spacing w:before="60" w:after="60"/>
              <w:jc w:val="center"/>
              <w:rPr>
                <w:i/>
                <w:noProof/>
                <w:color w:val="000000"/>
                <w:lang w:val="es-ES"/>
              </w:rPr>
            </w:pPr>
            <w:r w:rsidRPr="00891EB5">
              <w:rPr>
                <w:i/>
                <w:noProof/>
                <w:color w:val="000000"/>
                <w:lang w:val="es-ES"/>
              </w:rPr>
              <w:t>Unidad</w:t>
            </w:r>
          </w:p>
        </w:tc>
        <w:tc>
          <w:tcPr>
            <w:tcW w:w="1157" w:type="dxa"/>
            <w:gridSpan w:val="3"/>
            <w:tcBorders>
              <w:top w:val="double" w:sz="4" w:space="0" w:color="auto"/>
              <w:left w:val="single" w:sz="4" w:space="0" w:color="auto"/>
              <w:bottom w:val="single" w:sz="6" w:space="0" w:color="auto"/>
            </w:tcBorders>
          </w:tcPr>
          <w:p w14:paraId="2FB509DE" w14:textId="77777777" w:rsidR="001377B0" w:rsidRPr="00891EB5" w:rsidRDefault="001377B0" w:rsidP="00DC6256">
            <w:pPr>
              <w:spacing w:before="60" w:after="60"/>
              <w:jc w:val="center"/>
              <w:rPr>
                <w:i/>
                <w:noProof/>
                <w:color w:val="000000"/>
                <w:lang w:val="es-ES"/>
              </w:rPr>
            </w:pPr>
            <w:r w:rsidRPr="00891EB5">
              <w:rPr>
                <w:i/>
                <w:noProof/>
                <w:color w:val="000000"/>
                <w:lang w:val="es-ES"/>
              </w:rPr>
              <w:t>Cantidad nominal</w:t>
            </w:r>
          </w:p>
        </w:tc>
        <w:tc>
          <w:tcPr>
            <w:tcW w:w="874" w:type="dxa"/>
            <w:tcBorders>
              <w:top w:val="double" w:sz="4" w:space="0" w:color="auto"/>
              <w:left w:val="single" w:sz="4" w:space="0" w:color="auto"/>
              <w:bottom w:val="single" w:sz="6" w:space="0" w:color="auto"/>
            </w:tcBorders>
          </w:tcPr>
          <w:p w14:paraId="4F4846F0" w14:textId="77777777" w:rsidR="001377B0" w:rsidRPr="00891EB5" w:rsidRDefault="001377B0" w:rsidP="00DC6256">
            <w:pPr>
              <w:spacing w:before="60" w:after="60"/>
              <w:jc w:val="center"/>
              <w:rPr>
                <w:i/>
                <w:noProof/>
                <w:color w:val="000000"/>
                <w:lang w:val="es-ES"/>
              </w:rPr>
            </w:pPr>
            <w:r w:rsidRPr="00891EB5">
              <w:rPr>
                <w:i/>
                <w:noProof/>
                <w:color w:val="000000"/>
                <w:lang w:val="es-ES"/>
              </w:rPr>
              <w:t>Tarifa</w:t>
            </w:r>
          </w:p>
        </w:tc>
        <w:tc>
          <w:tcPr>
            <w:tcW w:w="1288" w:type="dxa"/>
            <w:gridSpan w:val="2"/>
            <w:tcBorders>
              <w:top w:val="double" w:sz="4" w:space="0" w:color="auto"/>
              <w:left w:val="single" w:sz="4" w:space="0" w:color="auto"/>
              <w:bottom w:val="single" w:sz="6" w:space="0" w:color="auto"/>
              <w:right w:val="double" w:sz="4" w:space="0" w:color="auto"/>
            </w:tcBorders>
          </w:tcPr>
          <w:p w14:paraId="22D6555B" w14:textId="77777777" w:rsidR="001377B0" w:rsidRPr="00891EB5" w:rsidRDefault="001377B0" w:rsidP="00DC6256">
            <w:pPr>
              <w:spacing w:before="60" w:after="60"/>
              <w:jc w:val="center"/>
              <w:rPr>
                <w:i/>
                <w:noProof/>
                <w:color w:val="000000"/>
                <w:lang w:val="es-ES"/>
              </w:rPr>
            </w:pPr>
            <w:r w:rsidRPr="00891EB5">
              <w:rPr>
                <w:i/>
                <w:noProof/>
                <w:color w:val="000000"/>
                <w:lang w:val="es-ES"/>
              </w:rPr>
              <w:t>Monto</w:t>
            </w:r>
          </w:p>
        </w:tc>
      </w:tr>
      <w:tr w:rsidR="001377B0" w:rsidRPr="00891EB5" w14:paraId="6B2FEAD3" w14:textId="77777777" w:rsidTr="00DC6256">
        <w:tc>
          <w:tcPr>
            <w:tcW w:w="1096" w:type="dxa"/>
            <w:gridSpan w:val="2"/>
            <w:tcBorders>
              <w:left w:val="double" w:sz="4" w:space="0" w:color="auto"/>
            </w:tcBorders>
          </w:tcPr>
          <w:p w14:paraId="63C477C9" w14:textId="77777777" w:rsidR="001377B0" w:rsidRPr="00891EB5" w:rsidRDefault="001377B0" w:rsidP="00DC6256">
            <w:pPr>
              <w:spacing w:before="60" w:after="60"/>
              <w:rPr>
                <w:noProof/>
                <w:color w:val="000000"/>
                <w:lang w:val="es-ES"/>
              </w:rPr>
            </w:pPr>
          </w:p>
        </w:tc>
        <w:tc>
          <w:tcPr>
            <w:tcW w:w="3582" w:type="dxa"/>
            <w:gridSpan w:val="3"/>
            <w:tcBorders>
              <w:top w:val="dotted" w:sz="4" w:space="0" w:color="auto"/>
              <w:left w:val="dotted" w:sz="4" w:space="0" w:color="auto"/>
              <w:bottom w:val="dotted" w:sz="4" w:space="0" w:color="auto"/>
              <w:right w:val="dotted" w:sz="4" w:space="0" w:color="auto"/>
            </w:tcBorders>
          </w:tcPr>
          <w:p w14:paraId="03344B2A" w14:textId="77777777" w:rsidR="001377B0" w:rsidRPr="00891EB5" w:rsidRDefault="001377B0" w:rsidP="00DC6256">
            <w:pPr>
              <w:spacing w:before="60" w:after="60"/>
              <w:rPr>
                <w:noProof/>
                <w:color w:val="000000"/>
                <w:lang w:val="es-ES"/>
              </w:rPr>
            </w:pPr>
          </w:p>
        </w:tc>
        <w:tc>
          <w:tcPr>
            <w:tcW w:w="1076" w:type="dxa"/>
            <w:gridSpan w:val="2"/>
            <w:tcBorders>
              <w:left w:val="nil"/>
            </w:tcBorders>
          </w:tcPr>
          <w:p w14:paraId="08344861" w14:textId="77777777" w:rsidR="001377B0" w:rsidRPr="00891EB5" w:rsidRDefault="001377B0" w:rsidP="00DC6256">
            <w:pPr>
              <w:spacing w:before="60" w:after="60"/>
              <w:rPr>
                <w:noProof/>
                <w:color w:val="000000"/>
                <w:lang w:val="es-ES"/>
              </w:rPr>
            </w:pPr>
          </w:p>
        </w:tc>
        <w:tc>
          <w:tcPr>
            <w:tcW w:w="1157" w:type="dxa"/>
            <w:gridSpan w:val="3"/>
            <w:tcBorders>
              <w:top w:val="dotted" w:sz="4" w:space="0" w:color="auto"/>
              <w:left w:val="dotted" w:sz="4" w:space="0" w:color="auto"/>
              <w:bottom w:val="dotted" w:sz="4" w:space="0" w:color="auto"/>
              <w:right w:val="dotted" w:sz="4" w:space="0" w:color="auto"/>
            </w:tcBorders>
          </w:tcPr>
          <w:p w14:paraId="58C9549B" w14:textId="77777777" w:rsidR="001377B0" w:rsidRPr="00891EB5" w:rsidRDefault="001377B0" w:rsidP="00DC6256">
            <w:pPr>
              <w:tabs>
                <w:tab w:val="decimal" w:pos="579"/>
              </w:tabs>
              <w:spacing w:before="60" w:after="60"/>
              <w:rPr>
                <w:noProof/>
                <w:color w:val="000000"/>
                <w:lang w:val="es-ES"/>
              </w:rPr>
            </w:pPr>
          </w:p>
        </w:tc>
        <w:tc>
          <w:tcPr>
            <w:tcW w:w="874" w:type="dxa"/>
            <w:tcBorders>
              <w:top w:val="dotted" w:sz="4" w:space="0" w:color="auto"/>
              <w:left w:val="nil"/>
              <w:bottom w:val="dotted" w:sz="4" w:space="0" w:color="auto"/>
              <w:right w:val="dotted" w:sz="4" w:space="0" w:color="auto"/>
            </w:tcBorders>
          </w:tcPr>
          <w:p w14:paraId="3EBFA4F4" w14:textId="77777777" w:rsidR="001377B0" w:rsidRPr="00891EB5" w:rsidRDefault="001377B0" w:rsidP="00DC6256">
            <w:pPr>
              <w:spacing w:before="60" w:after="60"/>
              <w:jc w:val="center"/>
              <w:rPr>
                <w:noProof/>
                <w:color w:val="000000"/>
                <w:lang w:val="es-ES"/>
              </w:rPr>
            </w:pPr>
          </w:p>
        </w:tc>
        <w:tc>
          <w:tcPr>
            <w:tcW w:w="1288" w:type="dxa"/>
            <w:gridSpan w:val="2"/>
            <w:tcBorders>
              <w:left w:val="nil"/>
              <w:right w:val="double" w:sz="4" w:space="0" w:color="auto"/>
            </w:tcBorders>
          </w:tcPr>
          <w:p w14:paraId="5927E959" w14:textId="77777777" w:rsidR="001377B0" w:rsidRPr="00891EB5" w:rsidRDefault="001377B0" w:rsidP="00DC6256">
            <w:pPr>
              <w:spacing w:before="60" w:after="60"/>
              <w:jc w:val="center"/>
              <w:rPr>
                <w:noProof/>
                <w:color w:val="000000"/>
                <w:lang w:val="es-ES"/>
              </w:rPr>
            </w:pPr>
          </w:p>
        </w:tc>
      </w:tr>
      <w:tr w:rsidR="001377B0" w:rsidRPr="00891EB5" w14:paraId="0EBDB7B4" w14:textId="77777777" w:rsidTr="00DC6256">
        <w:tc>
          <w:tcPr>
            <w:tcW w:w="1096" w:type="dxa"/>
            <w:gridSpan w:val="2"/>
            <w:tcBorders>
              <w:top w:val="dotted" w:sz="4" w:space="0" w:color="auto"/>
              <w:left w:val="double" w:sz="4" w:space="0" w:color="auto"/>
              <w:bottom w:val="dotted" w:sz="4" w:space="0" w:color="auto"/>
            </w:tcBorders>
          </w:tcPr>
          <w:p w14:paraId="28508548" w14:textId="77777777" w:rsidR="001377B0" w:rsidRPr="00891EB5" w:rsidRDefault="001377B0" w:rsidP="00DC6256">
            <w:pPr>
              <w:spacing w:before="60" w:after="60"/>
              <w:rPr>
                <w:noProof/>
                <w:color w:val="000000"/>
                <w:lang w:val="es-ES"/>
              </w:rPr>
            </w:pPr>
          </w:p>
        </w:tc>
        <w:tc>
          <w:tcPr>
            <w:tcW w:w="3582" w:type="dxa"/>
            <w:gridSpan w:val="3"/>
            <w:tcBorders>
              <w:top w:val="dotted" w:sz="4" w:space="0" w:color="auto"/>
              <w:left w:val="dotted" w:sz="4" w:space="0" w:color="auto"/>
              <w:bottom w:val="dotted" w:sz="4" w:space="0" w:color="auto"/>
              <w:right w:val="dotted" w:sz="4" w:space="0" w:color="auto"/>
            </w:tcBorders>
          </w:tcPr>
          <w:p w14:paraId="3415F2E6" w14:textId="77777777" w:rsidR="001377B0" w:rsidRPr="00891EB5" w:rsidRDefault="001377B0" w:rsidP="00DC6256">
            <w:pPr>
              <w:spacing w:before="60" w:after="60"/>
              <w:rPr>
                <w:noProof/>
                <w:color w:val="000000"/>
                <w:lang w:val="es-ES"/>
              </w:rPr>
            </w:pPr>
          </w:p>
        </w:tc>
        <w:tc>
          <w:tcPr>
            <w:tcW w:w="1076" w:type="dxa"/>
            <w:gridSpan w:val="2"/>
            <w:tcBorders>
              <w:top w:val="dotted" w:sz="4" w:space="0" w:color="auto"/>
              <w:left w:val="nil"/>
              <w:bottom w:val="dotted" w:sz="4" w:space="0" w:color="auto"/>
            </w:tcBorders>
          </w:tcPr>
          <w:p w14:paraId="49142FEE" w14:textId="77777777" w:rsidR="001377B0" w:rsidRPr="00891EB5" w:rsidRDefault="001377B0" w:rsidP="00DC6256">
            <w:pPr>
              <w:spacing w:before="60" w:after="60"/>
              <w:rPr>
                <w:noProof/>
                <w:color w:val="000000"/>
                <w:lang w:val="es-ES"/>
              </w:rPr>
            </w:pPr>
          </w:p>
        </w:tc>
        <w:tc>
          <w:tcPr>
            <w:tcW w:w="1157" w:type="dxa"/>
            <w:gridSpan w:val="3"/>
            <w:tcBorders>
              <w:top w:val="dotted" w:sz="4" w:space="0" w:color="auto"/>
              <w:left w:val="dotted" w:sz="4" w:space="0" w:color="auto"/>
              <w:bottom w:val="dotted" w:sz="4" w:space="0" w:color="auto"/>
              <w:right w:val="dotted" w:sz="4" w:space="0" w:color="auto"/>
            </w:tcBorders>
          </w:tcPr>
          <w:p w14:paraId="267F9727" w14:textId="77777777" w:rsidR="001377B0" w:rsidRPr="00891EB5" w:rsidRDefault="001377B0" w:rsidP="00DC6256">
            <w:pPr>
              <w:spacing w:before="60" w:after="60"/>
              <w:rPr>
                <w:noProof/>
                <w:color w:val="000000"/>
                <w:lang w:val="es-ES"/>
              </w:rPr>
            </w:pPr>
          </w:p>
        </w:tc>
        <w:tc>
          <w:tcPr>
            <w:tcW w:w="874" w:type="dxa"/>
            <w:tcBorders>
              <w:top w:val="dotted" w:sz="4" w:space="0" w:color="auto"/>
              <w:left w:val="nil"/>
              <w:bottom w:val="dotted" w:sz="4" w:space="0" w:color="auto"/>
              <w:right w:val="dotted" w:sz="4" w:space="0" w:color="auto"/>
            </w:tcBorders>
          </w:tcPr>
          <w:p w14:paraId="07D676E8" w14:textId="77777777" w:rsidR="001377B0" w:rsidRPr="00891EB5" w:rsidRDefault="001377B0" w:rsidP="00DC6256">
            <w:pPr>
              <w:spacing w:before="60" w:after="60"/>
              <w:jc w:val="center"/>
              <w:rPr>
                <w:noProof/>
                <w:color w:val="000000"/>
                <w:lang w:val="es-ES"/>
              </w:rPr>
            </w:pPr>
          </w:p>
        </w:tc>
        <w:tc>
          <w:tcPr>
            <w:tcW w:w="1288" w:type="dxa"/>
            <w:gridSpan w:val="2"/>
            <w:tcBorders>
              <w:top w:val="dotted" w:sz="4" w:space="0" w:color="auto"/>
              <w:left w:val="nil"/>
              <w:right w:val="double" w:sz="4" w:space="0" w:color="auto"/>
            </w:tcBorders>
          </w:tcPr>
          <w:p w14:paraId="499C5D8D" w14:textId="77777777" w:rsidR="001377B0" w:rsidRPr="00891EB5" w:rsidRDefault="001377B0" w:rsidP="00DC6256">
            <w:pPr>
              <w:spacing w:before="60" w:after="60"/>
              <w:jc w:val="center"/>
              <w:rPr>
                <w:noProof/>
                <w:color w:val="000000"/>
                <w:lang w:val="es-ES"/>
              </w:rPr>
            </w:pPr>
          </w:p>
        </w:tc>
      </w:tr>
      <w:tr w:rsidR="001377B0" w:rsidRPr="00891EB5" w14:paraId="55E7BE68" w14:textId="77777777" w:rsidTr="00DC6256">
        <w:tc>
          <w:tcPr>
            <w:tcW w:w="1096" w:type="dxa"/>
            <w:gridSpan w:val="2"/>
            <w:tcBorders>
              <w:top w:val="dotted" w:sz="4" w:space="0" w:color="auto"/>
              <w:left w:val="double" w:sz="4" w:space="0" w:color="auto"/>
              <w:bottom w:val="dotted" w:sz="4" w:space="0" w:color="auto"/>
            </w:tcBorders>
          </w:tcPr>
          <w:p w14:paraId="1F3D20D3" w14:textId="77777777" w:rsidR="001377B0" w:rsidRPr="00891EB5" w:rsidRDefault="001377B0" w:rsidP="00DC6256">
            <w:pPr>
              <w:spacing w:before="60" w:after="60"/>
              <w:rPr>
                <w:noProof/>
                <w:color w:val="000000"/>
                <w:lang w:val="es-ES"/>
              </w:rPr>
            </w:pPr>
          </w:p>
        </w:tc>
        <w:tc>
          <w:tcPr>
            <w:tcW w:w="3582" w:type="dxa"/>
            <w:gridSpan w:val="3"/>
            <w:tcBorders>
              <w:top w:val="dotted" w:sz="4" w:space="0" w:color="auto"/>
              <w:left w:val="dotted" w:sz="4" w:space="0" w:color="auto"/>
              <w:bottom w:val="dotted" w:sz="4" w:space="0" w:color="auto"/>
              <w:right w:val="dotted" w:sz="4" w:space="0" w:color="auto"/>
            </w:tcBorders>
          </w:tcPr>
          <w:p w14:paraId="07210D7B" w14:textId="77777777" w:rsidR="001377B0" w:rsidRPr="00891EB5" w:rsidRDefault="001377B0" w:rsidP="00DC6256">
            <w:pPr>
              <w:spacing w:before="60" w:after="60"/>
              <w:rPr>
                <w:noProof/>
                <w:color w:val="000000"/>
                <w:lang w:val="es-ES"/>
              </w:rPr>
            </w:pPr>
          </w:p>
        </w:tc>
        <w:tc>
          <w:tcPr>
            <w:tcW w:w="1076" w:type="dxa"/>
            <w:gridSpan w:val="2"/>
            <w:tcBorders>
              <w:top w:val="dotted" w:sz="4" w:space="0" w:color="auto"/>
              <w:left w:val="nil"/>
              <w:bottom w:val="dotted" w:sz="4" w:space="0" w:color="auto"/>
            </w:tcBorders>
          </w:tcPr>
          <w:p w14:paraId="1A0EDE75" w14:textId="77777777" w:rsidR="001377B0" w:rsidRPr="00891EB5" w:rsidRDefault="001377B0" w:rsidP="00DC6256">
            <w:pPr>
              <w:spacing w:before="60" w:after="60"/>
              <w:rPr>
                <w:noProof/>
                <w:color w:val="000000"/>
                <w:lang w:val="es-ES"/>
              </w:rPr>
            </w:pPr>
          </w:p>
        </w:tc>
        <w:tc>
          <w:tcPr>
            <w:tcW w:w="1157" w:type="dxa"/>
            <w:gridSpan w:val="3"/>
            <w:tcBorders>
              <w:top w:val="dotted" w:sz="4" w:space="0" w:color="auto"/>
              <w:left w:val="dotted" w:sz="4" w:space="0" w:color="auto"/>
              <w:bottom w:val="dotted" w:sz="4" w:space="0" w:color="auto"/>
              <w:right w:val="dotted" w:sz="4" w:space="0" w:color="auto"/>
            </w:tcBorders>
          </w:tcPr>
          <w:p w14:paraId="4778FFE0" w14:textId="77777777" w:rsidR="001377B0" w:rsidRPr="00891EB5" w:rsidRDefault="001377B0" w:rsidP="00DC6256">
            <w:pPr>
              <w:spacing w:before="60" w:after="60"/>
              <w:rPr>
                <w:noProof/>
                <w:color w:val="000000"/>
                <w:lang w:val="es-ES"/>
              </w:rPr>
            </w:pPr>
          </w:p>
        </w:tc>
        <w:tc>
          <w:tcPr>
            <w:tcW w:w="874" w:type="dxa"/>
            <w:tcBorders>
              <w:top w:val="dotted" w:sz="4" w:space="0" w:color="auto"/>
              <w:left w:val="nil"/>
              <w:bottom w:val="dotted" w:sz="4" w:space="0" w:color="auto"/>
              <w:right w:val="dotted" w:sz="4" w:space="0" w:color="auto"/>
            </w:tcBorders>
          </w:tcPr>
          <w:p w14:paraId="07FD1842" w14:textId="77777777" w:rsidR="001377B0" w:rsidRPr="00891EB5" w:rsidRDefault="001377B0" w:rsidP="00DC6256">
            <w:pPr>
              <w:spacing w:before="60" w:after="60"/>
              <w:jc w:val="center"/>
              <w:rPr>
                <w:noProof/>
                <w:color w:val="000000"/>
                <w:lang w:val="es-ES"/>
              </w:rPr>
            </w:pPr>
          </w:p>
        </w:tc>
        <w:tc>
          <w:tcPr>
            <w:tcW w:w="1288" w:type="dxa"/>
            <w:gridSpan w:val="2"/>
            <w:tcBorders>
              <w:top w:val="dotted" w:sz="4" w:space="0" w:color="auto"/>
              <w:left w:val="nil"/>
              <w:right w:val="double" w:sz="4" w:space="0" w:color="auto"/>
            </w:tcBorders>
          </w:tcPr>
          <w:p w14:paraId="13985453" w14:textId="77777777" w:rsidR="001377B0" w:rsidRPr="00891EB5" w:rsidRDefault="001377B0" w:rsidP="00DC6256">
            <w:pPr>
              <w:spacing w:before="60" w:after="60"/>
              <w:jc w:val="center"/>
              <w:rPr>
                <w:noProof/>
                <w:color w:val="000000"/>
                <w:lang w:val="es-ES"/>
              </w:rPr>
            </w:pPr>
          </w:p>
        </w:tc>
      </w:tr>
      <w:tr w:rsidR="001377B0" w:rsidRPr="00891EB5" w14:paraId="1EC8F53D" w14:textId="77777777" w:rsidTr="00DC6256">
        <w:tc>
          <w:tcPr>
            <w:tcW w:w="1096" w:type="dxa"/>
            <w:gridSpan w:val="2"/>
            <w:tcBorders>
              <w:top w:val="dotted" w:sz="4" w:space="0" w:color="auto"/>
              <w:left w:val="double" w:sz="4" w:space="0" w:color="auto"/>
              <w:bottom w:val="dotted" w:sz="4" w:space="0" w:color="auto"/>
            </w:tcBorders>
          </w:tcPr>
          <w:p w14:paraId="368075D9" w14:textId="77777777" w:rsidR="001377B0" w:rsidRPr="00891EB5" w:rsidRDefault="001377B0" w:rsidP="00DC6256">
            <w:pPr>
              <w:spacing w:before="60" w:after="60"/>
              <w:rPr>
                <w:noProof/>
                <w:color w:val="000000"/>
                <w:lang w:val="es-ES"/>
              </w:rPr>
            </w:pPr>
          </w:p>
        </w:tc>
        <w:tc>
          <w:tcPr>
            <w:tcW w:w="3582" w:type="dxa"/>
            <w:gridSpan w:val="3"/>
            <w:tcBorders>
              <w:top w:val="dotted" w:sz="4" w:space="0" w:color="auto"/>
              <w:left w:val="dotted" w:sz="4" w:space="0" w:color="auto"/>
              <w:bottom w:val="dotted" w:sz="4" w:space="0" w:color="auto"/>
              <w:right w:val="dotted" w:sz="4" w:space="0" w:color="auto"/>
            </w:tcBorders>
          </w:tcPr>
          <w:p w14:paraId="7935C60B" w14:textId="77777777" w:rsidR="001377B0" w:rsidRPr="00891EB5" w:rsidRDefault="001377B0" w:rsidP="00DC6256">
            <w:pPr>
              <w:spacing w:before="60" w:after="60"/>
              <w:rPr>
                <w:noProof/>
                <w:color w:val="000000"/>
                <w:lang w:val="es-ES"/>
              </w:rPr>
            </w:pPr>
          </w:p>
        </w:tc>
        <w:tc>
          <w:tcPr>
            <w:tcW w:w="1076" w:type="dxa"/>
            <w:gridSpan w:val="2"/>
            <w:tcBorders>
              <w:top w:val="dotted" w:sz="4" w:space="0" w:color="auto"/>
              <w:left w:val="nil"/>
              <w:bottom w:val="dotted" w:sz="4" w:space="0" w:color="auto"/>
            </w:tcBorders>
          </w:tcPr>
          <w:p w14:paraId="1EFB8763" w14:textId="77777777" w:rsidR="001377B0" w:rsidRPr="00891EB5" w:rsidRDefault="001377B0" w:rsidP="00DC6256">
            <w:pPr>
              <w:spacing w:before="60" w:after="60"/>
              <w:rPr>
                <w:noProof/>
                <w:color w:val="000000"/>
                <w:lang w:val="es-ES"/>
              </w:rPr>
            </w:pPr>
          </w:p>
        </w:tc>
        <w:tc>
          <w:tcPr>
            <w:tcW w:w="1157" w:type="dxa"/>
            <w:gridSpan w:val="3"/>
            <w:tcBorders>
              <w:top w:val="dotted" w:sz="4" w:space="0" w:color="auto"/>
              <w:left w:val="dotted" w:sz="4" w:space="0" w:color="auto"/>
              <w:bottom w:val="dotted" w:sz="4" w:space="0" w:color="auto"/>
              <w:right w:val="dotted" w:sz="4" w:space="0" w:color="auto"/>
            </w:tcBorders>
          </w:tcPr>
          <w:p w14:paraId="3285B051" w14:textId="77777777" w:rsidR="001377B0" w:rsidRPr="00891EB5" w:rsidRDefault="001377B0" w:rsidP="00DC6256">
            <w:pPr>
              <w:spacing w:before="60" w:after="60"/>
              <w:rPr>
                <w:noProof/>
                <w:color w:val="000000"/>
                <w:lang w:val="es-ES"/>
              </w:rPr>
            </w:pPr>
          </w:p>
        </w:tc>
        <w:tc>
          <w:tcPr>
            <w:tcW w:w="874" w:type="dxa"/>
            <w:tcBorders>
              <w:top w:val="dotted" w:sz="4" w:space="0" w:color="auto"/>
              <w:left w:val="nil"/>
              <w:bottom w:val="dotted" w:sz="4" w:space="0" w:color="auto"/>
              <w:right w:val="dotted" w:sz="4" w:space="0" w:color="auto"/>
            </w:tcBorders>
          </w:tcPr>
          <w:p w14:paraId="4DC9D49D" w14:textId="77777777" w:rsidR="001377B0" w:rsidRPr="00891EB5" w:rsidRDefault="001377B0" w:rsidP="00DC6256">
            <w:pPr>
              <w:spacing w:before="60" w:after="60"/>
              <w:jc w:val="center"/>
              <w:rPr>
                <w:noProof/>
                <w:color w:val="000000"/>
                <w:lang w:val="es-ES"/>
              </w:rPr>
            </w:pPr>
          </w:p>
        </w:tc>
        <w:tc>
          <w:tcPr>
            <w:tcW w:w="1288" w:type="dxa"/>
            <w:gridSpan w:val="2"/>
            <w:tcBorders>
              <w:top w:val="dotted" w:sz="4" w:space="0" w:color="auto"/>
              <w:left w:val="nil"/>
              <w:right w:val="double" w:sz="4" w:space="0" w:color="auto"/>
            </w:tcBorders>
          </w:tcPr>
          <w:p w14:paraId="52EE65EC" w14:textId="77777777" w:rsidR="001377B0" w:rsidRPr="00891EB5" w:rsidRDefault="001377B0" w:rsidP="00DC6256">
            <w:pPr>
              <w:spacing w:before="60" w:after="60"/>
              <w:jc w:val="center"/>
              <w:rPr>
                <w:noProof/>
                <w:color w:val="000000"/>
                <w:lang w:val="es-ES"/>
              </w:rPr>
            </w:pPr>
          </w:p>
        </w:tc>
      </w:tr>
      <w:tr w:rsidR="001377B0" w:rsidRPr="00891EB5" w14:paraId="4209C678" w14:textId="77777777" w:rsidTr="00DC6256">
        <w:tc>
          <w:tcPr>
            <w:tcW w:w="1096" w:type="dxa"/>
            <w:gridSpan w:val="2"/>
            <w:tcBorders>
              <w:top w:val="dotted" w:sz="4" w:space="0" w:color="auto"/>
              <w:left w:val="double" w:sz="4" w:space="0" w:color="auto"/>
              <w:bottom w:val="dotted" w:sz="4" w:space="0" w:color="auto"/>
            </w:tcBorders>
          </w:tcPr>
          <w:p w14:paraId="1E74EB38" w14:textId="77777777" w:rsidR="001377B0" w:rsidRPr="00891EB5" w:rsidRDefault="001377B0" w:rsidP="00DC6256">
            <w:pPr>
              <w:spacing w:before="60" w:after="60"/>
              <w:rPr>
                <w:noProof/>
                <w:color w:val="000000"/>
                <w:lang w:val="es-ES"/>
              </w:rPr>
            </w:pPr>
          </w:p>
        </w:tc>
        <w:tc>
          <w:tcPr>
            <w:tcW w:w="3582" w:type="dxa"/>
            <w:gridSpan w:val="3"/>
            <w:tcBorders>
              <w:top w:val="dotted" w:sz="4" w:space="0" w:color="auto"/>
              <w:left w:val="dotted" w:sz="4" w:space="0" w:color="auto"/>
              <w:bottom w:val="dotted" w:sz="4" w:space="0" w:color="auto"/>
              <w:right w:val="dotted" w:sz="4" w:space="0" w:color="auto"/>
            </w:tcBorders>
          </w:tcPr>
          <w:p w14:paraId="067096D1" w14:textId="77777777" w:rsidR="001377B0" w:rsidRPr="00891EB5" w:rsidRDefault="001377B0" w:rsidP="00DC6256">
            <w:pPr>
              <w:spacing w:before="60" w:after="60"/>
              <w:rPr>
                <w:noProof/>
                <w:color w:val="000000"/>
                <w:lang w:val="es-ES"/>
              </w:rPr>
            </w:pPr>
          </w:p>
        </w:tc>
        <w:tc>
          <w:tcPr>
            <w:tcW w:w="1076" w:type="dxa"/>
            <w:gridSpan w:val="2"/>
            <w:tcBorders>
              <w:top w:val="dotted" w:sz="4" w:space="0" w:color="auto"/>
              <w:left w:val="nil"/>
              <w:bottom w:val="dotted" w:sz="4" w:space="0" w:color="auto"/>
            </w:tcBorders>
          </w:tcPr>
          <w:p w14:paraId="285690BE" w14:textId="77777777" w:rsidR="001377B0" w:rsidRPr="00891EB5" w:rsidRDefault="001377B0" w:rsidP="00DC6256">
            <w:pPr>
              <w:spacing w:before="60" w:after="60"/>
              <w:rPr>
                <w:noProof/>
                <w:color w:val="000000"/>
                <w:lang w:val="es-ES"/>
              </w:rPr>
            </w:pPr>
          </w:p>
        </w:tc>
        <w:tc>
          <w:tcPr>
            <w:tcW w:w="1157" w:type="dxa"/>
            <w:gridSpan w:val="3"/>
            <w:tcBorders>
              <w:top w:val="dotted" w:sz="4" w:space="0" w:color="auto"/>
              <w:left w:val="dotted" w:sz="4" w:space="0" w:color="auto"/>
              <w:bottom w:val="dotted" w:sz="4" w:space="0" w:color="auto"/>
              <w:right w:val="dotted" w:sz="4" w:space="0" w:color="auto"/>
            </w:tcBorders>
          </w:tcPr>
          <w:p w14:paraId="1BFB8113" w14:textId="77777777" w:rsidR="001377B0" w:rsidRPr="00891EB5" w:rsidRDefault="001377B0" w:rsidP="00DC6256">
            <w:pPr>
              <w:spacing w:before="60" w:after="60"/>
              <w:rPr>
                <w:noProof/>
                <w:color w:val="000000"/>
                <w:lang w:val="es-ES"/>
              </w:rPr>
            </w:pPr>
          </w:p>
        </w:tc>
        <w:tc>
          <w:tcPr>
            <w:tcW w:w="874" w:type="dxa"/>
            <w:tcBorders>
              <w:top w:val="dotted" w:sz="4" w:space="0" w:color="auto"/>
              <w:left w:val="nil"/>
              <w:bottom w:val="dotted" w:sz="4" w:space="0" w:color="auto"/>
              <w:right w:val="dotted" w:sz="4" w:space="0" w:color="auto"/>
            </w:tcBorders>
          </w:tcPr>
          <w:p w14:paraId="1A936449" w14:textId="77777777" w:rsidR="001377B0" w:rsidRPr="00891EB5" w:rsidRDefault="001377B0" w:rsidP="00DC6256">
            <w:pPr>
              <w:spacing w:before="60" w:after="60"/>
              <w:jc w:val="center"/>
              <w:rPr>
                <w:noProof/>
                <w:color w:val="000000"/>
                <w:lang w:val="es-ES"/>
              </w:rPr>
            </w:pPr>
          </w:p>
        </w:tc>
        <w:tc>
          <w:tcPr>
            <w:tcW w:w="1288" w:type="dxa"/>
            <w:gridSpan w:val="2"/>
            <w:tcBorders>
              <w:top w:val="dotted" w:sz="4" w:space="0" w:color="auto"/>
              <w:left w:val="nil"/>
              <w:right w:val="double" w:sz="4" w:space="0" w:color="auto"/>
            </w:tcBorders>
          </w:tcPr>
          <w:p w14:paraId="237B08B5" w14:textId="77777777" w:rsidR="001377B0" w:rsidRPr="00891EB5" w:rsidRDefault="001377B0" w:rsidP="00DC6256">
            <w:pPr>
              <w:spacing w:before="60" w:after="60"/>
              <w:jc w:val="center"/>
              <w:rPr>
                <w:noProof/>
                <w:color w:val="000000"/>
                <w:lang w:val="es-ES"/>
              </w:rPr>
            </w:pPr>
          </w:p>
        </w:tc>
      </w:tr>
      <w:tr w:rsidR="001377B0" w:rsidRPr="00891EB5" w14:paraId="513310B6" w14:textId="77777777" w:rsidTr="00DC6256">
        <w:tc>
          <w:tcPr>
            <w:tcW w:w="1096" w:type="dxa"/>
            <w:gridSpan w:val="2"/>
            <w:tcBorders>
              <w:top w:val="dotted" w:sz="4" w:space="0" w:color="auto"/>
              <w:left w:val="double" w:sz="4" w:space="0" w:color="auto"/>
              <w:bottom w:val="dotted" w:sz="4" w:space="0" w:color="auto"/>
            </w:tcBorders>
          </w:tcPr>
          <w:p w14:paraId="0C0FC4B6" w14:textId="77777777" w:rsidR="001377B0" w:rsidRPr="00891EB5" w:rsidRDefault="001377B0" w:rsidP="00DC6256">
            <w:pPr>
              <w:spacing w:before="60" w:after="60"/>
              <w:rPr>
                <w:noProof/>
                <w:color w:val="000000"/>
                <w:lang w:val="es-ES"/>
              </w:rPr>
            </w:pPr>
          </w:p>
        </w:tc>
        <w:tc>
          <w:tcPr>
            <w:tcW w:w="3582" w:type="dxa"/>
            <w:gridSpan w:val="3"/>
            <w:tcBorders>
              <w:top w:val="dotted" w:sz="4" w:space="0" w:color="auto"/>
              <w:left w:val="dotted" w:sz="4" w:space="0" w:color="auto"/>
              <w:bottom w:val="dotted" w:sz="4" w:space="0" w:color="auto"/>
              <w:right w:val="dotted" w:sz="4" w:space="0" w:color="auto"/>
            </w:tcBorders>
          </w:tcPr>
          <w:p w14:paraId="53FA28CC" w14:textId="77777777" w:rsidR="001377B0" w:rsidRPr="00891EB5" w:rsidRDefault="001377B0" w:rsidP="00DC6256">
            <w:pPr>
              <w:spacing w:before="60" w:after="60"/>
              <w:rPr>
                <w:noProof/>
                <w:color w:val="000000"/>
                <w:lang w:val="es-ES"/>
              </w:rPr>
            </w:pPr>
          </w:p>
        </w:tc>
        <w:tc>
          <w:tcPr>
            <w:tcW w:w="1076" w:type="dxa"/>
            <w:gridSpan w:val="2"/>
            <w:tcBorders>
              <w:top w:val="dotted" w:sz="4" w:space="0" w:color="auto"/>
              <w:left w:val="nil"/>
              <w:bottom w:val="dotted" w:sz="4" w:space="0" w:color="auto"/>
            </w:tcBorders>
          </w:tcPr>
          <w:p w14:paraId="3EFBFA2B" w14:textId="77777777" w:rsidR="001377B0" w:rsidRPr="00891EB5" w:rsidRDefault="001377B0" w:rsidP="00DC6256">
            <w:pPr>
              <w:spacing w:before="60" w:after="60"/>
              <w:rPr>
                <w:noProof/>
                <w:color w:val="000000"/>
                <w:lang w:val="es-ES"/>
              </w:rPr>
            </w:pPr>
          </w:p>
        </w:tc>
        <w:tc>
          <w:tcPr>
            <w:tcW w:w="1157" w:type="dxa"/>
            <w:gridSpan w:val="3"/>
            <w:tcBorders>
              <w:top w:val="dotted" w:sz="4" w:space="0" w:color="auto"/>
              <w:left w:val="dotted" w:sz="4" w:space="0" w:color="auto"/>
              <w:bottom w:val="dotted" w:sz="4" w:space="0" w:color="auto"/>
              <w:right w:val="dotted" w:sz="4" w:space="0" w:color="auto"/>
            </w:tcBorders>
          </w:tcPr>
          <w:p w14:paraId="63B91837" w14:textId="77777777" w:rsidR="001377B0" w:rsidRPr="00891EB5" w:rsidRDefault="001377B0" w:rsidP="00DC6256">
            <w:pPr>
              <w:spacing w:before="60" w:after="60"/>
              <w:rPr>
                <w:noProof/>
                <w:color w:val="000000"/>
                <w:lang w:val="es-ES"/>
              </w:rPr>
            </w:pPr>
          </w:p>
        </w:tc>
        <w:tc>
          <w:tcPr>
            <w:tcW w:w="874" w:type="dxa"/>
            <w:tcBorders>
              <w:top w:val="dotted" w:sz="4" w:space="0" w:color="auto"/>
              <w:left w:val="nil"/>
              <w:bottom w:val="dotted" w:sz="4" w:space="0" w:color="auto"/>
              <w:right w:val="dotted" w:sz="4" w:space="0" w:color="auto"/>
            </w:tcBorders>
          </w:tcPr>
          <w:p w14:paraId="4EE2D297" w14:textId="77777777" w:rsidR="001377B0" w:rsidRPr="00891EB5" w:rsidRDefault="001377B0" w:rsidP="00DC6256">
            <w:pPr>
              <w:spacing w:before="60" w:after="60"/>
              <w:jc w:val="center"/>
              <w:rPr>
                <w:noProof/>
                <w:color w:val="000000"/>
                <w:lang w:val="es-ES"/>
              </w:rPr>
            </w:pPr>
          </w:p>
        </w:tc>
        <w:tc>
          <w:tcPr>
            <w:tcW w:w="1288" w:type="dxa"/>
            <w:gridSpan w:val="2"/>
            <w:tcBorders>
              <w:top w:val="dotted" w:sz="4" w:space="0" w:color="auto"/>
              <w:left w:val="nil"/>
              <w:right w:val="double" w:sz="4" w:space="0" w:color="auto"/>
            </w:tcBorders>
          </w:tcPr>
          <w:p w14:paraId="6EB5D82C" w14:textId="77777777" w:rsidR="001377B0" w:rsidRPr="00891EB5" w:rsidRDefault="001377B0" w:rsidP="00DC6256">
            <w:pPr>
              <w:spacing w:before="60" w:after="60"/>
              <w:jc w:val="center"/>
              <w:rPr>
                <w:noProof/>
                <w:color w:val="000000"/>
                <w:lang w:val="es-ES"/>
              </w:rPr>
            </w:pPr>
          </w:p>
        </w:tc>
      </w:tr>
      <w:tr w:rsidR="001377B0" w:rsidRPr="00891EB5" w14:paraId="10B68C1E" w14:textId="77777777" w:rsidTr="00DC6256">
        <w:tc>
          <w:tcPr>
            <w:tcW w:w="1096" w:type="dxa"/>
            <w:gridSpan w:val="2"/>
            <w:tcBorders>
              <w:top w:val="dotted" w:sz="4" w:space="0" w:color="auto"/>
              <w:left w:val="double" w:sz="4" w:space="0" w:color="auto"/>
              <w:bottom w:val="dotted" w:sz="4" w:space="0" w:color="auto"/>
            </w:tcBorders>
          </w:tcPr>
          <w:p w14:paraId="2F14F25B" w14:textId="77777777" w:rsidR="001377B0" w:rsidRPr="00891EB5" w:rsidRDefault="001377B0" w:rsidP="00DC6256">
            <w:pPr>
              <w:spacing w:before="60" w:after="60"/>
              <w:rPr>
                <w:noProof/>
                <w:color w:val="000000"/>
                <w:lang w:val="es-ES"/>
              </w:rPr>
            </w:pPr>
          </w:p>
        </w:tc>
        <w:tc>
          <w:tcPr>
            <w:tcW w:w="3582" w:type="dxa"/>
            <w:gridSpan w:val="3"/>
            <w:tcBorders>
              <w:top w:val="dotted" w:sz="4" w:space="0" w:color="auto"/>
              <w:left w:val="dotted" w:sz="4" w:space="0" w:color="auto"/>
              <w:bottom w:val="dotted" w:sz="4" w:space="0" w:color="auto"/>
              <w:right w:val="dotted" w:sz="4" w:space="0" w:color="auto"/>
            </w:tcBorders>
          </w:tcPr>
          <w:p w14:paraId="51A25789" w14:textId="77777777" w:rsidR="001377B0" w:rsidRPr="00891EB5" w:rsidRDefault="001377B0" w:rsidP="00DC6256">
            <w:pPr>
              <w:spacing w:before="60" w:after="60"/>
              <w:rPr>
                <w:noProof/>
                <w:color w:val="000000"/>
                <w:lang w:val="es-ES"/>
              </w:rPr>
            </w:pPr>
          </w:p>
        </w:tc>
        <w:tc>
          <w:tcPr>
            <w:tcW w:w="1076" w:type="dxa"/>
            <w:gridSpan w:val="2"/>
            <w:tcBorders>
              <w:top w:val="dotted" w:sz="4" w:space="0" w:color="auto"/>
              <w:left w:val="nil"/>
              <w:bottom w:val="dotted" w:sz="4" w:space="0" w:color="auto"/>
            </w:tcBorders>
          </w:tcPr>
          <w:p w14:paraId="5C0511BD" w14:textId="77777777" w:rsidR="001377B0" w:rsidRPr="00891EB5" w:rsidRDefault="001377B0" w:rsidP="00DC6256">
            <w:pPr>
              <w:spacing w:before="60" w:after="60"/>
              <w:rPr>
                <w:noProof/>
                <w:color w:val="000000"/>
                <w:lang w:val="es-ES"/>
              </w:rPr>
            </w:pPr>
          </w:p>
        </w:tc>
        <w:tc>
          <w:tcPr>
            <w:tcW w:w="1157" w:type="dxa"/>
            <w:gridSpan w:val="3"/>
            <w:tcBorders>
              <w:top w:val="dotted" w:sz="4" w:space="0" w:color="auto"/>
              <w:left w:val="dotted" w:sz="4" w:space="0" w:color="auto"/>
              <w:bottom w:val="dotted" w:sz="4" w:space="0" w:color="auto"/>
              <w:right w:val="dotted" w:sz="4" w:space="0" w:color="auto"/>
            </w:tcBorders>
          </w:tcPr>
          <w:p w14:paraId="498659E0" w14:textId="77777777" w:rsidR="001377B0" w:rsidRPr="00891EB5" w:rsidRDefault="001377B0" w:rsidP="00DC6256">
            <w:pPr>
              <w:spacing w:before="60" w:after="60"/>
              <w:rPr>
                <w:noProof/>
                <w:color w:val="000000"/>
                <w:lang w:val="es-ES"/>
              </w:rPr>
            </w:pPr>
          </w:p>
        </w:tc>
        <w:tc>
          <w:tcPr>
            <w:tcW w:w="874" w:type="dxa"/>
            <w:tcBorders>
              <w:top w:val="dotted" w:sz="4" w:space="0" w:color="auto"/>
              <w:left w:val="nil"/>
              <w:bottom w:val="dotted" w:sz="4" w:space="0" w:color="auto"/>
              <w:right w:val="dotted" w:sz="4" w:space="0" w:color="auto"/>
            </w:tcBorders>
          </w:tcPr>
          <w:p w14:paraId="4232B487" w14:textId="77777777" w:rsidR="001377B0" w:rsidRPr="00891EB5" w:rsidRDefault="001377B0" w:rsidP="00DC6256">
            <w:pPr>
              <w:spacing w:before="60" w:after="60"/>
              <w:jc w:val="center"/>
              <w:rPr>
                <w:noProof/>
                <w:color w:val="000000"/>
                <w:lang w:val="es-ES"/>
              </w:rPr>
            </w:pPr>
          </w:p>
        </w:tc>
        <w:tc>
          <w:tcPr>
            <w:tcW w:w="1288" w:type="dxa"/>
            <w:gridSpan w:val="2"/>
            <w:tcBorders>
              <w:top w:val="dotted" w:sz="4" w:space="0" w:color="auto"/>
              <w:left w:val="nil"/>
              <w:right w:val="double" w:sz="4" w:space="0" w:color="auto"/>
            </w:tcBorders>
          </w:tcPr>
          <w:p w14:paraId="2E4463D4" w14:textId="77777777" w:rsidR="001377B0" w:rsidRPr="00891EB5" w:rsidRDefault="001377B0" w:rsidP="00DC6256">
            <w:pPr>
              <w:spacing w:before="60" w:after="60"/>
              <w:jc w:val="center"/>
              <w:rPr>
                <w:noProof/>
                <w:color w:val="000000"/>
                <w:lang w:val="es-ES"/>
              </w:rPr>
            </w:pPr>
          </w:p>
        </w:tc>
      </w:tr>
      <w:tr w:rsidR="001377B0" w:rsidRPr="00891EB5" w14:paraId="73B33D5D" w14:textId="77777777" w:rsidTr="00DC6256">
        <w:tc>
          <w:tcPr>
            <w:tcW w:w="1096" w:type="dxa"/>
            <w:gridSpan w:val="2"/>
            <w:tcBorders>
              <w:top w:val="dotted" w:sz="4" w:space="0" w:color="auto"/>
              <w:left w:val="double" w:sz="4" w:space="0" w:color="auto"/>
              <w:bottom w:val="dotted" w:sz="4" w:space="0" w:color="auto"/>
            </w:tcBorders>
          </w:tcPr>
          <w:p w14:paraId="462A150B" w14:textId="77777777" w:rsidR="001377B0" w:rsidRPr="00891EB5" w:rsidRDefault="001377B0" w:rsidP="00DC6256">
            <w:pPr>
              <w:spacing w:before="60" w:after="60"/>
              <w:rPr>
                <w:noProof/>
                <w:color w:val="000000"/>
                <w:lang w:val="es-ES"/>
              </w:rPr>
            </w:pPr>
          </w:p>
        </w:tc>
        <w:tc>
          <w:tcPr>
            <w:tcW w:w="3582" w:type="dxa"/>
            <w:gridSpan w:val="3"/>
            <w:tcBorders>
              <w:top w:val="dotted" w:sz="4" w:space="0" w:color="auto"/>
              <w:left w:val="dotted" w:sz="4" w:space="0" w:color="auto"/>
              <w:bottom w:val="dotted" w:sz="4" w:space="0" w:color="auto"/>
              <w:right w:val="dotted" w:sz="4" w:space="0" w:color="auto"/>
            </w:tcBorders>
          </w:tcPr>
          <w:p w14:paraId="57761F09" w14:textId="77777777" w:rsidR="001377B0" w:rsidRPr="00891EB5" w:rsidRDefault="001377B0" w:rsidP="00DC6256">
            <w:pPr>
              <w:spacing w:before="60" w:after="60"/>
              <w:rPr>
                <w:noProof/>
                <w:color w:val="000000"/>
                <w:lang w:val="es-ES"/>
              </w:rPr>
            </w:pPr>
          </w:p>
        </w:tc>
        <w:tc>
          <w:tcPr>
            <w:tcW w:w="1076" w:type="dxa"/>
            <w:gridSpan w:val="2"/>
            <w:tcBorders>
              <w:top w:val="dotted" w:sz="4" w:space="0" w:color="auto"/>
              <w:left w:val="nil"/>
              <w:bottom w:val="dotted" w:sz="4" w:space="0" w:color="auto"/>
            </w:tcBorders>
          </w:tcPr>
          <w:p w14:paraId="69918684" w14:textId="77777777" w:rsidR="001377B0" w:rsidRPr="00891EB5" w:rsidRDefault="001377B0" w:rsidP="00DC6256">
            <w:pPr>
              <w:spacing w:before="60" w:after="60"/>
              <w:rPr>
                <w:noProof/>
                <w:color w:val="000000"/>
                <w:lang w:val="es-ES"/>
              </w:rPr>
            </w:pPr>
          </w:p>
        </w:tc>
        <w:tc>
          <w:tcPr>
            <w:tcW w:w="1157" w:type="dxa"/>
            <w:gridSpan w:val="3"/>
            <w:tcBorders>
              <w:top w:val="dotted" w:sz="4" w:space="0" w:color="auto"/>
              <w:left w:val="dotted" w:sz="4" w:space="0" w:color="auto"/>
              <w:bottom w:val="dotted" w:sz="4" w:space="0" w:color="auto"/>
              <w:right w:val="dotted" w:sz="4" w:space="0" w:color="auto"/>
            </w:tcBorders>
          </w:tcPr>
          <w:p w14:paraId="0EE26586" w14:textId="77777777" w:rsidR="001377B0" w:rsidRPr="00891EB5" w:rsidRDefault="001377B0" w:rsidP="00DC6256">
            <w:pPr>
              <w:spacing w:before="60" w:after="60"/>
              <w:rPr>
                <w:noProof/>
                <w:color w:val="000000"/>
                <w:lang w:val="es-ES"/>
              </w:rPr>
            </w:pPr>
          </w:p>
        </w:tc>
        <w:tc>
          <w:tcPr>
            <w:tcW w:w="874" w:type="dxa"/>
            <w:tcBorders>
              <w:top w:val="dotted" w:sz="4" w:space="0" w:color="auto"/>
              <w:left w:val="nil"/>
              <w:bottom w:val="dotted" w:sz="4" w:space="0" w:color="auto"/>
              <w:right w:val="dotted" w:sz="4" w:space="0" w:color="auto"/>
            </w:tcBorders>
          </w:tcPr>
          <w:p w14:paraId="1E5D8AEA" w14:textId="77777777" w:rsidR="001377B0" w:rsidRPr="00891EB5" w:rsidRDefault="001377B0" w:rsidP="00DC6256">
            <w:pPr>
              <w:spacing w:before="60" w:after="60"/>
              <w:jc w:val="center"/>
              <w:rPr>
                <w:noProof/>
                <w:color w:val="000000"/>
                <w:lang w:val="es-ES"/>
              </w:rPr>
            </w:pPr>
          </w:p>
        </w:tc>
        <w:tc>
          <w:tcPr>
            <w:tcW w:w="1288" w:type="dxa"/>
            <w:gridSpan w:val="2"/>
            <w:tcBorders>
              <w:top w:val="dotted" w:sz="4" w:space="0" w:color="auto"/>
              <w:left w:val="nil"/>
              <w:right w:val="double" w:sz="4" w:space="0" w:color="auto"/>
            </w:tcBorders>
          </w:tcPr>
          <w:p w14:paraId="05A7068F" w14:textId="77777777" w:rsidR="001377B0" w:rsidRPr="00891EB5" w:rsidRDefault="001377B0" w:rsidP="00DC6256">
            <w:pPr>
              <w:spacing w:before="60" w:after="60"/>
              <w:jc w:val="center"/>
              <w:rPr>
                <w:noProof/>
                <w:color w:val="000000"/>
                <w:lang w:val="es-ES"/>
              </w:rPr>
            </w:pPr>
          </w:p>
        </w:tc>
      </w:tr>
      <w:tr w:rsidR="001377B0" w:rsidRPr="00891EB5" w14:paraId="774CCCC8" w14:textId="77777777" w:rsidTr="00DC6256">
        <w:tc>
          <w:tcPr>
            <w:tcW w:w="1096" w:type="dxa"/>
            <w:gridSpan w:val="2"/>
            <w:tcBorders>
              <w:top w:val="dotted" w:sz="4" w:space="0" w:color="auto"/>
              <w:left w:val="double" w:sz="4" w:space="0" w:color="auto"/>
              <w:bottom w:val="dotted" w:sz="4" w:space="0" w:color="auto"/>
            </w:tcBorders>
          </w:tcPr>
          <w:p w14:paraId="3E461970" w14:textId="77777777" w:rsidR="001377B0" w:rsidRPr="00891EB5" w:rsidRDefault="001377B0" w:rsidP="00DC6256">
            <w:pPr>
              <w:spacing w:before="60" w:after="60"/>
              <w:rPr>
                <w:noProof/>
                <w:color w:val="000000"/>
                <w:lang w:val="es-ES"/>
              </w:rPr>
            </w:pPr>
          </w:p>
        </w:tc>
        <w:tc>
          <w:tcPr>
            <w:tcW w:w="3582" w:type="dxa"/>
            <w:gridSpan w:val="3"/>
            <w:tcBorders>
              <w:top w:val="dotted" w:sz="4" w:space="0" w:color="auto"/>
              <w:left w:val="dotted" w:sz="4" w:space="0" w:color="auto"/>
              <w:bottom w:val="dotted" w:sz="4" w:space="0" w:color="auto"/>
              <w:right w:val="dotted" w:sz="4" w:space="0" w:color="auto"/>
            </w:tcBorders>
          </w:tcPr>
          <w:p w14:paraId="224AB2E2" w14:textId="77777777" w:rsidR="001377B0" w:rsidRPr="00891EB5" w:rsidRDefault="001377B0" w:rsidP="00DC6256">
            <w:pPr>
              <w:spacing w:before="60" w:after="60"/>
              <w:rPr>
                <w:noProof/>
                <w:color w:val="000000"/>
                <w:lang w:val="es-ES"/>
              </w:rPr>
            </w:pPr>
          </w:p>
        </w:tc>
        <w:tc>
          <w:tcPr>
            <w:tcW w:w="1076" w:type="dxa"/>
            <w:gridSpan w:val="2"/>
            <w:tcBorders>
              <w:top w:val="dotted" w:sz="4" w:space="0" w:color="auto"/>
              <w:left w:val="nil"/>
              <w:bottom w:val="dotted" w:sz="4" w:space="0" w:color="auto"/>
            </w:tcBorders>
          </w:tcPr>
          <w:p w14:paraId="26BD4FBC" w14:textId="77777777" w:rsidR="001377B0" w:rsidRPr="00891EB5" w:rsidRDefault="001377B0" w:rsidP="00DC6256">
            <w:pPr>
              <w:spacing w:before="60" w:after="60"/>
              <w:rPr>
                <w:noProof/>
                <w:color w:val="000000"/>
                <w:lang w:val="es-ES"/>
              </w:rPr>
            </w:pPr>
          </w:p>
        </w:tc>
        <w:tc>
          <w:tcPr>
            <w:tcW w:w="1157" w:type="dxa"/>
            <w:gridSpan w:val="3"/>
            <w:tcBorders>
              <w:top w:val="dotted" w:sz="4" w:space="0" w:color="auto"/>
              <w:left w:val="dotted" w:sz="4" w:space="0" w:color="auto"/>
              <w:bottom w:val="dotted" w:sz="4" w:space="0" w:color="auto"/>
              <w:right w:val="dotted" w:sz="4" w:space="0" w:color="auto"/>
            </w:tcBorders>
          </w:tcPr>
          <w:p w14:paraId="47A8ABA6" w14:textId="77777777" w:rsidR="001377B0" w:rsidRPr="00891EB5" w:rsidRDefault="001377B0" w:rsidP="00DC6256">
            <w:pPr>
              <w:spacing w:before="60" w:after="60"/>
              <w:rPr>
                <w:noProof/>
                <w:color w:val="000000"/>
                <w:lang w:val="es-ES"/>
              </w:rPr>
            </w:pPr>
          </w:p>
        </w:tc>
        <w:tc>
          <w:tcPr>
            <w:tcW w:w="874" w:type="dxa"/>
            <w:tcBorders>
              <w:top w:val="dotted" w:sz="4" w:space="0" w:color="auto"/>
              <w:left w:val="nil"/>
              <w:bottom w:val="dotted" w:sz="4" w:space="0" w:color="auto"/>
              <w:right w:val="dotted" w:sz="4" w:space="0" w:color="auto"/>
            </w:tcBorders>
          </w:tcPr>
          <w:p w14:paraId="2CCDDCAB" w14:textId="77777777" w:rsidR="001377B0" w:rsidRPr="00891EB5" w:rsidRDefault="001377B0" w:rsidP="00DC6256">
            <w:pPr>
              <w:spacing w:before="60" w:after="60"/>
              <w:jc w:val="center"/>
              <w:rPr>
                <w:noProof/>
                <w:color w:val="000000"/>
                <w:lang w:val="es-ES"/>
              </w:rPr>
            </w:pPr>
          </w:p>
        </w:tc>
        <w:tc>
          <w:tcPr>
            <w:tcW w:w="1288" w:type="dxa"/>
            <w:gridSpan w:val="2"/>
            <w:tcBorders>
              <w:top w:val="dotted" w:sz="4" w:space="0" w:color="auto"/>
              <w:left w:val="nil"/>
              <w:right w:val="double" w:sz="4" w:space="0" w:color="auto"/>
            </w:tcBorders>
          </w:tcPr>
          <w:p w14:paraId="70974C08" w14:textId="77777777" w:rsidR="001377B0" w:rsidRPr="00891EB5" w:rsidRDefault="001377B0" w:rsidP="00DC6256">
            <w:pPr>
              <w:spacing w:before="60" w:after="60"/>
              <w:jc w:val="center"/>
              <w:rPr>
                <w:noProof/>
                <w:color w:val="000000"/>
                <w:lang w:val="es-ES"/>
              </w:rPr>
            </w:pPr>
          </w:p>
        </w:tc>
      </w:tr>
      <w:tr w:rsidR="001377B0" w:rsidRPr="00891EB5" w14:paraId="193FC167" w14:textId="77777777" w:rsidTr="00DC6256">
        <w:tc>
          <w:tcPr>
            <w:tcW w:w="1096" w:type="dxa"/>
            <w:gridSpan w:val="2"/>
            <w:tcBorders>
              <w:top w:val="dotted" w:sz="4" w:space="0" w:color="auto"/>
              <w:left w:val="double" w:sz="4" w:space="0" w:color="auto"/>
              <w:bottom w:val="dotted" w:sz="4" w:space="0" w:color="auto"/>
            </w:tcBorders>
          </w:tcPr>
          <w:p w14:paraId="58591ADA" w14:textId="77777777" w:rsidR="001377B0" w:rsidRPr="00891EB5" w:rsidRDefault="001377B0" w:rsidP="00DC6256">
            <w:pPr>
              <w:spacing w:before="60" w:after="60"/>
              <w:rPr>
                <w:noProof/>
                <w:color w:val="000000"/>
                <w:lang w:val="es-ES"/>
              </w:rPr>
            </w:pPr>
          </w:p>
        </w:tc>
        <w:tc>
          <w:tcPr>
            <w:tcW w:w="3582" w:type="dxa"/>
            <w:gridSpan w:val="3"/>
            <w:tcBorders>
              <w:top w:val="dotted" w:sz="4" w:space="0" w:color="auto"/>
              <w:left w:val="dotted" w:sz="4" w:space="0" w:color="auto"/>
              <w:bottom w:val="dotted" w:sz="4" w:space="0" w:color="auto"/>
              <w:right w:val="dotted" w:sz="4" w:space="0" w:color="auto"/>
            </w:tcBorders>
          </w:tcPr>
          <w:p w14:paraId="6D680352" w14:textId="77777777" w:rsidR="001377B0" w:rsidRPr="00891EB5" w:rsidRDefault="001377B0" w:rsidP="00DC6256">
            <w:pPr>
              <w:spacing w:before="60" w:after="60"/>
              <w:rPr>
                <w:noProof/>
                <w:color w:val="000000"/>
                <w:lang w:val="es-ES"/>
              </w:rPr>
            </w:pPr>
          </w:p>
        </w:tc>
        <w:tc>
          <w:tcPr>
            <w:tcW w:w="1076" w:type="dxa"/>
            <w:gridSpan w:val="2"/>
            <w:tcBorders>
              <w:top w:val="dotted" w:sz="4" w:space="0" w:color="auto"/>
              <w:left w:val="nil"/>
              <w:bottom w:val="dotted" w:sz="4" w:space="0" w:color="auto"/>
            </w:tcBorders>
          </w:tcPr>
          <w:p w14:paraId="4A5450BB" w14:textId="77777777" w:rsidR="001377B0" w:rsidRPr="00891EB5" w:rsidRDefault="001377B0" w:rsidP="00DC6256">
            <w:pPr>
              <w:spacing w:before="60" w:after="60"/>
              <w:rPr>
                <w:noProof/>
                <w:color w:val="000000"/>
                <w:lang w:val="es-ES"/>
              </w:rPr>
            </w:pPr>
          </w:p>
        </w:tc>
        <w:tc>
          <w:tcPr>
            <w:tcW w:w="1157" w:type="dxa"/>
            <w:gridSpan w:val="3"/>
            <w:tcBorders>
              <w:top w:val="dotted" w:sz="4" w:space="0" w:color="auto"/>
              <w:left w:val="dotted" w:sz="4" w:space="0" w:color="auto"/>
              <w:bottom w:val="dotted" w:sz="4" w:space="0" w:color="auto"/>
              <w:right w:val="dotted" w:sz="4" w:space="0" w:color="auto"/>
            </w:tcBorders>
          </w:tcPr>
          <w:p w14:paraId="1FA9FE29" w14:textId="77777777" w:rsidR="001377B0" w:rsidRPr="00891EB5" w:rsidRDefault="001377B0" w:rsidP="00DC6256">
            <w:pPr>
              <w:spacing w:before="60" w:after="60"/>
              <w:rPr>
                <w:noProof/>
                <w:color w:val="000000"/>
                <w:lang w:val="es-ES"/>
              </w:rPr>
            </w:pPr>
          </w:p>
        </w:tc>
        <w:tc>
          <w:tcPr>
            <w:tcW w:w="874" w:type="dxa"/>
            <w:tcBorders>
              <w:top w:val="dotted" w:sz="4" w:space="0" w:color="auto"/>
              <w:left w:val="nil"/>
              <w:bottom w:val="dotted" w:sz="4" w:space="0" w:color="auto"/>
              <w:right w:val="dotted" w:sz="4" w:space="0" w:color="auto"/>
            </w:tcBorders>
          </w:tcPr>
          <w:p w14:paraId="578837C5" w14:textId="77777777" w:rsidR="001377B0" w:rsidRPr="00891EB5" w:rsidRDefault="001377B0" w:rsidP="00DC6256">
            <w:pPr>
              <w:spacing w:before="60" w:after="60"/>
              <w:jc w:val="center"/>
              <w:rPr>
                <w:noProof/>
                <w:color w:val="000000"/>
                <w:lang w:val="es-ES"/>
              </w:rPr>
            </w:pPr>
          </w:p>
        </w:tc>
        <w:tc>
          <w:tcPr>
            <w:tcW w:w="1288" w:type="dxa"/>
            <w:gridSpan w:val="2"/>
            <w:tcBorders>
              <w:top w:val="dotted" w:sz="4" w:space="0" w:color="auto"/>
              <w:left w:val="nil"/>
              <w:right w:val="double" w:sz="4" w:space="0" w:color="auto"/>
            </w:tcBorders>
          </w:tcPr>
          <w:p w14:paraId="1FD06858" w14:textId="77777777" w:rsidR="001377B0" w:rsidRPr="00891EB5" w:rsidRDefault="001377B0" w:rsidP="00DC6256">
            <w:pPr>
              <w:spacing w:before="60" w:after="60"/>
              <w:jc w:val="center"/>
              <w:rPr>
                <w:noProof/>
                <w:color w:val="000000"/>
                <w:lang w:val="es-ES"/>
              </w:rPr>
            </w:pPr>
          </w:p>
        </w:tc>
      </w:tr>
      <w:tr w:rsidR="001377B0" w:rsidRPr="00891EB5" w14:paraId="76025639" w14:textId="77777777" w:rsidTr="00DC6256">
        <w:tc>
          <w:tcPr>
            <w:tcW w:w="1096" w:type="dxa"/>
            <w:gridSpan w:val="2"/>
            <w:tcBorders>
              <w:top w:val="dotted" w:sz="4" w:space="0" w:color="auto"/>
              <w:left w:val="double" w:sz="4" w:space="0" w:color="auto"/>
              <w:bottom w:val="dotted" w:sz="4" w:space="0" w:color="auto"/>
            </w:tcBorders>
          </w:tcPr>
          <w:p w14:paraId="3DEB4032" w14:textId="77777777" w:rsidR="001377B0" w:rsidRPr="00891EB5" w:rsidRDefault="001377B0" w:rsidP="00DC6256">
            <w:pPr>
              <w:spacing w:before="60" w:after="60"/>
              <w:rPr>
                <w:noProof/>
                <w:color w:val="000000"/>
                <w:lang w:val="es-ES"/>
              </w:rPr>
            </w:pPr>
          </w:p>
        </w:tc>
        <w:tc>
          <w:tcPr>
            <w:tcW w:w="3582" w:type="dxa"/>
            <w:gridSpan w:val="3"/>
            <w:tcBorders>
              <w:top w:val="dotted" w:sz="4" w:space="0" w:color="auto"/>
              <w:left w:val="dotted" w:sz="4" w:space="0" w:color="auto"/>
              <w:bottom w:val="dotted" w:sz="4" w:space="0" w:color="auto"/>
              <w:right w:val="dotted" w:sz="4" w:space="0" w:color="auto"/>
            </w:tcBorders>
          </w:tcPr>
          <w:p w14:paraId="050A855A" w14:textId="77777777" w:rsidR="001377B0" w:rsidRPr="00891EB5" w:rsidRDefault="001377B0" w:rsidP="00DC6256">
            <w:pPr>
              <w:spacing w:before="60" w:after="60"/>
              <w:rPr>
                <w:noProof/>
                <w:color w:val="000000"/>
                <w:lang w:val="es-ES"/>
              </w:rPr>
            </w:pPr>
          </w:p>
        </w:tc>
        <w:tc>
          <w:tcPr>
            <w:tcW w:w="1076" w:type="dxa"/>
            <w:gridSpan w:val="2"/>
            <w:tcBorders>
              <w:top w:val="dotted" w:sz="4" w:space="0" w:color="auto"/>
              <w:left w:val="nil"/>
              <w:bottom w:val="dotted" w:sz="4" w:space="0" w:color="auto"/>
            </w:tcBorders>
          </w:tcPr>
          <w:p w14:paraId="7FAA703C" w14:textId="77777777" w:rsidR="001377B0" w:rsidRPr="00891EB5" w:rsidRDefault="001377B0" w:rsidP="00DC6256">
            <w:pPr>
              <w:spacing w:before="60" w:after="60"/>
              <w:rPr>
                <w:noProof/>
                <w:color w:val="000000"/>
                <w:lang w:val="es-ES"/>
              </w:rPr>
            </w:pPr>
          </w:p>
        </w:tc>
        <w:tc>
          <w:tcPr>
            <w:tcW w:w="1157" w:type="dxa"/>
            <w:gridSpan w:val="3"/>
            <w:tcBorders>
              <w:top w:val="dotted" w:sz="4" w:space="0" w:color="auto"/>
              <w:left w:val="dotted" w:sz="4" w:space="0" w:color="auto"/>
              <w:bottom w:val="dotted" w:sz="4" w:space="0" w:color="auto"/>
              <w:right w:val="dotted" w:sz="4" w:space="0" w:color="auto"/>
            </w:tcBorders>
          </w:tcPr>
          <w:p w14:paraId="48A0A3E2" w14:textId="77777777" w:rsidR="001377B0" w:rsidRPr="00891EB5" w:rsidRDefault="001377B0" w:rsidP="00DC6256">
            <w:pPr>
              <w:spacing w:before="60" w:after="60"/>
              <w:rPr>
                <w:noProof/>
                <w:color w:val="000000"/>
                <w:lang w:val="es-ES"/>
              </w:rPr>
            </w:pPr>
          </w:p>
        </w:tc>
        <w:tc>
          <w:tcPr>
            <w:tcW w:w="874" w:type="dxa"/>
            <w:tcBorders>
              <w:top w:val="dotted" w:sz="4" w:space="0" w:color="auto"/>
              <w:left w:val="nil"/>
              <w:bottom w:val="dotted" w:sz="4" w:space="0" w:color="auto"/>
              <w:right w:val="dotted" w:sz="4" w:space="0" w:color="auto"/>
            </w:tcBorders>
          </w:tcPr>
          <w:p w14:paraId="55BBF921" w14:textId="77777777" w:rsidR="001377B0" w:rsidRPr="00891EB5" w:rsidRDefault="001377B0" w:rsidP="00DC6256">
            <w:pPr>
              <w:spacing w:before="60" w:after="60"/>
              <w:jc w:val="center"/>
              <w:rPr>
                <w:noProof/>
                <w:color w:val="000000"/>
                <w:lang w:val="es-ES"/>
              </w:rPr>
            </w:pPr>
          </w:p>
        </w:tc>
        <w:tc>
          <w:tcPr>
            <w:tcW w:w="1288" w:type="dxa"/>
            <w:gridSpan w:val="2"/>
            <w:tcBorders>
              <w:top w:val="dotted" w:sz="4" w:space="0" w:color="auto"/>
              <w:left w:val="nil"/>
              <w:right w:val="double" w:sz="4" w:space="0" w:color="auto"/>
            </w:tcBorders>
          </w:tcPr>
          <w:p w14:paraId="275153A3" w14:textId="77777777" w:rsidR="001377B0" w:rsidRPr="00891EB5" w:rsidRDefault="001377B0" w:rsidP="00DC6256">
            <w:pPr>
              <w:spacing w:before="60" w:after="60"/>
              <w:jc w:val="center"/>
              <w:rPr>
                <w:noProof/>
                <w:color w:val="000000"/>
                <w:lang w:val="es-ES"/>
              </w:rPr>
            </w:pPr>
          </w:p>
        </w:tc>
      </w:tr>
      <w:tr w:rsidR="001377B0" w:rsidRPr="00891EB5" w14:paraId="4FA0B902" w14:textId="77777777" w:rsidTr="00DC6256">
        <w:tc>
          <w:tcPr>
            <w:tcW w:w="1096" w:type="dxa"/>
            <w:gridSpan w:val="2"/>
            <w:tcBorders>
              <w:top w:val="dotted" w:sz="4" w:space="0" w:color="auto"/>
              <w:left w:val="double" w:sz="4" w:space="0" w:color="auto"/>
              <w:bottom w:val="dotted" w:sz="4" w:space="0" w:color="auto"/>
            </w:tcBorders>
          </w:tcPr>
          <w:p w14:paraId="52B2C9E2" w14:textId="77777777" w:rsidR="001377B0" w:rsidRPr="00891EB5" w:rsidRDefault="001377B0" w:rsidP="00DC6256">
            <w:pPr>
              <w:spacing w:before="60" w:after="60"/>
              <w:rPr>
                <w:noProof/>
                <w:color w:val="000000"/>
                <w:lang w:val="es-ES"/>
              </w:rPr>
            </w:pPr>
          </w:p>
        </w:tc>
        <w:tc>
          <w:tcPr>
            <w:tcW w:w="3582" w:type="dxa"/>
            <w:gridSpan w:val="3"/>
            <w:tcBorders>
              <w:top w:val="dotted" w:sz="4" w:space="0" w:color="auto"/>
              <w:left w:val="dotted" w:sz="4" w:space="0" w:color="auto"/>
              <w:bottom w:val="dotted" w:sz="4" w:space="0" w:color="auto"/>
              <w:right w:val="dotted" w:sz="4" w:space="0" w:color="auto"/>
            </w:tcBorders>
          </w:tcPr>
          <w:p w14:paraId="2FF7C2A3" w14:textId="77777777" w:rsidR="001377B0" w:rsidRPr="00891EB5" w:rsidRDefault="001377B0" w:rsidP="00DC6256">
            <w:pPr>
              <w:spacing w:before="60" w:after="60"/>
              <w:rPr>
                <w:noProof/>
                <w:color w:val="000000"/>
                <w:lang w:val="es-ES"/>
              </w:rPr>
            </w:pPr>
          </w:p>
        </w:tc>
        <w:tc>
          <w:tcPr>
            <w:tcW w:w="1076" w:type="dxa"/>
            <w:gridSpan w:val="2"/>
            <w:tcBorders>
              <w:top w:val="dotted" w:sz="4" w:space="0" w:color="auto"/>
              <w:left w:val="nil"/>
              <w:bottom w:val="dotted" w:sz="4" w:space="0" w:color="auto"/>
            </w:tcBorders>
          </w:tcPr>
          <w:p w14:paraId="4EF2B165" w14:textId="77777777" w:rsidR="001377B0" w:rsidRPr="00891EB5" w:rsidRDefault="001377B0" w:rsidP="00DC6256">
            <w:pPr>
              <w:spacing w:before="60" w:after="60"/>
              <w:rPr>
                <w:noProof/>
                <w:color w:val="000000"/>
                <w:lang w:val="es-ES"/>
              </w:rPr>
            </w:pPr>
          </w:p>
        </w:tc>
        <w:tc>
          <w:tcPr>
            <w:tcW w:w="1157" w:type="dxa"/>
            <w:gridSpan w:val="3"/>
            <w:tcBorders>
              <w:top w:val="dotted" w:sz="4" w:space="0" w:color="auto"/>
              <w:left w:val="dotted" w:sz="4" w:space="0" w:color="auto"/>
              <w:bottom w:val="dotted" w:sz="4" w:space="0" w:color="auto"/>
              <w:right w:val="dotted" w:sz="4" w:space="0" w:color="auto"/>
            </w:tcBorders>
          </w:tcPr>
          <w:p w14:paraId="4F8C42C9" w14:textId="77777777" w:rsidR="001377B0" w:rsidRPr="00891EB5" w:rsidRDefault="001377B0" w:rsidP="00DC6256">
            <w:pPr>
              <w:spacing w:before="60" w:after="60"/>
              <w:rPr>
                <w:noProof/>
                <w:color w:val="000000"/>
                <w:lang w:val="es-ES"/>
              </w:rPr>
            </w:pPr>
          </w:p>
        </w:tc>
        <w:tc>
          <w:tcPr>
            <w:tcW w:w="874" w:type="dxa"/>
            <w:tcBorders>
              <w:top w:val="dotted" w:sz="4" w:space="0" w:color="auto"/>
              <w:left w:val="nil"/>
              <w:bottom w:val="dotted" w:sz="4" w:space="0" w:color="auto"/>
              <w:right w:val="dotted" w:sz="4" w:space="0" w:color="auto"/>
            </w:tcBorders>
          </w:tcPr>
          <w:p w14:paraId="52EB03B7" w14:textId="77777777" w:rsidR="001377B0" w:rsidRPr="00891EB5" w:rsidRDefault="001377B0" w:rsidP="00DC6256">
            <w:pPr>
              <w:spacing w:before="60" w:after="60"/>
              <w:jc w:val="center"/>
              <w:rPr>
                <w:noProof/>
                <w:color w:val="000000"/>
                <w:lang w:val="es-ES"/>
              </w:rPr>
            </w:pPr>
          </w:p>
        </w:tc>
        <w:tc>
          <w:tcPr>
            <w:tcW w:w="1288" w:type="dxa"/>
            <w:gridSpan w:val="2"/>
            <w:tcBorders>
              <w:top w:val="dotted" w:sz="4" w:space="0" w:color="auto"/>
              <w:left w:val="nil"/>
              <w:right w:val="double" w:sz="4" w:space="0" w:color="auto"/>
            </w:tcBorders>
          </w:tcPr>
          <w:p w14:paraId="1CFA767F" w14:textId="77777777" w:rsidR="001377B0" w:rsidRPr="00891EB5" w:rsidRDefault="001377B0" w:rsidP="00DC6256">
            <w:pPr>
              <w:spacing w:before="60" w:after="60"/>
              <w:jc w:val="center"/>
              <w:rPr>
                <w:noProof/>
                <w:color w:val="000000"/>
                <w:lang w:val="es-ES"/>
              </w:rPr>
            </w:pPr>
          </w:p>
        </w:tc>
      </w:tr>
      <w:tr w:rsidR="001377B0" w:rsidRPr="00891EB5" w14:paraId="3FAC4111" w14:textId="77777777" w:rsidTr="00DC6256">
        <w:tc>
          <w:tcPr>
            <w:tcW w:w="1096" w:type="dxa"/>
            <w:gridSpan w:val="2"/>
            <w:tcBorders>
              <w:top w:val="dotted" w:sz="4" w:space="0" w:color="auto"/>
              <w:left w:val="double" w:sz="4" w:space="0" w:color="auto"/>
              <w:bottom w:val="dotted" w:sz="4" w:space="0" w:color="auto"/>
            </w:tcBorders>
          </w:tcPr>
          <w:p w14:paraId="63E65785" w14:textId="77777777" w:rsidR="001377B0" w:rsidRPr="00891EB5" w:rsidRDefault="001377B0" w:rsidP="00DC6256">
            <w:pPr>
              <w:spacing w:before="60" w:after="60"/>
              <w:rPr>
                <w:noProof/>
                <w:color w:val="000000"/>
                <w:lang w:val="es-ES"/>
              </w:rPr>
            </w:pPr>
          </w:p>
        </w:tc>
        <w:tc>
          <w:tcPr>
            <w:tcW w:w="3582" w:type="dxa"/>
            <w:gridSpan w:val="3"/>
            <w:tcBorders>
              <w:top w:val="dotted" w:sz="4" w:space="0" w:color="auto"/>
              <w:left w:val="dotted" w:sz="4" w:space="0" w:color="auto"/>
              <w:bottom w:val="dotted" w:sz="4" w:space="0" w:color="auto"/>
              <w:right w:val="dotted" w:sz="4" w:space="0" w:color="auto"/>
            </w:tcBorders>
          </w:tcPr>
          <w:p w14:paraId="16B86256" w14:textId="77777777" w:rsidR="001377B0" w:rsidRPr="00891EB5" w:rsidRDefault="001377B0" w:rsidP="00DC6256">
            <w:pPr>
              <w:spacing w:before="60" w:after="60"/>
              <w:rPr>
                <w:noProof/>
                <w:color w:val="000000"/>
                <w:lang w:val="es-ES"/>
              </w:rPr>
            </w:pPr>
          </w:p>
        </w:tc>
        <w:tc>
          <w:tcPr>
            <w:tcW w:w="1076" w:type="dxa"/>
            <w:gridSpan w:val="2"/>
            <w:tcBorders>
              <w:top w:val="dotted" w:sz="4" w:space="0" w:color="auto"/>
              <w:left w:val="nil"/>
              <w:bottom w:val="dotted" w:sz="4" w:space="0" w:color="auto"/>
            </w:tcBorders>
          </w:tcPr>
          <w:p w14:paraId="3AA128A0" w14:textId="77777777" w:rsidR="001377B0" w:rsidRPr="00891EB5" w:rsidRDefault="001377B0" w:rsidP="00DC6256">
            <w:pPr>
              <w:spacing w:before="60" w:after="60"/>
              <w:rPr>
                <w:noProof/>
                <w:color w:val="000000"/>
                <w:lang w:val="es-ES"/>
              </w:rPr>
            </w:pPr>
          </w:p>
        </w:tc>
        <w:tc>
          <w:tcPr>
            <w:tcW w:w="1157" w:type="dxa"/>
            <w:gridSpan w:val="3"/>
            <w:tcBorders>
              <w:top w:val="dotted" w:sz="4" w:space="0" w:color="auto"/>
              <w:left w:val="dotted" w:sz="4" w:space="0" w:color="auto"/>
              <w:bottom w:val="dotted" w:sz="4" w:space="0" w:color="auto"/>
              <w:right w:val="dotted" w:sz="4" w:space="0" w:color="auto"/>
            </w:tcBorders>
          </w:tcPr>
          <w:p w14:paraId="53A0627B" w14:textId="77777777" w:rsidR="001377B0" w:rsidRPr="00891EB5" w:rsidRDefault="001377B0" w:rsidP="00DC6256">
            <w:pPr>
              <w:spacing w:before="60" w:after="60"/>
              <w:rPr>
                <w:noProof/>
                <w:color w:val="000000"/>
                <w:lang w:val="es-ES"/>
              </w:rPr>
            </w:pPr>
          </w:p>
        </w:tc>
        <w:tc>
          <w:tcPr>
            <w:tcW w:w="874" w:type="dxa"/>
            <w:tcBorders>
              <w:top w:val="dotted" w:sz="4" w:space="0" w:color="auto"/>
              <w:left w:val="nil"/>
              <w:bottom w:val="dotted" w:sz="4" w:space="0" w:color="auto"/>
              <w:right w:val="dotted" w:sz="4" w:space="0" w:color="auto"/>
            </w:tcBorders>
          </w:tcPr>
          <w:p w14:paraId="4AEEF927" w14:textId="77777777" w:rsidR="001377B0" w:rsidRPr="00891EB5" w:rsidRDefault="001377B0" w:rsidP="00DC6256">
            <w:pPr>
              <w:spacing w:before="60" w:after="60"/>
              <w:jc w:val="center"/>
              <w:rPr>
                <w:noProof/>
                <w:color w:val="000000"/>
                <w:lang w:val="es-ES"/>
              </w:rPr>
            </w:pPr>
          </w:p>
        </w:tc>
        <w:tc>
          <w:tcPr>
            <w:tcW w:w="1288" w:type="dxa"/>
            <w:gridSpan w:val="2"/>
            <w:tcBorders>
              <w:top w:val="dotted" w:sz="4" w:space="0" w:color="auto"/>
              <w:left w:val="nil"/>
              <w:right w:val="double" w:sz="4" w:space="0" w:color="auto"/>
            </w:tcBorders>
          </w:tcPr>
          <w:p w14:paraId="4CD9194B" w14:textId="77777777" w:rsidR="001377B0" w:rsidRPr="00891EB5" w:rsidRDefault="001377B0" w:rsidP="00DC6256">
            <w:pPr>
              <w:spacing w:before="60" w:after="60"/>
              <w:jc w:val="center"/>
              <w:rPr>
                <w:noProof/>
                <w:color w:val="000000"/>
                <w:lang w:val="es-ES"/>
              </w:rPr>
            </w:pPr>
          </w:p>
        </w:tc>
      </w:tr>
      <w:tr w:rsidR="001377B0" w:rsidRPr="00891EB5" w14:paraId="3F4CB5FA" w14:textId="77777777" w:rsidTr="00DC6256">
        <w:trPr>
          <w:trHeight w:val="446"/>
        </w:trPr>
        <w:tc>
          <w:tcPr>
            <w:tcW w:w="5812" w:type="dxa"/>
            <w:gridSpan w:val="8"/>
            <w:tcBorders>
              <w:top w:val="single" w:sz="6" w:space="0" w:color="auto"/>
              <w:left w:val="double" w:sz="4" w:space="0" w:color="auto"/>
            </w:tcBorders>
          </w:tcPr>
          <w:p w14:paraId="4E48F574" w14:textId="77777777" w:rsidR="001377B0" w:rsidRPr="00891EB5" w:rsidRDefault="001377B0" w:rsidP="00DC6256">
            <w:pPr>
              <w:spacing w:before="60" w:after="60"/>
              <w:jc w:val="right"/>
              <w:rPr>
                <w:noProof/>
                <w:color w:val="000000"/>
                <w:lang w:val="es-ES"/>
              </w:rPr>
            </w:pPr>
            <w:r w:rsidRPr="00891EB5">
              <w:rPr>
                <w:noProof/>
                <w:color w:val="000000"/>
                <w:lang w:val="es-ES"/>
              </w:rPr>
              <w:t>Subtotal</w:t>
            </w:r>
          </w:p>
        </w:tc>
        <w:tc>
          <w:tcPr>
            <w:tcW w:w="1973" w:type="dxa"/>
            <w:gridSpan w:val="3"/>
            <w:tcBorders>
              <w:top w:val="single" w:sz="6" w:space="0" w:color="auto"/>
              <w:left w:val="nil"/>
            </w:tcBorders>
          </w:tcPr>
          <w:p w14:paraId="5FFD3988" w14:textId="77777777" w:rsidR="001377B0" w:rsidRPr="00891EB5" w:rsidRDefault="001377B0" w:rsidP="00DC6256">
            <w:pPr>
              <w:spacing w:before="60" w:after="60"/>
              <w:jc w:val="right"/>
              <w:rPr>
                <w:noProof/>
                <w:color w:val="000000"/>
                <w:lang w:val="es-ES"/>
              </w:rPr>
            </w:pPr>
          </w:p>
        </w:tc>
        <w:tc>
          <w:tcPr>
            <w:tcW w:w="1288" w:type="dxa"/>
            <w:gridSpan w:val="2"/>
            <w:tcBorders>
              <w:top w:val="single" w:sz="6" w:space="0" w:color="auto"/>
              <w:right w:val="double" w:sz="4" w:space="0" w:color="auto"/>
            </w:tcBorders>
          </w:tcPr>
          <w:p w14:paraId="109500CF" w14:textId="77777777" w:rsidR="001377B0" w:rsidRPr="00891EB5" w:rsidRDefault="001377B0" w:rsidP="00DC6256">
            <w:pPr>
              <w:spacing w:before="60" w:after="60"/>
              <w:jc w:val="center"/>
              <w:rPr>
                <w:noProof/>
                <w:color w:val="000000"/>
                <w:lang w:val="es-ES"/>
              </w:rPr>
            </w:pPr>
          </w:p>
        </w:tc>
      </w:tr>
      <w:tr w:rsidR="001377B0" w:rsidRPr="00891EB5" w14:paraId="017CFA6D" w14:textId="77777777" w:rsidTr="00DC6256">
        <w:tc>
          <w:tcPr>
            <w:tcW w:w="1096" w:type="dxa"/>
            <w:gridSpan w:val="2"/>
            <w:tcBorders>
              <w:top w:val="dotted" w:sz="4" w:space="0" w:color="auto"/>
              <w:left w:val="double" w:sz="4" w:space="0" w:color="auto"/>
              <w:bottom w:val="dotted" w:sz="4" w:space="0" w:color="auto"/>
            </w:tcBorders>
          </w:tcPr>
          <w:p w14:paraId="7CEE1B2C" w14:textId="77777777" w:rsidR="001377B0" w:rsidRPr="00891EB5" w:rsidRDefault="001377B0" w:rsidP="00DC6256">
            <w:pPr>
              <w:spacing w:before="60" w:after="60"/>
              <w:rPr>
                <w:noProof/>
                <w:color w:val="000000"/>
                <w:lang w:val="es-ES"/>
              </w:rPr>
            </w:pPr>
          </w:p>
        </w:tc>
        <w:tc>
          <w:tcPr>
            <w:tcW w:w="5815" w:type="dxa"/>
            <w:gridSpan w:val="8"/>
            <w:tcBorders>
              <w:top w:val="dotted" w:sz="4" w:space="0" w:color="auto"/>
              <w:left w:val="dotted" w:sz="4" w:space="0" w:color="auto"/>
              <w:bottom w:val="dotted" w:sz="4" w:space="0" w:color="auto"/>
              <w:right w:val="dotted" w:sz="4" w:space="0" w:color="auto"/>
            </w:tcBorders>
          </w:tcPr>
          <w:p w14:paraId="559561A4" w14:textId="77777777" w:rsidR="001377B0" w:rsidRPr="00891EB5" w:rsidRDefault="001377B0" w:rsidP="00DC6256">
            <w:pPr>
              <w:tabs>
                <w:tab w:val="left" w:pos="1050"/>
              </w:tabs>
              <w:spacing w:before="60" w:after="60"/>
              <w:rPr>
                <w:noProof/>
                <w:color w:val="000000"/>
                <w:lang w:val="es-ES"/>
              </w:rPr>
            </w:pPr>
            <w:r w:rsidRPr="00891EB5">
              <w:rPr>
                <w:noProof/>
                <w:color w:val="000000"/>
                <w:lang w:val="es-ES"/>
              </w:rPr>
              <w:t>Porcentaje</w:t>
            </w:r>
            <w:r w:rsidRPr="00891EB5">
              <w:rPr>
                <w:noProof/>
                <w:color w:val="000000"/>
                <w:vertAlign w:val="superscript"/>
                <w:lang w:val="es-ES"/>
              </w:rPr>
              <w:t>a</w:t>
            </w:r>
            <w:r w:rsidRPr="00891EB5">
              <w:rPr>
                <w:noProof/>
                <w:color w:val="000000"/>
                <w:lang w:val="es-ES"/>
              </w:rPr>
              <w:t xml:space="preserve"> del subtotal para gastos del Contratista, utilidad, etc.</w:t>
            </w:r>
          </w:p>
        </w:tc>
        <w:tc>
          <w:tcPr>
            <w:tcW w:w="874" w:type="dxa"/>
            <w:tcBorders>
              <w:top w:val="dotted" w:sz="4" w:space="0" w:color="auto"/>
              <w:left w:val="nil"/>
              <w:bottom w:val="dotted" w:sz="4" w:space="0" w:color="auto"/>
            </w:tcBorders>
          </w:tcPr>
          <w:p w14:paraId="5ECFB7C1" w14:textId="77777777" w:rsidR="001377B0" w:rsidRPr="00891EB5" w:rsidRDefault="001377B0" w:rsidP="00DC6256">
            <w:pPr>
              <w:spacing w:before="60" w:after="60"/>
              <w:jc w:val="center"/>
              <w:rPr>
                <w:noProof/>
                <w:color w:val="000000"/>
                <w:lang w:val="es-ES"/>
              </w:rPr>
            </w:pPr>
          </w:p>
        </w:tc>
        <w:tc>
          <w:tcPr>
            <w:tcW w:w="1288" w:type="dxa"/>
            <w:gridSpan w:val="2"/>
            <w:tcBorders>
              <w:top w:val="dotted" w:sz="4" w:space="0" w:color="auto"/>
              <w:bottom w:val="dotted" w:sz="4" w:space="0" w:color="auto"/>
              <w:right w:val="double" w:sz="4" w:space="0" w:color="auto"/>
            </w:tcBorders>
          </w:tcPr>
          <w:p w14:paraId="61C94585" w14:textId="77777777" w:rsidR="001377B0" w:rsidRPr="00891EB5" w:rsidRDefault="001377B0" w:rsidP="00DC6256">
            <w:pPr>
              <w:spacing w:before="60" w:after="60"/>
              <w:jc w:val="center"/>
              <w:rPr>
                <w:noProof/>
                <w:color w:val="000000"/>
                <w:lang w:val="es-ES"/>
              </w:rPr>
            </w:pPr>
          </w:p>
        </w:tc>
      </w:tr>
      <w:tr w:rsidR="001377B0" w:rsidRPr="00891EB5" w14:paraId="0C4F744D" w14:textId="77777777" w:rsidTr="00DC6256">
        <w:tc>
          <w:tcPr>
            <w:tcW w:w="9073" w:type="dxa"/>
            <w:gridSpan w:val="13"/>
            <w:tcBorders>
              <w:left w:val="double" w:sz="4" w:space="0" w:color="auto"/>
              <w:right w:val="double" w:sz="4" w:space="0" w:color="auto"/>
            </w:tcBorders>
          </w:tcPr>
          <w:p w14:paraId="329FEBC9" w14:textId="0C9A358E" w:rsidR="001377B0" w:rsidRPr="00891EB5" w:rsidRDefault="001377B0" w:rsidP="00DC6256">
            <w:pPr>
              <w:tabs>
                <w:tab w:val="left" w:pos="4470"/>
              </w:tabs>
              <w:spacing w:before="60" w:after="60"/>
              <w:rPr>
                <w:noProof/>
                <w:color w:val="000000"/>
                <w:lang w:val="es-ES"/>
              </w:rPr>
            </w:pPr>
            <w:r w:rsidRPr="00891EB5">
              <w:rPr>
                <w:noProof/>
                <w:color w:val="000000"/>
                <w:lang w:val="es-ES"/>
              </w:rPr>
              <w:t xml:space="preserve">Total de </w:t>
            </w:r>
            <w:r w:rsidR="00DD2F75">
              <w:rPr>
                <w:noProof/>
                <w:color w:val="000000"/>
                <w:lang w:val="es-ES"/>
              </w:rPr>
              <w:t>Trabajos por Administración</w:t>
            </w:r>
            <w:r w:rsidRPr="00891EB5">
              <w:rPr>
                <w:noProof/>
                <w:color w:val="000000"/>
                <w:lang w:val="es-ES"/>
              </w:rPr>
              <w:t>: Materiales</w:t>
            </w:r>
          </w:p>
          <w:p w14:paraId="3C253CBC" w14:textId="13054FEC" w:rsidR="001377B0" w:rsidRPr="00891EB5" w:rsidRDefault="001377B0" w:rsidP="00DC6256">
            <w:pPr>
              <w:tabs>
                <w:tab w:val="left" w:pos="1050"/>
              </w:tabs>
              <w:spacing w:before="60" w:after="60"/>
              <w:rPr>
                <w:noProof/>
                <w:color w:val="000000"/>
                <w:lang w:val="es-ES"/>
              </w:rPr>
            </w:pPr>
            <w:r w:rsidRPr="00891EB5">
              <w:rPr>
                <w:noProof/>
                <w:color w:val="000000"/>
                <w:lang w:val="es-ES"/>
              </w:rPr>
              <w:t xml:space="preserve">(Transferir al Resumen de </w:t>
            </w:r>
            <w:r w:rsidR="00DD2F75">
              <w:rPr>
                <w:noProof/>
                <w:color w:val="000000"/>
                <w:lang w:val="es-ES"/>
              </w:rPr>
              <w:t>Trabajos por Administración</w:t>
            </w:r>
            <w:r w:rsidRPr="00891EB5">
              <w:rPr>
                <w:noProof/>
                <w:color w:val="000000"/>
                <w:lang w:val="es-ES"/>
              </w:rPr>
              <w:t>, p._______)           _______________________</w:t>
            </w:r>
          </w:p>
          <w:p w14:paraId="7B97DEE8" w14:textId="77777777" w:rsidR="001377B0" w:rsidRPr="00891EB5" w:rsidRDefault="001377B0" w:rsidP="00DC6256">
            <w:pPr>
              <w:spacing w:before="60" w:after="60"/>
              <w:rPr>
                <w:noProof/>
                <w:color w:val="000000"/>
                <w:lang w:val="es-ES"/>
              </w:rPr>
            </w:pPr>
          </w:p>
        </w:tc>
      </w:tr>
      <w:tr w:rsidR="001377B0" w:rsidRPr="00891EB5" w14:paraId="3FB90E5E" w14:textId="77777777" w:rsidTr="00DC6256">
        <w:tblPrEx>
          <w:tblBorders>
            <w:top w:val="single" w:sz="6" w:space="0" w:color="auto"/>
            <w:left w:val="single" w:sz="6" w:space="0" w:color="auto"/>
            <w:bottom w:val="single" w:sz="6" w:space="0" w:color="auto"/>
            <w:right w:val="single" w:sz="6" w:space="0" w:color="auto"/>
          </w:tblBorders>
        </w:tblPrEx>
        <w:trPr>
          <w:trHeight w:val="660"/>
        </w:trPr>
        <w:tc>
          <w:tcPr>
            <w:tcW w:w="3119" w:type="dxa"/>
            <w:gridSpan w:val="3"/>
            <w:tcBorders>
              <w:top w:val="single" w:sz="4" w:space="0" w:color="auto"/>
              <w:left w:val="double" w:sz="4" w:space="0" w:color="auto"/>
              <w:bottom w:val="single" w:sz="4" w:space="0" w:color="auto"/>
              <w:right w:val="single" w:sz="4" w:space="0" w:color="auto"/>
            </w:tcBorders>
            <w:tcMar>
              <w:left w:w="28" w:type="dxa"/>
              <w:right w:w="28" w:type="dxa"/>
            </w:tcMar>
            <w:vAlign w:val="center"/>
          </w:tcPr>
          <w:p w14:paraId="5F2D77ED" w14:textId="77777777" w:rsidR="001377B0" w:rsidRPr="00891EB5" w:rsidRDefault="001377B0" w:rsidP="00DC6256">
            <w:pPr>
              <w:jc w:val="both"/>
              <w:rPr>
                <w:lang w:val="es-ES"/>
              </w:rPr>
            </w:pPr>
            <w:r w:rsidRPr="00891EB5">
              <w:rPr>
                <w:lang w:val="es-ES"/>
              </w:rPr>
              <w:t>Repetir el monto en letras</w:t>
            </w:r>
          </w:p>
        </w:tc>
        <w:tc>
          <w:tcPr>
            <w:tcW w:w="5954" w:type="dxa"/>
            <w:gridSpan w:val="10"/>
            <w:tcBorders>
              <w:top w:val="single" w:sz="4" w:space="0" w:color="auto"/>
              <w:left w:val="single" w:sz="4" w:space="0" w:color="auto"/>
              <w:bottom w:val="single" w:sz="4" w:space="0" w:color="auto"/>
              <w:right w:val="double" w:sz="4" w:space="0" w:color="auto"/>
            </w:tcBorders>
            <w:vAlign w:val="center"/>
          </w:tcPr>
          <w:p w14:paraId="6E5EA3A6" w14:textId="77777777" w:rsidR="001377B0" w:rsidRPr="00891EB5" w:rsidRDefault="001377B0" w:rsidP="00DC6256">
            <w:pPr>
              <w:jc w:val="both"/>
              <w:rPr>
                <w:lang w:val="es-ES"/>
              </w:rPr>
            </w:pPr>
          </w:p>
        </w:tc>
      </w:tr>
      <w:tr w:rsidR="001377B0" w:rsidRPr="00891EB5" w14:paraId="04B56335" w14:textId="77777777" w:rsidTr="00DC6256">
        <w:tblPrEx>
          <w:tblBorders>
            <w:top w:val="single" w:sz="6" w:space="0" w:color="auto"/>
            <w:left w:val="single" w:sz="6" w:space="0" w:color="auto"/>
            <w:bottom w:val="single" w:sz="6" w:space="0" w:color="auto"/>
            <w:right w:val="single" w:sz="6" w:space="0" w:color="auto"/>
          </w:tblBorders>
        </w:tblPrEx>
        <w:trPr>
          <w:trHeight w:val="325"/>
        </w:trPr>
        <w:tc>
          <w:tcPr>
            <w:tcW w:w="1050" w:type="dxa"/>
            <w:tcBorders>
              <w:top w:val="single" w:sz="4" w:space="0" w:color="auto"/>
              <w:left w:val="double" w:sz="4" w:space="0" w:color="auto"/>
              <w:bottom w:val="nil"/>
              <w:right w:val="nil"/>
            </w:tcBorders>
            <w:tcMar>
              <w:left w:w="28" w:type="dxa"/>
              <w:right w:w="28" w:type="dxa"/>
            </w:tcMar>
          </w:tcPr>
          <w:p w14:paraId="3968F7C0" w14:textId="77777777" w:rsidR="001377B0" w:rsidRPr="00891EB5" w:rsidRDefault="001377B0" w:rsidP="00DC6256">
            <w:pPr>
              <w:jc w:val="both"/>
              <w:rPr>
                <w:lang w:val="es-ES"/>
              </w:rPr>
            </w:pPr>
          </w:p>
        </w:tc>
        <w:tc>
          <w:tcPr>
            <w:tcW w:w="2069" w:type="dxa"/>
            <w:gridSpan w:val="2"/>
            <w:tcBorders>
              <w:top w:val="single" w:sz="4" w:space="0" w:color="auto"/>
              <w:left w:val="nil"/>
              <w:bottom w:val="nil"/>
              <w:right w:val="nil"/>
            </w:tcBorders>
            <w:tcMar>
              <w:left w:w="28" w:type="dxa"/>
              <w:right w:w="28" w:type="dxa"/>
            </w:tcMar>
          </w:tcPr>
          <w:p w14:paraId="0AF56528" w14:textId="77777777" w:rsidR="001377B0" w:rsidRPr="00891EB5" w:rsidRDefault="001377B0" w:rsidP="00DC6256">
            <w:pPr>
              <w:jc w:val="both"/>
              <w:rPr>
                <w:lang w:val="es-ES"/>
              </w:rPr>
            </w:pPr>
          </w:p>
        </w:tc>
        <w:tc>
          <w:tcPr>
            <w:tcW w:w="1223" w:type="dxa"/>
            <w:tcBorders>
              <w:top w:val="single" w:sz="4" w:space="0" w:color="auto"/>
              <w:left w:val="nil"/>
              <w:bottom w:val="nil"/>
              <w:right w:val="nil"/>
            </w:tcBorders>
            <w:tcMar>
              <w:left w:w="28" w:type="dxa"/>
              <w:right w:w="28" w:type="dxa"/>
            </w:tcMar>
          </w:tcPr>
          <w:p w14:paraId="0336724C" w14:textId="77777777" w:rsidR="001377B0" w:rsidRPr="00891EB5" w:rsidRDefault="001377B0" w:rsidP="00DC6256">
            <w:pPr>
              <w:jc w:val="both"/>
              <w:rPr>
                <w:lang w:val="es-ES"/>
              </w:rPr>
            </w:pPr>
          </w:p>
        </w:tc>
        <w:tc>
          <w:tcPr>
            <w:tcW w:w="1209" w:type="dxa"/>
            <w:gridSpan w:val="2"/>
            <w:tcBorders>
              <w:top w:val="single" w:sz="4" w:space="0" w:color="auto"/>
              <w:left w:val="single" w:sz="6" w:space="0" w:color="auto"/>
              <w:bottom w:val="nil"/>
              <w:right w:val="nil"/>
            </w:tcBorders>
            <w:tcMar>
              <w:left w:w="28" w:type="dxa"/>
              <w:right w:w="28" w:type="dxa"/>
            </w:tcMar>
          </w:tcPr>
          <w:p w14:paraId="5ACB7B04" w14:textId="77777777" w:rsidR="001377B0" w:rsidRPr="00891EB5" w:rsidRDefault="001377B0" w:rsidP="00DC6256">
            <w:pPr>
              <w:jc w:val="both"/>
              <w:rPr>
                <w:lang w:val="es-ES"/>
              </w:rPr>
            </w:pPr>
          </w:p>
        </w:tc>
        <w:tc>
          <w:tcPr>
            <w:tcW w:w="1296" w:type="dxa"/>
            <w:gridSpan w:val="3"/>
            <w:tcBorders>
              <w:top w:val="single" w:sz="4" w:space="0" w:color="auto"/>
              <w:left w:val="nil"/>
              <w:bottom w:val="nil"/>
              <w:right w:val="nil"/>
            </w:tcBorders>
            <w:tcMar>
              <w:left w:w="28" w:type="dxa"/>
              <w:right w:w="28" w:type="dxa"/>
            </w:tcMar>
          </w:tcPr>
          <w:p w14:paraId="4B3B2524" w14:textId="77777777" w:rsidR="001377B0" w:rsidRPr="00891EB5" w:rsidRDefault="001377B0" w:rsidP="00DC6256">
            <w:pPr>
              <w:jc w:val="both"/>
              <w:rPr>
                <w:lang w:val="es-ES"/>
              </w:rPr>
            </w:pPr>
          </w:p>
        </w:tc>
        <w:tc>
          <w:tcPr>
            <w:tcW w:w="1296" w:type="dxa"/>
            <w:gridSpan w:val="3"/>
            <w:tcBorders>
              <w:top w:val="single" w:sz="4" w:space="0" w:color="auto"/>
              <w:left w:val="nil"/>
              <w:bottom w:val="nil"/>
              <w:right w:val="nil"/>
            </w:tcBorders>
            <w:tcMar>
              <w:left w:w="28" w:type="dxa"/>
              <w:right w:w="28" w:type="dxa"/>
            </w:tcMar>
          </w:tcPr>
          <w:p w14:paraId="370CBB02" w14:textId="77777777" w:rsidR="001377B0" w:rsidRPr="00891EB5" w:rsidRDefault="001377B0" w:rsidP="00DC6256">
            <w:pPr>
              <w:jc w:val="both"/>
              <w:rPr>
                <w:lang w:val="es-ES"/>
              </w:rPr>
            </w:pPr>
          </w:p>
        </w:tc>
        <w:tc>
          <w:tcPr>
            <w:tcW w:w="930" w:type="dxa"/>
            <w:tcBorders>
              <w:top w:val="single" w:sz="4" w:space="0" w:color="auto"/>
              <w:left w:val="nil"/>
              <w:bottom w:val="nil"/>
              <w:right w:val="double" w:sz="4" w:space="0" w:color="auto"/>
            </w:tcBorders>
            <w:tcMar>
              <w:left w:w="28" w:type="dxa"/>
              <w:right w:w="28" w:type="dxa"/>
            </w:tcMar>
          </w:tcPr>
          <w:p w14:paraId="7E6F08E6" w14:textId="77777777" w:rsidR="001377B0" w:rsidRPr="00891EB5" w:rsidRDefault="001377B0" w:rsidP="00DC6256">
            <w:pPr>
              <w:jc w:val="both"/>
              <w:rPr>
                <w:lang w:val="es-ES"/>
              </w:rPr>
            </w:pPr>
          </w:p>
        </w:tc>
      </w:tr>
      <w:tr w:rsidR="001377B0" w:rsidRPr="00891EB5" w14:paraId="2B883618" w14:textId="77777777" w:rsidTr="00DC6256">
        <w:tblPrEx>
          <w:tblBorders>
            <w:top w:val="single" w:sz="6" w:space="0" w:color="auto"/>
            <w:left w:val="single" w:sz="6" w:space="0" w:color="auto"/>
            <w:bottom w:val="single" w:sz="6" w:space="0" w:color="auto"/>
            <w:right w:val="single" w:sz="6" w:space="0" w:color="auto"/>
          </w:tblBorders>
        </w:tblPrEx>
        <w:trPr>
          <w:trHeight w:val="307"/>
        </w:trPr>
        <w:tc>
          <w:tcPr>
            <w:tcW w:w="1050" w:type="dxa"/>
            <w:tcBorders>
              <w:top w:val="nil"/>
              <w:left w:val="double" w:sz="4" w:space="0" w:color="auto"/>
              <w:bottom w:val="nil"/>
              <w:right w:val="nil"/>
            </w:tcBorders>
            <w:tcMar>
              <w:left w:w="28" w:type="dxa"/>
              <w:right w:w="28" w:type="dxa"/>
            </w:tcMar>
          </w:tcPr>
          <w:p w14:paraId="3DABA146" w14:textId="77777777" w:rsidR="001377B0" w:rsidRPr="00891EB5" w:rsidRDefault="001377B0" w:rsidP="00DC6256">
            <w:pPr>
              <w:jc w:val="both"/>
              <w:rPr>
                <w:lang w:val="es-ES"/>
              </w:rPr>
            </w:pPr>
          </w:p>
        </w:tc>
        <w:tc>
          <w:tcPr>
            <w:tcW w:w="2069" w:type="dxa"/>
            <w:gridSpan w:val="2"/>
            <w:tcBorders>
              <w:top w:val="nil"/>
              <w:left w:val="nil"/>
              <w:bottom w:val="nil"/>
              <w:right w:val="nil"/>
            </w:tcBorders>
            <w:tcMar>
              <w:left w:w="28" w:type="dxa"/>
              <w:right w:w="28" w:type="dxa"/>
            </w:tcMar>
          </w:tcPr>
          <w:p w14:paraId="7C56DD08" w14:textId="77777777" w:rsidR="001377B0" w:rsidRPr="00891EB5" w:rsidRDefault="001377B0" w:rsidP="00DC6256">
            <w:pPr>
              <w:jc w:val="both"/>
              <w:rPr>
                <w:lang w:val="es-ES"/>
              </w:rPr>
            </w:pPr>
          </w:p>
        </w:tc>
        <w:tc>
          <w:tcPr>
            <w:tcW w:w="1223" w:type="dxa"/>
            <w:tcBorders>
              <w:top w:val="nil"/>
              <w:left w:val="nil"/>
              <w:bottom w:val="nil"/>
              <w:right w:val="nil"/>
            </w:tcBorders>
            <w:tcMar>
              <w:left w:w="28" w:type="dxa"/>
              <w:right w:w="28" w:type="dxa"/>
            </w:tcMar>
          </w:tcPr>
          <w:p w14:paraId="2B6A7D9C" w14:textId="77777777" w:rsidR="001377B0" w:rsidRPr="00891EB5" w:rsidRDefault="001377B0" w:rsidP="00DC6256">
            <w:pPr>
              <w:jc w:val="both"/>
              <w:rPr>
                <w:lang w:val="es-ES"/>
              </w:rPr>
            </w:pPr>
          </w:p>
        </w:tc>
        <w:tc>
          <w:tcPr>
            <w:tcW w:w="2505" w:type="dxa"/>
            <w:gridSpan w:val="5"/>
            <w:tcBorders>
              <w:top w:val="nil"/>
              <w:left w:val="single" w:sz="6" w:space="0" w:color="auto"/>
              <w:bottom w:val="nil"/>
              <w:right w:val="nil"/>
            </w:tcBorders>
            <w:tcMar>
              <w:left w:w="28" w:type="dxa"/>
              <w:right w:w="28" w:type="dxa"/>
            </w:tcMar>
          </w:tcPr>
          <w:p w14:paraId="2F618D55" w14:textId="77777777" w:rsidR="001377B0" w:rsidRPr="00891EB5" w:rsidRDefault="001377B0" w:rsidP="00DC6256">
            <w:pPr>
              <w:rPr>
                <w:lang w:val="es-ES"/>
              </w:rPr>
            </w:pPr>
            <w:r w:rsidRPr="00891EB5">
              <w:rPr>
                <w:lang w:val="es-ES"/>
              </w:rPr>
              <w:t>Nombre del Oferente</w:t>
            </w:r>
          </w:p>
        </w:tc>
        <w:tc>
          <w:tcPr>
            <w:tcW w:w="2226" w:type="dxa"/>
            <w:gridSpan w:val="4"/>
            <w:tcBorders>
              <w:top w:val="nil"/>
              <w:left w:val="nil"/>
              <w:bottom w:val="nil"/>
              <w:right w:val="double" w:sz="4" w:space="0" w:color="auto"/>
            </w:tcBorders>
            <w:tcMar>
              <w:left w:w="28" w:type="dxa"/>
              <w:right w:w="28" w:type="dxa"/>
            </w:tcMar>
          </w:tcPr>
          <w:p w14:paraId="4C77D08B" w14:textId="77777777" w:rsidR="001377B0" w:rsidRPr="00891EB5" w:rsidRDefault="001377B0" w:rsidP="00DC6256">
            <w:pPr>
              <w:tabs>
                <w:tab w:val="left" w:pos="2297"/>
              </w:tabs>
              <w:rPr>
                <w:lang w:val="es-ES"/>
              </w:rPr>
            </w:pPr>
            <w:r w:rsidRPr="00891EB5">
              <w:rPr>
                <w:u w:val="single"/>
                <w:lang w:val="es-ES"/>
              </w:rPr>
              <w:tab/>
            </w:r>
          </w:p>
        </w:tc>
      </w:tr>
      <w:tr w:rsidR="001377B0" w:rsidRPr="00891EB5" w14:paraId="614DCABF" w14:textId="77777777" w:rsidTr="00DC6256">
        <w:tblPrEx>
          <w:tblBorders>
            <w:top w:val="single" w:sz="6" w:space="0" w:color="auto"/>
            <w:left w:val="single" w:sz="6" w:space="0" w:color="auto"/>
            <w:bottom w:val="single" w:sz="6" w:space="0" w:color="auto"/>
            <w:right w:val="single" w:sz="6" w:space="0" w:color="auto"/>
          </w:tblBorders>
        </w:tblPrEx>
        <w:tc>
          <w:tcPr>
            <w:tcW w:w="1050" w:type="dxa"/>
            <w:tcBorders>
              <w:top w:val="nil"/>
              <w:left w:val="double" w:sz="4" w:space="0" w:color="auto"/>
              <w:bottom w:val="nil"/>
              <w:right w:val="nil"/>
            </w:tcBorders>
            <w:tcMar>
              <w:left w:w="28" w:type="dxa"/>
              <w:right w:w="28" w:type="dxa"/>
            </w:tcMar>
          </w:tcPr>
          <w:p w14:paraId="23900924" w14:textId="77777777" w:rsidR="001377B0" w:rsidRPr="00891EB5" w:rsidRDefault="001377B0" w:rsidP="00DC6256">
            <w:pPr>
              <w:jc w:val="both"/>
              <w:rPr>
                <w:lang w:val="es-ES"/>
              </w:rPr>
            </w:pPr>
          </w:p>
        </w:tc>
        <w:tc>
          <w:tcPr>
            <w:tcW w:w="2069" w:type="dxa"/>
            <w:gridSpan w:val="2"/>
            <w:tcBorders>
              <w:top w:val="nil"/>
              <w:left w:val="nil"/>
              <w:bottom w:val="nil"/>
              <w:right w:val="nil"/>
            </w:tcBorders>
            <w:tcMar>
              <w:left w:w="28" w:type="dxa"/>
              <w:right w:w="28" w:type="dxa"/>
            </w:tcMar>
          </w:tcPr>
          <w:p w14:paraId="67BB7C6C" w14:textId="77777777" w:rsidR="001377B0" w:rsidRPr="00891EB5" w:rsidRDefault="001377B0" w:rsidP="00DC6256">
            <w:pPr>
              <w:jc w:val="both"/>
              <w:rPr>
                <w:lang w:val="es-ES"/>
              </w:rPr>
            </w:pPr>
          </w:p>
        </w:tc>
        <w:tc>
          <w:tcPr>
            <w:tcW w:w="1223" w:type="dxa"/>
            <w:tcBorders>
              <w:top w:val="nil"/>
              <w:left w:val="nil"/>
              <w:bottom w:val="nil"/>
              <w:right w:val="nil"/>
            </w:tcBorders>
            <w:tcMar>
              <w:left w:w="28" w:type="dxa"/>
              <w:right w:w="28" w:type="dxa"/>
            </w:tcMar>
          </w:tcPr>
          <w:p w14:paraId="1EA12CFA" w14:textId="77777777" w:rsidR="001377B0" w:rsidRPr="00891EB5" w:rsidRDefault="001377B0" w:rsidP="00DC6256">
            <w:pPr>
              <w:jc w:val="both"/>
              <w:rPr>
                <w:lang w:val="es-ES"/>
              </w:rPr>
            </w:pPr>
          </w:p>
        </w:tc>
        <w:tc>
          <w:tcPr>
            <w:tcW w:w="2505" w:type="dxa"/>
            <w:gridSpan w:val="5"/>
            <w:tcBorders>
              <w:top w:val="nil"/>
              <w:left w:val="single" w:sz="6" w:space="0" w:color="auto"/>
              <w:bottom w:val="nil"/>
              <w:right w:val="nil"/>
            </w:tcBorders>
            <w:tcMar>
              <w:left w:w="28" w:type="dxa"/>
              <w:right w:w="28" w:type="dxa"/>
            </w:tcMar>
          </w:tcPr>
          <w:p w14:paraId="28474252" w14:textId="77777777" w:rsidR="001377B0" w:rsidRPr="00891EB5" w:rsidRDefault="001377B0" w:rsidP="00DC6256">
            <w:pPr>
              <w:rPr>
                <w:lang w:val="es-ES"/>
              </w:rPr>
            </w:pPr>
          </w:p>
          <w:p w14:paraId="50C812EA" w14:textId="77777777" w:rsidR="001377B0" w:rsidRPr="00891EB5" w:rsidRDefault="001377B0" w:rsidP="00DC6256">
            <w:pPr>
              <w:rPr>
                <w:lang w:val="es-ES"/>
              </w:rPr>
            </w:pPr>
            <w:r w:rsidRPr="00891EB5">
              <w:rPr>
                <w:lang w:val="es-ES"/>
              </w:rPr>
              <w:t>Firma del Oferente</w:t>
            </w:r>
          </w:p>
        </w:tc>
        <w:tc>
          <w:tcPr>
            <w:tcW w:w="2226" w:type="dxa"/>
            <w:gridSpan w:val="4"/>
            <w:tcBorders>
              <w:top w:val="nil"/>
              <w:left w:val="nil"/>
              <w:bottom w:val="nil"/>
              <w:right w:val="double" w:sz="4" w:space="0" w:color="auto"/>
            </w:tcBorders>
            <w:tcMar>
              <w:left w:w="28" w:type="dxa"/>
              <w:right w:w="28" w:type="dxa"/>
            </w:tcMar>
          </w:tcPr>
          <w:p w14:paraId="268A6DA8" w14:textId="77777777" w:rsidR="001377B0" w:rsidRPr="00891EB5" w:rsidRDefault="001377B0" w:rsidP="00DC6256">
            <w:pPr>
              <w:tabs>
                <w:tab w:val="left" w:pos="2297"/>
              </w:tabs>
              <w:rPr>
                <w:u w:val="single"/>
                <w:lang w:val="es-ES"/>
              </w:rPr>
            </w:pPr>
          </w:p>
          <w:p w14:paraId="279D86EC" w14:textId="77777777" w:rsidR="001377B0" w:rsidRPr="00891EB5" w:rsidRDefault="001377B0" w:rsidP="00DC6256">
            <w:pPr>
              <w:tabs>
                <w:tab w:val="left" w:pos="2297"/>
              </w:tabs>
              <w:rPr>
                <w:lang w:val="es-ES"/>
              </w:rPr>
            </w:pPr>
            <w:r w:rsidRPr="00891EB5">
              <w:rPr>
                <w:u w:val="single"/>
                <w:lang w:val="es-ES"/>
              </w:rPr>
              <w:tab/>
            </w:r>
          </w:p>
        </w:tc>
      </w:tr>
      <w:tr w:rsidR="001377B0" w:rsidRPr="00891EB5" w14:paraId="5D8F593F" w14:textId="77777777" w:rsidTr="00DC6256">
        <w:tblPrEx>
          <w:tblBorders>
            <w:top w:val="single" w:sz="6" w:space="0" w:color="auto"/>
            <w:left w:val="single" w:sz="6" w:space="0" w:color="auto"/>
            <w:bottom w:val="single" w:sz="6" w:space="0" w:color="auto"/>
            <w:right w:val="single" w:sz="6" w:space="0" w:color="auto"/>
          </w:tblBorders>
        </w:tblPrEx>
        <w:tc>
          <w:tcPr>
            <w:tcW w:w="1050" w:type="dxa"/>
            <w:tcBorders>
              <w:top w:val="nil"/>
              <w:left w:val="double" w:sz="4" w:space="0" w:color="auto"/>
              <w:bottom w:val="double" w:sz="4" w:space="0" w:color="auto"/>
              <w:right w:val="nil"/>
            </w:tcBorders>
            <w:tcMar>
              <w:left w:w="28" w:type="dxa"/>
              <w:right w:w="28" w:type="dxa"/>
            </w:tcMar>
          </w:tcPr>
          <w:p w14:paraId="0067F861" w14:textId="77777777" w:rsidR="001377B0" w:rsidRPr="00891EB5" w:rsidRDefault="001377B0" w:rsidP="00DC6256">
            <w:pPr>
              <w:jc w:val="both"/>
              <w:rPr>
                <w:lang w:val="es-ES"/>
              </w:rPr>
            </w:pPr>
          </w:p>
        </w:tc>
        <w:tc>
          <w:tcPr>
            <w:tcW w:w="2069" w:type="dxa"/>
            <w:gridSpan w:val="2"/>
            <w:tcBorders>
              <w:top w:val="nil"/>
              <w:left w:val="nil"/>
              <w:bottom w:val="double" w:sz="4" w:space="0" w:color="auto"/>
              <w:right w:val="nil"/>
            </w:tcBorders>
            <w:tcMar>
              <w:left w:w="28" w:type="dxa"/>
              <w:right w:w="28" w:type="dxa"/>
            </w:tcMar>
          </w:tcPr>
          <w:p w14:paraId="2FB03F70" w14:textId="77777777" w:rsidR="001377B0" w:rsidRPr="00891EB5" w:rsidRDefault="001377B0" w:rsidP="00DC6256">
            <w:pPr>
              <w:jc w:val="both"/>
              <w:rPr>
                <w:lang w:val="es-ES"/>
              </w:rPr>
            </w:pPr>
          </w:p>
        </w:tc>
        <w:tc>
          <w:tcPr>
            <w:tcW w:w="1223" w:type="dxa"/>
            <w:tcBorders>
              <w:top w:val="nil"/>
              <w:left w:val="nil"/>
              <w:bottom w:val="double" w:sz="4" w:space="0" w:color="auto"/>
              <w:right w:val="nil"/>
            </w:tcBorders>
            <w:tcMar>
              <w:left w:w="28" w:type="dxa"/>
              <w:right w:w="28" w:type="dxa"/>
            </w:tcMar>
          </w:tcPr>
          <w:p w14:paraId="177E66E3" w14:textId="77777777" w:rsidR="001377B0" w:rsidRPr="00891EB5" w:rsidRDefault="001377B0" w:rsidP="00DC6256">
            <w:pPr>
              <w:jc w:val="both"/>
              <w:rPr>
                <w:lang w:val="es-ES"/>
              </w:rPr>
            </w:pPr>
          </w:p>
        </w:tc>
        <w:tc>
          <w:tcPr>
            <w:tcW w:w="1209" w:type="dxa"/>
            <w:gridSpan w:val="2"/>
            <w:tcBorders>
              <w:top w:val="nil"/>
              <w:left w:val="single" w:sz="6" w:space="0" w:color="auto"/>
              <w:bottom w:val="double" w:sz="4" w:space="0" w:color="auto"/>
              <w:right w:val="nil"/>
            </w:tcBorders>
            <w:tcMar>
              <w:left w:w="28" w:type="dxa"/>
              <w:right w:w="28" w:type="dxa"/>
            </w:tcMar>
          </w:tcPr>
          <w:p w14:paraId="673DC0FE" w14:textId="77777777" w:rsidR="001377B0" w:rsidRPr="00891EB5" w:rsidRDefault="001377B0" w:rsidP="00DC6256">
            <w:pPr>
              <w:rPr>
                <w:lang w:val="es-ES"/>
              </w:rPr>
            </w:pPr>
          </w:p>
        </w:tc>
        <w:tc>
          <w:tcPr>
            <w:tcW w:w="1296" w:type="dxa"/>
            <w:gridSpan w:val="3"/>
            <w:tcBorders>
              <w:top w:val="nil"/>
              <w:left w:val="nil"/>
              <w:bottom w:val="double" w:sz="4" w:space="0" w:color="auto"/>
              <w:right w:val="nil"/>
            </w:tcBorders>
            <w:tcMar>
              <w:left w:w="28" w:type="dxa"/>
              <w:right w:w="28" w:type="dxa"/>
            </w:tcMar>
          </w:tcPr>
          <w:p w14:paraId="4721C8C2" w14:textId="77777777" w:rsidR="001377B0" w:rsidRPr="00891EB5" w:rsidRDefault="001377B0" w:rsidP="00DC6256">
            <w:pPr>
              <w:rPr>
                <w:lang w:val="es-ES"/>
              </w:rPr>
            </w:pPr>
          </w:p>
        </w:tc>
        <w:tc>
          <w:tcPr>
            <w:tcW w:w="1296" w:type="dxa"/>
            <w:gridSpan w:val="3"/>
            <w:tcBorders>
              <w:top w:val="nil"/>
              <w:left w:val="nil"/>
              <w:bottom w:val="double" w:sz="4" w:space="0" w:color="auto"/>
              <w:right w:val="nil"/>
            </w:tcBorders>
            <w:tcMar>
              <w:left w:w="28" w:type="dxa"/>
              <w:right w:w="28" w:type="dxa"/>
            </w:tcMar>
          </w:tcPr>
          <w:p w14:paraId="761F974F" w14:textId="77777777" w:rsidR="001377B0" w:rsidRPr="00891EB5" w:rsidRDefault="001377B0" w:rsidP="00DC6256">
            <w:pPr>
              <w:rPr>
                <w:lang w:val="es-ES"/>
              </w:rPr>
            </w:pPr>
          </w:p>
        </w:tc>
        <w:tc>
          <w:tcPr>
            <w:tcW w:w="930" w:type="dxa"/>
            <w:tcBorders>
              <w:top w:val="nil"/>
              <w:left w:val="nil"/>
              <w:bottom w:val="double" w:sz="4" w:space="0" w:color="auto"/>
              <w:right w:val="double" w:sz="4" w:space="0" w:color="auto"/>
            </w:tcBorders>
            <w:tcMar>
              <w:left w:w="28" w:type="dxa"/>
              <w:right w:w="28" w:type="dxa"/>
            </w:tcMar>
          </w:tcPr>
          <w:p w14:paraId="34FCB3ED" w14:textId="77777777" w:rsidR="001377B0" w:rsidRPr="00891EB5" w:rsidRDefault="001377B0" w:rsidP="00DC6256">
            <w:pPr>
              <w:rPr>
                <w:lang w:val="es-ES"/>
              </w:rPr>
            </w:pPr>
          </w:p>
        </w:tc>
      </w:tr>
    </w:tbl>
    <w:p w14:paraId="5F5FB108" w14:textId="39908E50" w:rsidR="001377B0" w:rsidRPr="00891EB5" w:rsidRDefault="001377B0" w:rsidP="00DC6256">
      <w:pPr>
        <w:spacing w:before="60" w:after="60"/>
        <w:rPr>
          <w:noProof/>
          <w:color w:val="000000"/>
          <w:sz w:val="20"/>
          <w:lang w:val="es-ES"/>
        </w:rPr>
      </w:pPr>
      <w:r w:rsidRPr="00891EB5">
        <w:rPr>
          <w:noProof/>
          <w:color w:val="000000"/>
          <w:sz w:val="20"/>
          <w:lang w:val="es-ES"/>
        </w:rPr>
        <w:t>a. A ser ingres</w:t>
      </w:r>
      <w:r w:rsidR="00D07BF2" w:rsidRPr="00891EB5">
        <w:rPr>
          <w:noProof/>
          <w:color w:val="000000"/>
          <w:sz w:val="20"/>
          <w:lang w:val="es-ES"/>
        </w:rPr>
        <w:t>a</w:t>
      </w:r>
      <w:r w:rsidRPr="00891EB5">
        <w:rPr>
          <w:noProof/>
          <w:color w:val="000000"/>
          <w:sz w:val="20"/>
          <w:lang w:val="es-ES"/>
        </w:rPr>
        <w:t>do por el Oferente</w:t>
      </w:r>
    </w:p>
    <w:p w14:paraId="7517765D" w14:textId="4DD7C136" w:rsidR="001377B0" w:rsidRPr="00891EB5" w:rsidRDefault="001377B0" w:rsidP="00DC6256">
      <w:pPr>
        <w:pStyle w:val="Ttulo5"/>
        <w:rPr>
          <w:sz w:val="36"/>
          <w:lang w:val="es-ES"/>
        </w:rPr>
      </w:pPr>
      <w:bookmarkStart w:id="247" w:name="_Toc489905183"/>
      <w:r w:rsidRPr="00891EB5">
        <w:rPr>
          <w:sz w:val="36"/>
          <w:lang w:val="es-ES"/>
        </w:rPr>
        <w:br w:type="page"/>
      </w:r>
      <w:r w:rsidRPr="00891EB5">
        <w:rPr>
          <w:sz w:val="36"/>
          <w:lang w:val="es-ES"/>
        </w:rPr>
        <w:lastRenderedPageBreak/>
        <w:t xml:space="preserve">Lista de Tarifas de </w:t>
      </w:r>
      <w:r w:rsidR="00DD2F75">
        <w:rPr>
          <w:sz w:val="36"/>
          <w:lang w:val="es-ES"/>
        </w:rPr>
        <w:t>Trabajos por Administración</w:t>
      </w:r>
      <w:r w:rsidRPr="00891EB5">
        <w:rPr>
          <w:sz w:val="36"/>
          <w:lang w:val="es-ES"/>
        </w:rPr>
        <w:t>: 3. Equipo del Contratista</w:t>
      </w:r>
      <w:bookmarkEnd w:id="247"/>
    </w:p>
    <w:tbl>
      <w:tblPr>
        <w:tblW w:w="8789" w:type="dxa"/>
        <w:tblInd w:w="108" w:type="dxa"/>
        <w:tblLayout w:type="fixed"/>
        <w:tblLook w:val="0000" w:firstRow="0" w:lastRow="0" w:firstColumn="0" w:lastColumn="0" w:noHBand="0" w:noVBand="0"/>
      </w:tblPr>
      <w:tblGrid>
        <w:gridCol w:w="875"/>
        <w:gridCol w:w="217"/>
        <w:gridCol w:w="1781"/>
        <w:gridCol w:w="771"/>
        <w:gridCol w:w="494"/>
        <w:gridCol w:w="946"/>
        <w:gridCol w:w="40"/>
        <w:gridCol w:w="1256"/>
        <w:gridCol w:w="10"/>
        <w:gridCol w:w="1286"/>
        <w:gridCol w:w="121"/>
        <w:gridCol w:w="992"/>
      </w:tblGrid>
      <w:tr w:rsidR="001377B0" w:rsidRPr="00891EB5" w14:paraId="1137B6E8" w14:textId="77777777" w:rsidTr="00DC6256">
        <w:tc>
          <w:tcPr>
            <w:tcW w:w="1092" w:type="dxa"/>
            <w:gridSpan w:val="2"/>
            <w:tcBorders>
              <w:top w:val="double" w:sz="4" w:space="0" w:color="auto"/>
              <w:left w:val="double" w:sz="4" w:space="0" w:color="auto"/>
            </w:tcBorders>
          </w:tcPr>
          <w:p w14:paraId="2024D4A9" w14:textId="77777777" w:rsidR="001377B0" w:rsidRPr="00891EB5" w:rsidRDefault="001377B0" w:rsidP="00DC6256">
            <w:pPr>
              <w:spacing w:before="60" w:after="60"/>
              <w:jc w:val="center"/>
              <w:rPr>
                <w:i/>
                <w:noProof/>
                <w:color w:val="000000"/>
                <w:lang w:val="es-ES"/>
              </w:rPr>
            </w:pPr>
            <w:r w:rsidRPr="00891EB5">
              <w:rPr>
                <w:i/>
                <w:noProof/>
                <w:color w:val="000000"/>
                <w:lang w:val="es-ES"/>
              </w:rPr>
              <w:t>Item no.</w:t>
            </w:r>
          </w:p>
        </w:tc>
        <w:tc>
          <w:tcPr>
            <w:tcW w:w="4032" w:type="dxa"/>
            <w:gridSpan w:val="5"/>
            <w:tcBorders>
              <w:top w:val="double" w:sz="4" w:space="0" w:color="auto"/>
              <w:left w:val="single" w:sz="4" w:space="0" w:color="auto"/>
              <w:bottom w:val="single" w:sz="6" w:space="0" w:color="auto"/>
            </w:tcBorders>
          </w:tcPr>
          <w:p w14:paraId="3FFF0913" w14:textId="77777777" w:rsidR="001377B0" w:rsidRPr="00891EB5" w:rsidRDefault="001377B0" w:rsidP="00DC6256">
            <w:pPr>
              <w:spacing w:before="60" w:after="60"/>
              <w:jc w:val="center"/>
              <w:rPr>
                <w:i/>
                <w:noProof/>
                <w:color w:val="000000"/>
                <w:lang w:val="es-ES"/>
              </w:rPr>
            </w:pPr>
            <w:r w:rsidRPr="00891EB5">
              <w:rPr>
                <w:i/>
                <w:noProof/>
                <w:color w:val="000000"/>
                <w:lang w:val="es-ES"/>
              </w:rPr>
              <w:t>Descripción</w:t>
            </w:r>
          </w:p>
        </w:tc>
        <w:tc>
          <w:tcPr>
            <w:tcW w:w="1266" w:type="dxa"/>
            <w:gridSpan w:val="2"/>
            <w:tcBorders>
              <w:top w:val="double" w:sz="4" w:space="0" w:color="auto"/>
              <w:left w:val="single" w:sz="4" w:space="0" w:color="auto"/>
              <w:bottom w:val="single" w:sz="6" w:space="0" w:color="auto"/>
            </w:tcBorders>
          </w:tcPr>
          <w:p w14:paraId="360BE1CA" w14:textId="77777777" w:rsidR="001377B0" w:rsidRPr="00891EB5" w:rsidRDefault="001377B0" w:rsidP="00DC6256">
            <w:pPr>
              <w:spacing w:before="60" w:after="60"/>
              <w:jc w:val="center"/>
              <w:rPr>
                <w:i/>
                <w:noProof/>
                <w:color w:val="000000"/>
                <w:lang w:val="es-ES"/>
              </w:rPr>
            </w:pPr>
            <w:r w:rsidRPr="00891EB5">
              <w:rPr>
                <w:i/>
                <w:noProof/>
                <w:color w:val="000000"/>
                <w:lang w:val="es-ES"/>
              </w:rPr>
              <w:t>Cantidad Nominal (horas)</w:t>
            </w:r>
          </w:p>
        </w:tc>
        <w:tc>
          <w:tcPr>
            <w:tcW w:w="1407" w:type="dxa"/>
            <w:gridSpan w:val="2"/>
            <w:tcBorders>
              <w:top w:val="double" w:sz="4" w:space="0" w:color="auto"/>
              <w:left w:val="single" w:sz="4" w:space="0" w:color="auto"/>
              <w:bottom w:val="single" w:sz="6" w:space="0" w:color="auto"/>
            </w:tcBorders>
          </w:tcPr>
          <w:p w14:paraId="00E1CB98" w14:textId="77777777" w:rsidR="001377B0" w:rsidRPr="00891EB5" w:rsidRDefault="001377B0" w:rsidP="00DC6256">
            <w:pPr>
              <w:spacing w:before="60" w:after="60"/>
              <w:jc w:val="center"/>
              <w:rPr>
                <w:i/>
                <w:noProof/>
                <w:color w:val="000000"/>
                <w:lang w:val="es-ES"/>
              </w:rPr>
            </w:pPr>
            <w:r w:rsidRPr="00891EB5">
              <w:rPr>
                <w:i/>
                <w:noProof/>
                <w:color w:val="000000"/>
                <w:lang w:val="es-ES"/>
              </w:rPr>
              <w:t>Tarifa de Renta por hora</w:t>
            </w:r>
          </w:p>
        </w:tc>
        <w:tc>
          <w:tcPr>
            <w:tcW w:w="992" w:type="dxa"/>
            <w:tcBorders>
              <w:top w:val="double" w:sz="4" w:space="0" w:color="auto"/>
              <w:left w:val="single" w:sz="4" w:space="0" w:color="auto"/>
              <w:bottom w:val="single" w:sz="6" w:space="0" w:color="auto"/>
              <w:right w:val="double" w:sz="4" w:space="0" w:color="auto"/>
            </w:tcBorders>
          </w:tcPr>
          <w:p w14:paraId="714C2516" w14:textId="77777777" w:rsidR="001377B0" w:rsidRPr="00891EB5" w:rsidRDefault="001377B0" w:rsidP="00DC6256">
            <w:pPr>
              <w:spacing w:before="60" w:after="60"/>
              <w:jc w:val="center"/>
              <w:rPr>
                <w:i/>
                <w:noProof/>
                <w:color w:val="000000"/>
                <w:lang w:val="es-ES"/>
              </w:rPr>
            </w:pPr>
            <w:r w:rsidRPr="00891EB5">
              <w:rPr>
                <w:i/>
                <w:noProof/>
                <w:color w:val="000000"/>
                <w:lang w:val="es-ES"/>
              </w:rPr>
              <w:t>Monto</w:t>
            </w:r>
          </w:p>
        </w:tc>
      </w:tr>
      <w:tr w:rsidR="001377B0" w:rsidRPr="00891EB5" w14:paraId="2859018B" w14:textId="77777777" w:rsidTr="00DC6256">
        <w:trPr>
          <w:trHeight w:val="69"/>
        </w:trPr>
        <w:tc>
          <w:tcPr>
            <w:tcW w:w="1092" w:type="dxa"/>
            <w:gridSpan w:val="2"/>
            <w:tcBorders>
              <w:top w:val="single" w:sz="6" w:space="0" w:color="auto"/>
              <w:left w:val="double" w:sz="4" w:space="0" w:color="auto"/>
            </w:tcBorders>
          </w:tcPr>
          <w:p w14:paraId="21708F51" w14:textId="77777777" w:rsidR="001377B0" w:rsidRPr="00891EB5" w:rsidRDefault="001377B0" w:rsidP="00DC6256">
            <w:pPr>
              <w:tabs>
                <w:tab w:val="decimal" w:pos="600"/>
              </w:tabs>
              <w:spacing w:before="60" w:after="60"/>
              <w:rPr>
                <w:noProof/>
                <w:color w:val="000000"/>
                <w:lang w:val="es-ES"/>
              </w:rPr>
            </w:pPr>
          </w:p>
        </w:tc>
        <w:tc>
          <w:tcPr>
            <w:tcW w:w="4032" w:type="dxa"/>
            <w:gridSpan w:val="5"/>
            <w:tcBorders>
              <w:left w:val="dotted" w:sz="4" w:space="0" w:color="auto"/>
              <w:right w:val="dotted" w:sz="4" w:space="0" w:color="auto"/>
            </w:tcBorders>
          </w:tcPr>
          <w:p w14:paraId="7636D044" w14:textId="77777777" w:rsidR="001377B0" w:rsidRPr="00891EB5" w:rsidRDefault="001377B0" w:rsidP="00DC6256">
            <w:pPr>
              <w:spacing w:before="60" w:after="60"/>
              <w:rPr>
                <w:noProof/>
                <w:color w:val="000000"/>
                <w:lang w:val="es-ES"/>
              </w:rPr>
            </w:pPr>
          </w:p>
        </w:tc>
        <w:tc>
          <w:tcPr>
            <w:tcW w:w="1266" w:type="dxa"/>
            <w:gridSpan w:val="2"/>
            <w:tcBorders>
              <w:left w:val="nil"/>
            </w:tcBorders>
          </w:tcPr>
          <w:p w14:paraId="2FE0C999" w14:textId="77777777" w:rsidR="001377B0" w:rsidRPr="00891EB5" w:rsidRDefault="001377B0" w:rsidP="00DC6256">
            <w:pPr>
              <w:tabs>
                <w:tab w:val="decimal" w:pos="798"/>
              </w:tabs>
              <w:spacing w:before="60" w:after="60"/>
              <w:rPr>
                <w:noProof/>
                <w:color w:val="000000"/>
                <w:lang w:val="es-ES"/>
              </w:rPr>
            </w:pPr>
          </w:p>
        </w:tc>
        <w:tc>
          <w:tcPr>
            <w:tcW w:w="1407" w:type="dxa"/>
            <w:gridSpan w:val="2"/>
            <w:tcBorders>
              <w:left w:val="dotted" w:sz="4" w:space="0" w:color="auto"/>
              <w:right w:val="dotted" w:sz="4" w:space="0" w:color="auto"/>
            </w:tcBorders>
          </w:tcPr>
          <w:p w14:paraId="5DA2C706" w14:textId="77777777" w:rsidR="001377B0" w:rsidRPr="00891EB5" w:rsidRDefault="001377B0" w:rsidP="00DC6256">
            <w:pPr>
              <w:spacing w:before="60" w:after="60"/>
              <w:jc w:val="center"/>
              <w:rPr>
                <w:noProof/>
                <w:color w:val="000000"/>
                <w:lang w:val="es-ES"/>
              </w:rPr>
            </w:pPr>
          </w:p>
        </w:tc>
        <w:tc>
          <w:tcPr>
            <w:tcW w:w="992" w:type="dxa"/>
            <w:tcBorders>
              <w:left w:val="nil"/>
              <w:right w:val="double" w:sz="4" w:space="0" w:color="auto"/>
            </w:tcBorders>
          </w:tcPr>
          <w:p w14:paraId="48BA2638" w14:textId="77777777" w:rsidR="001377B0" w:rsidRPr="00891EB5" w:rsidRDefault="001377B0" w:rsidP="00DC6256">
            <w:pPr>
              <w:spacing w:before="60" w:after="60"/>
              <w:jc w:val="center"/>
              <w:rPr>
                <w:noProof/>
                <w:color w:val="000000"/>
                <w:lang w:val="es-ES"/>
              </w:rPr>
            </w:pPr>
          </w:p>
        </w:tc>
      </w:tr>
      <w:tr w:rsidR="001377B0" w:rsidRPr="00891EB5" w14:paraId="7CA0231A" w14:textId="77777777" w:rsidTr="00DC6256">
        <w:tc>
          <w:tcPr>
            <w:tcW w:w="1092" w:type="dxa"/>
            <w:gridSpan w:val="2"/>
            <w:tcBorders>
              <w:left w:val="double" w:sz="4" w:space="0" w:color="auto"/>
            </w:tcBorders>
          </w:tcPr>
          <w:p w14:paraId="799D0B1B" w14:textId="77777777" w:rsidR="001377B0" w:rsidRPr="00891EB5" w:rsidRDefault="001377B0" w:rsidP="00DC6256">
            <w:pPr>
              <w:tabs>
                <w:tab w:val="decimal" w:pos="600"/>
              </w:tabs>
              <w:spacing w:before="60" w:after="60"/>
              <w:rPr>
                <w:noProof/>
                <w:color w:val="000000"/>
                <w:lang w:val="es-ES"/>
              </w:rPr>
            </w:pPr>
          </w:p>
        </w:tc>
        <w:tc>
          <w:tcPr>
            <w:tcW w:w="4032" w:type="dxa"/>
            <w:gridSpan w:val="5"/>
            <w:tcBorders>
              <w:left w:val="dotted" w:sz="4" w:space="0" w:color="auto"/>
              <w:right w:val="dotted" w:sz="4" w:space="0" w:color="auto"/>
            </w:tcBorders>
          </w:tcPr>
          <w:p w14:paraId="18C0144E" w14:textId="77777777" w:rsidR="001377B0" w:rsidRPr="00891EB5" w:rsidRDefault="001377B0" w:rsidP="00DC6256">
            <w:pPr>
              <w:spacing w:before="60" w:after="60"/>
              <w:rPr>
                <w:noProof/>
                <w:color w:val="000000"/>
                <w:lang w:val="es-ES"/>
              </w:rPr>
            </w:pPr>
          </w:p>
        </w:tc>
        <w:tc>
          <w:tcPr>
            <w:tcW w:w="1266" w:type="dxa"/>
            <w:gridSpan w:val="2"/>
            <w:tcBorders>
              <w:left w:val="nil"/>
            </w:tcBorders>
          </w:tcPr>
          <w:p w14:paraId="1BD7B3CE" w14:textId="77777777" w:rsidR="001377B0" w:rsidRPr="00891EB5" w:rsidRDefault="001377B0" w:rsidP="00DC6256">
            <w:pPr>
              <w:tabs>
                <w:tab w:val="decimal" w:pos="798"/>
              </w:tabs>
              <w:spacing w:before="60" w:after="60"/>
              <w:rPr>
                <w:noProof/>
                <w:color w:val="000000"/>
                <w:lang w:val="es-ES"/>
              </w:rPr>
            </w:pPr>
          </w:p>
        </w:tc>
        <w:tc>
          <w:tcPr>
            <w:tcW w:w="1407" w:type="dxa"/>
            <w:gridSpan w:val="2"/>
            <w:tcBorders>
              <w:left w:val="dotted" w:sz="4" w:space="0" w:color="auto"/>
              <w:right w:val="dotted" w:sz="4" w:space="0" w:color="auto"/>
            </w:tcBorders>
          </w:tcPr>
          <w:p w14:paraId="3D19938B" w14:textId="77777777" w:rsidR="001377B0" w:rsidRPr="00891EB5" w:rsidRDefault="001377B0" w:rsidP="00DC6256">
            <w:pPr>
              <w:spacing w:before="60" w:after="60"/>
              <w:jc w:val="center"/>
              <w:rPr>
                <w:noProof/>
                <w:color w:val="000000"/>
                <w:lang w:val="es-ES"/>
              </w:rPr>
            </w:pPr>
          </w:p>
        </w:tc>
        <w:tc>
          <w:tcPr>
            <w:tcW w:w="992" w:type="dxa"/>
            <w:tcBorders>
              <w:left w:val="nil"/>
              <w:right w:val="double" w:sz="4" w:space="0" w:color="auto"/>
            </w:tcBorders>
          </w:tcPr>
          <w:p w14:paraId="193E0DB2" w14:textId="77777777" w:rsidR="001377B0" w:rsidRPr="00891EB5" w:rsidRDefault="001377B0" w:rsidP="00DC6256">
            <w:pPr>
              <w:spacing w:before="60" w:after="60"/>
              <w:jc w:val="center"/>
              <w:rPr>
                <w:noProof/>
                <w:color w:val="000000"/>
                <w:lang w:val="es-ES"/>
              </w:rPr>
            </w:pPr>
          </w:p>
        </w:tc>
      </w:tr>
      <w:tr w:rsidR="001377B0" w:rsidRPr="00891EB5" w14:paraId="2402488C" w14:textId="77777777" w:rsidTr="00DC6256">
        <w:tc>
          <w:tcPr>
            <w:tcW w:w="1092" w:type="dxa"/>
            <w:gridSpan w:val="2"/>
            <w:tcBorders>
              <w:top w:val="dotted" w:sz="4" w:space="0" w:color="auto"/>
              <w:left w:val="double" w:sz="4" w:space="0" w:color="auto"/>
              <w:bottom w:val="dotted" w:sz="4" w:space="0" w:color="auto"/>
            </w:tcBorders>
          </w:tcPr>
          <w:p w14:paraId="266F9A8D" w14:textId="77777777" w:rsidR="001377B0" w:rsidRPr="00891EB5" w:rsidRDefault="001377B0" w:rsidP="00DC6256">
            <w:pPr>
              <w:tabs>
                <w:tab w:val="decimal" w:pos="600"/>
              </w:tabs>
              <w:spacing w:before="60" w:after="60"/>
              <w:rPr>
                <w:noProof/>
                <w:color w:val="000000"/>
                <w:lang w:val="es-ES"/>
              </w:rPr>
            </w:pPr>
          </w:p>
        </w:tc>
        <w:tc>
          <w:tcPr>
            <w:tcW w:w="4032" w:type="dxa"/>
            <w:gridSpan w:val="5"/>
            <w:tcBorders>
              <w:top w:val="dotted" w:sz="4" w:space="0" w:color="auto"/>
              <w:left w:val="dotted" w:sz="4" w:space="0" w:color="auto"/>
              <w:bottom w:val="dotted" w:sz="4" w:space="0" w:color="auto"/>
              <w:right w:val="dotted" w:sz="4" w:space="0" w:color="auto"/>
            </w:tcBorders>
          </w:tcPr>
          <w:p w14:paraId="2288E1AD" w14:textId="77777777" w:rsidR="001377B0" w:rsidRPr="00891EB5" w:rsidRDefault="001377B0" w:rsidP="00DC6256">
            <w:pPr>
              <w:spacing w:before="60" w:after="60"/>
              <w:ind w:left="150"/>
              <w:rPr>
                <w:noProof/>
                <w:color w:val="000000"/>
                <w:lang w:val="es-ES"/>
              </w:rPr>
            </w:pPr>
          </w:p>
        </w:tc>
        <w:tc>
          <w:tcPr>
            <w:tcW w:w="1266" w:type="dxa"/>
            <w:gridSpan w:val="2"/>
            <w:tcBorders>
              <w:top w:val="dotted" w:sz="4" w:space="0" w:color="auto"/>
              <w:left w:val="nil"/>
              <w:bottom w:val="dotted" w:sz="4" w:space="0" w:color="auto"/>
            </w:tcBorders>
          </w:tcPr>
          <w:p w14:paraId="78466424" w14:textId="77777777" w:rsidR="001377B0" w:rsidRPr="00891EB5" w:rsidRDefault="001377B0" w:rsidP="00DC6256">
            <w:pPr>
              <w:tabs>
                <w:tab w:val="decimal" w:pos="798"/>
              </w:tabs>
              <w:spacing w:before="60" w:after="60"/>
              <w:rPr>
                <w:noProof/>
                <w:color w:val="000000"/>
                <w:lang w:val="es-ES"/>
              </w:rPr>
            </w:pPr>
          </w:p>
        </w:tc>
        <w:tc>
          <w:tcPr>
            <w:tcW w:w="1407" w:type="dxa"/>
            <w:gridSpan w:val="2"/>
            <w:tcBorders>
              <w:top w:val="dotted" w:sz="4" w:space="0" w:color="auto"/>
              <w:left w:val="dotted" w:sz="4" w:space="0" w:color="auto"/>
              <w:bottom w:val="dotted" w:sz="4" w:space="0" w:color="auto"/>
              <w:right w:val="dotted" w:sz="4" w:space="0" w:color="auto"/>
            </w:tcBorders>
          </w:tcPr>
          <w:p w14:paraId="3F7C9F0E" w14:textId="77777777" w:rsidR="001377B0" w:rsidRPr="00891EB5" w:rsidRDefault="001377B0" w:rsidP="00DC6256">
            <w:pPr>
              <w:spacing w:before="60" w:after="60"/>
              <w:jc w:val="center"/>
              <w:rPr>
                <w:noProof/>
                <w:color w:val="000000"/>
                <w:lang w:val="es-ES"/>
              </w:rPr>
            </w:pPr>
          </w:p>
        </w:tc>
        <w:tc>
          <w:tcPr>
            <w:tcW w:w="992" w:type="dxa"/>
            <w:tcBorders>
              <w:top w:val="dotted" w:sz="4" w:space="0" w:color="auto"/>
              <w:left w:val="nil"/>
              <w:bottom w:val="dotted" w:sz="4" w:space="0" w:color="auto"/>
              <w:right w:val="double" w:sz="4" w:space="0" w:color="auto"/>
            </w:tcBorders>
          </w:tcPr>
          <w:p w14:paraId="2AEEBE2B" w14:textId="77777777" w:rsidR="001377B0" w:rsidRPr="00891EB5" w:rsidRDefault="001377B0" w:rsidP="00DC6256">
            <w:pPr>
              <w:spacing w:before="60" w:after="60"/>
              <w:jc w:val="center"/>
              <w:rPr>
                <w:noProof/>
                <w:color w:val="000000"/>
                <w:lang w:val="es-ES"/>
              </w:rPr>
            </w:pPr>
          </w:p>
        </w:tc>
      </w:tr>
      <w:tr w:rsidR="001377B0" w:rsidRPr="00891EB5" w14:paraId="35E58A64" w14:textId="77777777" w:rsidTr="00DC6256">
        <w:tc>
          <w:tcPr>
            <w:tcW w:w="1092" w:type="dxa"/>
            <w:gridSpan w:val="2"/>
            <w:tcBorders>
              <w:top w:val="dotted" w:sz="4" w:space="0" w:color="auto"/>
              <w:left w:val="double" w:sz="4" w:space="0" w:color="auto"/>
              <w:bottom w:val="dotted" w:sz="4" w:space="0" w:color="auto"/>
            </w:tcBorders>
          </w:tcPr>
          <w:p w14:paraId="06A5DCEF" w14:textId="77777777" w:rsidR="001377B0" w:rsidRPr="00891EB5" w:rsidRDefault="001377B0" w:rsidP="00DC6256">
            <w:pPr>
              <w:tabs>
                <w:tab w:val="decimal" w:pos="600"/>
              </w:tabs>
              <w:spacing w:before="60" w:after="60"/>
              <w:rPr>
                <w:noProof/>
                <w:color w:val="000000"/>
                <w:lang w:val="es-ES"/>
              </w:rPr>
            </w:pPr>
          </w:p>
        </w:tc>
        <w:tc>
          <w:tcPr>
            <w:tcW w:w="4032" w:type="dxa"/>
            <w:gridSpan w:val="5"/>
            <w:tcBorders>
              <w:top w:val="dotted" w:sz="4" w:space="0" w:color="auto"/>
              <w:left w:val="dotted" w:sz="4" w:space="0" w:color="auto"/>
              <w:bottom w:val="dotted" w:sz="4" w:space="0" w:color="auto"/>
              <w:right w:val="dotted" w:sz="4" w:space="0" w:color="auto"/>
            </w:tcBorders>
          </w:tcPr>
          <w:p w14:paraId="24196789" w14:textId="77777777" w:rsidR="001377B0" w:rsidRPr="00891EB5" w:rsidRDefault="001377B0" w:rsidP="00DC6256">
            <w:pPr>
              <w:spacing w:before="60" w:after="60"/>
              <w:ind w:left="150"/>
              <w:rPr>
                <w:noProof/>
                <w:color w:val="000000"/>
                <w:lang w:val="es-ES"/>
              </w:rPr>
            </w:pPr>
          </w:p>
        </w:tc>
        <w:tc>
          <w:tcPr>
            <w:tcW w:w="1266" w:type="dxa"/>
            <w:gridSpan w:val="2"/>
            <w:tcBorders>
              <w:top w:val="dotted" w:sz="4" w:space="0" w:color="auto"/>
              <w:left w:val="nil"/>
              <w:bottom w:val="dotted" w:sz="4" w:space="0" w:color="auto"/>
            </w:tcBorders>
          </w:tcPr>
          <w:p w14:paraId="7DA5BAC6" w14:textId="77777777" w:rsidR="001377B0" w:rsidRPr="00891EB5" w:rsidRDefault="001377B0" w:rsidP="00DC6256">
            <w:pPr>
              <w:tabs>
                <w:tab w:val="decimal" w:pos="798"/>
              </w:tabs>
              <w:spacing w:before="60" w:after="60"/>
              <w:rPr>
                <w:noProof/>
                <w:color w:val="000000"/>
                <w:lang w:val="es-ES"/>
              </w:rPr>
            </w:pPr>
          </w:p>
        </w:tc>
        <w:tc>
          <w:tcPr>
            <w:tcW w:w="1407" w:type="dxa"/>
            <w:gridSpan w:val="2"/>
            <w:tcBorders>
              <w:top w:val="dotted" w:sz="4" w:space="0" w:color="auto"/>
              <w:left w:val="dotted" w:sz="4" w:space="0" w:color="auto"/>
              <w:bottom w:val="dotted" w:sz="4" w:space="0" w:color="auto"/>
              <w:right w:val="dotted" w:sz="4" w:space="0" w:color="auto"/>
            </w:tcBorders>
          </w:tcPr>
          <w:p w14:paraId="59FB2D1F" w14:textId="77777777" w:rsidR="001377B0" w:rsidRPr="00891EB5" w:rsidRDefault="001377B0" w:rsidP="00DC6256">
            <w:pPr>
              <w:spacing w:before="60" w:after="60"/>
              <w:jc w:val="center"/>
              <w:rPr>
                <w:noProof/>
                <w:color w:val="000000"/>
                <w:lang w:val="es-ES"/>
              </w:rPr>
            </w:pPr>
          </w:p>
        </w:tc>
        <w:tc>
          <w:tcPr>
            <w:tcW w:w="992" w:type="dxa"/>
            <w:tcBorders>
              <w:top w:val="dotted" w:sz="4" w:space="0" w:color="auto"/>
              <w:left w:val="nil"/>
              <w:bottom w:val="dotted" w:sz="4" w:space="0" w:color="auto"/>
              <w:right w:val="double" w:sz="4" w:space="0" w:color="auto"/>
            </w:tcBorders>
          </w:tcPr>
          <w:p w14:paraId="13FEED62" w14:textId="77777777" w:rsidR="001377B0" w:rsidRPr="00891EB5" w:rsidRDefault="001377B0" w:rsidP="00DC6256">
            <w:pPr>
              <w:spacing w:before="60" w:after="60"/>
              <w:jc w:val="center"/>
              <w:rPr>
                <w:noProof/>
                <w:color w:val="000000"/>
                <w:lang w:val="es-ES"/>
              </w:rPr>
            </w:pPr>
          </w:p>
        </w:tc>
      </w:tr>
      <w:tr w:rsidR="001377B0" w:rsidRPr="00891EB5" w14:paraId="1EEBC3B4" w14:textId="77777777" w:rsidTr="00DC6256">
        <w:tc>
          <w:tcPr>
            <w:tcW w:w="1092" w:type="dxa"/>
            <w:gridSpan w:val="2"/>
            <w:tcBorders>
              <w:top w:val="dotted" w:sz="4" w:space="0" w:color="auto"/>
              <w:left w:val="double" w:sz="4" w:space="0" w:color="auto"/>
              <w:bottom w:val="dotted" w:sz="4" w:space="0" w:color="auto"/>
            </w:tcBorders>
          </w:tcPr>
          <w:p w14:paraId="41FAE43D" w14:textId="77777777" w:rsidR="001377B0" w:rsidRPr="00891EB5" w:rsidRDefault="001377B0" w:rsidP="00DC6256">
            <w:pPr>
              <w:tabs>
                <w:tab w:val="decimal" w:pos="600"/>
              </w:tabs>
              <w:spacing w:before="60" w:after="60"/>
              <w:rPr>
                <w:noProof/>
                <w:color w:val="000000"/>
                <w:lang w:val="es-ES"/>
              </w:rPr>
            </w:pPr>
          </w:p>
        </w:tc>
        <w:tc>
          <w:tcPr>
            <w:tcW w:w="4032" w:type="dxa"/>
            <w:gridSpan w:val="5"/>
            <w:tcBorders>
              <w:top w:val="dotted" w:sz="4" w:space="0" w:color="auto"/>
              <w:left w:val="dotted" w:sz="4" w:space="0" w:color="auto"/>
              <w:bottom w:val="dotted" w:sz="4" w:space="0" w:color="auto"/>
              <w:right w:val="dotted" w:sz="4" w:space="0" w:color="auto"/>
            </w:tcBorders>
          </w:tcPr>
          <w:p w14:paraId="5112BDB1" w14:textId="77777777" w:rsidR="001377B0" w:rsidRPr="00891EB5" w:rsidRDefault="001377B0" w:rsidP="00DC6256">
            <w:pPr>
              <w:spacing w:before="60" w:after="60"/>
              <w:ind w:left="150"/>
              <w:rPr>
                <w:noProof/>
                <w:color w:val="000000"/>
                <w:lang w:val="es-ES"/>
              </w:rPr>
            </w:pPr>
          </w:p>
        </w:tc>
        <w:tc>
          <w:tcPr>
            <w:tcW w:w="1266" w:type="dxa"/>
            <w:gridSpan w:val="2"/>
            <w:tcBorders>
              <w:top w:val="dotted" w:sz="4" w:space="0" w:color="auto"/>
              <w:left w:val="nil"/>
              <w:bottom w:val="dotted" w:sz="4" w:space="0" w:color="auto"/>
            </w:tcBorders>
          </w:tcPr>
          <w:p w14:paraId="57041EB8" w14:textId="77777777" w:rsidR="001377B0" w:rsidRPr="00891EB5" w:rsidRDefault="001377B0" w:rsidP="00DC6256">
            <w:pPr>
              <w:tabs>
                <w:tab w:val="decimal" w:pos="798"/>
              </w:tabs>
              <w:spacing w:before="60" w:after="60"/>
              <w:rPr>
                <w:noProof/>
                <w:color w:val="000000"/>
                <w:lang w:val="es-ES"/>
              </w:rPr>
            </w:pPr>
          </w:p>
        </w:tc>
        <w:tc>
          <w:tcPr>
            <w:tcW w:w="1407" w:type="dxa"/>
            <w:gridSpan w:val="2"/>
            <w:tcBorders>
              <w:top w:val="dotted" w:sz="4" w:space="0" w:color="auto"/>
              <w:left w:val="dotted" w:sz="4" w:space="0" w:color="auto"/>
              <w:bottom w:val="dotted" w:sz="4" w:space="0" w:color="auto"/>
              <w:right w:val="dotted" w:sz="4" w:space="0" w:color="auto"/>
            </w:tcBorders>
          </w:tcPr>
          <w:p w14:paraId="541B5681" w14:textId="77777777" w:rsidR="001377B0" w:rsidRPr="00891EB5" w:rsidRDefault="001377B0" w:rsidP="00DC6256">
            <w:pPr>
              <w:spacing w:before="60" w:after="60"/>
              <w:jc w:val="center"/>
              <w:rPr>
                <w:noProof/>
                <w:color w:val="000000"/>
                <w:lang w:val="es-ES"/>
              </w:rPr>
            </w:pPr>
          </w:p>
        </w:tc>
        <w:tc>
          <w:tcPr>
            <w:tcW w:w="992" w:type="dxa"/>
            <w:tcBorders>
              <w:top w:val="dotted" w:sz="4" w:space="0" w:color="auto"/>
              <w:left w:val="nil"/>
              <w:bottom w:val="dotted" w:sz="4" w:space="0" w:color="auto"/>
              <w:right w:val="double" w:sz="4" w:space="0" w:color="auto"/>
            </w:tcBorders>
          </w:tcPr>
          <w:p w14:paraId="37D26EA7" w14:textId="77777777" w:rsidR="001377B0" w:rsidRPr="00891EB5" w:rsidRDefault="001377B0" w:rsidP="00DC6256">
            <w:pPr>
              <w:spacing w:before="60" w:after="60"/>
              <w:jc w:val="center"/>
              <w:rPr>
                <w:noProof/>
                <w:color w:val="000000"/>
                <w:lang w:val="es-ES"/>
              </w:rPr>
            </w:pPr>
          </w:p>
        </w:tc>
      </w:tr>
      <w:tr w:rsidR="001377B0" w:rsidRPr="00891EB5" w14:paraId="2B56342C" w14:textId="77777777" w:rsidTr="00DC6256">
        <w:tc>
          <w:tcPr>
            <w:tcW w:w="1092" w:type="dxa"/>
            <w:gridSpan w:val="2"/>
            <w:tcBorders>
              <w:top w:val="dotted" w:sz="4" w:space="0" w:color="auto"/>
              <w:left w:val="double" w:sz="4" w:space="0" w:color="auto"/>
              <w:bottom w:val="dotted" w:sz="4" w:space="0" w:color="auto"/>
            </w:tcBorders>
          </w:tcPr>
          <w:p w14:paraId="55BF8B5C" w14:textId="77777777" w:rsidR="001377B0" w:rsidRPr="00891EB5" w:rsidRDefault="001377B0" w:rsidP="00DC6256">
            <w:pPr>
              <w:spacing w:before="60" w:after="60"/>
              <w:rPr>
                <w:noProof/>
                <w:color w:val="000000"/>
                <w:lang w:val="es-ES"/>
              </w:rPr>
            </w:pPr>
          </w:p>
        </w:tc>
        <w:tc>
          <w:tcPr>
            <w:tcW w:w="4032" w:type="dxa"/>
            <w:gridSpan w:val="5"/>
            <w:tcBorders>
              <w:top w:val="dotted" w:sz="4" w:space="0" w:color="auto"/>
              <w:left w:val="dotted" w:sz="4" w:space="0" w:color="auto"/>
              <w:bottom w:val="dotted" w:sz="4" w:space="0" w:color="auto"/>
              <w:right w:val="dotted" w:sz="4" w:space="0" w:color="auto"/>
            </w:tcBorders>
          </w:tcPr>
          <w:p w14:paraId="30522064" w14:textId="77777777" w:rsidR="001377B0" w:rsidRPr="00891EB5" w:rsidRDefault="001377B0" w:rsidP="00DC6256">
            <w:pPr>
              <w:spacing w:before="60" w:after="60"/>
              <w:rPr>
                <w:noProof/>
                <w:color w:val="000000"/>
                <w:lang w:val="es-ES"/>
              </w:rPr>
            </w:pPr>
          </w:p>
        </w:tc>
        <w:tc>
          <w:tcPr>
            <w:tcW w:w="1266" w:type="dxa"/>
            <w:gridSpan w:val="2"/>
            <w:tcBorders>
              <w:top w:val="dotted" w:sz="4" w:space="0" w:color="auto"/>
              <w:left w:val="nil"/>
              <w:bottom w:val="dotted" w:sz="4" w:space="0" w:color="auto"/>
              <w:right w:val="dotted" w:sz="4" w:space="0" w:color="auto"/>
            </w:tcBorders>
          </w:tcPr>
          <w:p w14:paraId="59B1593E" w14:textId="77777777" w:rsidR="001377B0" w:rsidRPr="00891EB5" w:rsidRDefault="001377B0" w:rsidP="00DC6256">
            <w:pPr>
              <w:spacing w:before="60" w:after="60"/>
              <w:rPr>
                <w:noProof/>
                <w:color w:val="000000"/>
                <w:lang w:val="es-ES"/>
              </w:rPr>
            </w:pPr>
          </w:p>
        </w:tc>
        <w:tc>
          <w:tcPr>
            <w:tcW w:w="1407" w:type="dxa"/>
            <w:gridSpan w:val="2"/>
            <w:tcBorders>
              <w:top w:val="dotted" w:sz="4" w:space="0" w:color="auto"/>
              <w:left w:val="nil"/>
              <w:bottom w:val="dotted" w:sz="4" w:space="0" w:color="auto"/>
              <w:right w:val="dotted" w:sz="4" w:space="0" w:color="auto"/>
            </w:tcBorders>
          </w:tcPr>
          <w:p w14:paraId="03B99337" w14:textId="77777777" w:rsidR="001377B0" w:rsidRPr="00891EB5" w:rsidRDefault="001377B0" w:rsidP="00DC6256">
            <w:pPr>
              <w:spacing w:before="60" w:after="60"/>
              <w:jc w:val="center"/>
              <w:rPr>
                <w:noProof/>
                <w:color w:val="000000"/>
                <w:lang w:val="es-ES"/>
              </w:rPr>
            </w:pPr>
          </w:p>
        </w:tc>
        <w:tc>
          <w:tcPr>
            <w:tcW w:w="992" w:type="dxa"/>
            <w:tcBorders>
              <w:top w:val="dotted" w:sz="4" w:space="0" w:color="auto"/>
              <w:left w:val="nil"/>
              <w:right w:val="double" w:sz="4" w:space="0" w:color="auto"/>
            </w:tcBorders>
          </w:tcPr>
          <w:p w14:paraId="015169D8" w14:textId="77777777" w:rsidR="001377B0" w:rsidRPr="00891EB5" w:rsidRDefault="001377B0" w:rsidP="00DC6256">
            <w:pPr>
              <w:spacing w:before="60" w:after="60"/>
              <w:jc w:val="center"/>
              <w:rPr>
                <w:noProof/>
                <w:color w:val="000000"/>
                <w:lang w:val="es-ES"/>
              </w:rPr>
            </w:pPr>
          </w:p>
        </w:tc>
      </w:tr>
      <w:tr w:rsidR="001377B0" w:rsidRPr="00891EB5" w14:paraId="3E319840" w14:textId="77777777" w:rsidTr="00DC6256">
        <w:tc>
          <w:tcPr>
            <w:tcW w:w="1092" w:type="dxa"/>
            <w:gridSpan w:val="2"/>
            <w:tcBorders>
              <w:top w:val="dotted" w:sz="4" w:space="0" w:color="auto"/>
              <w:left w:val="double" w:sz="4" w:space="0" w:color="auto"/>
              <w:bottom w:val="dotted" w:sz="4" w:space="0" w:color="auto"/>
            </w:tcBorders>
          </w:tcPr>
          <w:p w14:paraId="251C5860" w14:textId="77777777" w:rsidR="001377B0" w:rsidRPr="00891EB5" w:rsidRDefault="001377B0" w:rsidP="00DC6256">
            <w:pPr>
              <w:spacing w:before="60" w:after="60"/>
              <w:rPr>
                <w:noProof/>
                <w:color w:val="000000"/>
                <w:lang w:val="es-ES"/>
              </w:rPr>
            </w:pPr>
          </w:p>
        </w:tc>
        <w:tc>
          <w:tcPr>
            <w:tcW w:w="4032" w:type="dxa"/>
            <w:gridSpan w:val="5"/>
            <w:tcBorders>
              <w:top w:val="dotted" w:sz="4" w:space="0" w:color="auto"/>
              <w:left w:val="dotted" w:sz="4" w:space="0" w:color="auto"/>
              <w:bottom w:val="dotted" w:sz="4" w:space="0" w:color="auto"/>
              <w:right w:val="dotted" w:sz="4" w:space="0" w:color="auto"/>
            </w:tcBorders>
          </w:tcPr>
          <w:p w14:paraId="4B77186E" w14:textId="77777777" w:rsidR="001377B0" w:rsidRPr="00891EB5" w:rsidRDefault="001377B0" w:rsidP="00DC6256">
            <w:pPr>
              <w:spacing w:before="60" w:after="60"/>
              <w:rPr>
                <w:noProof/>
                <w:color w:val="000000"/>
                <w:lang w:val="es-ES"/>
              </w:rPr>
            </w:pPr>
          </w:p>
        </w:tc>
        <w:tc>
          <w:tcPr>
            <w:tcW w:w="1266" w:type="dxa"/>
            <w:gridSpan w:val="2"/>
            <w:tcBorders>
              <w:top w:val="dotted" w:sz="4" w:space="0" w:color="auto"/>
              <w:left w:val="nil"/>
              <w:bottom w:val="dotted" w:sz="4" w:space="0" w:color="auto"/>
              <w:right w:val="dotted" w:sz="4" w:space="0" w:color="auto"/>
            </w:tcBorders>
          </w:tcPr>
          <w:p w14:paraId="32F102F9" w14:textId="77777777" w:rsidR="001377B0" w:rsidRPr="00891EB5" w:rsidRDefault="001377B0" w:rsidP="00DC6256">
            <w:pPr>
              <w:spacing w:before="60" w:after="60"/>
              <w:rPr>
                <w:noProof/>
                <w:color w:val="000000"/>
                <w:lang w:val="es-ES"/>
              </w:rPr>
            </w:pPr>
          </w:p>
        </w:tc>
        <w:tc>
          <w:tcPr>
            <w:tcW w:w="1407" w:type="dxa"/>
            <w:gridSpan w:val="2"/>
            <w:tcBorders>
              <w:top w:val="dotted" w:sz="4" w:space="0" w:color="auto"/>
              <w:left w:val="nil"/>
              <w:bottom w:val="dotted" w:sz="4" w:space="0" w:color="auto"/>
              <w:right w:val="dotted" w:sz="4" w:space="0" w:color="auto"/>
            </w:tcBorders>
          </w:tcPr>
          <w:p w14:paraId="630BE5DE" w14:textId="77777777" w:rsidR="001377B0" w:rsidRPr="00891EB5" w:rsidRDefault="001377B0" w:rsidP="00DC6256">
            <w:pPr>
              <w:spacing w:before="60" w:after="60"/>
              <w:jc w:val="center"/>
              <w:rPr>
                <w:noProof/>
                <w:color w:val="000000"/>
                <w:lang w:val="es-ES"/>
              </w:rPr>
            </w:pPr>
          </w:p>
        </w:tc>
        <w:tc>
          <w:tcPr>
            <w:tcW w:w="992" w:type="dxa"/>
            <w:tcBorders>
              <w:top w:val="dotted" w:sz="4" w:space="0" w:color="auto"/>
              <w:left w:val="nil"/>
              <w:right w:val="double" w:sz="4" w:space="0" w:color="auto"/>
            </w:tcBorders>
          </w:tcPr>
          <w:p w14:paraId="5A7E6690" w14:textId="77777777" w:rsidR="001377B0" w:rsidRPr="00891EB5" w:rsidRDefault="001377B0" w:rsidP="00DC6256">
            <w:pPr>
              <w:spacing w:before="60" w:after="60"/>
              <w:jc w:val="center"/>
              <w:rPr>
                <w:noProof/>
                <w:color w:val="000000"/>
                <w:lang w:val="es-ES"/>
              </w:rPr>
            </w:pPr>
          </w:p>
        </w:tc>
      </w:tr>
      <w:tr w:rsidR="001377B0" w:rsidRPr="00891EB5" w14:paraId="533051FA" w14:textId="77777777" w:rsidTr="00DC6256">
        <w:tc>
          <w:tcPr>
            <w:tcW w:w="1092" w:type="dxa"/>
            <w:gridSpan w:val="2"/>
            <w:tcBorders>
              <w:top w:val="dotted" w:sz="4" w:space="0" w:color="auto"/>
              <w:left w:val="double" w:sz="4" w:space="0" w:color="auto"/>
              <w:bottom w:val="dotted" w:sz="4" w:space="0" w:color="auto"/>
            </w:tcBorders>
          </w:tcPr>
          <w:p w14:paraId="0FAAA559" w14:textId="77777777" w:rsidR="001377B0" w:rsidRPr="00891EB5" w:rsidRDefault="001377B0" w:rsidP="00DC6256">
            <w:pPr>
              <w:spacing w:before="60" w:after="60"/>
              <w:rPr>
                <w:noProof/>
                <w:color w:val="000000"/>
                <w:lang w:val="es-ES"/>
              </w:rPr>
            </w:pPr>
          </w:p>
        </w:tc>
        <w:tc>
          <w:tcPr>
            <w:tcW w:w="4032" w:type="dxa"/>
            <w:gridSpan w:val="5"/>
            <w:tcBorders>
              <w:top w:val="dotted" w:sz="4" w:space="0" w:color="auto"/>
              <w:left w:val="dotted" w:sz="4" w:space="0" w:color="auto"/>
              <w:bottom w:val="dotted" w:sz="4" w:space="0" w:color="auto"/>
              <w:right w:val="dotted" w:sz="4" w:space="0" w:color="auto"/>
            </w:tcBorders>
          </w:tcPr>
          <w:p w14:paraId="2095EF7F" w14:textId="77777777" w:rsidR="001377B0" w:rsidRPr="00891EB5" w:rsidRDefault="001377B0" w:rsidP="00DC6256">
            <w:pPr>
              <w:spacing w:before="60" w:after="60"/>
              <w:rPr>
                <w:noProof/>
                <w:color w:val="000000"/>
                <w:lang w:val="es-ES"/>
              </w:rPr>
            </w:pPr>
          </w:p>
        </w:tc>
        <w:tc>
          <w:tcPr>
            <w:tcW w:w="1266" w:type="dxa"/>
            <w:gridSpan w:val="2"/>
            <w:tcBorders>
              <w:top w:val="dotted" w:sz="4" w:space="0" w:color="auto"/>
              <w:left w:val="nil"/>
              <w:bottom w:val="dotted" w:sz="4" w:space="0" w:color="auto"/>
              <w:right w:val="dotted" w:sz="4" w:space="0" w:color="auto"/>
            </w:tcBorders>
          </w:tcPr>
          <w:p w14:paraId="33119C66" w14:textId="77777777" w:rsidR="001377B0" w:rsidRPr="00891EB5" w:rsidRDefault="001377B0" w:rsidP="00DC6256">
            <w:pPr>
              <w:spacing w:before="60" w:after="60"/>
              <w:rPr>
                <w:noProof/>
                <w:color w:val="000000"/>
                <w:lang w:val="es-ES"/>
              </w:rPr>
            </w:pPr>
          </w:p>
        </w:tc>
        <w:tc>
          <w:tcPr>
            <w:tcW w:w="1407" w:type="dxa"/>
            <w:gridSpan w:val="2"/>
            <w:tcBorders>
              <w:top w:val="dotted" w:sz="4" w:space="0" w:color="auto"/>
              <w:left w:val="nil"/>
              <w:bottom w:val="dotted" w:sz="4" w:space="0" w:color="auto"/>
              <w:right w:val="dotted" w:sz="4" w:space="0" w:color="auto"/>
            </w:tcBorders>
          </w:tcPr>
          <w:p w14:paraId="45A9D6E9" w14:textId="77777777" w:rsidR="001377B0" w:rsidRPr="00891EB5" w:rsidRDefault="001377B0" w:rsidP="00DC6256">
            <w:pPr>
              <w:spacing w:before="60" w:after="60"/>
              <w:jc w:val="center"/>
              <w:rPr>
                <w:noProof/>
                <w:color w:val="000000"/>
                <w:lang w:val="es-ES"/>
              </w:rPr>
            </w:pPr>
          </w:p>
        </w:tc>
        <w:tc>
          <w:tcPr>
            <w:tcW w:w="992" w:type="dxa"/>
            <w:tcBorders>
              <w:top w:val="dotted" w:sz="4" w:space="0" w:color="auto"/>
              <w:left w:val="nil"/>
              <w:right w:val="double" w:sz="4" w:space="0" w:color="auto"/>
            </w:tcBorders>
          </w:tcPr>
          <w:p w14:paraId="1FA68B07" w14:textId="77777777" w:rsidR="001377B0" w:rsidRPr="00891EB5" w:rsidRDefault="001377B0" w:rsidP="00DC6256">
            <w:pPr>
              <w:spacing w:before="60" w:after="60"/>
              <w:jc w:val="center"/>
              <w:rPr>
                <w:noProof/>
                <w:color w:val="000000"/>
                <w:lang w:val="es-ES"/>
              </w:rPr>
            </w:pPr>
          </w:p>
        </w:tc>
      </w:tr>
      <w:tr w:rsidR="001377B0" w:rsidRPr="00891EB5" w14:paraId="6270C737" w14:textId="77777777" w:rsidTr="00DC6256">
        <w:tc>
          <w:tcPr>
            <w:tcW w:w="1092" w:type="dxa"/>
            <w:gridSpan w:val="2"/>
            <w:tcBorders>
              <w:top w:val="dotted" w:sz="4" w:space="0" w:color="auto"/>
              <w:left w:val="double" w:sz="4" w:space="0" w:color="auto"/>
              <w:bottom w:val="dotted" w:sz="4" w:space="0" w:color="auto"/>
            </w:tcBorders>
          </w:tcPr>
          <w:p w14:paraId="7FC5B3C4" w14:textId="77777777" w:rsidR="001377B0" w:rsidRPr="00204FD8" w:rsidRDefault="001377B0" w:rsidP="00DC6256">
            <w:pPr>
              <w:spacing w:before="60" w:after="60"/>
              <w:rPr>
                <w:noProof/>
                <w:color w:val="000000"/>
                <w:lang w:val="es-ES"/>
              </w:rPr>
            </w:pPr>
          </w:p>
        </w:tc>
        <w:tc>
          <w:tcPr>
            <w:tcW w:w="4032" w:type="dxa"/>
            <w:gridSpan w:val="5"/>
            <w:tcBorders>
              <w:top w:val="dotted" w:sz="4" w:space="0" w:color="auto"/>
              <w:left w:val="dotted" w:sz="4" w:space="0" w:color="auto"/>
              <w:bottom w:val="dotted" w:sz="4" w:space="0" w:color="auto"/>
              <w:right w:val="dotted" w:sz="4" w:space="0" w:color="auto"/>
            </w:tcBorders>
          </w:tcPr>
          <w:p w14:paraId="5E8E5F23" w14:textId="77777777" w:rsidR="001377B0" w:rsidRPr="00891EB5" w:rsidRDefault="001377B0" w:rsidP="00DC6256">
            <w:pPr>
              <w:spacing w:before="60" w:after="60"/>
              <w:rPr>
                <w:noProof/>
                <w:color w:val="000000"/>
                <w:lang w:val="es-ES"/>
              </w:rPr>
            </w:pPr>
          </w:p>
        </w:tc>
        <w:tc>
          <w:tcPr>
            <w:tcW w:w="1266" w:type="dxa"/>
            <w:gridSpan w:val="2"/>
            <w:tcBorders>
              <w:top w:val="dotted" w:sz="4" w:space="0" w:color="auto"/>
              <w:left w:val="nil"/>
              <w:bottom w:val="dotted" w:sz="4" w:space="0" w:color="auto"/>
              <w:right w:val="dotted" w:sz="4" w:space="0" w:color="auto"/>
            </w:tcBorders>
          </w:tcPr>
          <w:p w14:paraId="16E4A226" w14:textId="77777777" w:rsidR="001377B0" w:rsidRPr="00891EB5" w:rsidRDefault="001377B0" w:rsidP="00DC6256">
            <w:pPr>
              <w:spacing w:before="60" w:after="60"/>
              <w:rPr>
                <w:noProof/>
                <w:color w:val="000000"/>
                <w:lang w:val="es-ES"/>
              </w:rPr>
            </w:pPr>
          </w:p>
        </w:tc>
        <w:tc>
          <w:tcPr>
            <w:tcW w:w="1407" w:type="dxa"/>
            <w:gridSpan w:val="2"/>
            <w:tcBorders>
              <w:top w:val="dotted" w:sz="4" w:space="0" w:color="auto"/>
              <w:left w:val="nil"/>
              <w:bottom w:val="dotted" w:sz="4" w:space="0" w:color="auto"/>
              <w:right w:val="dotted" w:sz="4" w:space="0" w:color="auto"/>
            </w:tcBorders>
          </w:tcPr>
          <w:p w14:paraId="5C2D5CE0" w14:textId="77777777" w:rsidR="001377B0" w:rsidRPr="00891EB5" w:rsidRDefault="001377B0" w:rsidP="00DC6256">
            <w:pPr>
              <w:spacing w:before="60" w:after="60"/>
              <w:jc w:val="center"/>
              <w:rPr>
                <w:noProof/>
                <w:color w:val="000000"/>
                <w:lang w:val="es-ES"/>
              </w:rPr>
            </w:pPr>
          </w:p>
        </w:tc>
        <w:tc>
          <w:tcPr>
            <w:tcW w:w="992" w:type="dxa"/>
            <w:tcBorders>
              <w:top w:val="dotted" w:sz="4" w:space="0" w:color="auto"/>
              <w:left w:val="nil"/>
              <w:right w:val="double" w:sz="4" w:space="0" w:color="auto"/>
            </w:tcBorders>
          </w:tcPr>
          <w:p w14:paraId="5350EBBE" w14:textId="77777777" w:rsidR="001377B0" w:rsidRPr="00891EB5" w:rsidRDefault="001377B0" w:rsidP="00DC6256">
            <w:pPr>
              <w:spacing w:before="60" w:after="60"/>
              <w:jc w:val="center"/>
              <w:rPr>
                <w:noProof/>
                <w:color w:val="000000"/>
                <w:lang w:val="es-ES"/>
              </w:rPr>
            </w:pPr>
          </w:p>
        </w:tc>
      </w:tr>
      <w:tr w:rsidR="001377B0" w:rsidRPr="00891EB5" w14:paraId="6342E2D9" w14:textId="77777777" w:rsidTr="00DC6256">
        <w:tc>
          <w:tcPr>
            <w:tcW w:w="1092" w:type="dxa"/>
            <w:gridSpan w:val="2"/>
            <w:tcBorders>
              <w:top w:val="dotted" w:sz="4" w:space="0" w:color="auto"/>
              <w:left w:val="double" w:sz="4" w:space="0" w:color="auto"/>
              <w:bottom w:val="dotted" w:sz="4" w:space="0" w:color="auto"/>
            </w:tcBorders>
          </w:tcPr>
          <w:p w14:paraId="1B97781A" w14:textId="77777777" w:rsidR="001377B0" w:rsidRPr="00891EB5" w:rsidRDefault="001377B0" w:rsidP="00DC6256">
            <w:pPr>
              <w:spacing w:before="60" w:after="60"/>
              <w:rPr>
                <w:noProof/>
                <w:color w:val="000000"/>
                <w:lang w:val="es-ES"/>
              </w:rPr>
            </w:pPr>
          </w:p>
        </w:tc>
        <w:tc>
          <w:tcPr>
            <w:tcW w:w="4032" w:type="dxa"/>
            <w:gridSpan w:val="5"/>
            <w:tcBorders>
              <w:top w:val="dotted" w:sz="4" w:space="0" w:color="auto"/>
              <w:left w:val="dotted" w:sz="4" w:space="0" w:color="auto"/>
              <w:bottom w:val="dotted" w:sz="4" w:space="0" w:color="auto"/>
              <w:right w:val="dotted" w:sz="4" w:space="0" w:color="auto"/>
            </w:tcBorders>
          </w:tcPr>
          <w:p w14:paraId="1CE73F3C" w14:textId="77777777" w:rsidR="001377B0" w:rsidRPr="00891EB5" w:rsidRDefault="001377B0" w:rsidP="00DC6256">
            <w:pPr>
              <w:spacing w:before="60" w:after="60"/>
              <w:rPr>
                <w:noProof/>
                <w:color w:val="000000"/>
                <w:lang w:val="es-ES"/>
              </w:rPr>
            </w:pPr>
          </w:p>
        </w:tc>
        <w:tc>
          <w:tcPr>
            <w:tcW w:w="1266" w:type="dxa"/>
            <w:gridSpan w:val="2"/>
            <w:tcBorders>
              <w:top w:val="dotted" w:sz="4" w:space="0" w:color="auto"/>
              <w:left w:val="nil"/>
              <w:bottom w:val="dotted" w:sz="4" w:space="0" w:color="auto"/>
              <w:right w:val="dotted" w:sz="4" w:space="0" w:color="auto"/>
            </w:tcBorders>
          </w:tcPr>
          <w:p w14:paraId="6E71A6B4" w14:textId="77777777" w:rsidR="001377B0" w:rsidRPr="00891EB5" w:rsidRDefault="001377B0" w:rsidP="00DC6256">
            <w:pPr>
              <w:spacing w:before="60" w:after="60"/>
              <w:rPr>
                <w:noProof/>
                <w:color w:val="000000"/>
                <w:lang w:val="es-ES"/>
              </w:rPr>
            </w:pPr>
          </w:p>
        </w:tc>
        <w:tc>
          <w:tcPr>
            <w:tcW w:w="1407" w:type="dxa"/>
            <w:gridSpan w:val="2"/>
            <w:tcBorders>
              <w:top w:val="dotted" w:sz="4" w:space="0" w:color="auto"/>
              <w:left w:val="nil"/>
              <w:bottom w:val="dotted" w:sz="4" w:space="0" w:color="auto"/>
              <w:right w:val="dotted" w:sz="4" w:space="0" w:color="auto"/>
            </w:tcBorders>
          </w:tcPr>
          <w:p w14:paraId="1915334A" w14:textId="77777777" w:rsidR="001377B0" w:rsidRPr="00891EB5" w:rsidRDefault="001377B0" w:rsidP="00DC6256">
            <w:pPr>
              <w:spacing w:before="60" w:after="60"/>
              <w:jc w:val="center"/>
              <w:rPr>
                <w:noProof/>
                <w:color w:val="000000"/>
                <w:lang w:val="es-ES"/>
              </w:rPr>
            </w:pPr>
          </w:p>
        </w:tc>
        <w:tc>
          <w:tcPr>
            <w:tcW w:w="992" w:type="dxa"/>
            <w:tcBorders>
              <w:top w:val="dotted" w:sz="4" w:space="0" w:color="auto"/>
              <w:left w:val="nil"/>
              <w:right w:val="double" w:sz="4" w:space="0" w:color="auto"/>
            </w:tcBorders>
          </w:tcPr>
          <w:p w14:paraId="5D5D66F0" w14:textId="77777777" w:rsidR="001377B0" w:rsidRPr="00891EB5" w:rsidRDefault="001377B0" w:rsidP="00DC6256">
            <w:pPr>
              <w:spacing w:before="60" w:after="60"/>
              <w:jc w:val="center"/>
              <w:rPr>
                <w:noProof/>
                <w:color w:val="000000"/>
                <w:lang w:val="es-ES"/>
              </w:rPr>
            </w:pPr>
          </w:p>
        </w:tc>
      </w:tr>
      <w:tr w:rsidR="001377B0" w:rsidRPr="00891EB5" w14:paraId="2A55C7E2" w14:textId="77777777" w:rsidTr="00DC6256">
        <w:tc>
          <w:tcPr>
            <w:tcW w:w="1092" w:type="dxa"/>
            <w:gridSpan w:val="2"/>
            <w:tcBorders>
              <w:top w:val="dotted" w:sz="4" w:space="0" w:color="auto"/>
              <w:left w:val="double" w:sz="4" w:space="0" w:color="auto"/>
              <w:bottom w:val="dotted" w:sz="4" w:space="0" w:color="auto"/>
            </w:tcBorders>
          </w:tcPr>
          <w:p w14:paraId="18057A9F" w14:textId="77777777" w:rsidR="001377B0" w:rsidRPr="00891EB5" w:rsidRDefault="001377B0" w:rsidP="00DC6256">
            <w:pPr>
              <w:spacing w:before="60" w:after="60"/>
              <w:rPr>
                <w:noProof/>
                <w:color w:val="000000"/>
                <w:lang w:val="es-ES"/>
              </w:rPr>
            </w:pPr>
          </w:p>
        </w:tc>
        <w:tc>
          <w:tcPr>
            <w:tcW w:w="4032" w:type="dxa"/>
            <w:gridSpan w:val="5"/>
            <w:tcBorders>
              <w:top w:val="dotted" w:sz="4" w:space="0" w:color="auto"/>
              <w:left w:val="dotted" w:sz="4" w:space="0" w:color="auto"/>
              <w:bottom w:val="dotted" w:sz="4" w:space="0" w:color="auto"/>
              <w:right w:val="dotted" w:sz="4" w:space="0" w:color="auto"/>
            </w:tcBorders>
          </w:tcPr>
          <w:p w14:paraId="253DECCC" w14:textId="77777777" w:rsidR="001377B0" w:rsidRPr="00891EB5" w:rsidRDefault="001377B0" w:rsidP="00DC6256">
            <w:pPr>
              <w:spacing w:before="60" w:after="60"/>
              <w:rPr>
                <w:noProof/>
                <w:color w:val="000000"/>
                <w:lang w:val="es-ES"/>
              </w:rPr>
            </w:pPr>
          </w:p>
        </w:tc>
        <w:tc>
          <w:tcPr>
            <w:tcW w:w="1266" w:type="dxa"/>
            <w:gridSpan w:val="2"/>
            <w:tcBorders>
              <w:top w:val="dotted" w:sz="4" w:space="0" w:color="auto"/>
              <w:left w:val="nil"/>
              <w:bottom w:val="dotted" w:sz="4" w:space="0" w:color="auto"/>
              <w:right w:val="dotted" w:sz="4" w:space="0" w:color="auto"/>
            </w:tcBorders>
          </w:tcPr>
          <w:p w14:paraId="53B20914" w14:textId="77777777" w:rsidR="001377B0" w:rsidRPr="00891EB5" w:rsidRDefault="001377B0" w:rsidP="00DC6256">
            <w:pPr>
              <w:spacing w:before="60" w:after="60"/>
              <w:rPr>
                <w:noProof/>
                <w:color w:val="000000"/>
                <w:lang w:val="es-ES"/>
              </w:rPr>
            </w:pPr>
          </w:p>
        </w:tc>
        <w:tc>
          <w:tcPr>
            <w:tcW w:w="1407" w:type="dxa"/>
            <w:gridSpan w:val="2"/>
            <w:tcBorders>
              <w:top w:val="dotted" w:sz="4" w:space="0" w:color="auto"/>
              <w:left w:val="nil"/>
              <w:bottom w:val="dotted" w:sz="4" w:space="0" w:color="auto"/>
              <w:right w:val="dotted" w:sz="4" w:space="0" w:color="auto"/>
            </w:tcBorders>
          </w:tcPr>
          <w:p w14:paraId="70131C3B" w14:textId="77777777" w:rsidR="001377B0" w:rsidRPr="00891EB5" w:rsidRDefault="001377B0" w:rsidP="00DC6256">
            <w:pPr>
              <w:spacing w:before="60" w:after="60"/>
              <w:jc w:val="center"/>
              <w:rPr>
                <w:noProof/>
                <w:color w:val="000000"/>
                <w:lang w:val="es-ES"/>
              </w:rPr>
            </w:pPr>
          </w:p>
        </w:tc>
        <w:tc>
          <w:tcPr>
            <w:tcW w:w="992" w:type="dxa"/>
            <w:tcBorders>
              <w:top w:val="dotted" w:sz="4" w:space="0" w:color="auto"/>
              <w:left w:val="nil"/>
              <w:right w:val="double" w:sz="4" w:space="0" w:color="auto"/>
            </w:tcBorders>
          </w:tcPr>
          <w:p w14:paraId="282EE6B7" w14:textId="77777777" w:rsidR="001377B0" w:rsidRPr="00891EB5" w:rsidRDefault="001377B0" w:rsidP="00DC6256">
            <w:pPr>
              <w:spacing w:before="60" w:after="60"/>
              <w:jc w:val="center"/>
              <w:rPr>
                <w:noProof/>
                <w:color w:val="000000"/>
                <w:lang w:val="es-ES"/>
              </w:rPr>
            </w:pPr>
          </w:p>
        </w:tc>
      </w:tr>
      <w:tr w:rsidR="001377B0" w:rsidRPr="00891EB5" w14:paraId="4FC7FC8A" w14:textId="77777777" w:rsidTr="00DC6256">
        <w:tc>
          <w:tcPr>
            <w:tcW w:w="1092" w:type="dxa"/>
            <w:gridSpan w:val="2"/>
            <w:tcBorders>
              <w:top w:val="dotted" w:sz="4" w:space="0" w:color="auto"/>
              <w:left w:val="double" w:sz="4" w:space="0" w:color="auto"/>
              <w:bottom w:val="dotted" w:sz="4" w:space="0" w:color="auto"/>
            </w:tcBorders>
          </w:tcPr>
          <w:p w14:paraId="37E1F4EE" w14:textId="77777777" w:rsidR="001377B0" w:rsidRPr="00891EB5" w:rsidRDefault="001377B0" w:rsidP="00DC6256">
            <w:pPr>
              <w:spacing w:before="60" w:after="60"/>
              <w:rPr>
                <w:noProof/>
                <w:color w:val="000000"/>
                <w:lang w:val="es-ES"/>
              </w:rPr>
            </w:pPr>
          </w:p>
        </w:tc>
        <w:tc>
          <w:tcPr>
            <w:tcW w:w="6705" w:type="dxa"/>
            <w:gridSpan w:val="9"/>
            <w:tcBorders>
              <w:top w:val="dotted" w:sz="4" w:space="0" w:color="auto"/>
              <w:left w:val="dotted" w:sz="4" w:space="0" w:color="auto"/>
              <w:bottom w:val="dotted" w:sz="4" w:space="0" w:color="auto"/>
              <w:right w:val="dotted" w:sz="4" w:space="0" w:color="auto"/>
            </w:tcBorders>
          </w:tcPr>
          <w:p w14:paraId="727E2167" w14:textId="77777777" w:rsidR="001377B0" w:rsidRPr="00891EB5" w:rsidRDefault="001377B0" w:rsidP="00DC6256">
            <w:pPr>
              <w:spacing w:before="60" w:after="60"/>
              <w:jc w:val="right"/>
              <w:rPr>
                <w:noProof/>
                <w:color w:val="000000"/>
                <w:lang w:val="es-ES"/>
              </w:rPr>
            </w:pPr>
            <w:r w:rsidRPr="00891EB5">
              <w:rPr>
                <w:noProof/>
                <w:color w:val="000000"/>
                <w:lang w:val="es-ES"/>
              </w:rPr>
              <w:t>Subtotal</w:t>
            </w:r>
          </w:p>
        </w:tc>
        <w:tc>
          <w:tcPr>
            <w:tcW w:w="992" w:type="dxa"/>
            <w:tcBorders>
              <w:top w:val="dotted" w:sz="4" w:space="0" w:color="auto"/>
              <w:left w:val="nil"/>
              <w:right w:val="double" w:sz="4" w:space="0" w:color="auto"/>
            </w:tcBorders>
          </w:tcPr>
          <w:p w14:paraId="6BD46F8A" w14:textId="77777777" w:rsidR="001377B0" w:rsidRPr="00891EB5" w:rsidRDefault="001377B0" w:rsidP="00DC6256">
            <w:pPr>
              <w:spacing w:before="60" w:after="60"/>
              <w:jc w:val="center"/>
              <w:rPr>
                <w:noProof/>
                <w:color w:val="000000"/>
                <w:lang w:val="es-ES"/>
              </w:rPr>
            </w:pPr>
          </w:p>
        </w:tc>
      </w:tr>
      <w:tr w:rsidR="001377B0" w:rsidRPr="00891EB5" w14:paraId="7BFD787E" w14:textId="77777777" w:rsidTr="00DC6256">
        <w:tc>
          <w:tcPr>
            <w:tcW w:w="1092" w:type="dxa"/>
            <w:gridSpan w:val="2"/>
            <w:tcBorders>
              <w:top w:val="dotted" w:sz="4" w:space="0" w:color="auto"/>
              <w:left w:val="double" w:sz="4" w:space="0" w:color="auto"/>
              <w:bottom w:val="dotted" w:sz="4" w:space="0" w:color="auto"/>
            </w:tcBorders>
          </w:tcPr>
          <w:p w14:paraId="46301A44" w14:textId="77777777" w:rsidR="001377B0" w:rsidRPr="00891EB5" w:rsidRDefault="001377B0" w:rsidP="00DC6256">
            <w:pPr>
              <w:spacing w:before="60" w:after="60"/>
              <w:rPr>
                <w:noProof/>
                <w:color w:val="000000"/>
                <w:lang w:val="es-ES"/>
              </w:rPr>
            </w:pPr>
          </w:p>
        </w:tc>
        <w:tc>
          <w:tcPr>
            <w:tcW w:w="5298" w:type="dxa"/>
            <w:gridSpan w:val="7"/>
            <w:tcBorders>
              <w:top w:val="dotted" w:sz="4" w:space="0" w:color="auto"/>
              <w:left w:val="dotted" w:sz="4" w:space="0" w:color="auto"/>
              <w:bottom w:val="dotted" w:sz="4" w:space="0" w:color="auto"/>
              <w:right w:val="dotted" w:sz="4" w:space="0" w:color="auto"/>
            </w:tcBorders>
          </w:tcPr>
          <w:p w14:paraId="3E6C7E44" w14:textId="77777777" w:rsidR="001377B0" w:rsidRPr="00891EB5" w:rsidRDefault="001377B0" w:rsidP="00DC6256">
            <w:pPr>
              <w:spacing w:before="60" w:after="60"/>
              <w:rPr>
                <w:noProof/>
                <w:color w:val="000000"/>
                <w:lang w:val="es-ES"/>
              </w:rPr>
            </w:pPr>
            <w:r w:rsidRPr="00891EB5">
              <w:rPr>
                <w:noProof/>
                <w:color w:val="000000"/>
                <w:lang w:val="es-ES"/>
              </w:rPr>
              <w:t>Porcentaje</w:t>
            </w:r>
            <w:r w:rsidRPr="00891EB5">
              <w:rPr>
                <w:noProof/>
                <w:color w:val="000000"/>
                <w:vertAlign w:val="superscript"/>
                <w:lang w:val="es-ES"/>
              </w:rPr>
              <w:t>a</w:t>
            </w:r>
            <w:r w:rsidRPr="00891EB5">
              <w:rPr>
                <w:noProof/>
                <w:color w:val="000000"/>
                <w:lang w:val="es-ES"/>
              </w:rPr>
              <w:t xml:space="preserve"> del subtotal para gastos del Contratista, utilidad, etc.</w:t>
            </w:r>
          </w:p>
        </w:tc>
        <w:tc>
          <w:tcPr>
            <w:tcW w:w="2399" w:type="dxa"/>
            <w:gridSpan w:val="3"/>
            <w:tcBorders>
              <w:top w:val="dotted" w:sz="4" w:space="0" w:color="auto"/>
              <w:left w:val="nil"/>
              <w:bottom w:val="dotted" w:sz="4" w:space="0" w:color="auto"/>
              <w:right w:val="double" w:sz="4" w:space="0" w:color="auto"/>
            </w:tcBorders>
          </w:tcPr>
          <w:p w14:paraId="6334CF31" w14:textId="77777777" w:rsidR="001377B0" w:rsidRPr="00891EB5" w:rsidRDefault="001377B0" w:rsidP="00DC6256">
            <w:pPr>
              <w:spacing w:before="60" w:after="60"/>
              <w:jc w:val="center"/>
              <w:rPr>
                <w:noProof/>
                <w:color w:val="000000"/>
                <w:lang w:val="es-ES"/>
              </w:rPr>
            </w:pPr>
          </w:p>
        </w:tc>
      </w:tr>
      <w:tr w:rsidR="001377B0" w:rsidRPr="00891EB5" w14:paraId="11A6DC91" w14:textId="77777777" w:rsidTr="00DC6256">
        <w:trPr>
          <w:trHeight w:val="423"/>
        </w:trPr>
        <w:tc>
          <w:tcPr>
            <w:tcW w:w="1092" w:type="dxa"/>
            <w:gridSpan w:val="2"/>
            <w:tcBorders>
              <w:top w:val="dotted" w:sz="4" w:space="0" w:color="auto"/>
              <w:left w:val="double" w:sz="4" w:space="0" w:color="auto"/>
              <w:bottom w:val="dotted" w:sz="4" w:space="0" w:color="auto"/>
            </w:tcBorders>
          </w:tcPr>
          <w:p w14:paraId="460476FB" w14:textId="77777777" w:rsidR="001377B0" w:rsidRPr="00891EB5" w:rsidRDefault="001377B0" w:rsidP="00DC6256">
            <w:pPr>
              <w:spacing w:before="60" w:after="60"/>
              <w:rPr>
                <w:noProof/>
                <w:color w:val="000000"/>
                <w:lang w:val="es-ES"/>
              </w:rPr>
            </w:pPr>
          </w:p>
        </w:tc>
        <w:tc>
          <w:tcPr>
            <w:tcW w:w="4032" w:type="dxa"/>
            <w:gridSpan w:val="5"/>
            <w:tcBorders>
              <w:top w:val="dotted" w:sz="4" w:space="0" w:color="auto"/>
              <w:left w:val="dotted" w:sz="4" w:space="0" w:color="auto"/>
              <w:bottom w:val="dotted" w:sz="4" w:space="0" w:color="auto"/>
              <w:right w:val="dotted" w:sz="4" w:space="0" w:color="auto"/>
            </w:tcBorders>
          </w:tcPr>
          <w:p w14:paraId="345542BE" w14:textId="77777777" w:rsidR="001377B0" w:rsidRPr="00891EB5" w:rsidRDefault="001377B0" w:rsidP="00DC6256">
            <w:pPr>
              <w:spacing w:before="60" w:after="60"/>
              <w:rPr>
                <w:noProof/>
                <w:color w:val="000000"/>
                <w:lang w:val="es-ES"/>
              </w:rPr>
            </w:pPr>
          </w:p>
        </w:tc>
        <w:tc>
          <w:tcPr>
            <w:tcW w:w="1266" w:type="dxa"/>
            <w:gridSpan w:val="2"/>
            <w:tcBorders>
              <w:top w:val="dotted" w:sz="4" w:space="0" w:color="auto"/>
              <w:left w:val="nil"/>
              <w:bottom w:val="dotted" w:sz="4" w:space="0" w:color="auto"/>
              <w:right w:val="dotted" w:sz="4" w:space="0" w:color="auto"/>
            </w:tcBorders>
          </w:tcPr>
          <w:p w14:paraId="45EE3868" w14:textId="77777777" w:rsidR="001377B0" w:rsidRPr="00891EB5" w:rsidRDefault="001377B0" w:rsidP="00DC6256">
            <w:pPr>
              <w:spacing w:before="60" w:after="60"/>
              <w:rPr>
                <w:noProof/>
                <w:color w:val="000000"/>
                <w:lang w:val="es-ES"/>
              </w:rPr>
            </w:pPr>
          </w:p>
        </w:tc>
        <w:tc>
          <w:tcPr>
            <w:tcW w:w="1407" w:type="dxa"/>
            <w:gridSpan w:val="2"/>
            <w:tcBorders>
              <w:top w:val="dotted" w:sz="4" w:space="0" w:color="auto"/>
              <w:left w:val="nil"/>
              <w:bottom w:val="dotted" w:sz="4" w:space="0" w:color="auto"/>
              <w:right w:val="dotted" w:sz="4" w:space="0" w:color="auto"/>
            </w:tcBorders>
          </w:tcPr>
          <w:p w14:paraId="5EF6CF43" w14:textId="77777777" w:rsidR="001377B0" w:rsidRPr="00891EB5" w:rsidRDefault="001377B0" w:rsidP="00DC6256">
            <w:pPr>
              <w:spacing w:before="60" w:after="60"/>
              <w:jc w:val="center"/>
              <w:rPr>
                <w:noProof/>
                <w:color w:val="000000"/>
                <w:lang w:val="es-ES"/>
              </w:rPr>
            </w:pPr>
          </w:p>
        </w:tc>
        <w:tc>
          <w:tcPr>
            <w:tcW w:w="992" w:type="dxa"/>
            <w:tcBorders>
              <w:top w:val="dotted" w:sz="4" w:space="0" w:color="auto"/>
              <w:left w:val="nil"/>
              <w:right w:val="double" w:sz="4" w:space="0" w:color="auto"/>
            </w:tcBorders>
          </w:tcPr>
          <w:p w14:paraId="3D7A233E" w14:textId="77777777" w:rsidR="001377B0" w:rsidRPr="00891EB5" w:rsidRDefault="001377B0" w:rsidP="00DC6256">
            <w:pPr>
              <w:spacing w:before="60" w:after="60"/>
              <w:jc w:val="center"/>
              <w:rPr>
                <w:noProof/>
                <w:color w:val="000000"/>
                <w:lang w:val="es-ES"/>
              </w:rPr>
            </w:pPr>
          </w:p>
        </w:tc>
      </w:tr>
      <w:tr w:rsidR="001377B0" w:rsidRPr="00891EB5" w14:paraId="683C2FA9" w14:textId="77777777" w:rsidTr="00DC6256">
        <w:tc>
          <w:tcPr>
            <w:tcW w:w="8789" w:type="dxa"/>
            <w:gridSpan w:val="12"/>
            <w:tcBorders>
              <w:top w:val="single" w:sz="6" w:space="0" w:color="auto"/>
              <w:left w:val="double" w:sz="4" w:space="0" w:color="auto"/>
              <w:bottom w:val="single" w:sz="6" w:space="0" w:color="auto"/>
              <w:right w:val="double" w:sz="4" w:space="0" w:color="auto"/>
            </w:tcBorders>
          </w:tcPr>
          <w:p w14:paraId="49684E63" w14:textId="691C2276" w:rsidR="001377B0" w:rsidRPr="00891EB5" w:rsidRDefault="001377B0" w:rsidP="00DC6256">
            <w:pPr>
              <w:tabs>
                <w:tab w:val="left" w:pos="4470"/>
              </w:tabs>
              <w:spacing w:before="60" w:after="60"/>
              <w:rPr>
                <w:noProof/>
                <w:color w:val="000000"/>
                <w:lang w:val="es-ES"/>
              </w:rPr>
            </w:pPr>
            <w:r w:rsidRPr="00891EB5">
              <w:rPr>
                <w:noProof/>
                <w:color w:val="000000"/>
                <w:lang w:val="es-ES"/>
              </w:rPr>
              <w:t xml:space="preserve">Total de </w:t>
            </w:r>
            <w:r w:rsidR="00DD2F75">
              <w:rPr>
                <w:noProof/>
                <w:color w:val="000000"/>
                <w:lang w:val="es-ES"/>
              </w:rPr>
              <w:t>Trabajos por Administración</w:t>
            </w:r>
            <w:r w:rsidRPr="00891EB5">
              <w:rPr>
                <w:noProof/>
                <w:color w:val="000000"/>
                <w:lang w:val="es-ES"/>
              </w:rPr>
              <w:t>: Equipo del Contratista</w:t>
            </w:r>
          </w:p>
          <w:p w14:paraId="41941025" w14:textId="7762EDA5" w:rsidR="001377B0" w:rsidRPr="00891EB5" w:rsidRDefault="001377B0" w:rsidP="00DC6256">
            <w:pPr>
              <w:spacing w:before="60" w:after="60"/>
              <w:rPr>
                <w:noProof/>
                <w:color w:val="000000"/>
                <w:lang w:val="es-ES"/>
              </w:rPr>
            </w:pPr>
            <w:r w:rsidRPr="00891EB5">
              <w:rPr>
                <w:noProof/>
                <w:color w:val="000000"/>
                <w:lang w:val="es-ES"/>
              </w:rPr>
              <w:t xml:space="preserve">(Transferir al Resumen de </w:t>
            </w:r>
            <w:r w:rsidR="00DD2F75">
              <w:rPr>
                <w:noProof/>
                <w:color w:val="000000"/>
                <w:lang w:val="es-ES"/>
              </w:rPr>
              <w:t>Trabajos por Administración</w:t>
            </w:r>
            <w:r w:rsidRPr="00891EB5">
              <w:rPr>
                <w:noProof/>
                <w:color w:val="000000"/>
                <w:lang w:val="es-ES"/>
              </w:rPr>
              <w:t>, p.___)             _______________________</w:t>
            </w:r>
          </w:p>
        </w:tc>
      </w:tr>
      <w:tr w:rsidR="001377B0" w:rsidRPr="00891EB5" w14:paraId="3BF706CD" w14:textId="77777777" w:rsidTr="00DC6256">
        <w:tblPrEx>
          <w:tblBorders>
            <w:top w:val="single" w:sz="6" w:space="0" w:color="auto"/>
            <w:left w:val="single" w:sz="6" w:space="0" w:color="auto"/>
            <w:bottom w:val="single" w:sz="6" w:space="0" w:color="auto"/>
            <w:right w:val="single" w:sz="6" w:space="0" w:color="auto"/>
          </w:tblBorders>
        </w:tblPrEx>
        <w:trPr>
          <w:trHeight w:val="660"/>
        </w:trPr>
        <w:tc>
          <w:tcPr>
            <w:tcW w:w="2873" w:type="dxa"/>
            <w:gridSpan w:val="3"/>
            <w:tcBorders>
              <w:top w:val="single" w:sz="4" w:space="0" w:color="auto"/>
              <w:left w:val="double" w:sz="4" w:space="0" w:color="auto"/>
              <w:bottom w:val="single" w:sz="4" w:space="0" w:color="auto"/>
              <w:right w:val="single" w:sz="4" w:space="0" w:color="auto"/>
            </w:tcBorders>
            <w:tcMar>
              <w:left w:w="28" w:type="dxa"/>
              <w:right w:w="28" w:type="dxa"/>
            </w:tcMar>
            <w:vAlign w:val="center"/>
          </w:tcPr>
          <w:p w14:paraId="67FD4687" w14:textId="77777777" w:rsidR="001377B0" w:rsidRPr="00891EB5" w:rsidRDefault="001377B0" w:rsidP="00DC6256">
            <w:pPr>
              <w:jc w:val="both"/>
              <w:rPr>
                <w:lang w:val="es-ES"/>
              </w:rPr>
            </w:pPr>
            <w:r w:rsidRPr="00891EB5">
              <w:rPr>
                <w:lang w:val="es-ES"/>
              </w:rPr>
              <w:t>Repetir el monto en letras</w:t>
            </w:r>
          </w:p>
        </w:tc>
        <w:tc>
          <w:tcPr>
            <w:tcW w:w="5916" w:type="dxa"/>
            <w:gridSpan w:val="9"/>
            <w:tcBorders>
              <w:top w:val="single" w:sz="4" w:space="0" w:color="auto"/>
              <w:left w:val="single" w:sz="4" w:space="0" w:color="auto"/>
              <w:bottom w:val="single" w:sz="4" w:space="0" w:color="auto"/>
              <w:right w:val="double" w:sz="4" w:space="0" w:color="auto"/>
            </w:tcBorders>
            <w:vAlign w:val="center"/>
          </w:tcPr>
          <w:p w14:paraId="7A87849A" w14:textId="77777777" w:rsidR="001377B0" w:rsidRPr="00891EB5" w:rsidRDefault="001377B0" w:rsidP="00DC6256">
            <w:pPr>
              <w:jc w:val="both"/>
              <w:rPr>
                <w:lang w:val="es-ES"/>
              </w:rPr>
            </w:pPr>
          </w:p>
        </w:tc>
      </w:tr>
      <w:tr w:rsidR="001377B0" w:rsidRPr="00891EB5" w14:paraId="219E6479" w14:textId="77777777" w:rsidTr="00DC6256">
        <w:tblPrEx>
          <w:tblBorders>
            <w:top w:val="single" w:sz="6" w:space="0" w:color="auto"/>
            <w:left w:val="single" w:sz="6" w:space="0" w:color="auto"/>
            <w:bottom w:val="single" w:sz="6" w:space="0" w:color="auto"/>
            <w:right w:val="single" w:sz="6" w:space="0" w:color="auto"/>
          </w:tblBorders>
        </w:tblPrEx>
        <w:tc>
          <w:tcPr>
            <w:tcW w:w="875" w:type="dxa"/>
            <w:tcBorders>
              <w:top w:val="nil"/>
              <w:left w:val="double" w:sz="4" w:space="0" w:color="auto"/>
              <w:bottom w:val="nil"/>
              <w:right w:val="nil"/>
            </w:tcBorders>
            <w:tcMar>
              <w:left w:w="28" w:type="dxa"/>
              <w:right w:w="28" w:type="dxa"/>
            </w:tcMar>
          </w:tcPr>
          <w:p w14:paraId="0ECCADE2" w14:textId="77777777" w:rsidR="001377B0" w:rsidRPr="00891EB5" w:rsidRDefault="001377B0" w:rsidP="00DC6256">
            <w:pPr>
              <w:jc w:val="center"/>
              <w:rPr>
                <w:lang w:val="es-ES"/>
              </w:rPr>
            </w:pPr>
          </w:p>
        </w:tc>
        <w:tc>
          <w:tcPr>
            <w:tcW w:w="2769" w:type="dxa"/>
            <w:gridSpan w:val="3"/>
            <w:tcBorders>
              <w:top w:val="nil"/>
              <w:left w:val="nil"/>
              <w:bottom w:val="nil"/>
              <w:right w:val="nil"/>
            </w:tcBorders>
            <w:tcMar>
              <w:left w:w="28" w:type="dxa"/>
              <w:right w:w="28" w:type="dxa"/>
            </w:tcMar>
          </w:tcPr>
          <w:p w14:paraId="5D376E8C" w14:textId="77777777" w:rsidR="001377B0" w:rsidRPr="00891EB5" w:rsidRDefault="001377B0" w:rsidP="00DC6256">
            <w:pPr>
              <w:jc w:val="center"/>
              <w:rPr>
                <w:lang w:val="es-ES"/>
              </w:rPr>
            </w:pPr>
          </w:p>
        </w:tc>
        <w:tc>
          <w:tcPr>
            <w:tcW w:w="494" w:type="dxa"/>
            <w:tcBorders>
              <w:top w:val="nil"/>
              <w:left w:val="nil"/>
              <w:bottom w:val="nil"/>
              <w:right w:val="nil"/>
            </w:tcBorders>
            <w:tcMar>
              <w:left w:w="28" w:type="dxa"/>
              <w:right w:w="28" w:type="dxa"/>
            </w:tcMar>
          </w:tcPr>
          <w:p w14:paraId="3298DA96" w14:textId="77777777" w:rsidR="001377B0" w:rsidRPr="00891EB5" w:rsidRDefault="001377B0" w:rsidP="00DC6256">
            <w:pPr>
              <w:jc w:val="both"/>
              <w:rPr>
                <w:lang w:val="es-ES"/>
              </w:rPr>
            </w:pPr>
          </w:p>
        </w:tc>
        <w:tc>
          <w:tcPr>
            <w:tcW w:w="946" w:type="dxa"/>
            <w:tcBorders>
              <w:top w:val="nil"/>
              <w:left w:val="single" w:sz="6" w:space="0" w:color="auto"/>
              <w:bottom w:val="nil"/>
              <w:right w:val="nil"/>
            </w:tcBorders>
            <w:tcMar>
              <w:left w:w="28" w:type="dxa"/>
              <w:right w:w="28" w:type="dxa"/>
            </w:tcMar>
          </w:tcPr>
          <w:p w14:paraId="2D066B49" w14:textId="77777777" w:rsidR="001377B0" w:rsidRPr="00891EB5" w:rsidRDefault="001377B0" w:rsidP="00DC6256">
            <w:pPr>
              <w:jc w:val="both"/>
              <w:rPr>
                <w:lang w:val="es-ES"/>
              </w:rPr>
            </w:pPr>
          </w:p>
        </w:tc>
        <w:tc>
          <w:tcPr>
            <w:tcW w:w="1296" w:type="dxa"/>
            <w:gridSpan w:val="2"/>
            <w:tcBorders>
              <w:top w:val="nil"/>
              <w:left w:val="nil"/>
              <w:bottom w:val="nil"/>
              <w:right w:val="nil"/>
            </w:tcBorders>
            <w:tcMar>
              <w:left w:w="28" w:type="dxa"/>
              <w:right w:w="28" w:type="dxa"/>
            </w:tcMar>
          </w:tcPr>
          <w:p w14:paraId="6A4E8B3C" w14:textId="77777777" w:rsidR="001377B0" w:rsidRPr="00891EB5" w:rsidRDefault="001377B0" w:rsidP="00DC6256">
            <w:pPr>
              <w:jc w:val="both"/>
              <w:rPr>
                <w:lang w:val="es-ES"/>
              </w:rPr>
            </w:pPr>
          </w:p>
        </w:tc>
        <w:tc>
          <w:tcPr>
            <w:tcW w:w="1296" w:type="dxa"/>
            <w:gridSpan w:val="2"/>
            <w:tcBorders>
              <w:top w:val="nil"/>
              <w:left w:val="nil"/>
              <w:bottom w:val="nil"/>
              <w:right w:val="nil"/>
            </w:tcBorders>
            <w:tcMar>
              <w:left w:w="28" w:type="dxa"/>
              <w:right w:w="28" w:type="dxa"/>
            </w:tcMar>
          </w:tcPr>
          <w:p w14:paraId="62407415" w14:textId="77777777" w:rsidR="001377B0" w:rsidRPr="00891EB5" w:rsidRDefault="001377B0" w:rsidP="00DC6256">
            <w:pPr>
              <w:jc w:val="both"/>
              <w:rPr>
                <w:lang w:val="es-ES"/>
              </w:rPr>
            </w:pPr>
          </w:p>
          <w:p w14:paraId="5DB22A0F" w14:textId="77777777" w:rsidR="001377B0" w:rsidRPr="00891EB5" w:rsidRDefault="001377B0" w:rsidP="00DC6256">
            <w:pPr>
              <w:jc w:val="both"/>
              <w:rPr>
                <w:lang w:val="es-ES"/>
              </w:rPr>
            </w:pPr>
          </w:p>
        </w:tc>
        <w:tc>
          <w:tcPr>
            <w:tcW w:w="1113" w:type="dxa"/>
            <w:gridSpan w:val="2"/>
            <w:tcBorders>
              <w:top w:val="nil"/>
              <w:left w:val="nil"/>
              <w:bottom w:val="nil"/>
              <w:right w:val="double" w:sz="4" w:space="0" w:color="auto"/>
            </w:tcBorders>
            <w:tcMar>
              <w:left w:w="28" w:type="dxa"/>
              <w:right w:w="28" w:type="dxa"/>
            </w:tcMar>
          </w:tcPr>
          <w:p w14:paraId="170478E3" w14:textId="77777777" w:rsidR="001377B0" w:rsidRPr="00891EB5" w:rsidRDefault="001377B0" w:rsidP="00DC6256">
            <w:pPr>
              <w:jc w:val="both"/>
              <w:rPr>
                <w:lang w:val="es-ES"/>
              </w:rPr>
            </w:pPr>
          </w:p>
        </w:tc>
      </w:tr>
      <w:tr w:rsidR="001377B0" w:rsidRPr="00891EB5" w14:paraId="42342509" w14:textId="77777777" w:rsidTr="00DC6256">
        <w:tblPrEx>
          <w:tblBorders>
            <w:top w:val="single" w:sz="6" w:space="0" w:color="auto"/>
            <w:left w:val="single" w:sz="6" w:space="0" w:color="auto"/>
            <w:bottom w:val="single" w:sz="6" w:space="0" w:color="auto"/>
            <w:right w:val="single" w:sz="6" w:space="0" w:color="auto"/>
          </w:tblBorders>
        </w:tblPrEx>
        <w:tc>
          <w:tcPr>
            <w:tcW w:w="875" w:type="dxa"/>
            <w:tcBorders>
              <w:top w:val="nil"/>
              <w:left w:val="double" w:sz="4" w:space="0" w:color="auto"/>
              <w:bottom w:val="nil"/>
              <w:right w:val="nil"/>
            </w:tcBorders>
            <w:tcMar>
              <w:left w:w="28" w:type="dxa"/>
              <w:right w:w="28" w:type="dxa"/>
            </w:tcMar>
          </w:tcPr>
          <w:p w14:paraId="54813EC9" w14:textId="77777777" w:rsidR="001377B0" w:rsidRPr="00891EB5" w:rsidRDefault="001377B0" w:rsidP="00DC6256">
            <w:pPr>
              <w:jc w:val="both"/>
              <w:rPr>
                <w:lang w:val="es-ES"/>
              </w:rPr>
            </w:pPr>
          </w:p>
        </w:tc>
        <w:tc>
          <w:tcPr>
            <w:tcW w:w="2769" w:type="dxa"/>
            <w:gridSpan w:val="3"/>
            <w:tcBorders>
              <w:top w:val="nil"/>
              <w:left w:val="nil"/>
              <w:bottom w:val="nil"/>
              <w:right w:val="nil"/>
            </w:tcBorders>
            <w:tcMar>
              <w:left w:w="28" w:type="dxa"/>
              <w:right w:w="28" w:type="dxa"/>
            </w:tcMar>
          </w:tcPr>
          <w:p w14:paraId="7D529423" w14:textId="77777777" w:rsidR="001377B0" w:rsidRPr="00891EB5" w:rsidRDefault="001377B0" w:rsidP="00DC6256">
            <w:pPr>
              <w:jc w:val="both"/>
              <w:rPr>
                <w:lang w:val="es-ES"/>
              </w:rPr>
            </w:pPr>
          </w:p>
        </w:tc>
        <w:tc>
          <w:tcPr>
            <w:tcW w:w="494" w:type="dxa"/>
            <w:tcBorders>
              <w:top w:val="nil"/>
              <w:left w:val="nil"/>
              <w:bottom w:val="nil"/>
              <w:right w:val="nil"/>
            </w:tcBorders>
            <w:tcMar>
              <w:left w:w="28" w:type="dxa"/>
              <w:right w:w="28" w:type="dxa"/>
            </w:tcMar>
          </w:tcPr>
          <w:p w14:paraId="6409EADD" w14:textId="77777777" w:rsidR="001377B0" w:rsidRPr="00891EB5" w:rsidRDefault="001377B0" w:rsidP="00DC6256">
            <w:pPr>
              <w:jc w:val="both"/>
              <w:rPr>
                <w:lang w:val="es-ES"/>
              </w:rPr>
            </w:pPr>
          </w:p>
        </w:tc>
        <w:tc>
          <w:tcPr>
            <w:tcW w:w="2242" w:type="dxa"/>
            <w:gridSpan w:val="3"/>
            <w:tcBorders>
              <w:top w:val="nil"/>
              <w:left w:val="single" w:sz="6" w:space="0" w:color="auto"/>
              <w:bottom w:val="nil"/>
              <w:right w:val="nil"/>
            </w:tcBorders>
            <w:tcMar>
              <w:left w:w="28" w:type="dxa"/>
              <w:right w:w="28" w:type="dxa"/>
            </w:tcMar>
          </w:tcPr>
          <w:p w14:paraId="6B840CB4" w14:textId="77777777" w:rsidR="001377B0" w:rsidRPr="00891EB5" w:rsidRDefault="001377B0" w:rsidP="00DC6256">
            <w:pPr>
              <w:rPr>
                <w:lang w:val="es-ES"/>
              </w:rPr>
            </w:pPr>
            <w:r w:rsidRPr="00891EB5">
              <w:rPr>
                <w:lang w:val="es-ES"/>
              </w:rPr>
              <w:t>Nombre del Oferente</w:t>
            </w:r>
          </w:p>
        </w:tc>
        <w:tc>
          <w:tcPr>
            <w:tcW w:w="2409" w:type="dxa"/>
            <w:gridSpan w:val="4"/>
            <w:tcBorders>
              <w:top w:val="nil"/>
              <w:left w:val="nil"/>
              <w:bottom w:val="nil"/>
              <w:right w:val="double" w:sz="4" w:space="0" w:color="auto"/>
            </w:tcBorders>
            <w:tcMar>
              <w:left w:w="28" w:type="dxa"/>
              <w:right w:w="28" w:type="dxa"/>
            </w:tcMar>
          </w:tcPr>
          <w:p w14:paraId="43E84F39" w14:textId="77777777" w:rsidR="001377B0" w:rsidRPr="00891EB5" w:rsidRDefault="001377B0" w:rsidP="00DC6256">
            <w:pPr>
              <w:tabs>
                <w:tab w:val="left" w:pos="2297"/>
              </w:tabs>
              <w:rPr>
                <w:lang w:val="es-ES"/>
              </w:rPr>
            </w:pPr>
            <w:r w:rsidRPr="00891EB5">
              <w:rPr>
                <w:u w:val="single"/>
                <w:lang w:val="es-ES"/>
              </w:rPr>
              <w:tab/>
            </w:r>
          </w:p>
        </w:tc>
      </w:tr>
      <w:tr w:rsidR="001377B0" w:rsidRPr="00891EB5" w14:paraId="49A94714" w14:textId="77777777" w:rsidTr="00DC6256">
        <w:tblPrEx>
          <w:tblBorders>
            <w:top w:val="single" w:sz="6" w:space="0" w:color="auto"/>
            <w:left w:val="single" w:sz="6" w:space="0" w:color="auto"/>
            <w:bottom w:val="single" w:sz="6" w:space="0" w:color="auto"/>
            <w:right w:val="single" w:sz="6" w:space="0" w:color="auto"/>
          </w:tblBorders>
        </w:tblPrEx>
        <w:tc>
          <w:tcPr>
            <w:tcW w:w="875" w:type="dxa"/>
            <w:tcBorders>
              <w:top w:val="nil"/>
              <w:left w:val="double" w:sz="4" w:space="0" w:color="auto"/>
              <w:bottom w:val="nil"/>
              <w:right w:val="nil"/>
            </w:tcBorders>
            <w:tcMar>
              <w:left w:w="28" w:type="dxa"/>
              <w:right w:w="28" w:type="dxa"/>
            </w:tcMar>
          </w:tcPr>
          <w:p w14:paraId="657D9040" w14:textId="77777777" w:rsidR="001377B0" w:rsidRPr="00891EB5" w:rsidRDefault="001377B0" w:rsidP="00DC6256">
            <w:pPr>
              <w:jc w:val="both"/>
              <w:rPr>
                <w:lang w:val="es-ES"/>
              </w:rPr>
            </w:pPr>
          </w:p>
        </w:tc>
        <w:tc>
          <w:tcPr>
            <w:tcW w:w="2769" w:type="dxa"/>
            <w:gridSpan w:val="3"/>
            <w:tcBorders>
              <w:top w:val="nil"/>
              <w:left w:val="nil"/>
              <w:bottom w:val="nil"/>
              <w:right w:val="nil"/>
            </w:tcBorders>
            <w:tcMar>
              <w:left w:w="28" w:type="dxa"/>
              <w:right w:w="28" w:type="dxa"/>
            </w:tcMar>
          </w:tcPr>
          <w:p w14:paraId="1D13DA1E" w14:textId="77777777" w:rsidR="001377B0" w:rsidRPr="00891EB5" w:rsidRDefault="001377B0" w:rsidP="00DC6256">
            <w:pPr>
              <w:jc w:val="both"/>
              <w:rPr>
                <w:lang w:val="es-ES"/>
              </w:rPr>
            </w:pPr>
          </w:p>
        </w:tc>
        <w:tc>
          <w:tcPr>
            <w:tcW w:w="494" w:type="dxa"/>
            <w:tcBorders>
              <w:top w:val="nil"/>
              <w:left w:val="nil"/>
              <w:bottom w:val="nil"/>
              <w:right w:val="nil"/>
            </w:tcBorders>
            <w:tcMar>
              <w:left w:w="28" w:type="dxa"/>
              <w:right w:w="28" w:type="dxa"/>
            </w:tcMar>
          </w:tcPr>
          <w:p w14:paraId="1DA375D6" w14:textId="77777777" w:rsidR="001377B0" w:rsidRPr="00891EB5" w:rsidRDefault="001377B0" w:rsidP="00DC6256">
            <w:pPr>
              <w:jc w:val="both"/>
              <w:rPr>
                <w:lang w:val="es-ES"/>
              </w:rPr>
            </w:pPr>
          </w:p>
        </w:tc>
        <w:tc>
          <w:tcPr>
            <w:tcW w:w="946" w:type="dxa"/>
            <w:tcBorders>
              <w:top w:val="nil"/>
              <w:left w:val="single" w:sz="6" w:space="0" w:color="auto"/>
              <w:bottom w:val="nil"/>
              <w:right w:val="nil"/>
            </w:tcBorders>
            <w:tcMar>
              <w:left w:w="28" w:type="dxa"/>
              <w:right w:w="28" w:type="dxa"/>
            </w:tcMar>
          </w:tcPr>
          <w:p w14:paraId="22EC4A6A" w14:textId="77777777" w:rsidR="001377B0" w:rsidRPr="00891EB5" w:rsidRDefault="001377B0" w:rsidP="00DC6256">
            <w:pPr>
              <w:jc w:val="both"/>
              <w:rPr>
                <w:lang w:val="es-ES"/>
              </w:rPr>
            </w:pPr>
          </w:p>
        </w:tc>
        <w:tc>
          <w:tcPr>
            <w:tcW w:w="1296" w:type="dxa"/>
            <w:gridSpan w:val="2"/>
            <w:tcBorders>
              <w:top w:val="nil"/>
              <w:left w:val="nil"/>
              <w:bottom w:val="nil"/>
              <w:right w:val="nil"/>
            </w:tcBorders>
            <w:tcMar>
              <w:left w:w="28" w:type="dxa"/>
              <w:right w:w="28" w:type="dxa"/>
            </w:tcMar>
          </w:tcPr>
          <w:p w14:paraId="5DEF9CC6" w14:textId="77777777" w:rsidR="001377B0" w:rsidRPr="00891EB5" w:rsidRDefault="001377B0" w:rsidP="00DC6256">
            <w:pPr>
              <w:rPr>
                <w:lang w:val="es-ES"/>
              </w:rPr>
            </w:pPr>
          </w:p>
        </w:tc>
        <w:tc>
          <w:tcPr>
            <w:tcW w:w="1296" w:type="dxa"/>
            <w:gridSpan w:val="2"/>
            <w:tcBorders>
              <w:top w:val="nil"/>
              <w:left w:val="nil"/>
              <w:bottom w:val="nil"/>
              <w:right w:val="nil"/>
            </w:tcBorders>
            <w:tcMar>
              <w:left w:w="28" w:type="dxa"/>
              <w:right w:w="28" w:type="dxa"/>
            </w:tcMar>
          </w:tcPr>
          <w:p w14:paraId="4C5E30B8" w14:textId="77777777" w:rsidR="001377B0" w:rsidRPr="00891EB5" w:rsidRDefault="001377B0" w:rsidP="00DC6256">
            <w:pPr>
              <w:rPr>
                <w:lang w:val="es-ES"/>
              </w:rPr>
            </w:pPr>
          </w:p>
        </w:tc>
        <w:tc>
          <w:tcPr>
            <w:tcW w:w="1113" w:type="dxa"/>
            <w:gridSpan w:val="2"/>
            <w:tcBorders>
              <w:top w:val="nil"/>
              <w:left w:val="nil"/>
              <w:bottom w:val="nil"/>
              <w:right w:val="double" w:sz="4" w:space="0" w:color="auto"/>
            </w:tcBorders>
            <w:tcMar>
              <w:left w:w="28" w:type="dxa"/>
              <w:right w:w="28" w:type="dxa"/>
            </w:tcMar>
          </w:tcPr>
          <w:p w14:paraId="547FE60C" w14:textId="77777777" w:rsidR="001377B0" w:rsidRPr="00891EB5" w:rsidRDefault="001377B0" w:rsidP="00DC6256">
            <w:pPr>
              <w:rPr>
                <w:lang w:val="es-ES"/>
              </w:rPr>
            </w:pPr>
          </w:p>
        </w:tc>
      </w:tr>
      <w:tr w:rsidR="001377B0" w:rsidRPr="00891EB5" w14:paraId="45FB085A" w14:textId="77777777" w:rsidTr="00DC6256">
        <w:tblPrEx>
          <w:tblBorders>
            <w:top w:val="single" w:sz="6" w:space="0" w:color="auto"/>
            <w:left w:val="single" w:sz="6" w:space="0" w:color="auto"/>
            <w:bottom w:val="single" w:sz="6" w:space="0" w:color="auto"/>
            <w:right w:val="single" w:sz="6" w:space="0" w:color="auto"/>
          </w:tblBorders>
        </w:tblPrEx>
        <w:tc>
          <w:tcPr>
            <w:tcW w:w="875" w:type="dxa"/>
            <w:tcBorders>
              <w:top w:val="nil"/>
              <w:left w:val="double" w:sz="4" w:space="0" w:color="auto"/>
              <w:bottom w:val="nil"/>
              <w:right w:val="nil"/>
            </w:tcBorders>
            <w:tcMar>
              <w:left w:w="28" w:type="dxa"/>
              <w:right w:w="28" w:type="dxa"/>
            </w:tcMar>
          </w:tcPr>
          <w:p w14:paraId="7E18B99B" w14:textId="77777777" w:rsidR="001377B0" w:rsidRPr="00891EB5" w:rsidRDefault="001377B0" w:rsidP="00DC6256">
            <w:pPr>
              <w:jc w:val="both"/>
              <w:rPr>
                <w:lang w:val="es-ES"/>
              </w:rPr>
            </w:pPr>
          </w:p>
        </w:tc>
        <w:tc>
          <w:tcPr>
            <w:tcW w:w="2769" w:type="dxa"/>
            <w:gridSpan w:val="3"/>
            <w:tcBorders>
              <w:top w:val="nil"/>
              <w:left w:val="nil"/>
              <w:bottom w:val="nil"/>
              <w:right w:val="nil"/>
            </w:tcBorders>
            <w:tcMar>
              <w:left w:w="28" w:type="dxa"/>
              <w:right w:w="28" w:type="dxa"/>
            </w:tcMar>
          </w:tcPr>
          <w:p w14:paraId="15956C5E" w14:textId="77777777" w:rsidR="001377B0" w:rsidRPr="00891EB5" w:rsidRDefault="001377B0" w:rsidP="00DC6256">
            <w:pPr>
              <w:jc w:val="both"/>
              <w:rPr>
                <w:lang w:val="es-ES"/>
              </w:rPr>
            </w:pPr>
          </w:p>
        </w:tc>
        <w:tc>
          <w:tcPr>
            <w:tcW w:w="494" w:type="dxa"/>
            <w:tcBorders>
              <w:top w:val="nil"/>
              <w:left w:val="nil"/>
              <w:bottom w:val="nil"/>
              <w:right w:val="nil"/>
            </w:tcBorders>
            <w:tcMar>
              <w:left w:w="28" w:type="dxa"/>
              <w:right w:w="28" w:type="dxa"/>
            </w:tcMar>
          </w:tcPr>
          <w:p w14:paraId="206B0BC5" w14:textId="77777777" w:rsidR="001377B0" w:rsidRPr="00891EB5" w:rsidRDefault="001377B0" w:rsidP="00DC6256">
            <w:pPr>
              <w:jc w:val="both"/>
              <w:rPr>
                <w:lang w:val="es-ES"/>
              </w:rPr>
            </w:pPr>
          </w:p>
        </w:tc>
        <w:tc>
          <w:tcPr>
            <w:tcW w:w="2242" w:type="dxa"/>
            <w:gridSpan w:val="3"/>
            <w:tcBorders>
              <w:top w:val="nil"/>
              <w:left w:val="single" w:sz="6" w:space="0" w:color="auto"/>
              <w:bottom w:val="nil"/>
              <w:right w:val="nil"/>
            </w:tcBorders>
            <w:tcMar>
              <w:left w:w="28" w:type="dxa"/>
              <w:right w:w="28" w:type="dxa"/>
            </w:tcMar>
          </w:tcPr>
          <w:p w14:paraId="45AF5231" w14:textId="77777777" w:rsidR="001377B0" w:rsidRPr="00891EB5" w:rsidRDefault="001377B0" w:rsidP="00DC6256">
            <w:pPr>
              <w:rPr>
                <w:lang w:val="es-ES"/>
              </w:rPr>
            </w:pPr>
            <w:r w:rsidRPr="00891EB5">
              <w:rPr>
                <w:lang w:val="es-ES"/>
              </w:rPr>
              <w:t>Firma del Oferente</w:t>
            </w:r>
          </w:p>
        </w:tc>
        <w:tc>
          <w:tcPr>
            <w:tcW w:w="2409" w:type="dxa"/>
            <w:gridSpan w:val="4"/>
            <w:tcBorders>
              <w:top w:val="nil"/>
              <w:left w:val="nil"/>
              <w:bottom w:val="nil"/>
              <w:right w:val="double" w:sz="4" w:space="0" w:color="auto"/>
            </w:tcBorders>
            <w:tcMar>
              <w:left w:w="28" w:type="dxa"/>
              <w:right w:w="28" w:type="dxa"/>
            </w:tcMar>
          </w:tcPr>
          <w:p w14:paraId="71F10288" w14:textId="77777777" w:rsidR="001377B0" w:rsidRPr="00891EB5" w:rsidRDefault="001377B0" w:rsidP="00DC6256">
            <w:pPr>
              <w:tabs>
                <w:tab w:val="left" w:pos="2297"/>
              </w:tabs>
              <w:rPr>
                <w:lang w:val="es-ES"/>
              </w:rPr>
            </w:pPr>
            <w:r w:rsidRPr="00891EB5">
              <w:rPr>
                <w:u w:val="single"/>
                <w:lang w:val="es-ES"/>
              </w:rPr>
              <w:tab/>
            </w:r>
          </w:p>
        </w:tc>
      </w:tr>
      <w:tr w:rsidR="001377B0" w:rsidRPr="00891EB5" w14:paraId="1560F329" w14:textId="77777777" w:rsidTr="00DC6256">
        <w:tblPrEx>
          <w:tblBorders>
            <w:top w:val="single" w:sz="6" w:space="0" w:color="auto"/>
            <w:left w:val="single" w:sz="6" w:space="0" w:color="auto"/>
            <w:bottom w:val="single" w:sz="6" w:space="0" w:color="auto"/>
            <w:right w:val="single" w:sz="6" w:space="0" w:color="auto"/>
          </w:tblBorders>
        </w:tblPrEx>
        <w:tc>
          <w:tcPr>
            <w:tcW w:w="875" w:type="dxa"/>
            <w:tcBorders>
              <w:top w:val="nil"/>
              <w:left w:val="double" w:sz="4" w:space="0" w:color="auto"/>
              <w:bottom w:val="double" w:sz="4" w:space="0" w:color="auto"/>
              <w:right w:val="nil"/>
            </w:tcBorders>
            <w:tcMar>
              <w:left w:w="28" w:type="dxa"/>
              <w:right w:w="28" w:type="dxa"/>
            </w:tcMar>
          </w:tcPr>
          <w:p w14:paraId="4A7C42BB" w14:textId="77777777" w:rsidR="001377B0" w:rsidRPr="00891EB5" w:rsidRDefault="001377B0" w:rsidP="00DC6256">
            <w:pPr>
              <w:jc w:val="both"/>
              <w:rPr>
                <w:lang w:val="es-ES"/>
              </w:rPr>
            </w:pPr>
          </w:p>
        </w:tc>
        <w:tc>
          <w:tcPr>
            <w:tcW w:w="2769" w:type="dxa"/>
            <w:gridSpan w:val="3"/>
            <w:tcBorders>
              <w:top w:val="nil"/>
              <w:left w:val="nil"/>
              <w:bottom w:val="double" w:sz="4" w:space="0" w:color="auto"/>
              <w:right w:val="nil"/>
            </w:tcBorders>
            <w:tcMar>
              <w:left w:w="28" w:type="dxa"/>
              <w:right w:w="28" w:type="dxa"/>
            </w:tcMar>
          </w:tcPr>
          <w:p w14:paraId="1C18D834" w14:textId="77777777" w:rsidR="001377B0" w:rsidRPr="00891EB5" w:rsidRDefault="001377B0" w:rsidP="00DC6256">
            <w:pPr>
              <w:jc w:val="both"/>
              <w:rPr>
                <w:lang w:val="es-ES"/>
              </w:rPr>
            </w:pPr>
          </w:p>
        </w:tc>
        <w:tc>
          <w:tcPr>
            <w:tcW w:w="494" w:type="dxa"/>
            <w:tcBorders>
              <w:top w:val="nil"/>
              <w:left w:val="nil"/>
              <w:bottom w:val="double" w:sz="4" w:space="0" w:color="auto"/>
              <w:right w:val="nil"/>
            </w:tcBorders>
            <w:tcMar>
              <w:left w:w="28" w:type="dxa"/>
              <w:right w:w="28" w:type="dxa"/>
            </w:tcMar>
          </w:tcPr>
          <w:p w14:paraId="002AF552" w14:textId="77777777" w:rsidR="001377B0" w:rsidRPr="00891EB5" w:rsidRDefault="001377B0" w:rsidP="00DC6256">
            <w:pPr>
              <w:jc w:val="both"/>
              <w:rPr>
                <w:lang w:val="es-ES"/>
              </w:rPr>
            </w:pPr>
          </w:p>
        </w:tc>
        <w:tc>
          <w:tcPr>
            <w:tcW w:w="946" w:type="dxa"/>
            <w:tcBorders>
              <w:top w:val="nil"/>
              <w:left w:val="single" w:sz="6" w:space="0" w:color="auto"/>
              <w:bottom w:val="double" w:sz="4" w:space="0" w:color="auto"/>
              <w:right w:val="nil"/>
            </w:tcBorders>
            <w:tcMar>
              <w:left w:w="28" w:type="dxa"/>
              <w:right w:w="28" w:type="dxa"/>
            </w:tcMar>
          </w:tcPr>
          <w:p w14:paraId="0B1207A2" w14:textId="77777777" w:rsidR="001377B0" w:rsidRPr="00891EB5" w:rsidRDefault="001377B0" w:rsidP="00DC6256">
            <w:pPr>
              <w:jc w:val="both"/>
              <w:rPr>
                <w:lang w:val="es-ES"/>
              </w:rPr>
            </w:pPr>
          </w:p>
        </w:tc>
        <w:tc>
          <w:tcPr>
            <w:tcW w:w="1296" w:type="dxa"/>
            <w:gridSpan w:val="2"/>
            <w:tcBorders>
              <w:top w:val="nil"/>
              <w:left w:val="nil"/>
              <w:bottom w:val="double" w:sz="4" w:space="0" w:color="auto"/>
              <w:right w:val="nil"/>
            </w:tcBorders>
            <w:tcMar>
              <w:left w:w="28" w:type="dxa"/>
              <w:right w:w="28" w:type="dxa"/>
            </w:tcMar>
          </w:tcPr>
          <w:p w14:paraId="4DBB9836" w14:textId="77777777" w:rsidR="001377B0" w:rsidRPr="00891EB5" w:rsidRDefault="001377B0" w:rsidP="00DC6256">
            <w:pPr>
              <w:jc w:val="both"/>
              <w:rPr>
                <w:lang w:val="es-ES"/>
              </w:rPr>
            </w:pPr>
          </w:p>
        </w:tc>
        <w:tc>
          <w:tcPr>
            <w:tcW w:w="1296" w:type="dxa"/>
            <w:gridSpan w:val="2"/>
            <w:tcBorders>
              <w:top w:val="nil"/>
              <w:left w:val="nil"/>
              <w:bottom w:val="double" w:sz="4" w:space="0" w:color="auto"/>
              <w:right w:val="nil"/>
            </w:tcBorders>
            <w:tcMar>
              <w:left w:w="28" w:type="dxa"/>
              <w:right w:w="28" w:type="dxa"/>
            </w:tcMar>
          </w:tcPr>
          <w:p w14:paraId="30CB26FA" w14:textId="77777777" w:rsidR="001377B0" w:rsidRPr="00891EB5" w:rsidRDefault="001377B0" w:rsidP="00DC6256">
            <w:pPr>
              <w:jc w:val="both"/>
              <w:rPr>
                <w:lang w:val="es-ES"/>
              </w:rPr>
            </w:pPr>
          </w:p>
        </w:tc>
        <w:tc>
          <w:tcPr>
            <w:tcW w:w="1113" w:type="dxa"/>
            <w:gridSpan w:val="2"/>
            <w:tcBorders>
              <w:top w:val="nil"/>
              <w:left w:val="nil"/>
              <w:bottom w:val="double" w:sz="4" w:space="0" w:color="auto"/>
              <w:right w:val="double" w:sz="4" w:space="0" w:color="auto"/>
            </w:tcBorders>
            <w:tcMar>
              <w:left w:w="28" w:type="dxa"/>
              <w:right w:w="28" w:type="dxa"/>
            </w:tcMar>
          </w:tcPr>
          <w:p w14:paraId="7CA3076E" w14:textId="77777777" w:rsidR="001377B0" w:rsidRPr="00891EB5" w:rsidRDefault="001377B0" w:rsidP="00DC6256">
            <w:pPr>
              <w:jc w:val="both"/>
              <w:rPr>
                <w:lang w:val="es-ES"/>
              </w:rPr>
            </w:pPr>
          </w:p>
        </w:tc>
      </w:tr>
    </w:tbl>
    <w:p w14:paraId="435D2A76" w14:textId="77777777" w:rsidR="001377B0" w:rsidRPr="00891EB5" w:rsidRDefault="001377B0" w:rsidP="00DC6256">
      <w:pPr>
        <w:rPr>
          <w:b/>
          <w:noProof/>
          <w:color w:val="000000"/>
          <w:sz w:val="28"/>
          <w:lang w:val="es-ES"/>
        </w:rPr>
      </w:pPr>
      <w:r w:rsidRPr="00891EB5">
        <w:rPr>
          <w:noProof/>
          <w:color w:val="000000"/>
          <w:sz w:val="20"/>
          <w:lang w:val="es-ES"/>
        </w:rPr>
        <w:t>a. A ser ingresado por el Oferente</w:t>
      </w:r>
      <w:r w:rsidRPr="00891EB5">
        <w:rPr>
          <w:b/>
          <w:noProof/>
          <w:color w:val="000000"/>
          <w:sz w:val="28"/>
          <w:lang w:val="es-ES"/>
        </w:rPr>
        <w:t xml:space="preserve"> </w:t>
      </w:r>
      <w:r w:rsidRPr="00891EB5">
        <w:rPr>
          <w:b/>
          <w:noProof/>
          <w:color w:val="000000"/>
          <w:sz w:val="28"/>
          <w:lang w:val="es-ES"/>
        </w:rPr>
        <w:br w:type="page"/>
      </w:r>
    </w:p>
    <w:p w14:paraId="6832BE0B" w14:textId="2943B88C" w:rsidR="001377B0" w:rsidRPr="00891EB5" w:rsidRDefault="001377B0" w:rsidP="00DC6256">
      <w:pPr>
        <w:pStyle w:val="Ttulo5"/>
        <w:rPr>
          <w:sz w:val="36"/>
          <w:lang w:val="es-ES"/>
        </w:rPr>
      </w:pPr>
      <w:bookmarkStart w:id="248" w:name="_Toc489905184"/>
      <w:r w:rsidRPr="00891EB5">
        <w:rPr>
          <w:sz w:val="36"/>
          <w:lang w:val="es-ES"/>
        </w:rPr>
        <w:lastRenderedPageBreak/>
        <w:t xml:space="preserve">Resumen de </w:t>
      </w:r>
      <w:bookmarkEnd w:id="248"/>
      <w:r w:rsidR="00DD2F75">
        <w:rPr>
          <w:sz w:val="36"/>
          <w:lang w:val="es-ES"/>
        </w:rPr>
        <w:t>Trabajos por Administración</w:t>
      </w:r>
    </w:p>
    <w:tbl>
      <w:tblPr>
        <w:tblW w:w="8789" w:type="dxa"/>
        <w:tblInd w:w="250" w:type="dxa"/>
        <w:tblLayout w:type="fixed"/>
        <w:tblLook w:val="0000" w:firstRow="0" w:lastRow="0" w:firstColumn="0" w:lastColumn="0" w:noHBand="0" w:noVBand="0"/>
      </w:tblPr>
      <w:tblGrid>
        <w:gridCol w:w="732"/>
        <w:gridCol w:w="1998"/>
        <w:gridCol w:w="771"/>
        <w:gridCol w:w="609"/>
        <w:gridCol w:w="831"/>
        <w:gridCol w:w="828"/>
        <w:gridCol w:w="468"/>
        <w:gridCol w:w="1173"/>
        <w:gridCol w:w="124"/>
        <w:gridCol w:w="1255"/>
      </w:tblGrid>
      <w:tr w:rsidR="001377B0" w:rsidRPr="00891EB5" w14:paraId="11C25F89" w14:textId="77777777" w:rsidTr="00DC6256">
        <w:trPr>
          <w:trHeight w:val="741"/>
        </w:trPr>
        <w:tc>
          <w:tcPr>
            <w:tcW w:w="5769" w:type="dxa"/>
            <w:gridSpan w:val="6"/>
            <w:tcBorders>
              <w:top w:val="double" w:sz="4" w:space="0" w:color="auto"/>
              <w:left w:val="double" w:sz="4" w:space="0" w:color="auto"/>
            </w:tcBorders>
          </w:tcPr>
          <w:p w14:paraId="7DB18947" w14:textId="77777777" w:rsidR="001377B0" w:rsidRPr="00891EB5" w:rsidRDefault="001377B0" w:rsidP="00DC6256">
            <w:pPr>
              <w:spacing w:before="60" w:after="60"/>
              <w:jc w:val="center"/>
              <w:rPr>
                <w:i/>
                <w:noProof/>
                <w:color w:val="000000"/>
                <w:lang w:val="es-ES"/>
              </w:rPr>
            </w:pPr>
          </w:p>
        </w:tc>
        <w:tc>
          <w:tcPr>
            <w:tcW w:w="1641" w:type="dxa"/>
            <w:gridSpan w:val="2"/>
            <w:tcBorders>
              <w:top w:val="double" w:sz="4" w:space="0" w:color="auto"/>
              <w:left w:val="single" w:sz="4" w:space="0" w:color="auto"/>
              <w:bottom w:val="single" w:sz="6" w:space="0" w:color="auto"/>
            </w:tcBorders>
          </w:tcPr>
          <w:p w14:paraId="1EEC6E78" w14:textId="77777777" w:rsidR="001377B0" w:rsidRPr="00891EB5" w:rsidRDefault="001377B0" w:rsidP="00DC6256">
            <w:pPr>
              <w:spacing w:before="60" w:after="60"/>
              <w:jc w:val="center"/>
              <w:rPr>
                <w:i/>
                <w:noProof/>
                <w:color w:val="000000"/>
                <w:lang w:val="es-ES"/>
              </w:rPr>
            </w:pPr>
            <w:r w:rsidRPr="00891EB5">
              <w:rPr>
                <w:i/>
                <w:noProof/>
                <w:color w:val="000000"/>
                <w:lang w:val="es-ES"/>
              </w:rPr>
              <w:t xml:space="preserve">Monto </w:t>
            </w:r>
            <w:r w:rsidRPr="00891EB5">
              <w:rPr>
                <w:noProof/>
                <w:color w:val="000000"/>
                <w:vertAlign w:val="superscript"/>
                <w:lang w:val="es-ES"/>
              </w:rPr>
              <w:t>a</w:t>
            </w:r>
          </w:p>
          <w:p w14:paraId="6F56A6DD" w14:textId="77777777" w:rsidR="001377B0" w:rsidRPr="00891EB5" w:rsidRDefault="001377B0" w:rsidP="00DC6256">
            <w:pPr>
              <w:spacing w:before="60" w:after="60"/>
              <w:jc w:val="center"/>
              <w:rPr>
                <w:i/>
                <w:noProof/>
                <w:color w:val="000000"/>
                <w:lang w:val="es-ES"/>
              </w:rPr>
            </w:pPr>
            <w:r w:rsidRPr="00891EB5">
              <w:rPr>
                <w:i/>
                <w:noProof/>
                <w:color w:val="000000"/>
                <w:lang w:val="es-ES"/>
              </w:rPr>
              <w:t>(</w:t>
            </w:r>
            <w:r w:rsidRPr="00891EB5">
              <w:rPr>
                <w:i/>
                <w:noProof/>
                <w:color w:val="000000"/>
                <w:lang w:val="es-ES"/>
              </w:rPr>
              <w:tab/>
              <w:t>)</w:t>
            </w:r>
          </w:p>
        </w:tc>
        <w:tc>
          <w:tcPr>
            <w:tcW w:w="1379" w:type="dxa"/>
            <w:gridSpan w:val="2"/>
            <w:tcBorders>
              <w:top w:val="double" w:sz="4" w:space="0" w:color="auto"/>
              <w:left w:val="single" w:sz="4" w:space="0" w:color="auto"/>
              <w:bottom w:val="single" w:sz="6" w:space="0" w:color="auto"/>
              <w:right w:val="double" w:sz="4" w:space="0" w:color="auto"/>
            </w:tcBorders>
          </w:tcPr>
          <w:p w14:paraId="6A4C721B" w14:textId="77777777" w:rsidR="001377B0" w:rsidRPr="00891EB5" w:rsidRDefault="001377B0" w:rsidP="00DC6256">
            <w:pPr>
              <w:spacing w:before="60" w:after="60"/>
              <w:jc w:val="center"/>
              <w:rPr>
                <w:i/>
                <w:noProof/>
                <w:color w:val="000000"/>
                <w:lang w:val="es-ES"/>
              </w:rPr>
            </w:pPr>
            <w:r w:rsidRPr="00891EB5">
              <w:rPr>
                <w:i/>
                <w:noProof/>
                <w:color w:val="000000"/>
                <w:lang w:val="es-ES"/>
              </w:rPr>
              <w:t>% Moneda extranjera</w:t>
            </w:r>
          </w:p>
        </w:tc>
      </w:tr>
      <w:tr w:rsidR="001377B0" w:rsidRPr="00891EB5" w14:paraId="22F57973" w14:textId="77777777" w:rsidTr="00DC6256">
        <w:trPr>
          <w:trHeight w:val="398"/>
        </w:trPr>
        <w:tc>
          <w:tcPr>
            <w:tcW w:w="5769" w:type="dxa"/>
            <w:gridSpan w:val="6"/>
            <w:tcBorders>
              <w:top w:val="single" w:sz="6" w:space="0" w:color="auto"/>
              <w:left w:val="double" w:sz="4" w:space="0" w:color="auto"/>
            </w:tcBorders>
          </w:tcPr>
          <w:p w14:paraId="68D7C98F" w14:textId="260B9207" w:rsidR="001377B0" w:rsidRPr="00891EB5" w:rsidRDefault="001377B0" w:rsidP="00DC6256">
            <w:pPr>
              <w:tabs>
                <w:tab w:val="left" w:pos="330"/>
              </w:tabs>
              <w:spacing w:before="60" w:after="60"/>
              <w:rPr>
                <w:noProof/>
                <w:color w:val="000000"/>
                <w:lang w:val="es-ES"/>
              </w:rPr>
            </w:pPr>
            <w:r w:rsidRPr="00891EB5">
              <w:rPr>
                <w:noProof/>
                <w:color w:val="000000"/>
                <w:lang w:val="es-ES"/>
              </w:rPr>
              <w:t>1.</w:t>
            </w:r>
            <w:r w:rsidRPr="00891EB5">
              <w:rPr>
                <w:noProof/>
                <w:color w:val="000000"/>
                <w:lang w:val="es-ES"/>
              </w:rPr>
              <w:tab/>
              <w:t xml:space="preserve">Total de </w:t>
            </w:r>
            <w:r w:rsidR="00DD2F75">
              <w:rPr>
                <w:noProof/>
                <w:color w:val="000000"/>
                <w:lang w:val="es-ES"/>
              </w:rPr>
              <w:t>Trabajos por Administración</w:t>
            </w:r>
            <w:r w:rsidRPr="00891EB5">
              <w:rPr>
                <w:noProof/>
                <w:color w:val="000000"/>
                <w:lang w:val="es-ES"/>
              </w:rPr>
              <w:t>: Mano de Obra</w:t>
            </w:r>
          </w:p>
        </w:tc>
        <w:tc>
          <w:tcPr>
            <w:tcW w:w="1641" w:type="dxa"/>
            <w:gridSpan w:val="2"/>
            <w:tcBorders>
              <w:left w:val="dotted" w:sz="4" w:space="0" w:color="auto"/>
              <w:right w:val="dotted" w:sz="4" w:space="0" w:color="auto"/>
            </w:tcBorders>
          </w:tcPr>
          <w:p w14:paraId="395C5508" w14:textId="77777777" w:rsidR="001377B0" w:rsidRPr="00891EB5" w:rsidRDefault="001377B0" w:rsidP="00DC6256">
            <w:pPr>
              <w:spacing w:before="60" w:after="60"/>
              <w:jc w:val="center"/>
              <w:rPr>
                <w:noProof/>
                <w:color w:val="000000"/>
                <w:lang w:val="es-ES"/>
              </w:rPr>
            </w:pPr>
          </w:p>
        </w:tc>
        <w:tc>
          <w:tcPr>
            <w:tcW w:w="1379" w:type="dxa"/>
            <w:gridSpan w:val="2"/>
            <w:tcBorders>
              <w:left w:val="nil"/>
              <w:right w:val="double" w:sz="4" w:space="0" w:color="auto"/>
            </w:tcBorders>
          </w:tcPr>
          <w:p w14:paraId="2636E4D5" w14:textId="77777777" w:rsidR="001377B0" w:rsidRPr="00891EB5" w:rsidRDefault="001377B0" w:rsidP="00DC6256">
            <w:pPr>
              <w:spacing w:before="60" w:after="60"/>
              <w:jc w:val="center"/>
              <w:rPr>
                <w:noProof/>
                <w:color w:val="000000"/>
                <w:lang w:val="es-ES"/>
              </w:rPr>
            </w:pPr>
          </w:p>
        </w:tc>
      </w:tr>
      <w:tr w:rsidR="001377B0" w:rsidRPr="00891EB5" w14:paraId="041738F7" w14:textId="77777777" w:rsidTr="00DC6256">
        <w:trPr>
          <w:trHeight w:val="384"/>
        </w:trPr>
        <w:tc>
          <w:tcPr>
            <w:tcW w:w="5769" w:type="dxa"/>
            <w:gridSpan w:val="6"/>
            <w:tcBorders>
              <w:top w:val="dotted" w:sz="4" w:space="0" w:color="auto"/>
              <w:left w:val="double" w:sz="4" w:space="0" w:color="auto"/>
              <w:bottom w:val="dotted" w:sz="4" w:space="0" w:color="auto"/>
              <w:right w:val="dotted" w:sz="4" w:space="0" w:color="auto"/>
            </w:tcBorders>
          </w:tcPr>
          <w:p w14:paraId="3E4101DA" w14:textId="24EDCEBE" w:rsidR="001377B0" w:rsidRPr="00891EB5" w:rsidRDefault="001377B0" w:rsidP="00DC6256">
            <w:pPr>
              <w:tabs>
                <w:tab w:val="left" w:pos="330"/>
              </w:tabs>
              <w:spacing w:before="60" w:after="60"/>
              <w:rPr>
                <w:noProof/>
                <w:color w:val="000000"/>
                <w:lang w:val="es-ES"/>
              </w:rPr>
            </w:pPr>
            <w:r w:rsidRPr="00891EB5">
              <w:rPr>
                <w:noProof/>
                <w:color w:val="000000"/>
                <w:lang w:val="es-ES"/>
              </w:rPr>
              <w:t>2.</w:t>
            </w:r>
            <w:r w:rsidRPr="00891EB5">
              <w:rPr>
                <w:noProof/>
                <w:color w:val="000000"/>
                <w:lang w:val="es-ES"/>
              </w:rPr>
              <w:tab/>
              <w:t xml:space="preserve">Total de </w:t>
            </w:r>
            <w:r w:rsidR="00DD2F75">
              <w:rPr>
                <w:noProof/>
                <w:color w:val="000000"/>
                <w:lang w:val="es-ES"/>
              </w:rPr>
              <w:t>Trabajos por Administración</w:t>
            </w:r>
            <w:r w:rsidRPr="00891EB5">
              <w:rPr>
                <w:noProof/>
                <w:color w:val="000000"/>
                <w:lang w:val="es-ES"/>
              </w:rPr>
              <w:t>: Materiales</w:t>
            </w:r>
          </w:p>
        </w:tc>
        <w:tc>
          <w:tcPr>
            <w:tcW w:w="1641" w:type="dxa"/>
            <w:gridSpan w:val="2"/>
            <w:tcBorders>
              <w:top w:val="dotted" w:sz="4" w:space="0" w:color="auto"/>
              <w:left w:val="dotted" w:sz="4" w:space="0" w:color="auto"/>
              <w:bottom w:val="dotted" w:sz="4" w:space="0" w:color="auto"/>
              <w:right w:val="dotted" w:sz="4" w:space="0" w:color="auto"/>
            </w:tcBorders>
          </w:tcPr>
          <w:p w14:paraId="5EF0D033" w14:textId="77777777" w:rsidR="001377B0" w:rsidRPr="00891EB5" w:rsidRDefault="001377B0" w:rsidP="00DC6256">
            <w:pPr>
              <w:spacing w:before="60" w:after="60"/>
              <w:jc w:val="center"/>
              <w:rPr>
                <w:noProof/>
                <w:color w:val="000000"/>
                <w:lang w:val="es-ES"/>
              </w:rPr>
            </w:pPr>
          </w:p>
        </w:tc>
        <w:tc>
          <w:tcPr>
            <w:tcW w:w="1379" w:type="dxa"/>
            <w:gridSpan w:val="2"/>
            <w:tcBorders>
              <w:top w:val="dotted" w:sz="4" w:space="0" w:color="auto"/>
              <w:left w:val="dotted" w:sz="4" w:space="0" w:color="auto"/>
              <w:bottom w:val="dotted" w:sz="4" w:space="0" w:color="auto"/>
              <w:right w:val="double" w:sz="4" w:space="0" w:color="auto"/>
            </w:tcBorders>
          </w:tcPr>
          <w:p w14:paraId="577023B8" w14:textId="77777777" w:rsidR="001377B0" w:rsidRPr="00891EB5" w:rsidRDefault="001377B0" w:rsidP="00DC6256">
            <w:pPr>
              <w:spacing w:before="60" w:after="60"/>
              <w:jc w:val="center"/>
              <w:rPr>
                <w:noProof/>
                <w:color w:val="000000"/>
                <w:lang w:val="es-ES"/>
              </w:rPr>
            </w:pPr>
          </w:p>
        </w:tc>
      </w:tr>
      <w:tr w:rsidR="001377B0" w:rsidRPr="00891EB5" w14:paraId="5662C65D" w14:textId="77777777" w:rsidTr="00DC6256">
        <w:trPr>
          <w:trHeight w:val="423"/>
        </w:trPr>
        <w:tc>
          <w:tcPr>
            <w:tcW w:w="5769" w:type="dxa"/>
            <w:gridSpan w:val="6"/>
            <w:tcBorders>
              <w:left w:val="double" w:sz="4" w:space="0" w:color="auto"/>
            </w:tcBorders>
          </w:tcPr>
          <w:p w14:paraId="09F11D85" w14:textId="52210B57" w:rsidR="001377B0" w:rsidRPr="00891EB5" w:rsidRDefault="001377B0" w:rsidP="00DC6256">
            <w:pPr>
              <w:tabs>
                <w:tab w:val="left" w:pos="330"/>
              </w:tabs>
              <w:spacing w:before="60" w:after="60"/>
              <w:rPr>
                <w:noProof/>
                <w:color w:val="000000"/>
                <w:lang w:val="es-ES"/>
              </w:rPr>
            </w:pPr>
            <w:r w:rsidRPr="00891EB5">
              <w:rPr>
                <w:noProof/>
                <w:color w:val="000000"/>
                <w:lang w:val="es-ES"/>
              </w:rPr>
              <w:t>3.</w:t>
            </w:r>
            <w:r w:rsidRPr="00891EB5">
              <w:rPr>
                <w:noProof/>
                <w:color w:val="000000"/>
                <w:lang w:val="es-ES"/>
              </w:rPr>
              <w:tab/>
              <w:t xml:space="preserve">Total de </w:t>
            </w:r>
            <w:r w:rsidR="00DD2F75">
              <w:rPr>
                <w:noProof/>
                <w:color w:val="000000"/>
                <w:lang w:val="es-ES"/>
              </w:rPr>
              <w:t>Trabajos por Administración</w:t>
            </w:r>
            <w:r w:rsidRPr="00891EB5">
              <w:rPr>
                <w:noProof/>
                <w:color w:val="000000"/>
                <w:lang w:val="es-ES"/>
              </w:rPr>
              <w:t>: Equipo del Contratista</w:t>
            </w:r>
          </w:p>
        </w:tc>
        <w:tc>
          <w:tcPr>
            <w:tcW w:w="1641" w:type="dxa"/>
            <w:gridSpan w:val="2"/>
            <w:tcBorders>
              <w:left w:val="dotted" w:sz="4" w:space="0" w:color="auto"/>
              <w:right w:val="dotted" w:sz="4" w:space="0" w:color="auto"/>
            </w:tcBorders>
          </w:tcPr>
          <w:p w14:paraId="02063D3B" w14:textId="77777777" w:rsidR="001377B0" w:rsidRPr="00891EB5" w:rsidRDefault="001377B0" w:rsidP="00DC6256">
            <w:pPr>
              <w:spacing w:before="60" w:after="60"/>
              <w:jc w:val="center"/>
              <w:rPr>
                <w:noProof/>
                <w:color w:val="000000"/>
                <w:lang w:val="es-ES"/>
              </w:rPr>
            </w:pPr>
          </w:p>
        </w:tc>
        <w:tc>
          <w:tcPr>
            <w:tcW w:w="1379" w:type="dxa"/>
            <w:gridSpan w:val="2"/>
            <w:tcBorders>
              <w:left w:val="nil"/>
              <w:right w:val="double" w:sz="4" w:space="0" w:color="auto"/>
            </w:tcBorders>
          </w:tcPr>
          <w:p w14:paraId="44679F9B" w14:textId="77777777" w:rsidR="001377B0" w:rsidRPr="00891EB5" w:rsidRDefault="001377B0" w:rsidP="00DC6256">
            <w:pPr>
              <w:spacing w:before="60" w:after="60"/>
              <w:jc w:val="center"/>
              <w:rPr>
                <w:noProof/>
                <w:color w:val="000000"/>
                <w:lang w:val="es-ES"/>
              </w:rPr>
            </w:pPr>
          </w:p>
        </w:tc>
      </w:tr>
      <w:tr w:rsidR="001377B0" w:rsidRPr="00891EB5" w14:paraId="681BA64B" w14:textId="77777777" w:rsidTr="00DC6256">
        <w:trPr>
          <w:trHeight w:val="727"/>
        </w:trPr>
        <w:tc>
          <w:tcPr>
            <w:tcW w:w="5769" w:type="dxa"/>
            <w:gridSpan w:val="6"/>
            <w:tcBorders>
              <w:top w:val="single" w:sz="6" w:space="0" w:color="auto"/>
              <w:left w:val="double" w:sz="4" w:space="0" w:color="auto"/>
            </w:tcBorders>
          </w:tcPr>
          <w:p w14:paraId="2660D273" w14:textId="58BCEAE9" w:rsidR="001377B0" w:rsidRPr="00891EB5" w:rsidRDefault="001377B0" w:rsidP="00DC6256">
            <w:pPr>
              <w:spacing w:before="60" w:after="60"/>
              <w:rPr>
                <w:noProof/>
                <w:color w:val="000000"/>
                <w:lang w:val="es-ES"/>
              </w:rPr>
            </w:pPr>
            <w:r w:rsidRPr="00891EB5">
              <w:rPr>
                <w:noProof/>
                <w:color w:val="000000"/>
                <w:lang w:val="es-ES"/>
              </w:rPr>
              <w:t xml:space="preserve">Total para </w:t>
            </w:r>
            <w:r w:rsidR="00DD2F75">
              <w:rPr>
                <w:noProof/>
                <w:color w:val="000000"/>
                <w:lang w:val="es-ES"/>
              </w:rPr>
              <w:t>Trabajos por Administración</w:t>
            </w:r>
            <w:r w:rsidRPr="00891EB5">
              <w:rPr>
                <w:noProof/>
                <w:color w:val="000000"/>
                <w:lang w:val="es-ES"/>
              </w:rPr>
              <w:t>s (Suma Provisional)</w:t>
            </w:r>
          </w:p>
          <w:p w14:paraId="6B76587F" w14:textId="77777777" w:rsidR="001377B0" w:rsidRPr="00891EB5" w:rsidRDefault="001377B0" w:rsidP="00DC6256">
            <w:pPr>
              <w:tabs>
                <w:tab w:val="left" w:pos="3930"/>
              </w:tabs>
              <w:spacing w:before="60" w:after="60"/>
              <w:rPr>
                <w:noProof/>
                <w:color w:val="000000"/>
                <w:lang w:val="es-ES"/>
              </w:rPr>
            </w:pPr>
            <w:r w:rsidRPr="00891EB5">
              <w:rPr>
                <w:noProof/>
                <w:color w:val="000000"/>
                <w:lang w:val="es-ES"/>
              </w:rPr>
              <w:t xml:space="preserve">(Trasnferir al Resumen Global, p. </w:t>
            </w:r>
            <w:r w:rsidRPr="00891EB5">
              <w:rPr>
                <w:noProof/>
                <w:color w:val="000000"/>
                <w:u w:val="single"/>
                <w:lang w:val="es-ES"/>
              </w:rPr>
              <w:tab/>
            </w:r>
            <w:r w:rsidRPr="00891EB5">
              <w:rPr>
                <w:noProof/>
                <w:color w:val="000000"/>
                <w:lang w:val="es-ES"/>
              </w:rPr>
              <w:t>)</w:t>
            </w:r>
          </w:p>
        </w:tc>
        <w:tc>
          <w:tcPr>
            <w:tcW w:w="1641" w:type="dxa"/>
            <w:gridSpan w:val="2"/>
            <w:tcBorders>
              <w:top w:val="single" w:sz="6" w:space="0" w:color="auto"/>
              <w:left w:val="dotted" w:sz="4" w:space="0" w:color="auto"/>
              <w:right w:val="dotted" w:sz="4" w:space="0" w:color="auto"/>
            </w:tcBorders>
          </w:tcPr>
          <w:p w14:paraId="362DEE5B" w14:textId="77777777" w:rsidR="001377B0" w:rsidRPr="00891EB5" w:rsidRDefault="001377B0" w:rsidP="00DC6256">
            <w:pPr>
              <w:spacing w:before="60" w:after="60"/>
              <w:jc w:val="center"/>
              <w:rPr>
                <w:noProof/>
                <w:color w:val="000000"/>
                <w:lang w:val="es-ES"/>
              </w:rPr>
            </w:pPr>
            <w:r w:rsidRPr="00891EB5">
              <w:rPr>
                <w:noProof/>
                <w:color w:val="000000"/>
                <w:u w:val="single"/>
                <w:lang w:val="es-ES"/>
              </w:rPr>
              <w:tab/>
            </w:r>
          </w:p>
        </w:tc>
        <w:tc>
          <w:tcPr>
            <w:tcW w:w="1379" w:type="dxa"/>
            <w:gridSpan w:val="2"/>
            <w:tcBorders>
              <w:top w:val="single" w:sz="6" w:space="0" w:color="auto"/>
              <w:left w:val="nil"/>
              <w:right w:val="double" w:sz="4" w:space="0" w:color="auto"/>
            </w:tcBorders>
          </w:tcPr>
          <w:p w14:paraId="1B1DFA65" w14:textId="77777777" w:rsidR="001377B0" w:rsidRPr="00891EB5" w:rsidRDefault="001377B0" w:rsidP="00DC6256">
            <w:pPr>
              <w:spacing w:before="60" w:after="60"/>
              <w:jc w:val="center"/>
              <w:rPr>
                <w:noProof/>
                <w:color w:val="000000"/>
                <w:lang w:val="es-ES"/>
              </w:rPr>
            </w:pPr>
            <w:r w:rsidRPr="00891EB5">
              <w:rPr>
                <w:noProof/>
                <w:color w:val="000000"/>
                <w:u w:val="single"/>
                <w:lang w:val="es-ES"/>
              </w:rPr>
              <w:tab/>
            </w:r>
          </w:p>
        </w:tc>
      </w:tr>
      <w:tr w:rsidR="001377B0" w:rsidRPr="00891EB5" w14:paraId="4716475F" w14:textId="77777777" w:rsidTr="00DC6256">
        <w:tblPrEx>
          <w:tblBorders>
            <w:top w:val="single" w:sz="6" w:space="0" w:color="auto"/>
            <w:left w:val="single" w:sz="6" w:space="0" w:color="auto"/>
            <w:bottom w:val="single" w:sz="6" w:space="0" w:color="auto"/>
            <w:right w:val="single" w:sz="6" w:space="0" w:color="auto"/>
          </w:tblBorders>
        </w:tblPrEx>
        <w:trPr>
          <w:trHeight w:val="660"/>
        </w:trPr>
        <w:tc>
          <w:tcPr>
            <w:tcW w:w="2730" w:type="dxa"/>
            <w:gridSpan w:val="2"/>
            <w:tcBorders>
              <w:top w:val="single" w:sz="4" w:space="0" w:color="auto"/>
              <w:left w:val="double" w:sz="4" w:space="0" w:color="auto"/>
              <w:bottom w:val="single" w:sz="4" w:space="0" w:color="auto"/>
              <w:right w:val="single" w:sz="4" w:space="0" w:color="auto"/>
            </w:tcBorders>
            <w:tcMar>
              <w:left w:w="28" w:type="dxa"/>
              <w:right w:w="28" w:type="dxa"/>
            </w:tcMar>
            <w:vAlign w:val="center"/>
          </w:tcPr>
          <w:p w14:paraId="07C76E88" w14:textId="77777777" w:rsidR="001377B0" w:rsidRPr="00891EB5" w:rsidRDefault="001377B0" w:rsidP="00DC6256">
            <w:pPr>
              <w:jc w:val="both"/>
              <w:rPr>
                <w:lang w:val="es-ES"/>
              </w:rPr>
            </w:pPr>
            <w:r w:rsidRPr="00891EB5">
              <w:rPr>
                <w:lang w:val="es-ES"/>
              </w:rPr>
              <w:t>Repetir el monto en letras</w:t>
            </w:r>
          </w:p>
        </w:tc>
        <w:tc>
          <w:tcPr>
            <w:tcW w:w="6059" w:type="dxa"/>
            <w:gridSpan w:val="8"/>
            <w:tcBorders>
              <w:top w:val="single" w:sz="4" w:space="0" w:color="auto"/>
              <w:left w:val="single" w:sz="4" w:space="0" w:color="auto"/>
              <w:bottom w:val="single" w:sz="4" w:space="0" w:color="auto"/>
              <w:right w:val="double" w:sz="4" w:space="0" w:color="auto"/>
            </w:tcBorders>
            <w:vAlign w:val="center"/>
          </w:tcPr>
          <w:p w14:paraId="08E7FE5F" w14:textId="77777777" w:rsidR="001377B0" w:rsidRPr="00891EB5" w:rsidRDefault="001377B0" w:rsidP="00DC6256">
            <w:pPr>
              <w:jc w:val="both"/>
              <w:rPr>
                <w:lang w:val="es-ES"/>
              </w:rPr>
            </w:pPr>
          </w:p>
        </w:tc>
      </w:tr>
      <w:tr w:rsidR="001377B0" w:rsidRPr="00891EB5" w14:paraId="6001C1D6" w14:textId="77777777" w:rsidTr="00DC6256">
        <w:tblPrEx>
          <w:tblBorders>
            <w:top w:val="single" w:sz="6" w:space="0" w:color="auto"/>
            <w:left w:val="single" w:sz="6" w:space="0" w:color="auto"/>
            <w:bottom w:val="single" w:sz="6" w:space="0" w:color="auto"/>
            <w:right w:val="single" w:sz="6" w:space="0" w:color="auto"/>
          </w:tblBorders>
        </w:tblPrEx>
        <w:trPr>
          <w:trHeight w:val="292"/>
        </w:trPr>
        <w:tc>
          <w:tcPr>
            <w:tcW w:w="732" w:type="dxa"/>
            <w:tcBorders>
              <w:top w:val="single" w:sz="4" w:space="0" w:color="auto"/>
              <w:left w:val="double" w:sz="4" w:space="0" w:color="auto"/>
              <w:bottom w:val="nil"/>
              <w:right w:val="nil"/>
            </w:tcBorders>
            <w:tcMar>
              <w:left w:w="28" w:type="dxa"/>
              <w:right w:w="28" w:type="dxa"/>
            </w:tcMar>
          </w:tcPr>
          <w:p w14:paraId="3CBCDE94" w14:textId="77777777" w:rsidR="001377B0" w:rsidRPr="00891EB5" w:rsidRDefault="001377B0" w:rsidP="00DC6256">
            <w:pPr>
              <w:jc w:val="both"/>
              <w:rPr>
                <w:lang w:val="es-ES"/>
              </w:rPr>
            </w:pPr>
          </w:p>
        </w:tc>
        <w:tc>
          <w:tcPr>
            <w:tcW w:w="2769" w:type="dxa"/>
            <w:gridSpan w:val="2"/>
            <w:tcBorders>
              <w:top w:val="single" w:sz="4" w:space="0" w:color="auto"/>
              <w:left w:val="nil"/>
              <w:bottom w:val="nil"/>
              <w:right w:val="nil"/>
            </w:tcBorders>
            <w:tcMar>
              <w:left w:w="28" w:type="dxa"/>
              <w:right w:w="28" w:type="dxa"/>
            </w:tcMar>
          </w:tcPr>
          <w:p w14:paraId="34B3B027" w14:textId="77777777" w:rsidR="001377B0" w:rsidRPr="00891EB5" w:rsidRDefault="001377B0" w:rsidP="00DC6256">
            <w:pPr>
              <w:jc w:val="both"/>
              <w:rPr>
                <w:lang w:val="es-ES"/>
              </w:rPr>
            </w:pPr>
          </w:p>
        </w:tc>
        <w:tc>
          <w:tcPr>
            <w:tcW w:w="609" w:type="dxa"/>
            <w:tcBorders>
              <w:top w:val="single" w:sz="4" w:space="0" w:color="auto"/>
              <w:left w:val="nil"/>
              <w:bottom w:val="nil"/>
              <w:right w:val="nil"/>
            </w:tcBorders>
            <w:tcMar>
              <w:left w:w="28" w:type="dxa"/>
              <w:right w:w="28" w:type="dxa"/>
            </w:tcMar>
          </w:tcPr>
          <w:p w14:paraId="6C79A095" w14:textId="77777777" w:rsidR="001377B0" w:rsidRPr="00891EB5" w:rsidRDefault="001377B0" w:rsidP="00DC6256">
            <w:pPr>
              <w:jc w:val="both"/>
              <w:rPr>
                <w:lang w:val="es-ES"/>
              </w:rPr>
            </w:pPr>
          </w:p>
        </w:tc>
        <w:tc>
          <w:tcPr>
            <w:tcW w:w="831" w:type="dxa"/>
            <w:tcBorders>
              <w:top w:val="single" w:sz="4" w:space="0" w:color="auto"/>
              <w:left w:val="single" w:sz="6" w:space="0" w:color="auto"/>
              <w:bottom w:val="nil"/>
              <w:right w:val="nil"/>
            </w:tcBorders>
            <w:tcMar>
              <w:left w:w="28" w:type="dxa"/>
              <w:right w:w="28" w:type="dxa"/>
            </w:tcMar>
          </w:tcPr>
          <w:p w14:paraId="11125ADC" w14:textId="77777777" w:rsidR="001377B0" w:rsidRPr="00891EB5" w:rsidRDefault="001377B0" w:rsidP="00DC6256">
            <w:pPr>
              <w:rPr>
                <w:lang w:val="es-ES"/>
              </w:rPr>
            </w:pPr>
          </w:p>
        </w:tc>
        <w:tc>
          <w:tcPr>
            <w:tcW w:w="1296" w:type="dxa"/>
            <w:gridSpan w:val="2"/>
            <w:tcBorders>
              <w:top w:val="single" w:sz="4" w:space="0" w:color="auto"/>
              <w:left w:val="nil"/>
              <w:bottom w:val="nil"/>
              <w:right w:val="nil"/>
            </w:tcBorders>
            <w:tcMar>
              <w:left w:w="28" w:type="dxa"/>
              <w:right w:w="28" w:type="dxa"/>
            </w:tcMar>
          </w:tcPr>
          <w:p w14:paraId="08345E9A" w14:textId="77777777" w:rsidR="001377B0" w:rsidRPr="00891EB5" w:rsidRDefault="001377B0" w:rsidP="00DC6256">
            <w:pPr>
              <w:rPr>
                <w:lang w:val="es-ES"/>
              </w:rPr>
            </w:pPr>
          </w:p>
        </w:tc>
        <w:tc>
          <w:tcPr>
            <w:tcW w:w="1297" w:type="dxa"/>
            <w:gridSpan w:val="2"/>
            <w:tcBorders>
              <w:top w:val="single" w:sz="4" w:space="0" w:color="auto"/>
              <w:left w:val="nil"/>
              <w:bottom w:val="nil"/>
              <w:right w:val="nil"/>
            </w:tcBorders>
            <w:tcMar>
              <w:left w:w="28" w:type="dxa"/>
              <w:right w:w="28" w:type="dxa"/>
            </w:tcMar>
          </w:tcPr>
          <w:p w14:paraId="5C1DE1A8" w14:textId="77777777" w:rsidR="001377B0" w:rsidRPr="00891EB5" w:rsidRDefault="001377B0" w:rsidP="00DC6256">
            <w:pPr>
              <w:rPr>
                <w:lang w:val="es-ES"/>
              </w:rPr>
            </w:pPr>
          </w:p>
        </w:tc>
        <w:tc>
          <w:tcPr>
            <w:tcW w:w="1255" w:type="dxa"/>
            <w:tcBorders>
              <w:top w:val="single" w:sz="4" w:space="0" w:color="auto"/>
              <w:left w:val="nil"/>
              <w:bottom w:val="nil"/>
              <w:right w:val="double" w:sz="4" w:space="0" w:color="auto"/>
            </w:tcBorders>
            <w:tcMar>
              <w:left w:w="28" w:type="dxa"/>
              <w:right w:w="28" w:type="dxa"/>
            </w:tcMar>
          </w:tcPr>
          <w:p w14:paraId="0166CE37" w14:textId="77777777" w:rsidR="001377B0" w:rsidRPr="00891EB5" w:rsidRDefault="001377B0" w:rsidP="00DC6256">
            <w:pPr>
              <w:rPr>
                <w:lang w:val="es-ES"/>
              </w:rPr>
            </w:pPr>
          </w:p>
        </w:tc>
      </w:tr>
      <w:tr w:rsidR="001377B0" w:rsidRPr="00891EB5" w14:paraId="3E5071CD" w14:textId="77777777" w:rsidTr="00DC6256">
        <w:tblPrEx>
          <w:tblBorders>
            <w:top w:val="single" w:sz="6" w:space="0" w:color="auto"/>
            <w:left w:val="single" w:sz="6" w:space="0" w:color="auto"/>
            <w:bottom w:val="single" w:sz="6" w:space="0" w:color="auto"/>
            <w:right w:val="single" w:sz="6" w:space="0" w:color="auto"/>
          </w:tblBorders>
        </w:tblPrEx>
        <w:trPr>
          <w:trHeight w:val="307"/>
        </w:trPr>
        <w:tc>
          <w:tcPr>
            <w:tcW w:w="732" w:type="dxa"/>
            <w:tcBorders>
              <w:top w:val="nil"/>
              <w:left w:val="double" w:sz="4" w:space="0" w:color="auto"/>
              <w:bottom w:val="nil"/>
              <w:right w:val="nil"/>
            </w:tcBorders>
            <w:tcMar>
              <w:left w:w="28" w:type="dxa"/>
              <w:right w:w="28" w:type="dxa"/>
            </w:tcMar>
          </w:tcPr>
          <w:p w14:paraId="3E760EE0" w14:textId="77777777" w:rsidR="001377B0" w:rsidRPr="00891EB5" w:rsidRDefault="001377B0" w:rsidP="00DC6256">
            <w:pPr>
              <w:jc w:val="center"/>
              <w:rPr>
                <w:lang w:val="es-ES"/>
              </w:rPr>
            </w:pPr>
          </w:p>
        </w:tc>
        <w:tc>
          <w:tcPr>
            <w:tcW w:w="2769" w:type="dxa"/>
            <w:gridSpan w:val="2"/>
            <w:tcBorders>
              <w:top w:val="nil"/>
              <w:left w:val="nil"/>
              <w:bottom w:val="nil"/>
              <w:right w:val="nil"/>
            </w:tcBorders>
            <w:tcMar>
              <w:left w:w="28" w:type="dxa"/>
              <w:right w:w="28" w:type="dxa"/>
            </w:tcMar>
          </w:tcPr>
          <w:p w14:paraId="52258E67" w14:textId="77777777" w:rsidR="001377B0" w:rsidRPr="00891EB5" w:rsidRDefault="001377B0" w:rsidP="00DC6256">
            <w:pPr>
              <w:jc w:val="center"/>
              <w:rPr>
                <w:lang w:val="es-ES"/>
              </w:rPr>
            </w:pPr>
          </w:p>
        </w:tc>
        <w:tc>
          <w:tcPr>
            <w:tcW w:w="609" w:type="dxa"/>
            <w:tcBorders>
              <w:top w:val="nil"/>
              <w:left w:val="nil"/>
              <w:bottom w:val="nil"/>
              <w:right w:val="nil"/>
            </w:tcBorders>
            <w:tcMar>
              <w:left w:w="28" w:type="dxa"/>
              <w:right w:w="28" w:type="dxa"/>
            </w:tcMar>
          </w:tcPr>
          <w:p w14:paraId="05D4D5E5" w14:textId="77777777" w:rsidR="001377B0" w:rsidRPr="00891EB5" w:rsidRDefault="001377B0" w:rsidP="00DC6256">
            <w:pPr>
              <w:jc w:val="both"/>
              <w:rPr>
                <w:lang w:val="es-ES"/>
              </w:rPr>
            </w:pPr>
          </w:p>
        </w:tc>
        <w:tc>
          <w:tcPr>
            <w:tcW w:w="831" w:type="dxa"/>
            <w:tcBorders>
              <w:top w:val="nil"/>
              <w:left w:val="single" w:sz="6" w:space="0" w:color="auto"/>
              <w:bottom w:val="nil"/>
              <w:right w:val="nil"/>
            </w:tcBorders>
            <w:tcMar>
              <w:left w:w="28" w:type="dxa"/>
              <w:right w:w="28" w:type="dxa"/>
            </w:tcMar>
          </w:tcPr>
          <w:p w14:paraId="511E68D0" w14:textId="77777777" w:rsidR="001377B0" w:rsidRPr="00891EB5" w:rsidRDefault="001377B0" w:rsidP="00DC6256">
            <w:pPr>
              <w:rPr>
                <w:lang w:val="es-ES"/>
              </w:rPr>
            </w:pPr>
          </w:p>
        </w:tc>
        <w:tc>
          <w:tcPr>
            <w:tcW w:w="1296" w:type="dxa"/>
            <w:gridSpan w:val="2"/>
            <w:tcBorders>
              <w:top w:val="nil"/>
              <w:left w:val="nil"/>
              <w:bottom w:val="nil"/>
              <w:right w:val="nil"/>
            </w:tcBorders>
            <w:tcMar>
              <w:left w:w="28" w:type="dxa"/>
              <w:right w:w="28" w:type="dxa"/>
            </w:tcMar>
          </w:tcPr>
          <w:p w14:paraId="16A7DD5D" w14:textId="77777777" w:rsidR="001377B0" w:rsidRPr="00891EB5" w:rsidRDefault="001377B0" w:rsidP="00DC6256">
            <w:pPr>
              <w:rPr>
                <w:lang w:val="es-ES"/>
              </w:rPr>
            </w:pPr>
          </w:p>
        </w:tc>
        <w:tc>
          <w:tcPr>
            <w:tcW w:w="1297" w:type="dxa"/>
            <w:gridSpan w:val="2"/>
            <w:tcBorders>
              <w:top w:val="nil"/>
              <w:left w:val="nil"/>
              <w:bottom w:val="nil"/>
              <w:right w:val="nil"/>
            </w:tcBorders>
            <w:tcMar>
              <w:left w:w="28" w:type="dxa"/>
              <w:right w:w="28" w:type="dxa"/>
            </w:tcMar>
          </w:tcPr>
          <w:p w14:paraId="40E3FE8B" w14:textId="77777777" w:rsidR="001377B0" w:rsidRPr="00891EB5" w:rsidRDefault="001377B0" w:rsidP="00DC6256">
            <w:pPr>
              <w:rPr>
                <w:lang w:val="es-ES"/>
              </w:rPr>
            </w:pPr>
          </w:p>
        </w:tc>
        <w:tc>
          <w:tcPr>
            <w:tcW w:w="1255" w:type="dxa"/>
            <w:tcBorders>
              <w:top w:val="nil"/>
              <w:left w:val="nil"/>
              <w:bottom w:val="nil"/>
              <w:right w:val="double" w:sz="4" w:space="0" w:color="auto"/>
            </w:tcBorders>
            <w:tcMar>
              <w:left w:w="28" w:type="dxa"/>
              <w:right w:w="28" w:type="dxa"/>
            </w:tcMar>
          </w:tcPr>
          <w:p w14:paraId="05A8F876" w14:textId="77777777" w:rsidR="001377B0" w:rsidRPr="00891EB5" w:rsidRDefault="001377B0" w:rsidP="00DC6256">
            <w:pPr>
              <w:rPr>
                <w:lang w:val="es-ES"/>
              </w:rPr>
            </w:pPr>
          </w:p>
        </w:tc>
      </w:tr>
      <w:tr w:rsidR="001377B0" w:rsidRPr="00891EB5" w14:paraId="0593C91B" w14:textId="77777777" w:rsidTr="00DC6256">
        <w:tblPrEx>
          <w:tblBorders>
            <w:top w:val="single" w:sz="6" w:space="0" w:color="auto"/>
            <w:left w:val="single" w:sz="6" w:space="0" w:color="auto"/>
            <w:bottom w:val="single" w:sz="6" w:space="0" w:color="auto"/>
            <w:right w:val="single" w:sz="6" w:space="0" w:color="auto"/>
          </w:tblBorders>
        </w:tblPrEx>
        <w:trPr>
          <w:trHeight w:val="335"/>
        </w:trPr>
        <w:tc>
          <w:tcPr>
            <w:tcW w:w="732" w:type="dxa"/>
            <w:tcBorders>
              <w:top w:val="nil"/>
              <w:left w:val="double" w:sz="4" w:space="0" w:color="auto"/>
              <w:bottom w:val="nil"/>
              <w:right w:val="nil"/>
            </w:tcBorders>
            <w:tcMar>
              <w:left w:w="28" w:type="dxa"/>
              <w:right w:w="28" w:type="dxa"/>
            </w:tcMar>
          </w:tcPr>
          <w:p w14:paraId="2F2AA263" w14:textId="77777777" w:rsidR="001377B0" w:rsidRPr="00891EB5" w:rsidRDefault="001377B0" w:rsidP="00DC6256">
            <w:pPr>
              <w:jc w:val="both"/>
              <w:rPr>
                <w:lang w:val="es-ES"/>
              </w:rPr>
            </w:pPr>
          </w:p>
        </w:tc>
        <w:tc>
          <w:tcPr>
            <w:tcW w:w="2769" w:type="dxa"/>
            <w:gridSpan w:val="2"/>
            <w:tcBorders>
              <w:top w:val="nil"/>
              <w:left w:val="nil"/>
              <w:bottom w:val="nil"/>
              <w:right w:val="nil"/>
            </w:tcBorders>
            <w:tcMar>
              <w:left w:w="28" w:type="dxa"/>
              <w:right w:w="28" w:type="dxa"/>
            </w:tcMar>
          </w:tcPr>
          <w:p w14:paraId="11A46C6F" w14:textId="77777777" w:rsidR="001377B0" w:rsidRPr="00891EB5" w:rsidRDefault="001377B0" w:rsidP="00DC6256">
            <w:pPr>
              <w:jc w:val="both"/>
              <w:rPr>
                <w:lang w:val="es-ES"/>
              </w:rPr>
            </w:pPr>
          </w:p>
        </w:tc>
        <w:tc>
          <w:tcPr>
            <w:tcW w:w="609" w:type="dxa"/>
            <w:tcBorders>
              <w:top w:val="nil"/>
              <w:left w:val="nil"/>
              <w:bottom w:val="nil"/>
              <w:right w:val="nil"/>
            </w:tcBorders>
            <w:tcMar>
              <w:left w:w="28" w:type="dxa"/>
              <w:right w:w="28" w:type="dxa"/>
            </w:tcMar>
          </w:tcPr>
          <w:p w14:paraId="6BE0A833" w14:textId="77777777" w:rsidR="001377B0" w:rsidRPr="00891EB5" w:rsidRDefault="001377B0" w:rsidP="00DC6256">
            <w:pPr>
              <w:jc w:val="both"/>
              <w:rPr>
                <w:lang w:val="es-ES"/>
              </w:rPr>
            </w:pPr>
          </w:p>
        </w:tc>
        <w:tc>
          <w:tcPr>
            <w:tcW w:w="2127" w:type="dxa"/>
            <w:gridSpan w:val="3"/>
            <w:tcBorders>
              <w:top w:val="nil"/>
              <w:left w:val="single" w:sz="6" w:space="0" w:color="auto"/>
              <w:bottom w:val="nil"/>
              <w:right w:val="nil"/>
            </w:tcBorders>
            <w:tcMar>
              <w:left w:w="28" w:type="dxa"/>
              <w:right w:w="28" w:type="dxa"/>
            </w:tcMar>
          </w:tcPr>
          <w:p w14:paraId="24A1B07A" w14:textId="77777777" w:rsidR="001377B0" w:rsidRPr="00891EB5" w:rsidRDefault="001377B0" w:rsidP="00DC6256">
            <w:pPr>
              <w:rPr>
                <w:lang w:val="es-ES"/>
              </w:rPr>
            </w:pPr>
            <w:r w:rsidRPr="00891EB5">
              <w:rPr>
                <w:lang w:val="es-ES"/>
              </w:rPr>
              <w:t>Nombre del Oferente</w:t>
            </w:r>
          </w:p>
        </w:tc>
        <w:tc>
          <w:tcPr>
            <w:tcW w:w="2552" w:type="dxa"/>
            <w:gridSpan w:val="3"/>
            <w:tcBorders>
              <w:top w:val="nil"/>
              <w:left w:val="nil"/>
              <w:bottom w:val="nil"/>
              <w:right w:val="double" w:sz="4" w:space="0" w:color="auto"/>
            </w:tcBorders>
            <w:tcMar>
              <w:left w:w="28" w:type="dxa"/>
              <w:right w:w="28" w:type="dxa"/>
            </w:tcMar>
          </w:tcPr>
          <w:p w14:paraId="69FC0D36" w14:textId="77777777" w:rsidR="001377B0" w:rsidRPr="00891EB5" w:rsidRDefault="001377B0" w:rsidP="00DC6256">
            <w:pPr>
              <w:tabs>
                <w:tab w:val="left" w:pos="2297"/>
              </w:tabs>
              <w:rPr>
                <w:lang w:val="es-ES"/>
              </w:rPr>
            </w:pPr>
            <w:r w:rsidRPr="00891EB5">
              <w:rPr>
                <w:lang w:val="es-ES"/>
              </w:rPr>
              <w:t>__________________</w:t>
            </w:r>
          </w:p>
        </w:tc>
      </w:tr>
      <w:tr w:rsidR="001377B0" w:rsidRPr="00891EB5" w14:paraId="165EB640" w14:textId="77777777" w:rsidTr="00DC6256">
        <w:tblPrEx>
          <w:tblBorders>
            <w:top w:val="single" w:sz="6" w:space="0" w:color="auto"/>
            <w:left w:val="single" w:sz="6" w:space="0" w:color="auto"/>
            <w:bottom w:val="single" w:sz="6" w:space="0" w:color="auto"/>
            <w:right w:val="single" w:sz="6" w:space="0" w:color="auto"/>
          </w:tblBorders>
        </w:tblPrEx>
        <w:tc>
          <w:tcPr>
            <w:tcW w:w="732" w:type="dxa"/>
            <w:tcBorders>
              <w:top w:val="nil"/>
              <w:left w:val="double" w:sz="4" w:space="0" w:color="auto"/>
              <w:bottom w:val="nil"/>
              <w:right w:val="nil"/>
            </w:tcBorders>
            <w:tcMar>
              <w:left w:w="28" w:type="dxa"/>
              <w:right w:w="28" w:type="dxa"/>
            </w:tcMar>
          </w:tcPr>
          <w:p w14:paraId="1196C749" w14:textId="77777777" w:rsidR="001377B0" w:rsidRPr="00891EB5" w:rsidRDefault="001377B0" w:rsidP="00DC6256">
            <w:pPr>
              <w:jc w:val="both"/>
              <w:rPr>
                <w:lang w:val="es-ES"/>
              </w:rPr>
            </w:pPr>
          </w:p>
        </w:tc>
        <w:tc>
          <w:tcPr>
            <w:tcW w:w="2769" w:type="dxa"/>
            <w:gridSpan w:val="2"/>
            <w:tcBorders>
              <w:top w:val="nil"/>
              <w:left w:val="nil"/>
              <w:bottom w:val="nil"/>
              <w:right w:val="nil"/>
            </w:tcBorders>
            <w:tcMar>
              <w:left w:w="28" w:type="dxa"/>
              <w:right w:w="28" w:type="dxa"/>
            </w:tcMar>
          </w:tcPr>
          <w:p w14:paraId="6067F104" w14:textId="77777777" w:rsidR="001377B0" w:rsidRPr="00891EB5" w:rsidRDefault="001377B0" w:rsidP="00DC6256">
            <w:pPr>
              <w:jc w:val="both"/>
              <w:rPr>
                <w:lang w:val="es-ES"/>
              </w:rPr>
            </w:pPr>
          </w:p>
        </w:tc>
        <w:tc>
          <w:tcPr>
            <w:tcW w:w="609" w:type="dxa"/>
            <w:tcBorders>
              <w:top w:val="nil"/>
              <w:left w:val="nil"/>
              <w:bottom w:val="nil"/>
              <w:right w:val="nil"/>
            </w:tcBorders>
            <w:tcMar>
              <w:left w:w="28" w:type="dxa"/>
              <w:right w:w="28" w:type="dxa"/>
            </w:tcMar>
          </w:tcPr>
          <w:p w14:paraId="0E961AD2" w14:textId="77777777" w:rsidR="001377B0" w:rsidRPr="00891EB5" w:rsidRDefault="001377B0" w:rsidP="00DC6256">
            <w:pPr>
              <w:jc w:val="both"/>
              <w:rPr>
                <w:lang w:val="es-ES"/>
              </w:rPr>
            </w:pPr>
          </w:p>
        </w:tc>
        <w:tc>
          <w:tcPr>
            <w:tcW w:w="831" w:type="dxa"/>
            <w:tcBorders>
              <w:top w:val="nil"/>
              <w:left w:val="single" w:sz="6" w:space="0" w:color="auto"/>
              <w:bottom w:val="nil"/>
              <w:right w:val="nil"/>
            </w:tcBorders>
            <w:tcMar>
              <w:left w:w="28" w:type="dxa"/>
              <w:right w:w="28" w:type="dxa"/>
            </w:tcMar>
          </w:tcPr>
          <w:p w14:paraId="2F8FA123" w14:textId="77777777" w:rsidR="001377B0" w:rsidRPr="00891EB5" w:rsidRDefault="001377B0" w:rsidP="00DC6256">
            <w:pPr>
              <w:rPr>
                <w:lang w:val="es-ES"/>
              </w:rPr>
            </w:pPr>
          </w:p>
          <w:p w14:paraId="3425940E" w14:textId="77777777" w:rsidR="001377B0" w:rsidRPr="00891EB5" w:rsidRDefault="001377B0" w:rsidP="00DC6256">
            <w:pPr>
              <w:rPr>
                <w:lang w:val="es-ES"/>
              </w:rPr>
            </w:pPr>
          </w:p>
        </w:tc>
        <w:tc>
          <w:tcPr>
            <w:tcW w:w="1296" w:type="dxa"/>
            <w:gridSpan w:val="2"/>
            <w:tcBorders>
              <w:top w:val="nil"/>
              <w:left w:val="nil"/>
              <w:bottom w:val="nil"/>
              <w:right w:val="nil"/>
            </w:tcBorders>
            <w:tcMar>
              <w:left w:w="28" w:type="dxa"/>
              <w:right w:w="28" w:type="dxa"/>
            </w:tcMar>
          </w:tcPr>
          <w:p w14:paraId="20ADBCD9" w14:textId="77777777" w:rsidR="001377B0" w:rsidRPr="00891EB5" w:rsidRDefault="001377B0" w:rsidP="00DC6256">
            <w:pPr>
              <w:rPr>
                <w:lang w:val="es-ES"/>
              </w:rPr>
            </w:pPr>
          </w:p>
        </w:tc>
        <w:tc>
          <w:tcPr>
            <w:tcW w:w="1297" w:type="dxa"/>
            <w:gridSpan w:val="2"/>
            <w:tcBorders>
              <w:top w:val="nil"/>
              <w:left w:val="nil"/>
              <w:bottom w:val="nil"/>
              <w:right w:val="nil"/>
            </w:tcBorders>
            <w:tcMar>
              <w:left w:w="28" w:type="dxa"/>
              <w:right w:w="28" w:type="dxa"/>
            </w:tcMar>
          </w:tcPr>
          <w:p w14:paraId="4432898E" w14:textId="77777777" w:rsidR="001377B0" w:rsidRPr="00891EB5" w:rsidRDefault="001377B0" w:rsidP="00DC6256">
            <w:pPr>
              <w:rPr>
                <w:lang w:val="es-ES"/>
              </w:rPr>
            </w:pPr>
          </w:p>
        </w:tc>
        <w:tc>
          <w:tcPr>
            <w:tcW w:w="1255" w:type="dxa"/>
            <w:tcBorders>
              <w:top w:val="nil"/>
              <w:left w:val="nil"/>
              <w:bottom w:val="nil"/>
              <w:right w:val="double" w:sz="4" w:space="0" w:color="auto"/>
            </w:tcBorders>
            <w:tcMar>
              <w:left w:w="28" w:type="dxa"/>
              <w:right w:w="28" w:type="dxa"/>
            </w:tcMar>
          </w:tcPr>
          <w:p w14:paraId="61D3D351" w14:textId="77777777" w:rsidR="001377B0" w:rsidRPr="00891EB5" w:rsidRDefault="001377B0" w:rsidP="00DC6256">
            <w:pPr>
              <w:rPr>
                <w:lang w:val="es-ES"/>
              </w:rPr>
            </w:pPr>
          </w:p>
        </w:tc>
      </w:tr>
      <w:tr w:rsidR="001377B0" w:rsidRPr="00891EB5" w14:paraId="08E4E2AC" w14:textId="77777777" w:rsidTr="00DC6256">
        <w:tblPrEx>
          <w:tblBorders>
            <w:top w:val="single" w:sz="6" w:space="0" w:color="auto"/>
            <w:left w:val="single" w:sz="6" w:space="0" w:color="auto"/>
            <w:bottom w:val="single" w:sz="6" w:space="0" w:color="auto"/>
            <w:right w:val="single" w:sz="6" w:space="0" w:color="auto"/>
          </w:tblBorders>
        </w:tblPrEx>
        <w:tc>
          <w:tcPr>
            <w:tcW w:w="732" w:type="dxa"/>
            <w:tcBorders>
              <w:top w:val="nil"/>
              <w:left w:val="double" w:sz="4" w:space="0" w:color="auto"/>
              <w:bottom w:val="nil"/>
              <w:right w:val="nil"/>
            </w:tcBorders>
            <w:tcMar>
              <w:left w:w="28" w:type="dxa"/>
              <w:right w:w="28" w:type="dxa"/>
            </w:tcMar>
          </w:tcPr>
          <w:p w14:paraId="4A827756" w14:textId="77777777" w:rsidR="001377B0" w:rsidRPr="00891EB5" w:rsidRDefault="001377B0" w:rsidP="00DC6256">
            <w:pPr>
              <w:jc w:val="both"/>
              <w:rPr>
                <w:lang w:val="es-ES"/>
              </w:rPr>
            </w:pPr>
          </w:p>
        </w:tc>
        <w:tc>
          <w:tcPr>
            <w:tcW w:w="2769" w:type="dxa"/>
            <w:gridSpan w:val="2"/>
            <w:tcBorders>
              <w:top w:val="nil"/>
              <w:left w:val="nil"/>
              <w:bottom w:val="nil"/>
              <w:right w:val="nil"/>
            </w:tcBorders>
            <w:tcMar>
              <w:left w:w="28" w:type="dxa"/>
              <w:right w:w="28" w:type="dxa"/>
            </w:tcMar>
          </w:tcPr>
          <w:p w14:paraId="0A290007" w14:textId="77777777" w:rsidR="001377B0" w:rsidRPr="00891EB5" w:rsidRDefault="001377B0" w:rsidP="00DC6256">
            <w:pPr>
              <w:jc w:val="both"/>
              <w:rPr>
                <w:lang w:val="es-ES"/>
              </w:rPr>
            </w:pPr>
          </w:p>
        </w:tc>
        <w:tc>
          <w:tcPr>
            <w:tcW w:w="609" w:type="dxa"/>
            <w:tcBorders>
              <w:top w:val="nil"/>
              <w:left w:val="nil"/>
              <w:bottom w:val="nil"/>
              <w:right w:val="nil"/>
            </w:tcBorders>
            <w:tcMar>
              <w:left w:w="28" w:type="dxa"/>
              <w:right w:w="28" w:type="dxa"/>
            </w:tcMar>
          </w:tcPr>
          <w:p w14:paraId="61F2C197" w14:textId="77777777" w:rsidR="001377B0" w:rsidRPr="00891EB5" w:rsidRDefault="001377B0" w:rsidP="00DC6256">
            <w:pPr>
              <w:jc w:val="both"/>
              <w:rPr>
                <w:lang w:val="es-ES"/>
              </w:rPr>
            </w:pPr>
          </w:p>
        </w:tc>
        <w:tc>
          <w:tcPr>
            <w:tcW w:w="831" w:type="dxa"/>
            <w:tcBorders>
              <w:top w:val="nil"/>
              <w:left w:val="single" w:sz="6" w:space="0" w:color="auto"/>
              <w:bottom w:val="nil"/>
              <w:right w:val="nil"/>
            </w:tcBorders>
            <w:tcMar>
              <w:left w:w="28" w:type="dxa"/>
              <w:right w:w="28" w:type="dxa"/>
            </w:tcMar>
          </w:tcPr>
          <w:p w14:paraId="38F9AEC6" w14:textId="77777777" w:rsidR="001377B0" w:rsidRPr="00891EB5" w:rsidRDefault="001377B0" w:rsidP="00DC6256">
            <w:pPr>
              <w:rPr>
                <w:lang w:val="es-ES"/>
              </w:rPr>
            </w:pPr>
          </w:p>
        </w:tc>
        <w:tc>
          <w:tcPr>
            <w:tcW w:w="1296" w:type="dxa"/>
            <w:gridSpan w:val="2"/>
            <w:tcBorders>
              <w:top w:val="nil"/>
              <w:left w:val="nil"/>
              <w:bottom w:val="nil"/>
              <w:right w:val="nil"/>
            </w:tcBorders>
            <w:tcMar>
              <w:left w:w="28" w:type="dxa"/>
              <w:right w:w="28" w:type="dxa"/>
            </w:tcMar>
          </w:tcPr>
          <w:p w14:paraId="5DB2B181" w14:textId="77777777" w:rsidR="001377B0" w:rsidRPr="00891EB5" w:rsidRDefault="001377B0" w:rsidP="00DC6256">
            <w:pPr>
              <w:rPr>
                <w:lang w:val="es-ES"/>
              </w:rPr>
            </w:pPr>
          </w:p>
        </w:tc>
        <w:tc>
          <w:tcPr>
            <w:tcW w:w="1297" w:type="dxa"/>
            <w:gridSpan w:val="2"/>
            <w:tcBorders>
              <w:top w:val="nil"/>
              <w:left w:val="nil"/>
              <w:bottom w:val="nil"/>
              <w:right w:val="nil"/>
            </w:tcBorders>
            <w:tcMar>
              <w:left w:w="28" w:type="dxa"/>
              <w:right w:w="28" w:type="dxa"/>
            </w:tcMar>
          </w:tcPr>
          <w:p w14:paraId="2B5077F5" w14:textId="77777777" w:rsidR="001377B0" w:rsidRPr="00891EB5" w:rsidRDefault="001377B0" w:rsidP="00DC6256">
            <w:pPr>
              <w:rPr>
                <w:lang w:val="es-ES"/>
              </w:rPr>
            </w:pPr>
          </w:p>
        </w:tc>
        <w:tc>
          <w:tcPr>
            <w:tcW w:w="1255" w:type="dxa"/>
            <w:tcBorders>
              <w:top w:val="nil"/>
              <w:left w:val="nil"/>
              <w:bottom w:val="nil"/>
              <w:right w:val="double" w:sz="4" w:space="0" w:color="auto"/>
            </w:tcBorders>
            <w:tcMar>
              <w:left w:w="28" w:type="dxa"/>
              <w:right w:w="28" w:type="dxa"/>
            </w:tcMar>
          </w:tcPr>
          <w:p w14:paraId="4916C087" w14:textId="77777777" w:rsidR="001377B0" w:rsidRPr="00891EB5" w:rsidRDefault="001377B0" w:rsidP="00DC6256">
            <w:pPr>
              <w:rPr>
                <w:lang w:val="es-ES"/>
              </w:rPr>
            </w:pPr>
          </w:p>
        </w:tc>
      </w:tr>
      <w:tr w:rsidR="001377B0" w:rsidRPr="00891EB5" w14:paraId="42A71904" w14:textId="77777777" w:rsidTr="00DC6256">
        <w:tblPrEx>
          <w:tblBorders>
            <w:top w:val="single" w:sz="6" w:space="0" w:color="auto"/>
            <w:left w:val="single" w:sz="6" w:space="0" w:color="auto"/>
            <w:bottom w:val="single" w:sz="6" w:space="0" w:color="auto"/>
            <w:right w:val="single" w:sz="6" w:space="0" w:color="auto"/>
          </w:tblBorders>
        </w:tblPrEx>
        <w:tc>
          <w:tcPr>
            <w:tcW w:w="732" w:type="dxa"/>
            <w:tcBorders>
              <w:top w:val="nil"/>
              <w:left w:val="double" w:sz="4" w:space="0" w:color="auto"/>
              <w:bottom w:val="nil"/>
              <w:right w:val="nil"/>
            </w:tcBorders>
            <w:tcMar>
              <w:left w:w="28" w:type="dxa"/>
              <w:right w:w="28" w:type="dxa"/>
            </w:tcMar>
          </w:tcPr>
          <w:p w14:paraId="4FD89BFA" w14:textId="77777777" w:rsidR="001377B0" w:rsidRPr="00891EB5" w:rsidRDefault="001377B0" w:rsidP="00DC6256">
            <w:pPr>
              <w:jc w:val="both"/>
              <w:rPr>
                <w:lang w:val="es-ES"/>
              </w:rPr>
            </w:pPr>
          </w:p>
        </w:tc>
        <w:tc>
          <w:tcPr>
            <w:tcW w:w="2769" w:type="dxa"/>
            <w:gridSpan w:val="2"/>
            <w:tcBorders>
              <w:top w:val="nil"/>
              <w:left w:val="nil"/>
              <w:bottom w:val="nil"/>
              <w:right w:val="nil"/>
            </w:tcBorders>
            <w:tcMar>
              <w:left w:w="28" w:type="dxa"/>
              <w:right w:w="28" w:type="dxa"/>
            </w:tcMar>
          </w:tcPr>
          <w:p w14:paraId="43E4A834" w14:textId="77777777" w:rsidR="001377B0" w:rsidRPr="00891EB5" w:rsidRDefault="001377B0" w:rsidP="00DC6256">
            <w:pPr>
              <w:jc w:val="both"/>
              <w:rPr>
                <w:lang w:val="es-ES"/>
              </w:rPr>
            </w:pPr>
          </w:p>
        </w:tc>
        <w:tc>
          <w:tcPr>
            <w:tcW w:w="609" w:type="dxa"/>
            <w:tcBorders>
              <w:top w:val="nil"/>
              <w:left w:val="nil"/>
              <w:bottom w:val="nil"/>
              <w:right w:val="nil"/>
            </w:tcBorders>
            <w:tcMar>
              <w:left w:w="28" w:type="dxa"/>
              <w:right w:w="28" w:type="dxa"/>
            </w:tcMar>
          </w:tcPr>
          <w:p w14:paraId="36159953" w14:textId="77777777" w:rsidR="001377B0" w:rsidRPr="00891EB5" w:rsidRDefault="001377B0" w:rsidP="00DC6256">
            <w:pPr>
              <w:jc w:val="both"/>
              <w:rPr>
                <w:lang w:val="es-ES"/>
              </w:rPr>
            </w:pPr>
          </w:p>
        </w:tc>
        <w:tc>
          <w:tcPr>
            <w:tcW w:w="4679" w:type="dxa"/>
            <w:gridSpan w:val="6"/>
            <w:tcBorders>
              <w:top w:val="nil"/>
              <w:left w:val="single" w:sz="6" w:space="0" w:color="auto"/>
              <w:bottom w:val="nil"/>
              <w:right w:val="double" w:sz="4" w:space="0" w:color="auto"/>
            </w:tcBorders>
            <w:tcMar>
              <w:left w:w="28" w:type="dxa"/>
              <w:right w:w="28" w:type="dxa"/>
            </w:tcMar>
          </w:tcPr>
          <w:p w14:paraId="75A7D519" w14:textId="77777777" w:rsidR="001377B0" w:rsidRPr="00891EB5" w:rsidRDefault="001377B0" w:rsidP="00DC6256">
            <w:pPr>
              <w:tabs>
                <w:tab w:val="left" w:pos="2297"/>
              </w:tabs>
              <w:rPr>
                <w:lang w:val="es-ES"/>
              </w:rPr>
            </w:pPr>
            <w:r w:rsidRPr="00891EB5">
              <w:rPr>
                <w:lang w:val="es-ES"/>
              </w:rPr>
              <w:t>Firma del Oferente ____________________</w:t>
            </w:r>
          </w:p>
        </w:tc>
      </w:tr>
      <w:tr w:rsidR="001377B0" w:rsidRPr="00891EB5" w14:paraId="47B0F1CB" w14:textId="77777777" w:rsidTr="00DC6256">
        <w:tblPrEx>
          <w:tblBorders>
            <w:top w:val="single" w:sz="6" w:space="0" w:color="auto"/>
            <w:left w:val="single" w:sz="6" w:space="0" w:color="auto"/>
            <w:bottom w:val="single" w:sz="6" w:space="0" w:color="auto"/>
            <w:right w:val="single" w:sz="6" w:space="0" w:color="auto"/>
          </w:tblBorders>
        </w:tblPrEx>
        <w:tc>
          <w:tcPr>
            <w:tcW w:w="732" w:type="dxa"/>
            <w:tcBorders>
              <w:top w:val="nil"/>
              <w:left w:val="double" w:sz="4" w:space="0" w:color="auto"/>
              <w:bottom w:val="double" w:sz="4" w:space="0" w:color="auto"/>
              <w:right w:val="nil"/>
            </w:tcBorders>
            <w:tcMar>
              <w:left w:w="28" w:type="dxa"/>
              <w:right w:w="28" w:type="dxa"/>
            </w:tcMar>
          </w:tcPr>
          <w:p w14:paraId="1F778EE3" w14:textId="77777777" w:rsidR="001377B0" w:rsidRPr="00891EB5" w:rsidRDefault="001377B0" w:rsidP="00DC6256">
            <w:pPr>
              <w:jc w:val="both"/>
              <w:rPr>
                <w:lang w:val="es-ES"/>
              </w:rPr>
            </w:pPr>
          </w:p>
        </w:tc>
        <w:tc>
          <w:tcPr>
            <w:tcW w:w="2769" w:type="dxa"/>
            <w:gridSpan w:val="2"/>
            <w:tcBorders>
              <w:top w:val="nil"/>
              <w:left w:val="nil"/>
              <w:bottom w:val="double" w:sz="4" w:space="0" w:color="auto"/>
              <w:right w:val="nil"/>
            </w:tcBorders>
            <w:tcMar>
              <w:left w:w="28" w:type="dxa"/>
              <w:right w:w="28" w:type="dxa"/>
            </w:tcMar>
          </w:tcPr>
          <w:p w14:paraId="48B16B89" w14:textId="77777777" w:rsidR="001377B0" w:rsidRPr="00891EB5" w:rsidRDefault="001377B0" w:rsidP="00DC6256">
            <w:pPr>
              <w:jc w:val="both"/>
              <w:rPr>
                <w:lang w:val="es-ES"/>
              </w:rPr>
            </w:pPr>
          </w:p>
        </w:tc>
        <w:tc>
          <w:tcPr>
            <w:tcW w:w="609" w:type="dxa"/>
            <w:tcBorders>
              <w:top w:val="nil"/>
              <w:left w:val="nil"/>
              <w:bottom w:val="double" w:sz="4" w:space="0" w:color="auto"/>
              <w:right w:val="nil"/>
            </w:tcBorders>
            <w:tcMar>
              <w:left w:w="28" w:type="dxa"/>
              <w:right w:w="28" w:type="dxa"/>
            </w:tcMar>
          </w:tcPr>
          <w:p w14:paraId="59775523" w14:textId="77777777" w:rsidR="001377B0" w:rsidRPr="00891EB5" w:rsidRDefault="001377B0" w:rsidP="00DC6256">
            <w:pPr>
              <w:jc w:val="both"/>
              <w:rPr>
                <w:lang w:val="es-ES"/>
              </w:rPr>
            </w:pPr>
          </w:p>
        </w:tc>
        <w:tc>
          <w:tcPr>
            <w:tcW w:w="831" w:type="dxa"/>
            <w:tcBorders>
              <w:top w:val="nil"/>
              <w:left w:val="single" w:sz="6" w:space="0" w:color="auto"/>
              <w:bottom w:val="double" w:sz="4" w:space="0" w:color="auto"/>
              <w:right w:val="nil"/>
            </w:tcBorders>
            <w:tcMar>
              <w:left w:w="28" w:type="dxa"/>
              <w:right w:w="28" w:type="dxa"/>
            </w:tcMar>
          </w:tcPr>
          <w:p w14:paraId="520A0EE8" w14:textId="77777777" w:rsidR="001377B0" w:rsidRPr="00891EB5" w:rsidRDefault="001377B0" w:rsidP="00DC6256">
            <w:pPr>
              <w:rPr>
                <w:lang w:val="es-ES"/>
              </w:rPr>
            </w:pPr>
          </w:p>
        </w:tc>
        <w:tc>
          <w:tcPr>
            <w:tcW w:w="1296" w:type="dxa"/>
            <w:gridSpan w:val="2"/>
            <w:tcBorders>
              <w:top w:val="nil"/>
              <w:left w:val="nil"/>
              <w:bottom w:val="double" w:sz="4" w:space="0" w:color="auto"/>
              <w:right w:val="nil"/>
            </w:tcBorders>
            <w:tcMar>
              <w:left w:w="28" w:type="dxa"/>
              <w:right w:w="28" w:type="dxa"/>
            </w:tcMar>
          </w:tcPr>
          <w:p w14:paraId="66EAC966" w14:textId="77777777" w:rsidR="001377B0" w:rsidRPr="00891EB5" w:rsidRDefault="001377B0" w:rsidP="00DC6256">
            <w:pPr>
              <w:rPr>
                <w:lang w:val="es-ES"/>
              </w:rPr>
            </w:pPr>
          </w:p>
        </w:tc>
        <w:tc>
          <w:tcPr>
            <w:tcW w:w="1297" w:type="dxa"/>
            <w:gridSpan w:val="2"/>
            <w:tcBorders>
              <w:top w:val="nil"/>
              <w:left w:val="nil"/>
              <w:bottom w:val="double" w:sz="4" w:space="0" w:color="auto"/>
              <w:right w:val="nil"/>
            </w:tcBorders>
            <w:tcMar>
              <w:left w:w="28" w:type="dxa"/>
              <w:right w:w="28" w:type="dxa"/>
            </w:tcMar>
          </w:tcPr>
          <w:p w14:paraId="583D3634" w14:textId="77777777" w:rsidR="001377B0" w:rsidRPr="00891EB5" w:rsidRDefault="001377B0" w:rsidP="00DC6256">
            <w:pPr>
              <w:rPr>
                <w:lang w:val="es-ES"/>
              </w:rPr>
            </w:pPr>
          </w:p>
        </w:tc>
        <w:tc>
          <w:tcPr>
            <w:tcW w:w="1255" w:type="dxa"/>
            <w:tcBorders>
              <w:top w:val="nil"/>
              <w:left w:val="nil"/>
              <w:bottom w:val="double" w:sz="4" w:space="0" w:color="auto"/>
              <w:right w:val="double" w:sz="4" w:space="0" w:color="auto"/>
            </w:tcBorders>
            <w:tcMar>
              <w:left w:w="28" w:type="dxa"/>
              <w:right w:w="28" w:type="dxa"/>
            </w:tcMar>
          </w:tcPr>
          <w:p w14:paraId="3F55552A" w14:textId="77777777" w:rsidR="001377B0" w:rsidRPr="00891EB5" w:rsidRDefault="001377B0" w:rsidP="00DC6256">
            <w:pPr>
              <w:rPr>
                <w:lang w:val="es-ES"/>
              </w:rPr>
            </w:pPr>
          </w:p>
        </w:tc>
      </w:tr>
    </w:tbl>
    <w:p w14:paraId="6A38C1CD" w14:textId="77777777" w:rsidR="001377B0" w:rsidRPr="00891EB5" w:rsidRDefault="001377B0" w:rsidP="00DC6256">
      <w:pPr>
        <w:tabs>
          <w:tab w:val="center" w:pos="4500"/>
        </w:tabs>
        <w:spacing w:before="240" w:after="120"/>
        <w:rPr>
          <w:noProof/>
          <w:color w:val="000000"/>
          <w:sz w:val="22"/>
          <w:lang w:val="es-ES"/>
        </w:rPr>
      </w:pPr>
      <w:r w:rsidRPr="00891EB5">
        <w:rPr>
          <w:noProof/>
          <w:color w:val="000000"/>
          <w:sz w:val="21"/>
          <w:lang w:val="es-ES"/>
        </w:rPr>
        <w:t>a. El Contratante debe ingresar la unidad monetaria</w:t>
      </w:r>
      <w:r w:rsidRPr="00891EB5">
        <w:rPr>
          <w:noProof/>
          <w:color w:val="000000"/>
          <w:sz w:val="22"/>
          <w:lang w:val="es-ES"/>
        </w:rPr>
        <w:br w:type="page"/>
      </w:r>
    </w:p>
    <w:p w14:paraId="1E6FB323" w14:textId="77777777" w:rsidR="001377B0" w:rsidRPr="00891EB5" w:rsidRDefault="001377B0" w:rsidP="00DC6256">
      <w:pPr>
        <w:pStyle w:val="Ttulo5"/>
        <w:rPr>
          <w:sz w:val="36"/>
          <w:lang w:val="es-ES"/>
        </w:rPr>
      </w:pPr>
      <w:bookmarkStart w:id="249" w:name="_Toc489905185"/>
      <w:r w:rsidRPr="00891EB5">
        <w:rPr>
          <w:sz w:val="36"/>
          <w:lang w:val="es-ES"/>
        </w:rPr>
        <w:lastRenderedPageBreak/>
        <w:t>Sumas Provisionales Especificadas</w:t>
      </w:r>
      <w:bookmarkEnd w:id="249"/>
    </w:p>
    <w:tbl>
      <w:tblPr>
        <w:tblW w:w="8931" w:type="dxa"/>
        <w:tblInd w:w="108" w:type="dxa"/>
        <w:tblLayout w:type="fixed"/>
        <w:tblLook w:val="0000" w:firstRow="0" w:lastRow="0" w:firstColumn="0" w:lastColumn="0" w:noHBand="0" w:noVBand="0"/>
      </w:tblPr>
      <w:tblGrid>
        <w:gridCol w:w="1092"/>
        <w:gridCol w:w="1814"/>
        <w:gridCol w:w="1265"/>
        <w:gridCol w:w="946"/>
        <w:gridCol w:w="1296"/>
        <w:gridCol w:w="1106"/>
        <w:gridCol w:w="190"/>
        <w:gridCol w:w="1222"/>
      </w:tblGrid>
      <w:tr w:rsidR="001377B0" w:rsidRPr="00891EB5" w14:paraId="4D1686D4" w14:textId="77777777" w:rsidTr="00DC6256">
        <w:tc>
          <w:tcPr>
            <w:tcW w:w="1092" w:type="dxa"/>
            <w:tcBorders>
              <w:top w:val="double" w:sz="4" w:space="0" w:color="auto"/>
              <w:left w:val="double" w:sz="4" w:space="0" w:color="auto"/>
              <w:bottom w:val="dotted" w:sz="4" w:space="0" w:color="auto"/>
            </w:tcBorders>
          </w:tcPr>
          <w:p w14:paraId="3E37FB24" w14:textId="77777777" w:rsidR="001377B0" w:rsidRPr="00891EB5" w:rsidRDefault="001377B0" w:rsidP="00DC6256">
            <w:pPr>
              <w:spacing w:before="60" w:after="60"/>
              <w:jc w:val="center"/>
              <w:rPr>
                <w:i/>
                <w:noProof/>
                <w:color w:val="000000"/>
                <w:lang w:val="es-ES"/>
              </w:rPr>
            </w:pPr>
            <w:r w:rsidRPr="00891EB5">
              <w:rPr>
                <w:i/>
                <w:noProof/>
                <w:color w:val="000000"/>
                <w:lang w:val="es-ES"/>
              </w:rPr>
              <w:t>Item no.</w:t>
            </w:r>
          </w:p>
        </w:tc>
        <w:tc>
          <w:tcPr>
            <w:tcW w:w="6427" w:type="dxa"/>
            <w:gridSpan w:val="5"/>
            <w:tcBorders>
              <w:top w:val="double" w:sz="4" w:space="0" w:color="auto"/>
              <w:left w:val="single" w:sz="4" w:space="0" w:color="auto"/>
              <w:bottom w:val="dotted" w:sz="4" w:space="0" w:color="auto"/>
            </w:tcBorders>
          </w:tcPr>
          <w:p w14:paraId="04AA5B1D" w14:textId="77777777" w:rsidR="001377B0" w:rsidRPr="00891EB5" w:rsidRDefault="001377B0" w:rsidP="00DC6256">
            <w:pPr>
              <w:spacing w:before="60" w:after="60"/>
              <w:jc w:val="center"/>
              <w:rPr>
                <w:i/>
                <w:noProof/>
                <w:color w:val="000000"/>
                <w:lang w:val="es-ES"/>
              </w:rPr>
            </w:pPr>
            <w:r w:rsidRPr="00891EB5">
              <w:rPr>
                <w:i/>
                <w:noProof/>
                <w:color w:val="000000"/>
                <w:lang w:val="es-ES"/>
              </w:rPr>
              <w:t>Descripción</w:t>
            </w:r>
          </w:p>
        </w:tc>
        <w:tc>
          <w:tcPr>
            <w:tcW w:w="1412" w:type="dxa"/>
            <w:gridSpan w:val="2"/>
            <w:tcBorders>
              <w:top w:val="double" w:sz="4" w:space="0" w:color="auto"/>
              <w:left w:val="single" w:sz="4" w:space="0" w:color="auto"/>
              <w:bottom w:val="dotted" w:sz="4" w:space="0" w:color="auto"/>
              <w:right w:val="double" w:sz="4" w:space="0" w:color="auto"/>
            </w:tcBorders>
          </w:tcPr>
          <w:p w14:paraId="16762282" w14:textId="77777777" w:rsidR="001377B0" w:rsidRPr="00891EB5" w:rsidRDefault="001377B0" w:rsidP="00DC6256">
            <w:pPr>
              <w:spacing w:before="60" w:after="60"/>
              <w:jc w:val="center"/>
              <w:rPr>
                <w:i/>
                <w:noProof/>
                <w:color w:val="000000"/>
                <w:lang w:val="es-ES"/>
              </w:rPr>
            </w:pPr>
            <w:r w:rsidRPr="00891EB5">
              <w:rPr>
                <w:i/>
                <w:noProof/>
                <w:color w:val="000000"/>
                <w:lang w:val="es-ES"/>
              </w:rPr>
              <w:t>Monto</w:t>
            </w:r>
          </w:p>
        </w:tc>
      </w:tr>
      <w:tr w:rsidR="001377B0" w:rsidRPr="00891EB5" w14:paraId="4B854D6D" w14:textId="77777777" w:rsidTr="00DC6256">
        <w:tc>
          <w:tcPr>
            <w:tcW w:w="1092" w:type="dxa"/>
            <w:tcBorders>
              <w:top w:val="dotted" w:sz="4" w:space="0" w:color="auto"/>
              <w:left w:val="double" w:sz="4" w:space="0" w:color="auto"/>
              <w:bottom w:val="dotted" w:sz="4" w:space="0" w:color="auto"/>
              <w:right w:val="dotted" w:sz="4" w:space="0" w:color="auto"/>
            </w:tcBorders>
          </w:tcPr>
          <w:p w14:paraId="743F564B" w14:textId="77777777" w:rsidR="001377B0" w:rsidRPr="00891EB5" w:rsidRDefault="001377B0" w:rsidP="00DC6256">
            <w:pPr>
              <w:spacing w:before="60" w:after="60"/>
              <w:jc w:val="center"/>
              <w:rPr>
                <w:noProof/>
                <w:color w:val="000000"/>
                <w:lang w:val="es-ES"/>
              </w:rPr>
            </w:pPr>
            <w:r w:rsidRPr="00891EB5">
              <w:rPr>
                <w:noProof/>
                <w:color w:val="000000"/>
                <w:lang w:val="es-ES"/>
              </w:rPr>
              <w:t>1</w:t>
            </w:r>
          </w:p>
        </w:tc>
        <w:tc>
          <w:tcPr>
            <w:tcW w:w="6427" w:type="dxa"/>
            <w:gridSpan w:val="5"/>
            <w:tcBorders>
              <w:top w:val="dotted" w:sz="4" w:space="0" w:color="auto"/>
              <w:left w:val="dotted" w:sz="4" w:space="0" w:color="auto"/>
              <w:bottom w:val="dotted" w:sz="4" w:space="0" w:color="auto"/>
              <w:right w:val="dotted" w:sz="4" w:space="0" w:color="auto"/>
            </w:tcBorders>
          </w:tcPr>
          <w:p w14:paraId="3CDE6EF0" w14:textId="77777777" w:rsidR="001377B0" w:rsidRPr="00891EB5" w:rsidRDefault="001377B0" w:rsidP="00DC6256">
            <w:pPr>
              <w:spacing w:before="60" w:after="60"/>
              <w:rPr>
                <w:noProof/>
                <w:color w:val="000000"/>
                <w:lang w:val="es-ES"/>
              </w:rPr>
            </w:pPr>
          </w:p>
        </w:tc>
        <w:tc>
          <w:tcPr>
            <w:tcW w:w="1412" w:type="dxa"/>
            <w:gridSpan w:val="2"/>
            <w:tcBorders>
              <w:top w:val="dotted" w:sz="4" w:space="0" w:color="auto"/>
              <w:left w:val="dotted" w:sz="4" w:space="0" w:color="auto"/>
              <w:bottom w:val="dotted" w:sz="4" w:space="0" w:color="auto"/>
              <w:right w:val="double" w:sz="4" w:space="0" w:color="auto"/>
            </w:tcBorders>
          </w:tcPr>
          <w:p w14:paraId="3C52B20C" w14:textId="77777777" w:rsidR="001377B0" w:rsidRPr="00891EB5" w:rsidRDefault="001377B0" w:rsidP="00DC6256">
            <w:pPr>
              <w:tabs>
                <w:tab w:val="decimal" w:pos="1050"/>
              </w:tabs>
              <w:spacing w:before="60" w:after="60"/>
              <w:rPr>
                <w:noProof/>
                <w:color w:val="000000"/>
                <w:lang w:val="es-ES"/>
              </w:rPr>
            </w:pPr>
          </w:p>
        </w:tc>
      </w:tr>
      <w:tr w:rsidR="001377B0" w:rsidRPr="00891EB5" w14:paraId="5E102CC1" w14:textId="77777777" w:rsidTr="00DC6256">
        <w:tc>
          <w:tcPr>
            <w:tcW w:w="1092" w:type="dxa"/>
            <w:tcBorders>
              <w:top w:val="dotted" w:sz="4" w:space="0" w:color="auto"/>
              <w:left w:val="double" w:sz="4" w:space="0" w:color="auto"/>
              <w:bottom w:val="dotted" w:sz="4" w:space="0" w:color="auto"/>
              <w:right w:val="dotted" w:sz="4" w:space="0" w:color="auto"/>
            </w:tcBorders>
          </w:tcPr>
          <w:p w14:paraId="53F82AFC" w14:textId="77777777" w:rsidR="001377B0" w:rsidRPr="00891EB5" w:rsidRDefault="001377B0" w:rsidP="00DC6256">
            <w:pPr>
              <w:spacing w:before="60" w:after="60"/>
              <w:jc w:val="center"/>
              <w:rPr>
                <w:noProof/>
                <w:color w:val="000000"/>
                <w:lang w:val="es-ES"/>
              </w:rPr>
            </w:pPr>
          </w:p>
        </w:tc>
        <w:tc>
          <w:tcPr>
            <w:tcW w:w="6427" w:type="dxa"/>
            <w:gridSpan w:val="5"/>
            <w:tcBorders>
              <w:top w:val="dotted" w:sz="4" w:space="0" w:color="auto"/>
              <w:left w:val="dotted" w:sz="4" w:space="0" w:color="auto"/>
              <w:bottom w:val="dotted" w:sz="4" w:space="0" w:color="auto"/>
              <w:right w:val="dotted" w:sz="4" w:space="0" w:color="auto"/>
            </w:tcBorders>
          </w:tcPr>
          <w:p w14:paraId="7295DDF6" w14:textId="77777777" w:rsidR="001377B0" w:rsidRPr="00891EB5" w:rsidRDefault="001377B0" w:rsidP="00DC6256">
            <w:pPr>
              <w:spacing w:before="60" w:after="60"/>
              <w:rPr>
                <w:noProof/>
                <w:color w:val="000000"/>
                <w:lang w:val="es-ES"/>
              </w:rPr>
            </w:pPr>
          </w:p>
        </w:tc>
        <w:tc>
          <w:tcPr>
            <w:tcW w:w="1412" w:type="dxa"/>
            <w:gridSpan w:val="2"/>
            <w:tcBorders>
              <w:top w:val="dotted" w:sz="4" w:space="0" w:color="auto"/>
              <w:left w:val="dotted" w:sz="4" w:space="0" w:color="auto"/>
              <w:bottom w:val="dotted" w:sz="4" w:space="0" w:color="auto"/>
              <w:right w:val="double" w:sz="4" w:space="0" w:color="auto"/>
            </w:tcBorders>
          </w:tcPr>
          <w:p w14:paraId="7A710D17" w14:textId="77777777" w:rsidR="001377B0" w:rsidRPr="00891EB5" w:rsidRDefault="001377B0" w:rsidP="00DC6256">
            <w:pPr>
              <w:tabs>
                <w:tab w:val="decimal" w:pos="1050"/>
              </w:tabs>
              <w:spacing w:before="60" w:after="60"/>
              <w:rPr>
                <w:noProof/>
                <w:color w:val="000000"/>
                <w:lang w:val="es-ES"/>
              </w:rPr>
            </w:pPr>
          </w:p>
        </w:tc>
      </w:tr>
      <w:tr w:rsidR="001377B0" w:rsidRPr="00891EB5" w14:paraId="7BC82D8C" w14:textId="77777777" w:rsidTr="00DC6256">
        <w:tc>
          <w:tcPr>
            <w:tcW w:w="1092" w:type="dxa"/>
            <w:tcBorders>
              <w:top w:val="dotted" w:sz="4" w:space="0" w:color="auto"/>
              <w:left w:val="double" w:sz="4" w:space="0" w:color="auto"/>
              <w:bottom w:val="dotted" w:sz="4" w:space="0" w:color="auto"/>
              <w:right w:val="dotted" w:sz="4" w:space="0" w:color="auto"/>
            </w:tcBorders>
          </w:tcPr>
          <w:p w14:paraId="2D91DCA1" w14:textId="77777777" w:rsidR="001377B0" w:rsidRPr="00891EB5" w:rsidRDefault="001377B0" w:rsidP="00DC6256">
            <w:pPr>
              <w:spacing w:before="60" w:after="60"/>
              <w:jc w:val="center"/>
              <w:rPr>
                <w:noProof/>
                <w:color w:val="000000"/>
                <w:lang w:val="es-ES"/>
              </w:rPr>
            </w:pPr>
          </w:p>
        </w:tc>
        <w:tc>
          <w:tcPr>
            <w:tcW w:w="6427" w:type="dxa"/>
            <w:gridSpan w:val="5"/>
            <w:tcBorders>
              <w:top w:val="dotted" w:sz="4" w:space="0" w:color="auto"/>
              <w:left w:val="dotted" w:sz="4" w:space="0" w:color="auto"/>
              <w:bottom w:val="dotted" w:sz="4" w:space="0" w:color="auto"/>
              <w:right w:val="dotted" w:sz="4" w:space="0" w:color="auto"/>
            </w:tcBorders>
          </w:tcPr>
          <w:p w14:paraId="4FC9D146" w14:textId="77777777" w:rsidR="001377B0" w:rsidRPr="00891EB5" w:rsidRDefault="001377B0" w:rsidP="00DC6256">
            <w:pPr>
              <w:spacing w:before="60" w:after="60"/>
              <w:rPr>
                <w:noProof/>
                <w:color w:val="000000"/>
                <w:lang w:val="es-ES"/>
              </w:rPr>
            </w:pPr>
          </w:p>
        </w:tc>
        <w:tc>
          <w:tcPr>
            <w:tcW w:w="1412" w:type="dxa"/>
            <w:gridSpan w:val="2"/>
            <w:tcBorders>
              <w:top w:val="dotted" w:sz="4" w:space="0" w:color="auto"/>
              <w:left w:val="dotted" w:sz="4" w:space="0" w:color="auto"/>
              <w:bottom w:val="dotted" w:sz="4" w:space="0" w:color="auto"/>
              <w:right w:val="double" w:sz="4" w:space="0" w:color="auto"/>
            </w:tcBorders>
          </w:tcPr>
          <w:p w14:paraId="0C6E3A88" w14:textId="77777777" w:rsidR="001377B0" w:rsidRPr="00891EB5" w:rsidRDefault="001377B0" w:rsidP="00DC6256">
            <w:pPr>
              <w:tabs>
                <w:tab w:val="decimal" w:pos="1050"/>
              </w:tabs>
              <w:spacing w:before="60" w:after="60"/>
              <w:rPr>
                <w:noProof/>
                <w:color w:val="000000"/>
                <w:lang w:val="es-ES"/>
              </w:rPr>
            </w:pPr>
          </w:p>
        </w:tc>
      </w:tr>
      <w:tr w:rsidR="001377B0" w:rsidRPr="00891EB5" w14:paraId="6FD244EF" w14:textId="77777777" w:rsidTr="00DC6256">
        <w:tc>
          <w:tcPr>
            <w:tcW w:w="1092" w:type="dxa"/>
            <w:tcBorders>
              <w:top w:val="dotted" w:sz="4" w:space="0" w:color="auto"/>
              <w:left w:val="double" w:sz="4" w:space="0" w:color="auto"/>
              <w:bottom w:val="dotted" w:sz="4" w:space="0" w:color="auto"/>
              <w:right w:val="dotted" w:sz="4" w:space="0" w:color="auto"/>
            </w:tcBorders>
          </w:tcPr>
          <w:p w14:paraId="49885243" w14:textId="77777777" w:rsidR="001377B0" w:rsidRPr="00891EB5" w:rsidRDefault="001377B0" w:rsidP="00DC6256">
            <w:pPr>
              <w:spacing w:before="60" w:after="60"/>
              <w:jc w:val="center"/>
              <w:rPr>
                <w:noProof/>
                <w:color w:val="000000"/>
                <w:lang w:val="es-ES"/>
              </w:rPr>
            </w:pPr>
            <w:r w:rsidRPr="00891EB5">
              <w:rPr>
                <w:noProof/>
                <w:color w:val="000000"/>
                <w:lang w:val="es-ES"/>
              </w:rPr>
              <w:t>2</w:t>
            </w:r>
          </w:p>
        </w:tc>
        <w:tc>
          <w:tcPr>
            <w:tcW w:w="6427" w:type="dxa"/>
            <w:gridSpan w:val="5"/>
            <w:tcBorders>
              <w:top w:val="dotted" w:sz="4" w:space="0" w:color="auto"/>
              <w:left w:val="dotted" w:sz="4" w:space="0" w:color="auto"/>
              <w:bottom w:val="dotted" w:sz="4" w:space="0" w:color="auto"/>
              <w:right w:val="dotted" w:sz="4" w:space="0" w:color="auto"/>
            </w:tcBorders>
          </w:tcPr>
          <w:p w14:paraId="0DC8BEAB" w14:textId="77777777" w:rsidR="001377B0" w:rsidRPr="00891EB5" w:rsidRDefault="001377B0" w:rsidP="00DC6256">
            <w:pPr>
              <w:spacing w:before="60" w:after="60"/>
              <w:rPr>
                <w:noProof/>
                <w:color w:val="000000"/>
                <w:lang w:val="es-ES"/>
              </w:rPr>
            </w:pPr>
          </w:p>
        </w:tc>
        <w:tc>
          <w:tcPr>
            <w:tcW w:w="1412" w:type="dxa"/>
            <w:gridSpan w:val="2"/>
            <w:tcBorders>
              <w:top w:val="dotted" w:sz="4" w:space="0" w:color="auto"/>
              <w:left w:val="dotted" w:sz="4" w:space="0" w:color="auto"/>
              <w:bottom w:val="dotted" w:sz="4" w:space="0" w:color="auto"/>
              <w:right w:val="double" w:sz="4" w:space="0" w:color="auto"/>
            </w:tcBorders>
          </w:tcPr>
          <w:p w14:paraId="69474FEE" w14:textId="77777777" w:rsidR="001377B0" w:rsidRPr="00891EB5" w:rsidRDefault="001377B0" w:rsidP="00DC6256">
            <w:pPr>
              <w:tabs>
                <w:tab w:val="decimal" w:pos="1050"/>
              </w:tabs>
              <w:spacing w:before="60" w:after="60"/>
              <w:rPr>
                <w:noProof/>
                <w:color w:val="000000"/>
                <w:lang w:val="es-ES"/>
              </w:rPr>
            </w:pPr>
          </w:p>
        </w:tc>
      </w:tr>
      <w:tr w:rsidR="001377B0" w:rsidRPr="00891EB5" w14:paraId="7DAF6CA9" w14:textId="77777777" w:rsidTr="00DC6256">
        <w:tc>
          <w:tcPr>
            <w:tcW w:w="1092" w:type="dxa"/>
            <w:tcBorders>
              <w:top w:val="dotted" w:sz="4" w:space="0" w:color="auto"/>
              <w:left w:val="double" w:sz="4" w:space="0" w:color="auto"/>
              <w:bottom w:val="dotted" w:sz="4" w:space="0" w:color="auto"/>
              <w:right w:val="dotted" w:sz="4" w:space="0" w:color="auto"/>
            </w:tcBorders>
          </w:tcPr>
          <w:p w14:paraId="70AB7F1B" w14:textId="77777777" w:rsidR="001377B0" w:rsidRPr="00891EB5" w:rsidRDefault="001377B0" w:rsidP="00DC6256">
            <w:pPr>
              <w:spacing w:before="60" w:after="60"/>
              <w:jc w:val="center"/>
              <w:rPr>
                <w:noProof/>
                <w:color w:val="000000"/>
                <w:lang w:val="es-ES"/>
              </w:rPr>
            </w:pPr>
          </w:p>
        </w:tc>
        <w:tc>
          <w:tcPr>
            <w:tcW w:w="6427" w:type="dxa"/>
            <w:gridSpan w:val="5"/>
            <w:tcBorders>
              <w:top w:val="dotted" w:sz="4" w:space="0" w:color="auto"/>
              <w:left w:val="dotted" w:sz="4" w:space="0" w:color="auto"/>
              <w:bottom w:val="dotted" w:sz="4" w:space="0" w:color="auto"/>
              <w:right w:val="dotted" w:sz="4" w:space="0" w:color="auto"/>
            </w:tcBorders>
          </w:tcPr>
          <w:p w14:paraId="7E38196E" w14:textId="77777777" w:rsidR="001377B0" w:rsidRPr="00891EB5" w:rsidRDefault="001377B0" w:rsidP="00DC6256">
            <w:pPr>
              <w:spacing w:before="60" w:after="60"/>
              <w:rPr>
                <w:noProof/>
                <w:color w:val="000000"/>
                <w:lang w:val="es-ES"/>
              </w:rPr>
            </w:pPr>
          </w:p>
        </w:tc>
        <w:tc>
          <w:tcPr>
            <w:tcW w:w="1412" w:type="dxa"/>
            <w:gridSpan w:val="2"/>
            <w:tcBorders>
              <w:top w:val="dotted" w:sz="4" w:space="0" w:color="auto"/>
              <w:left w:val="dotted" w:sz="4" w:space="0" w:color="auto"/>
              <w:bottom w:val="dotted" w:sz="4" w:space="0" w:color="auto"/>
              <w:right w:val="double" w:sz="4" w:space="0" w:color="auto"/>
            </w:tcBorders>
          </w:tcPr>
          <w:p w14:paraId="49347D15" w14:textId="77777777" w:rsidR="001377B0" w:rsidRPr="00891EB5" w:rsidRDefault="001377B0" w:rsidP="00DC6256">
            <w:pPr>
              <w:tabs>
                <w:tab w:val="decimal" w:pos="1050"/>
              </w:tabs>
              <w:spacing w:before="60" w:after="60"/>
              <w:rPr>
                <w:noProof/>
                <w:color w:val="000000"/>
                <w:lang w:val="es-ES"/>
              </w:rPr>
            </w:pPr>
          </w:p>
        </w:tc>
      </w:tr>
      <w:tr w:rsidR="001377B0" w:rsidRPr="00891EB5" w14:paraId="2A4CD143" w14:textId="77777777" w:rsidTr="00DC6256">
        <w:tc>
          <w:tcPr>
            <w:tcW w:w="1092" w:type="dxa"/>
            <w:tcBorders>
              <w:top w:val="dotted" w:sz="4" w:space="0" w:color="auto"/>
              <w:left w:val="double" w:sz="4" w:space="0" w:color="auto"/>
              <w:bottom w:val="dotted" w:sz="4" w:space="0" w:color="auto"/>
              <w:right w:val="dotted" w:sz="4" w:space="0" w:color="auto"/>
            </w:tcBorders>
          </w:tcPr>
          <w:p w14:paraId="4DE88E06" w14:textId="77777777" w:rsidR="001377B0" w:rsidRPr="00891EB5" w:rsidRDefault="001377B0" w:rsidP="00DC6256">
            <w:pPr>
              <w:spacing w:before="60" w:after="60"/>
              <w:jc w:val="center"/>
              <w:rPr>
                <w:noProof/>
                <w:color w:val="000000"/>
                <w:lang w:val="es-ES"/>
              </w:rPr>
            </w:pPr>
          </w:p>
        </w:tc>
        <w:tc>
          <w:tcPr>
            <w:tcW w:w="6427" w:type="dxa"/>
            <w:gridSpan w:val="5"/>
            <w:tcBorders>
              <w:top w:val="dotted" w:sz="4" w:space="0" w:color="auto"/>
              <w:left w:val="dotted" w:sz="4" w:space="0" w:color="auto"/>
              <w:bottom w:val="dotted" w:sz="4" w:space="0" w:color="auto"/>
              <w:right w:val="dotted" w:sz="4" w:space="0" w:color="auto"/>
            </w:tcBorders>
          </w:tcPr>
          <w:p w14:paraId="6D9D551E" w14:textId="77777777" w:rsidR="001377B0" w:rsidRPr="00891EB5" w:rsidRDefault="001377B0" w:rsidP="00DC6256">
            <w:pPr>
              <w:spacing w:before="60" w:after="60"/>
              <w:rPr>
                <w:noProof/>
                <w:color w:val="000000"/>
                <w:lang w:val="es-ES"/>
              </w:rPr>
            </w:pPr>
          </w:p>
        </w:tc>
        <w:tc>
          <w:tcPr>
            <w:tcW w:w="1412" w:type="dxa"/>
            <w:gridSpan w:val="2"/>
            <w:tcBorders>
              <w:top w:val="dotted" w:sz="4" w:space="0" w:color="auto"/>
              <w:left w:val="dotted" w:sz="4" w:space="0" w:color="auto"/>
              <w:bottom w:val="dotted" w:sz="4" w:space="0" w:color="auto"/>
              <w:right w:val="double" w:sz="4" w:space="0" w:color="auto"/>
            </w:tcBorders>
          </w:tcPr>
          <w:p w14:paraId="47D7510A" w14:textId="77777777" w:rsidR="001377B0" w:rsidRPr="00891EB5" w:rsidRDefault="001377B0" w:rsidP="00DC6256">
            <w:pPr>
              <w:tabs>
                <w:tab w:val="decimal" w:pos="1050"/>
              </w:tabs>
              <w:spacing w:before="60" w:after="60"/>
              <w:rPr>
                <w:noProof/>
                <w:color w:val="000000"/>
                <w:lang w:val="es-ES"/>
              </w:rPr>
            </w:pPr>
          </w:p>
        </w:tc>
      </w:tr>
      <w:tr w:rsidR="001377B0" w:rsidRPr="00891EB5" w14:paraId="2AF62B9F" w14:textId="77777777" w:rsidTr="00DC6256">
        <w:tc>
          <w:tcPr>
            <w:tcW w:w="1092" w:type="dxa"/>
            <w:tcBorders>
              <w:top w:val="dotted" w:sz="4" w:space="0" w:color="auto"/>
              <w:left w:val="double" w:sz="4" w:space="0" w:color="auto"/>
              <w:bottom w:val="dotted" w:sz="4" w:space="0" w:color="auto"/>
              <w:right w:val="dotted" w:sz="4" w:space="0" w:color="auto"/>
            </w:tcBorders>
          </w:tcPr>
          <w:p w14:paraId="6004CF01" w14:textId="77777777" w:rsidR="001377B0" w:rsidRPr="00891EB5" w:rsidRDefault="001377B0" w:rsidP="00DC6256">
            <w:pPr>
              <w:spacing w:before="60" w:after="60"/>
              <w:jc w:val="center"/>
              <w:rPr>
                <w:noProof/>
                <w:color w:val="000000"/>
                <w:lang w:val="es-ES"/>
              </w:rPr>
            </w:pPr>
            <w:r w:rsidRPr="00891EB5">
              <w:rPr>
                <w:noProof/>
                <w:color w:val="000000"/>
                <w:lang w:val="es-ES"/>
              </w:rPr>
              <w:t>3</w:t>
            </w:r>
          </w:p>
        </w:tc>
        <w:tc>
          <w:tcPr>
            <w:tcW w:w="6427" w:type="dxa"/>
            <w:gridSpan w:val="5"/>
            <w:tcBorders>
              <w:top w:val="dotted" w:sz="4" w:space="0" w:color="auto"/>
              <w:left w:val="dotted" w:sz="4" w:space="0" w:color="auto"/>
              <w:bottom w:val="dotted" w:sz="4" w:space="0" w:color="auto"/>
              <w:right w:val="dotted" w:sz="4" w:space="0" w:color="auto"/>
            </w:tcBorders>
          </w:tcPr>
          <w:p w14:paraId="33864722" w14:textId="77777777" w:rsidR="001377B0" w:rsidRPr="00891EB5" w:rsidRDefault="001377B0" w:rsidP="00DC6256">
            <w:pPr>
              <w:spacing w:before="60" w:after="60"/>
              <w:rPr>
                <w:noProof/>
                <w:color w:val="000000"/>
                <w:lang w:val="es-ES"/>
              </w:rPr>
            </w:pPr>
          </w:p>
        </w:tc>
        <w:tc>
          <w:tcPr>
            <w:tcW w:w="1412" w:type="dxa"/>
            <w:gridSpan w:val="2"/>
            <w:tcBorders>
              <w:top w:val="dotted" w:sz="4" w:space="0" w:color="auto"/>
              <w:left w:val="dotted" w:sz="4" w:space="0" w:color="auto"/>
              <w:bottom w:val="dotted" w:sz="4" w:space="0" w:color="auto"/>
              <w:right w:val="double" w:sz="4" w:space="0" w:color="auto"/>
            </w:tcBorders>
          </w:tcPr>
          <w:p w14:paraId="4163C129" w14:textId="77777777" w:rsidR="001377B0" w:rsidRPr="00891EB5" w:rsidRDefault="001377B0" w:rsidP="00DC6256">
            <w:pPr>
              <w:tabs>
                <w:tab w:val="decimal" w:pos="1050"/>
              </w:tabs>
              <w:spacing w:before="60" w:after="60"/>
              <w:rPr>
                <w:noProof/>
                <w:color w:val="000000"/>
                <w:lang w:val="es-ES"/>
              </w:rPr>
            </w:pPr>
          </w:p>
        </w:tc>
      </w:tr>
      <w:tr w:rsidR="001377B0" w:rsidRPr="00891EB5" w14:paraId="2B1BF169" w14:textId="77777777" w:rsidTr="00DC6256">
        <w:tc>
          <w:tcPr>
            <w:tcW w:w="1092" w:type="dxa"/>
            <w:tcBorders>
              <w:top w:val="dotted" w:sz="4" w:space="0" w:color="auto"/>
              <w:left w:val="double" w:sz="4" w:space="0" w:color="auto"/>
              <w:bottom w:val="dotted" w:sz="4" w:space="0" w:color="auto"/>
              <w:right w:val="dotted" w:sz="4" w:space="0" w:color="auto"/>
            </w:tcBorders>
          </w:tcPr>
          <w:p w14:paraId="40F4318D" w14:textId="77777777" w:rsidR="001377B0" w:rsidRPr="00891EB5" w:rsidRDefault="001377B0" w:rsidP="00DC6256">
            <w:pPr>
              <w:spacing w:before="60" w:after="60"/>
              <w:jc w:val="center"/>
              <w:rPr>
                <w:noProof/>
                <w:color w:val="000000"/>
                <w:lang w:val="es-ES"/>
              </w:rPr>
            </w:pPr>
          </w:p>
        </w:tc>
        <w:tc>
          <w:tcPr>
            <w:tcW w:w="6427" w:type="dxa"/>
            <w:gridSpan w:val="5"/>
            <w:tcBorders>
              <w:top w:val="dotted" w:sz="4" w:space="0" w:color="auto"/>
              <w:left w:val="dotted" w:sz="4" w:space="0" w:color="auto"/>
              <w:bottom w:val="dotted" w:sz="4" w:space="0" w:color="auto"/>
              <w:right w:val="dotted" w:sz="4" w:space="0" w:color="auto"/>
            </w:tcBorders>
          </w:tcPr>
          <w:p w14:paraId="731DD04D" w14:textId="77777777" w:rsidR="001377B0" w:rsidRPr="00891EB5" w:rsidRDefault="001377B0" w:rsidP="00DC6256">
            <w:pPr>
              <w:spacing w:before="60" w:after="60"/>
              <w:rPr>
                <w:noProof/>
                <w:color w:val="000000"/>
                <w:lang w:val="es-ES"/>
              </w:rPr>
            </w:pPr>
          </w:p>
        </w:tc>
        <w:tc>
          <w:tcPr>
            <w:tcW w:w="1412" w:type="dxa"/>
            <w:gridSpan w:val="2"/>
            <w:tcBorders>
              <w:top w:val="dotted" w:sz="4" w:space="0" w:color="auto"/>
              <w:left w:val="dotted" w:sz="4" w:space="0" w:color="auto"/>
              <w:bottom w:val="dotted" w:sz="4" w:space="0" w:color="auto"/>
              <w:right w:val="double" w:sz="4" w:space="0" w:color="auto"/>
            </w:tcBorders>
          </w:tcPr>
          <w:p w14:paraId="59CD1142" w14:textId="77777777" w:rsidR="001377B0" w:rsidRPr="00891EB5" w:rsidRDefault="001377B0" w:rsidP="00DC6256">
            <w:pPr>
              <w:tabs>
                <w:tab w:val="decimal" w:pos="1050"/>
              </w:tabs>
              <w:spacing w:before="60" w:after="60"/>
              <w:rPr>
                <w:noProof/>
                <w:color w:val="000000"/>
                <w:lang w:val="es-ES"/>
              </w:rPr>
            </w:pPr>
          </w:p>
        </w:tc>
      </w:tr>
      <w:tr w:rsidR="001377B0" w:rsidRPr="00891EB5" w14:paraId="2F8322CD" w14:textId="77777777" w:rsidTr="00DC6256">
        <w:tc>
          <w:tcPr>
            <w:tcW w:w="1092" w:type="dxa"/>
            <w:tcBorders>
              <w:top w:val="dotted" w:sz="4" w:space="0" w:color="auto"/>
              <w:left w:val="double" w:sz="4" w:space="0" w:color="auto"/>
              <w:bottom w:val="dotted" w:sz="4" w:space="0" w:color="auto"/>
              <w:right w:val="dotted" w:sz="4" w:space="0" w:color="auto"/>
            </w:tcBorders>
          </w:tcPr>
          <w:p w14:paraId="6A091A37" w14:textId="77777777" w:rsidR="001377B0" w:rsidRPr="00891EB5" w:rsidRDefault="001377B0" w:rsidP="00DC6256">
            <w:pPr>
              <w:spacing w:before="60" w:after="60"/>
              <w:jc w:val="center"/>
              <w:rPr>
                <w:noProof/>
                <w:color w:val="000000"/>
                <w:lang w:val="es-ES"/>
              </w:rPr>
            </w:pPr>
          </w:p>
        </w:tc>
        <w:tc>
          <w:tcPr>
            <w:tcW w:w="6427" w:type="dxa"/>
            <w:gridSpan w:val="5"/>
            <w:tcBorders>
              <w:top w:val="dotted" w:sz="4" w:space="0" w:color="auto"/>
              <w:left w:val="dotted" w:sz="4" w:space="0" w:color="auto"/>
              <w:bottom w:val="dotted" w:sz="4" w:space="0" w:color="auto"/>
              <w:right w:val="dotted" w:sz="4" w:space="0" w:color="auto"/>
            </w:tcBorders>
          </w:tcPr>
          <w:p w14:paraId="7A3F9E59" w14:textId="77777777" w:rsidR="001377B0" w:rsidRPr="00891EB5" w:rsidRDefault="001377B0" w:rsidP="00DC6256">
            <w:pPr>
              <w:spacing w:before="60" w:after="60"/>
              <w:rPr>
                <w:noProof/>
                <w:color w:val="000000"/>
                <w:lang w:val="es-ES"/>
              </w:rPr>
            </w:pPr>
          </w:p>
        </w:tc>
        <w:tc>
          <w:tcPr>
            <w:tcW w:w="1412" w:type="dxa"/>
            <w:gridSpan w:val="2"/>
            <w:tcBorders>
              <w:top w:val="dotted" w:sz="4" w:space="0" w:color="auto"/>
              <w:left w:val="dotted" w:sz="4" w:space="0" w:color="auto"/>
              <w:bottom w:val="dotted" w:sz="4" w:space="0" w:color="auto"/>
              <w:right w:val="double" w:sz="4" w:space="0" w:color="auto"/>
            </w:tcBorders>
          </w:tcPr>
          <w:p w14:paraId="75AAAB86" w14:textId="77777777" w:rsidR="001377B0" w:rsidRPr="00891EB5" w:rsidRDefault="001377B0" w:rsidP="00DC6256">
            <w:pPr>
              <w:tabs>
                <w:tab w:val="decimal" w:pos="1050"/>
              </w:tabs>
              <w:spacing w:before="60" w:after="60"/>
              <w:rPr>
                <w:noProof/>
                <w:color w:val="000000"/>
                <w:lang w:val="es-ES"/>
              </w:rPr>
            </w:pPr>
          </w:p>
        </w:tc>
      </w:tr>
      <w:tr w:rsidR="001377B0" w:rsidRPr="00891EB5" w14:paraId="6D9E1846" w14:textId="77777777" w:rsidTr="00DC6256">
        <w:tc>
          <w:tcPr>
            <w:tcW w:w="1092" w:type="dxa"/>
            <w:tcBorders>
              <w:top w:val="dotted" w:sz="4" w:space="0" w:color="auto"/>
              <w:left w:val="double" w:sz="4" w:space="0" w:color="auto"/>
              <w:bottom w:val="dotted" w:sz="4" w:space="0" w:color="auto"/>
              <w:right w:val="dotted" w:sz="4" w:space="0" w:color="auto"/>
            </w:tcBorders>
          </w:tcPr>
          <w:p w14:paraId="54DAD455" w14:textId="77777777" w:rsidR="001377B0" w:rsidRPr="00891EB5" w:rsidRDefault="001377B0" w:rsidP="00DC6256">
            <w:pPr>
              <w:spacing w:before="60" w:after="60"/>
              <w:jc w:val="center"/>
              <w:rPr>
                <w:noProof/>
                <w:color w:val="000000"/>
                <w:lang w:val="es-ES"/>
              </w:rPr>
            </w:pPr>
            <w:r w:rsidRPr="00891EB5">
              <w:rPr>
                <w:noProof/>
                <w:color w:val="000000"/>
                <w:lang w:val="es-ES"/>
              </w:rPr>
              <w:t xml:space="preserve">4 </w:t>
            </w:r>
          </w:p>
        </w:tc>
        <w:tc>
          <w:tcPr>
            <w:tcW w:w="6427" w:type="dxa"/>
            <w:gridSpan w:val="5"/>
            <w:tcBorders>
              <w:top w:val="dotted" w:sz="4" w:space="0" w:color="auto"/>
              <w:left w:val="dotted" w:sz="4" w:space="0" w:color="auto"/>
              <w:bottom w:val="dotted" w:sz="4" w:space="0" w:color="auto"/>
              <w:right w:val="dotted" w:sz="4" w:space="0" w:color="auto"/>
            </w:tcBorders>
          </w:tcPr>
          <w:p w14:paraId="6A10B41E" w14:textId="77777777" w:rsidR="001377B0" w:rsidRPr="00891EB5" w:rsidRDefault="001377B0" w:rsidP="00DC6256">
            <w:pPr>
              <w:spacing w:before="60" w:after="60"/>
              <w:rPr>
                <w:noProof/>
                <w:color w:val="000000"/>
                <w:lang w:val="es-ES"/>
              </w:rPr>
            </w:pPr>
            <w:r w:rsidRPr="00891EB5">
              <w:rPr>
                <w:bCs/>
                <w:iCs/>
                <w:noProof/>
                <w:color w:val="000000"/>
                <w:lang w:val="es-ES"/>
              </w:rPr>
              <w:t>Sumas Provisionales para implementar medidas ASSS (si corresponde)</w:t>
            </w:r>
          </w:p>
        </w:tc>
        <w:tc>
          <w:tcPr>
            <w:tcW w:w="1412" w:type="dxa"/>
            <w:gridSpan w:val="2"/>
            <w:tcBorders>
              <w:top w:val="dotted" w:sz="4" w:space="0" w:color="auto"/>
              <w:left w:val="dotted" w:sz="4" w:space="0" w:color="auto"/>
              <w:bottom w:val="dotted" w:sz="4" w:space="0" w:color="auto"/>
              <w:right w:val="double" w:sz="4" w:space="0" w:color="auto"/>
            </w:tcBorders>
          </w:tcPr>
          <w:p w14:paraId="1DDACAAD" w14:textId="77777777" w:rsidR="001377B0" w:rsidRPr="00891EB5" w:rsidRDefault="001377B0" w:rsidP="00DC6256">
            <w:pPr>
              <w:tabs>
                <w:tab w:val="decimal" w:pos="1050"/>
              </w:tabs>
              <w:spacing w:before="60" w:after="60"/>
              <w:rPr>
                <w:noProof/>
                <w:color w:val="000000"/>
                <w:lang w:val="es-ES"/>
              </w:rPr>
            </w:pPr>
          </w:p>
        </w:tc>
      </w:tr>
      <w:tr w:rsidR="001377B0" w:rsidRPr="00891EB5" w14:paraId="71808277" w14:textId="77777777" w:rsidTr="00DC6256">
        <w:tc>
          <w:tcPr>
            <w:tcW w:w="1092" w:type="dxa"/>
            <w:tcBorders>
              <w:top w:val="dotted" w:sz="4" w:space="0" w:color="auto"/>
              <w:left w:val="double" w:sz="4" w:space="0" w:color="auto"/>
              <w:bottom w:val="dotted" w:sz="4" w:space="0" w:color="auto"/>
              <w:right w:val="dotted" w:sz="4" w:space="0" w:color="auto"/>
            </w:tcBorders>
          </w:tcPr>
          <w:p w14:paraId="651635EE" w14:textId="3C2C8607" w:rsidR="001377B0" w:rsidRPr="00891EB5" w:rsidRDefault="00726F83" w:rsidP="00DC6256">
            <w:pPr>
              <w:spacing w:before="60" w:after="60"/>
              <w:jc w:val="center"/>
              <w:rPr>
                <w:noProof/>
                <w:color w:val="000000"/>
                <w:lang w:val="es-ES"/>
              </w:rPr>
            </w:pPr>
            <w:r w:rsidRPr="00891EB5">
              <w:rPr>
                <w:noProof/>
                <w:color w:val="000000"/>
                <w:lang w:val="es-ES"/>
              </w:rPr>
              <w:t>5</w:t>
            </w:r>
          </w:p>
        </w:tc>
        <w:tc>
          <w:tcPr>
            <w:tcW w:w="6427" w:type="dxa"/>
            <w:gridSpan w:val="5"/>
            <w:tcBorders>
              <w:top w:val="dotted" w:sz="4" w:space="0" w:color="auto"/>
              <w:left w:val="dotted" w:sz="4" w:space="0" w:color="auto"/>
              <w:bottom w:val="dotted" w:sz="4" w:space="0" w:color="auto"/>
              <w:right w:val="dotted" w:sz="4" w:space="0" w:color="auto"/>
            </w:tcBorders>
          </w:tcPr>
          <w:p w14:paraId="201FD915" w14:textId="416D6C2F" w:rsidR="001377B0" w:rsidRPr="00891EB5" w:rsidRDefault="00726F83" w:rsidP="00DC6256">
            <w:pPr>
              <w:spacing w:before="60" w:after="60"/>
              <w:rPr>
                <w:noProof/>
                <w:color w:val="000000"/>
                <w:lang w:val="es-ES"/>
              </w:rPr>
            </w:pPr>
            <w:r w:rsidRPr="00891EB5">
              <w:rPr>
                <w:noProof/>
                <w:color w:val="000000"/>
                <w:lang w:val="es-ES"/>
              </w:rPr>
              <w:t xml:space="preserve">Sumas Provisionales para </w:t>
            </w:r>
            <w:r w:rsidR="00305C67" w:rsidRPr="00891EB5">
              <w:rPr>
                <w:noProof/>
                <w:color w:val="000000"/>
                <w:lang w:val="es-ES"/>
              </w:rPr>
              <w:t>cubrir capacitaciones y sensibi</w:t>
            </w:r>
            <w:r w:rsidRPr="00891EB5">
              <w:rPr>
                <w:noProof/>
                <w:color w:val="000000"/>
                <w:lang w:val="es-ES"/>
              </w:rPr>
              <w:t>lización sobre explotación y abusos sexuales (EAS) y violencia de género (VBG)</w:t>
            </w:r>
          </w:p>
        </w:tc>
        <w:tc>
          <w:tcPr>
            <w:tcW w:w="1412" w:type="dxa"/>
            <w:gridSpan w:val="2"/>
            <w:tcBorders>
              <w:top w:val="dotted" w:sz="4" w:space="0" w:color="auto"/>
              <w:left w:val="dotted" w:sz="4" w:space="0" w:color="auto"/>
              <w:bottom w:val="dotted" w:sz="4" w:space="0" w:color="auto"/>
              <w:right w:val="double" w:sz="4" w:space="0" w:color="auto"/>
            </w:tcBorders>
          </w:tcPr>
          <w:p w14:paraId="00D7CA82" w14:textId="77777777" w:rsidR="001377B0" w:rsidRPr="00891EB5" w:rsidRDefault="001377B0" w:rsidP="00DC6256">
            <w:pPr>
              <w:tabs>
                <w:tab w:val="decimal" w:pos="1050"/>
              </w:tabs>
              <w:spacing w:before="60" w:after="60"/>
              <w:rPr>
                <w:noProof/>
                <w:color w:val="000000"/>
                <w:lang w:val="es-ES"/>
              </w:rPr>
            </w:pPr>
          </w:p>
        </w:tc>
      </w:tr>
      <w:tr w:rsidR="001377B0" w:rsidRPr="00891EB5" w14:paraId="3FFEB8B5" w14:textId="77777777" w:rsidTr="00DC6256">
        <w:tc>
          <w:tcPr>
            <w:tcW w:w="1092" w:type="dxa"/>
            <w:tcBorders>
              <w:top w:val="dotted" w:sz="4" w:space="0" w:color="auto"/>
              <w:left w:val="double" w:sz="4" w:space="0" w:color="auto"/>
              <w:bottom w:val="dotted" w:sz="4" w:space="0" w:color="auto"/>
              <w:right w:val="dotted" w:sz="4" w:space="0" w:color="auto"/>
            </w:tcBorders>
          </w:tcPr>
          <w:p w14:paraId="6A19F3A2" w14:textId="77777777" w:rsidR="001377B0" w:rsidRPr="00891EB5" w:rsidRDefault="001377B0" w:rsidP="00DC6256">
            <w:pPr>
              <w:spacing w:before="60" w:after="60"/>
              <w:jc w:val="center"/>
              <w:rPr>
                <w:noProof/>
                <w:color w:val="000000"/>
                <w:lang w:val="es-ES"/>
              </w:rPr>
            </w:pPr>
          </w:p>
        </w:tc>
        <w:tc>
          <w:tcPr>
            <w:tcW w:w="6427" w:type="dxa"/>
            <w:gridSpan w:val="5"/>
            <w:tcBorders>
              <w:top w:val="dotted" w:sz="4" w:space="0" w:color="auto"/>
              <w:left w:val="dotted" w:sz="4" w:space="0" w:color="auto"/>
              <w:bottom w:val="dotted" w:sz="4" w:space="0" w:color="auto"/>
              <w:right w:val="dotted" w:sz="4" w:space="0" w:color="auto"/>
            </w:tcBorders>
          </w:tcPr>
          <w:p w14:paraId="00A48285" w14:textId="77777777" w:rsidR="001377B0" w:rsidRPr="00891EB5" w:rsidRDefault="001377B0" w:rsidP="00DC6256">
            <w:pPr>
              <w:spacing w:before="60" w:after="60"/>
              <w:rPr>
                <w:noProof/>
                <w:color w:val="000000"/>
                <w:lang w:val="es-ES"/>
              </w:rPr>
            </w:pPr>
          </w:p>
        </w:tc>
        <w:tc>
          <w:tcPr>
            <w:tcW w:w="1412" w:type="dxa"/>
            <w:gridSpan w:val="2"/>
            <w:tcBorders>
              <w:top w:val="dotted" w:sz="4" w:space="0" w:color="auto"/>
              <w:left w:val="dotted" w:sz="4" w:space="0" w:color="auto"/>
              <w:bottom w:val="dotted" w:sz="4" w:space="0" w:color="auto"/>
              <w:right w:val="double" w:sz="4" w:space="0" w:color="auto"/>
            </w:tcBorders>
          </w:tcPr>
          <w:p w14:paraId="422FD4AD" w14:textId="77777777" w:rsidR="001377B0" w:rsidRPr="00891EB5" w:rsidRDefault="001377B0" w:rsidP="00DC6256">
            <w:pPr>
              <w:tabs>
                <w:tab w:val="decimal" w:pos="1050"/>
              </w:tabs>
              <w:spacing w:before="60" w:after="60"/>
              <w:rPr>
                <w:noProof/>
                <w:color w:val="000000"/>
                <w:lang w:val="es-ES"/>
              </w:rPr>
            </w:pPr>
          </w:p>
        </w:tc>
      </w:tr>
      <w:tr w:rsidR="001377B0" w:rsidRPr="00891EB5" w14:paraId="52B69EEC" w14:textId="77777777" w:rsidTr="00DC6256">
        <w:tc>
          <w:tcPr>
            <w:tcW w:w="1092" w:type="dxa"/>
            <w:tcBorders>
              <w:top w:val="dotted" w:sz="4" w:space="0" w:color="auto"/>
              <w:left w:val="double" w:sz="4" w:space="0" w:color="auto"/>
              <w:bottom w:val="dotted" w:sz="4" w:space="0" w:color="auto"/>
              <w:right w:val="dotted" w:sz="4" w:space="0" w:color="auto"/>
            </w:tcBorders>
          </w:tcPr>
          <w:p w14:paraId="2A00BE1D" w14:textId="77777777" w:rsidR="001377B0" w:rsidRPr="00891EB5" w:rsidRDefault="001377B0" w:rsidP="00DC6256">
            <w:pPr>
              <w:spacing w:before="60" w:after="60"/>
              <w:jc w:val="center"/>
              <w:rPr>
                <w:noProof/>
                <w:color w:val="000000"/>
                <w:lang w:val="es-ES"/>
              </w:rPr>
            </w:pPr>
            <w:r w:rsidRPr="00891EB5">
              <w:rPr>
                <w:noProof/>
                <w:color w:val="000000"/>
                <w:lang w:val="es-ES"/>
              </w:rPr>
              <w:t>etc.</w:t>
            </w:r>
          </w:p>
        </w:tc>
        <w:tc>
          <w:tcPr>
            <w:tcW w:w="6427" w:type="dxa"/>
            <w:gridSpan w:val="5"/>
            <w:tcBorders>
              <w:top w:val="dotted" w:sz="4" w:space="0" w:color="auto"/>
              <w:left w:val="dotted" w:sz="4" w:space="0" w:color="auto"/>
              <w:bottom w:val="dotted" w:sz="4" w:space="0" w:color="auto"/>
              <w:right w:val="dotted" w:sz="4" w:space="0" w:color="auto"/>
            </w:tcBorders>
          </w:tcPr>
          <w:p w14:paraId="798A2783" w14:textId="77777777" w:rsidR="001377B0" w:rsidRPr="00891EB5" w:rsidRDefault="001377B0" w:rsidP="00DC6256">
            <w:pPr>
              <w:spacing w:before="60" w:after="60"/>
              <w:rPr>
                <w:noProof/>
                <w:color w:val="000000"/>
                <w:lang w:val="es-ES"/>
              </w:rPr>
            </w:pPr>
          </w:p>
        </w:tc>
        <w:tc>
          <w:tcPr>
            <w:tcW w:w="1412" w:type="dxa"/>
            <w:gridSpan w:val="2"/>
            <w:tcBorders>
              <w:top w:val="dotted" w:sz="4" w:space="0" w:color="auto"/>
              <w:left w:val="dotted" w:sz="4" w:space="0" w:color="auto"/>
              <w:bottom w:val="dotted" w:sz="4" w:space="0" w:color="auto"/>
              <w:right w:val="double" w:sz="4" w:space="0" w:color="auto"/>
            </w:tcBorders>
          </w:tcPr>
          <w:p w14:paraId="441AC9A5" w14:textId="77777777" w:rsidR="001377B0" w:rsidRPr="00891EB5" w:rsidRDefault="001377B0" w:rsidP="00DC6256">
            <w:pPr>
              <w:tabs>
                <w:tab w:val="decimal" w:pos="1050"/>
              </w:tabs>
              <w:spacing w:before="60" w:after="60"/>
              <w:rPr>
                <w:noProof/>
                <w:color w:val="000000"/>
                <w:lang w:val="es-ES"/>
              </w:rPr>
            </w:pPr>
          </w:p>
        </w:tc>
      </w:tr>
      <w:tr w:rsidR="001377B0" w:rsidRPr="00891EB5" w14:paraId="7B647E3C" w14:textId="77777777" w:rsidTr="00DC6256">
        <w:tc>
          <w:tcPr>
            <w:tcW w:w="1092" w:type="dxa"/>
            <w:tcBorders>
              <w:top w:val="dotted" w:sz="4" w:space="0" w:color="auto"/>
              <w:left w:val="double" w:sz="4" w:space="0" w:color="auto"/>
              <w:bottom w:val="dotted" w:sz="4" w:space="0" w:color="auto"/>
              <w:right w:val="dotted" w:sz="4" w:space="0" w:color="auto"/>
            </w:tcBorders>
          </w:tcPr>
          <w:p w14:paraId="42FBB7B9" w14:textId="77777777" w:rsidR="001377B0" w:rsidRPr="00891EB5" w:rsidRDefault="001377B0" w:rsidP="00DC6256">
            <w:pPr>
              <w:spacing w:before="60" w:after="60"/>
              <w:jc w:val="center"/>
              <w:rPr>
                <w:noProof/>
                <w:color w:val="000000"/>
                <w:lang w:val="es-ES"/>
              </w:rPr>
            </w:pPr>
          </w:p>
        </w:tc>
        <w:tc>
          <w:tcPr>
            <w:tcW w:w="6427" w:type="dxa"/>
            <w:gridSpan w:val="5"/>
            <w:tcBorders>
              <w:top w:val="dotted" w:sz="4" w:space="0" w:color="auto"/>
              <w:left w:val="dotted" w:sz="4" w:space="0" w:color="auto"/>
              <w:bottom w:val="dotted" w:sz="4" w:space="0" w:color="auto"/>
              <w:right w:val="dotted" w:sz="4" w:space="0" w:color="auto"/>
            </w:tcBorders>
          </w:tcPr>
          <w:p w14:paraId="4DC414F0" w14:textId="77777777" w:rsidR="001377B0" w:rsidRPr="00891EB5" w:rsidRDefault="001377B0" w:rsidP="00DC6256">
            <w:pPr>
              <w:spacing w:before="60" w:after="60"/>
              <w:rPr>
                <w:noProof/>
                <w:color w:val="000000"/>
                <w:lang w:val="es-ES"/>
              </w:rPr>
            </w:pPr>
          </w:p>
        </w:tc>
        <w:tc>
          <w:tcPr>
            <w:tcW w:w="1412" w:type="dxa"/>
            <w:gridSpan w:val="2"/>
            <w:tcBorders>
              <w:top w:val="dotted" w:sz="4" w:space="0" w:color="auto"/>
              <w:left w:val="dotted" w:sz="4" w:space="0" w:color="auto"/>
              <w:bottom w:val="dotted" w:sz="4" w:space="0" w:color="auto"/>
              <w:right w:val="double" w:sz="4" w:space="0" w:color="auto"/>
            </w:tcBorders>
          </w:tcPr>
          <w:p w14:paraId="76642821" w14:textId="77777777" w:rsidR="001377B0" w:rsidRPr="00891EB5" w:rsidRDefault="001377B0" w:rsidP="00DC6256">
            <w:pPr>
              <w:tabs>
                <w:tab w:val="decimal" w:pos="1050"/>
              </w:tabs>
              <w:spacing w:before="60" w:after="60"/>
              <w:rPr>
                <w:noProof/>
                <w:color w:val="000000"/>
                <w:lang w:val="es-ES"/>
              </w:rPr>
            </w:pPr>
          </w:p>
        </w:tc>
      </w:tr>
      <w:tr w:rsidR="001377B0" w:rsidRPr="00891EB5" w14:paraId="30EA54E4" w14:textId="77777777" w:rsidTr="00DC6256">
        <w:tc>
          <w:tcPr>
            <w:tcW w:w="1092" w:type="dxa"/>
            <w:tcBorders>
              <w:top w:val="dotted" w:sz="4" w:space="0" w:color="auto"/>
              <w:left w:val="double" w:sz="4" w:space="0" w:color="auto"/>
              <w:bottom w:val="dotted" w:sz="4" w:space="0" w:color="auto"/>
              <w:right w:val="dotted" w:sz="4" w:space="0" w:color="auto"/>
            </w:tcBorders>
          </w:tcPr>
          <w:p w14:paraId="594BB490" w14:textId="77777777" w:rsidR="001377B0" w:rsidRPr="00891EB5" w:rsidRDefault="001377B0" w:rsidP="00DC6256">
            <w:pPr>
              <w:spacing w:before="60" w:after="60"/>
              <w:jc w:val="center"/>
              <w:rPr>
                <w:noProof/>
                <w:color w:val="000000"/>
                <w:lang w:val="es-ES"/>
              </w:rPr>
            </w:pPr>
          </w:p>
        </w:tc>
        <w:tc>
          <w:tcPr>
            <w:tcW w:w="6427" w:type="dxa"/>
            <w:gridSpan w:val="5"/>
            <w:tcBorders>
              <w:top w:val="dotted" w:sz="4" w:space="0" w:color="auto"/>
              <w:left w:val="dotted" w:sz="4" w:space="0" w:color="auto"/>
              <w:bottom w:val="dotted" w:sz="4" w:space="0" w:color="auto"/>
              <w:right w:val="dotted" w:sz="4" w:space="0" w:color="auto"/>
            </w:tcBorders>
          </w:tcPr>
          <w:p w14:paraId="485AE063" w14:textId="77777777" w:rsidR="001377B0" w:rsidRPr="00891EB5" w:rsidRDefault="001377B0" w:rsidP="00DC6256">
            <w:pPr>
              <w:spacing w:before="60" w:after="60"/>
              <w:jc w:val="right"/>
              <w:rPr>
                <w:noProof/>
                <w:color w:val="000000"/>
                <w:lang w:val="es-ES"/>
              </w:rPr>
            </w:pPr>
            <w:r w:rsidRPr="00891EB5">
              <w:rPr>
                <w:noProof/>
                <w:color w:val="000000"/>
                <w:lang w:val="es-ES"/>
              </w:rPr>
              <w:t>Total para Sumas Provisionales Especificadas</w:t>
            </w:r>
          </w:p>
          <w:p w14:paraId="615F1B44" w14:textId="77777777" w:rsidR="001377B0" w:rsidRPr="00891EB5" w:rsidRDefault="001377B0" w:rsidP="00DC6256">
            <w:pPr>
              <w:tabs>
                <w:tab w:val="left" w:pos="5794"/>
              </w:tabs>
              <w:spacing w:before="60" w:after="60"/>
              <w:jc w:val="right"/>
              <w:rPr>
                <w:noProof/>
                <w:color w:val="000000"/>
                <w:lang w:val="es-ES"/>
              </w:rPr>
            </w:pPr>
            <w:r w:rsidRPr="00891EB5">
              <w:rPr>
                <w:noProof/>
                <w:color w:val="000000"/>
                <w:lang w:val="es-ES"/>
              </w:rPr>
              <w:t xml:space="preserve">(Trasferir al Resumen Global (B), p. </w:t>
            </w:r>
            <w:r w:rsidRPr="00891EB5">
              <w:rPr>
                <w:noProof/>
                <w:color w:val="000000"/>
                <w:u w:val="single"/>
                <w:lang w:val="es-ES"/>
              </w:rPr>
              <w:tab/>
            </w:r>
            <w:r w:rsidRPr="00891EB5">
              <w:rPr>
                <w:noProof/>
                <w:color w:val="000000"/>
                <w:lang w:val="es-ES"/>
              </w:rPr>
              <w:t xml:space="preserve"> )</w:t>
            </w:r>
          </w:p>
        </w:tc>
        <w:tc>
          <w:tcPr>
            <w:tcW w:w="1412" w:type="dxa"/>
            <w:gridSpan w:val="2"/>
            <w:tcBorders>
              <w:top w:val="dotted" w:sz="4" w:space="0" w:color="auto"/>
              <w:left w:val="dotted" w:sz="4" w:space="0" w:color="auto"/>
              <w:bottom w:val="dotted" w:sz="4" w:space="0" w:color="auto"/>
              <w:right w:val="double" w:sz="4" w:space="0" w:color="auto"/>
            </w:tcBorders>
          </w:tcPr>
          <w:p w14:paraId="18A5EFB9" w14:textId="77777777" w:rsidR="001377B0" w:rsidRPr="00891EB5" w:rsidRDefault="001377B0" w:rsidP="00DC6256">
            <w:pPr>
              <w:tabs>
                <w:tab w:val="left" w:pos="987"/>
              </w:tabs>
              <w:spacing w:before="60" w:after="60"/>
              <w:rPr>
                <w:noProof/>
                <w:color w:val="000000"/>
                <w:lang w:val="es-ES"/>
              </w:rPr>
            </w:pPr>
            <w:r w:rsidRPr="00891EB5">
              <w:rPr>
                <w:noProof/>
                <w:color w:val="000000"/>
                <w:u w:val="single"/>
                <w:lang w:val="es-ES"/>
              </w:rPr>
              <w:br/>
            </w:r>
            <w:r w:rsidRPr="00891EB5">
              <w:rPr>
                <w:noProof/>
                <w:color w:val="000000"/>
                <w:u w:val="single"/>
                <w:lang w:val="es-ES"/>
              </w:rPr>
              <w:tab/>
            </w:r>
          </w:p>
        </w:tc>
      </w:tr>
      <w:tr w:rsidR="001377B0" w:rsidRPr="00891EB5" w14:paraId="231ADB67" w14:textId="77777777" w:rsidTr="00DC6256">
        <w:tblPrEx>
          <w:tblBorders>
            <w:top w:val="single" w:sz="6" w:space="0" w:color="auto"/>
            <w:left w:val="single" w:sz="6" w:space="0" w:color="auto"/>
            <w:bottom w:val="single" w:sz="6" w:space="0" w:color="auto"/>
            <w:right w:val="single" w:sz="6" w:space="0" w:color="auto"/>
          </w:tblBorders>
        </w:tblPrEx>
        <w:trPr>
          <w:trHeight w:val="710"/>
        </w:trPr>
        <w:tc>
          <w:tcPr>
            <w:tcW w:w="2906" w:type="dxa"/>
            <w:gridSpan w:val="2"/>
            <w:tcBorders>
              <w:top w:val="dotted" w:sz="4" w:space="0" w:color="auto"/>
              <w:left w:val="double" w:sz="4" w:space="0" w:color="auto"/>
              <w:bottom w:val="nil"/>
              <w:right w:val="dotted" w:sz="4" w:space="0" w:color="auto"/>
            </w:tcBorders>
            <w:tcMar>
              <w:left w:w="28" w:type="dxa"/>
              <w:right w:w="28" w:type="dxa"/>
            </w:tcMar>
            <w:vAlign w:val="center"/>
          </w:tcPr>
          <w:p w14:paraId="28C769A6" w14:textId="77777777" w:rsidR="001377B0" w:rsidRPr="00891EB5" w:rsidRDefault="001377B0" w:rsidP="00DC6256">
            <w:pPr>
              <w:jc w:val="both"/>
              <w:rPr>
                <w:lang w:val="es-ES"/>
              </w:rPr>
            </w:pPr>
            <w:r w:rsidRPr="00891EB5">
              <w:rPr>
                <w:lang w:val="es-ES"/>
              </w:rPr>
              <w:t>Repetir el monto en letras</w:t>
            </w:r>
          </w:p>
        </w:tc>
        <w:tc>
          <w:tcPr>
            <w:tcW w:w="6025" w:type="dxa"/>
            <w:gridSpan w:val="6"/>
            <w:tcBorders>
              <w:top w:val="dotted" w:sz="4" w:space="0" w:color="auto"/>
              <w:left w:val="dotted" w:sz="4" w:space="0" w:color="auto"/>
              <w:bottom w:val="nil"/>
              <w:right w:val="double" w:sz="4" w:space="0" w:color="auto"/>
            </w:tcBorders>
            <w:vAlign w:val="center"/>
          </w:tcPr>
          <w:p w14:paraId="052CCF56" w14:textId="77777777" w:rsidR="001377B0" w:rsidRPr="00891EB5" w:rsidRDefault="001377B0" w:rsidP="00DC6256">
            <w:pPr>
              <w:jc w:val="both"/>
              <w:rPr>
                <w:lang w:val="es-ES"/>
              </w:rPr>
            </w:pPr>
          </w:p>
        </w:tc>
      </w:tr>
      <w:tr w:rsidR="001377B0" w:rsidRPr="00891EB5" w14:paraId="573F8D36" w14:textId="77777777" w:rsidTr="00DC6256">
        <w:tblPrEx>
          <w:tblBorders>
            <w:top w:val="single" w:sz="6" w:space="0" w:color="auto"/>
            <w:left w:val="single" w:sz="6" w:space="0" w:color="auto"/>
            <w:bottom w:val="single" w:sz="6" w:space="0" w:color="auto"/>
            <w:right w:val="single" w:sz="6" w:space="0" w:color="auto"/>
          </w:tblBorders>
        </w:tblPrEx>
        <w:trPr>
          <w:trHeight w:val="199"/>
        </w:trPr>
        <w:tc>
          <w:tcPr>
            <w:tcW w:w="4171" w:type="dxa"/>
            <w:gridSpan w:val="3"/>
            <w:tcBorders>
              <w:top w:val="dotted" w:sz="4" w:space="0" w:color="auto"/>
              <w:left w:val="double" w:sz="4" w:space="0" w:color="auto"/>
              <w:bottom w:val="nil"/>
              <w:right w:val="dotted" w:sz="4" w:space="0" w:color="auto"/>
            </w:tcBorders>
            <w:tcMar>
              <w:left w:w="28" w:type="dxa"/>
              <w:right w:w="28" w:type="dxa"/>
            </w:tcMar>
          </w:tcPr>
          <w:p w14:paraId="585FCAFE" w14:textId="77777777" w:rsidR="001377B0" w:rsidRPr="00891EB5" w:rsidRDefault="001377B0" w:rsidP="00DC6256">
            <w:pPr>
              <w:jc w:val="both"/>
              <w:rPr>
                <w:lang w:val="es-ES"/>
              </w:rPr>
            </w:pPr>
          </w:p>
        </w:tc>
        <w:tc>
          <w:tcPr>
            <w:tcW w:w="946" w:type="dxa"/>
            <w:tcBorders>
              <w:top w:val="dotted" w:sz="4" w:space="0" w:color="auto"/>
              <w:left w:val="dotted" w:sz="4" w:space="0" w:color="auto"/>
              <w:bottom w:val="nil"/>
              <w:right w:val="nil"/>
            </w:tcBorders>
            <w:tcMar>
              <w:left w:w="28" w:type="dxa"/>
              <w:right w:w="28" w:type="dxa"/>
            </w:tcMar>
          </w:tcPr>
          <w:p w14:paraId="6DFB6489" w14:textId="77777777" w:rsidR="001377B0" w:rsidRPr="00891EB5" w:rsidRDefault="001377B0" w:rsidP="00DC6256">
            <w:pPr>
              <w:jc w:val="both"/>
              <w:rPr>
                <w:lang w:val="es-ES"/>
              </w:rPr>
            </w:pPr>
          </w:p>
          <w:p w14:paraId="604CDC0C" w14:textId="77777777" w:rsidR="001377B0" w:rsidRPr="00891EB5" w:rsidRDefault="001377B0" w:rsidP="00DC6256">
            <w:pPr>
              <w:jc w:val="both"/>
              <w:rPr>
                <w:lang w:val="es-ES"/>
              </w:rPr>
            </w:pPr>
          </w:p>
          <w:p w14:paraId="7FA290FF" w14:textId="77777777" w:rsidR="001377B0" w:rsidRPr="00891EB5" w:rsidRDefault="001377B0" w:rsidP="00DC6256">
            <w:pPr>
              <w:jc w:val="both"/>
              <w:rPr>
                <w:lang w:val="es-ES"/>
              </w:rPr>
            </w:pPr>
          </w:p>
        </w:tc>
        <w:tc>
          <w:tcPr>
            <w:tcW w:w="1296" w:type="dxa"/>
            <w:tcBorders>
              <w:top w:val="dotted" w:sz="4" w:space="0" w:color="auto"/>
              <w:left w:val="nil"/>
              <w:bottom w:val="nil"/>
              <w:right w:val="nil"/>
            </w:tcBorders>
            <w:tcMar>
              <w:left w:w="28" w:type="dxa"/>
              <w:right w:w="28" w:type="dxa"/>
            </w:tcMar>
          </w:tcPr>
          <w:p w14:paraId="1AA18245" w14:textId="77777777" w:rsidR="001377B0" w:rsidRPr="00891EB5" w:rsidRDefault="001377B0" w:rsidP="00DC6256">
            <w:pPr>
              <w:jc w:val="both"/>
              <w:rPr>
                <w:lang w:val="es-ES"/>
              </w:rPr>
            </w:pPr>
          </w:p>
        </w:tc>
        <w:tc>
          <w:tcPr>
            <w:tcW w:w="1296" w:type="dxa"/>
            <w:gridSpan w:val="2"/>
            <w:tcBorders>
              <w:top w:val="dotted" w:sz="4" w:space="0" w:color="auto"/>
              <w:left w:val="nil"/>
              <w:bottom w:val="nil"/>
              <w:right w:val="nil"/>
            </w:tcBorders>
            <w:tcMar>
              <w:left w:w="28" w:type="dxa"/>
              <w:right w:w="28" w:type="dxa"/>
            </w:tcMar>
          </w:tcPr>
          <w:p w14:paraId="410F5FD1" w14:textId="77777777" w:rsidR="001377B0" w:rsidRPr="00891EB5" w:rsidRDefault="001377B0" w:rsidP="00DC6256">
            <w:pPr>
              <w:jc w:val="both"/>
              <w:rPr>
                <w:lang w:val="es-ES"/>
              </w:rPr>
            </w:pPr>
          </w:p>
        </w:tc>
        <w:tc>
          <w:tcPr>
            <w:tcW w:w="1222" w:type="dxa"/>
            <w:tcBorders>
              <w:top w:val="dotted" w:sz="4" w:space="0" w:color="auto"/>
              <w:left w:val="nil"/>
              <w:bottom w:val="nil"/>
              <w:right w:val="double" w:sz="4" w:space="0" w:color="auto"/>
            </w:tcBorders>
            <w:tcMar>
              <w:left w:w="28" w:type="dxa"/>
              <w:right w:w="28" w:type="dxa"/>
            </w:tcMar>
          </w:tcPr>
          <w:p w14:paraId="05DBAB19" w14:textId="77777777" w:rsidR="001377B0" w:rsidRPr="00891EB5" w:rsidRDefault="001377B0" w:rsidP="00DC6256">
            <w:pPr>
              <w:jc w:val="both"/>
              <w:rPr>
                <w:lang w:val="es-ES"/>
              </w:rPr>
            </w:pPr>
          </w:p>
        </w:tc>
      </w:tr>
      <w:tr w:rsidR="001377B0" w:rsidRPr="00891EB5" w14:paraId="4FB9E20B" w14:textId="77777777" w:rsidTr="00DC6256">
        <w:tblPrEx>
          <w:tblBorders>
            <w:top w:val="single" w:sz="6" w:space="0" w:color="auto"/>
            <w:left w:val="single" w:sz="6" w:space="0" w:color="auto"/>
            <w:bottom w:val="single" w:sz="6" w:space="0" w:color="auto"/>
            <w:right w:val="single" w:sz="6" w:space="0" w:color="auto"/>
          </w:tblBorders>
        </w:tblPrEx>
        <w:trPr>
          <w:trHeight w:val="293"/>
        </w:trPr>
        <w:tc>
          <w:tcPr>
            <w:tcW w:w="4171" w:type="dxa"/>
            <w:gridSpan w:val="3"/>
            <w:tcBorders>
              <w:top w:val="nil"/>
              <w:left w:val="double" w:sz="4" w:space="0" w:color="auto"/>
              <w:bottom w:val="nil"/>
              <w:right w:val="dotted" w:sz="4" w:space="0" w:color="auto"/>
            </w:tcBorders>
            <w:tcMar>
              <w:left w:w="28" w:type="dxa"/>
              <w:right w:w="28" w:type="dxa"/>
            </w:tcMar>
          </w:tcPr>
          <w:p w14:paraId="3C19341F" w14:textId="77777777" w:rsidR="001377B0" w:rsidRPr="00891EB5" w:rsidRDefault="001377B0" w:rsidP="00DC6256">
            <w:pPr>
              <w:jc w:val="both"/>
              <w:rPr>
                <w:lang w:val="es-ES"/>
              </w:rPr>
            </w:pPr>
          </w:p>
        </w:tc>
        <w:tc>
          <w:tcPr>
            <w:tcW w:w="2242" w:type="dxa"/>
            <w:gridSpan w:val="2"/>
            <w:tcBorders>
              <w:top w:val="nil"/>
              <w:left w:val="dotted" w:sz="4" w:space="0" w:color="auto"/>
              <w:bottom w:val="nil"/>
              <w:right w:val="nil"/>
            </w:tcBorders>
            <w:tcMar>
              <w:left w:w="28" w:type="dxa"/>
              <w:right w:w="28" w:type="dxa"/>
            </w:tcMar>
          </w:tcPr>
          <w:p w14:paraId="2DF16B7E" w14:textId="77777777" w:rsidR="001377B0" w:rsidRPr="00891EB5" w:rsidRDefault="001377B0" w:rsidP="00DC6256">
            <w:pPr>
              <w:jc w:val="right"/>
              <w:rPr>
                <w:lang w:val="es-ES"/>
              </w:rPr>
            </w:pPr>
            <w:r w:rsidRPr="00891EB5">
              <w:rPr>
                <w:lang w:val="es-ES"/>
              </w:rPr>
              <w:t>Nombre del Oferente</w:t>
            </w:r>
          </w:p>
        </w:tc>
        <w:tc>
          <w:tcPr>
            <w:tcW w:w="2518" w:type="dxa"/>
            <w:gridSpan w:val="3"/>
            <w:tcBorders>
              <w:top w:val="nil"/>
              <w:left w:val="nil"/>
              <w:bottom w:val="nil"/>
              <w:right w:val="double" w:sz="4" w:space="0" w:color="auto"/>
            </w:tcBorders>
            <w:tcMar>
              <w:left w:w="28" w:type="dxa"/>
              <w:right w:w="28" w:type="dxa"/>
            </w:tcMar>
          </w:tcPr>
          <w:p w14:paraId="21B59FA3" w14:textId="77777777" w:rsidR="001377B0" w:rsidRPr="00891EB5" w:rsidRDefault="001377B0" w:rsidP="00DC6256">
            <w:pPr>
              <w:tabs>
                <w:tab w:val="left" w:pos="2297"/>
              </w:tabs>
              <w:rPr>
                <w:lang w:val="es-ES"/>
              </w:rPr>
            </w:pPr>
            <w:r w:rsidRPr="00891EB5">
              <w:rPr>
                <w:u w:val="single"/>
                <w:lang w:val="es-ES"/>
              </w:rPr>
              <w:tab/>
            </w:r>
          </w:p>
        </w:tc>
      </w:tr>
      <w:tr w:rsidR="001377B0" w:rsidRPr="00891EB5" w14:paraId="7F9A9D9D" w14:textId="77777777" w:rsidTr="00DC6256">
        <w:tblPrEx>
          <w:tblBorders>
            <w:top w:val="single" w:sz="6" w:space="0" w:color="auto"/>
            <w:left w:val="single" w:sz="6" w:space="0" w:color="auto"/>
            <w:bottom w:val="single" w:sz="6" w:space="0" w:color="auto"/>
            <w:right w:val="single" w:sz="6" w:space="0" w:color="auto"/>
          </w:tblBorders>
        </w:tblPrEx>
        <w:tc>
          <w:tcPr>
            <w:tcW w:w="4171" w:type="dxa"/>
            <w:gridSpan w:val="3"/>
            <w:tcBorders>
              <w:top w:val="nil"/>
              <w:left w:val="double" w:sz="4" w:space="0" w:color="auto"/>
              <w:bottom w:val="nil"/>
              <w:right w:val="dotted" w:sz="4" w:space="0" w:color="auto"/>
            </w:tcBorders>
            <w:tcMar>
              <w:left w:w="28" w:type="dxa"/>
              <w:right w:w="28" w:type="dxa"/>
            </w:tcMar>
          </w:tcPr>
          <w:p w14:paraId="292191D2" w14:textId="77777777" w:rsidR="001377B0" w:rsidRPr="00891EB5" w:rsidRDefault="001377B0" w:rsidP="00DC6256">
            <w:pPr>
              <w:jc w:val="both"/>
              <w:rPr>
                <w:lang w:val="es-ES"/>
              </w:rPr>
            </w:pPr>
          </w:p>
        </w:tc>
        <w:tc>
          <w:tcPr>
            <w:tcW w:w="946" w:type="dxa"/>
            <w:tcBorders>
              <w:top w:val="nil"/>
              <w:left w:val="dotted" w:sz="4" w:space="0" w:color="auto"/>
              <w:bottom w:val="nil"/>
              <w:right w:val="nil"/>
            </w:tcBorders>
            <w:tcMar>
              <w:left w:w="28" w:type="dxa"/>
              <w:right w:w="28" w:type="dxa"/>
            </w:tcMar>
          </w:tcPr>
          <w:p w14:paraId="07E3E641" w14:textId="77777777" w:rsidR="001377B0" w:rsidRPr="00891EB5" w:rsidRDefault="001377B0" w:rsidP="00DC6256">
            <w:pPr>
              <w:jc w:val="both"/>
              <w:rPr>
                <w:lang w:val="es-ES"/>
              </w:rPr>
            </w:pPr>
          </w:p>
          <w:p w14:paraId="4D051199" w14:textId="77777777" w:rsidR="001377B0" w:rsidRPr="00891EB5" w:rsidRDefault="001377B0" w:rsidP="00DC6256">
            <w:pPr>
              <w:jc w:val="both"/>
              <w:rPr>
                <w:lang w:val="es-ES"/>
              </w:rPr>
            </w:pPr>
          </w:p>
        </w:tc>
        <w:tc>
          <w:tcPr>
            <w:tcW w:w="1296" w:type="dxa"/>
            <w:tcBorders>
              <w:top w:val="nil"/>
              <w:left w:val="nil"/>
              <w:bottom w:val="nil"/>
              <w:right w:val="nil"/>
            </w:tcBorders>
            <w:tcMar>
              <w:left w:w="28" w:type="dxa"/>
              <w:right w:w="28" w:type="dxa"/>
            </w:tcMar>
          </w:tcPr>
          <w:p w14:paraId="5680E715" w14:textId="77777777" w:rsidR="001377B0" w:rsidRPr="00891EB5" w:rsidRDefault="001377B0" w:rsidP="00DC6256">
            <w:pPr>
              <w:jc w:val="both"/>
              <w:rPr>
                <w:lang w:val="es-ES"/>
              </w:rPr>
            </w:pPr>
          </w:p>
        </w:tc>
        <w:tc>
          <w:tcPr>
            <w:tcW w:w="1296" w:type="dxa"/>
            <w:gridSpan w:val="2"/>
            <w:tcBorders>
              <w:top w:val="nil"/>
              <w:left w:val="nil"/>
              <w:bottom w:val="nil"/>
              <w:right w:val="nil"/>
            </w:tcBorders>
            <w:tcMar>
              <w:left w:w="28" w:type="dxa"/>
              <w:right w:w="28" w:type="dxa"/>
            </w:tcMar>
          </w:tcPr>
          <w:p w14:paraId="2A2DFBEE" w14:textId="77777777" w:rsidR="001377B0" w:rsidRPr="00891EB5" w:rsidRDefault="001377B0" w:rsidP="00DC6256">
            <w:pPr>
              <w:jc w:val="both"/>
              <w:rPr>
                <w:lang w:val="es-ES"/>
              </w:rPr>
            </w:pPr>
          </w:p>
        </w:tc>
        <w:tc>
          <w:tcPr>
            <w:tcW w:w="1222" w:type="dxa"/>
            <w:tcBorders>
              <w:top w:val="nil"/>
              <w:left w:val="nil"/>
              <w:bottom w:val="nil"/>
              <w:right w:val="double" w:sz="4" w:space="0" w:color="auto"/>
            </w:tcBorders>
            <w:tcMar>
              <w:left w:w="28" w:type="dxa"/>
              <w:right w:w="28" w:type="dxa"/>
            </w:tcMar>
          </w:tcPr>
          <w:p w14:paraId="41269122" w14:textId="77777777" w:rsidR="001377B0" w:rsidRPr="00891EB5" w:rsidRDefault="001377B0" w:rsidP="00DC6256">
            <w:pPr>
              <w:jc w:val="both"/>
              <w:rPr>
                <w:lang w:val="es-ES"/>
              </w:rPr>
            </w:pPr>
          </w:p>
        </w:tc>
      </w:tr>
      <w:tr w:rsidR="001377B0" w:rsidRPr="00891EB5" w14:paraId="71A6784E" w14:textId="77777777" w:rsidTr="00DC6256">
        <w:tblPrEx>
          <w:tblBorders>
            <w:top w:val="single" w:sz="6" w:space="0" w:color="auto"/>
            <w:left w:val="single" w:sz="6" w:space="0" w:color="auto"/>
            <w:bottom w:val="single" w:sz="6" w:space="0" w:color="auto"/>
            <w:right w:val="single" w:sz="6" w:space="0" w:color="auto"/>
          </w:tblBorders>
        </w:tblPrEx>
        <w:tc>
          <w:tcPr>
            <w:tcW w:w="4171" w:type="dxa"/>
            <w:gridSpan w:val="3"/>
            <w:tcBorders>
              <w:top w:val="nil"/>
              <w:left w:val="double" w:sz="4" w:space="0" w:color="auto"/>
              <w:bottom w:val="nil"/>
              <w:right w:val="dotted" w:sz="4" w:space="0" w:color="auto"/>
            </w:tcBorders>
            <w:tcMar>
              <w:left w:w="28" w:type="dxa"/>
              <w:right w:w="28" w:type="dxa"/>
            </w:tcMar>
          </w:tcPr>
          <w:p w14:paraId="699D8F30" w14:textId="77777777" w:rsidR="001377B0" w:rsidRPr="00891EB5" w:rsidRDefault="001377B0" w:rsidP="00DC6256">
            <w:pPr>
              <w:jc w:val="both"/>
              <w:rPr>
                <w:lang w:val="es-ES"/>
              </w:rPr>
            </w:pPr>
          </w:p>
        </w:tc>
        <w:tc>
          <w:tcPr>
            <w:tcW w:w="946" w:type="dxa"/>
            <w:tcBorders>
              <w:top w:val="nil"/>
              <w:left w:val="dotted" w:sz="4" w:space="0" w:color="auto"/>
              <w:bottom w:val="nil"/>
              <w:right w:val="nil"/>
            </w:tcBorders>
            <w:tcMar>
              <w:left w:w="28" w:type="dxa"/>
              <w:right w:w="28" w:type="dxa"/>
            </w:tcMar>
          </w:tcPr>
          <w:p w14:paraId="5C8B07B7" w14:textId="77777777" w:rsidR="001377B0" w:rsidRPr="00891EB5" w:rsidRDefault="001377B0" w:rsidP="00DC6256">
            <w:pPr>
              <w:jc w:val="both"/>
              <w:rPr>
                <w:lang w:val="es-ES"/>
              </w:rPr>
            </w:pPr>
          </w:p>
        </w:tc>
        <w:tc>
          <w:tcPr>
            <w:tcW w:w="1296" w:type="dxa"/>
            <w:tcBorders>
              <w:top w:val="nil"/>
              <w:left w:val="nil"/>
              <w:bottom w:val="nil"/>
              <w:right w:val="nil"/>
            </w:tcBorders>
            <w:tcMar>
              <w:left w:w="28" w:type="dxa"/>
              <w:right w:w="28" w:type="dxa"/>
            </w:tcMar>
          </w:tcPr>
          <w:p w14:paraId="5CB3EB2B" w14:textId="77777777" w:rsidR="001377B0" w:rsidRPr="00891EB5" w:rsidRDefault="001377B0" w:rsidP="00DC6256">
            <w:pPr>
              <w:jc w:val="both"/>
              <w:rPr>
                <w:lang w:val="es-ES"/>
              </w:rPr>
            </w:pPr>
          </w:p>
        </w:tc>
        <w:tc>
          <w:tcPr>
            <w:tcW w:w="1296" w:type="dxa"/>
            <w:gridSpan w:val="2"/>
            <w:tcBorders>
              <w:top w:val="nil"/>
              <w:left w:val="nil"/>
              <w:bottom w:val="nil"/>
              <w:right w:val="nil"/>
            </w:tcBorders>
            <w:tcMar>
              <w:left w:w="28" w:type="dxa"/>
              <w:right w:w="28" w:type="dxa"/>
            </w:tcMar>
          </w:tcPr>
          <w:p w14:paraId="7D51BBD7" w14:textId="77777777" w:rsidR="001377B0" w:rsidRPr="00891EB5" w:rsidRDefault="001377B0" w:rsidP="00DC6256">
            <w:pPr>
              <w:jc w:val="both"/>
              <w:rPr>
                <w:lang w:val="es-ES"/>
              </w:rPr>
            </w:pPr>
          </w:p>
        </w:tc>
        <w:tc>
          <w:tcPr>
            <w:tcW w:w="1222" w:type="dxa"/>
            <w:tcBorders>
              <w:top w:val="nil"/>
              <w:left w:val="nil"/>
              <w:bottom w:val="nil"/>
              <w:right w:val="double" w:sz="4" w:space="0" w:color="auto"/>
            </w:tcBorders>
            <w:tcMar>
              <w:left w:w="28" w:type="dxa"/>
              <w:right w:w="28" w:type="dxa"/>
            </w:tcMar>
          </w:tcPr>
          <w:p w14:paraId="43A02489" w14:textId="77777777" w:rsidR="001377B0" w:rsidRPr="00891EB5" w:rsidRDefault="001377B0" w:rsidP="00DC6256">
            <w:pPr>
              <w:jc w:val="both"/>
              <w:rPr>
                <w:lang w:val="es-ES"/>
              </w:rPr>
            </w:pPr>
          </w:p>
        </w:tc>
      </w:tr>
      <w:tr w:rsidR="001377B0" w:rsidRPr="00891EB5" w14:paraId="4F37341F" w14:textId="77777777" w:rsidTr="00DC6256">
        <w:tblPrEx>
          <w:tblBorders>
            <w:top w:val="single" w:sz="6" w:space="0" w:color="auto"/>
            <w:left w:val="single" w:sz="6" w:space="0" w:color="auto"/>
            <w:bottom w:val="single" w:sz="6" w:space="0" w:color="auto"/>
            <w:right w:val="single" w:sz="6" w:space="0" w:color="auto"/>
          </w:tblBorders>
        </w:tblPrEx>
        <w:trPr>
          <w:trHeight w:val="307"/>
        </w:trPr>
        <w:tc>
          <w:tcPr>
            <w:tcW w:w="4171" w:type="dxa"/>
            <w:gridSpan w:val="3"/>
            <w:tcBorders>
              <w:top w:val="nil"/>
              <w:left w:val="double" w:sz="4" w:space="0" w:color="auto"/>
              <w:bottom w:val="nil"/>
              <w:right w:val="dotted" w:sz="4" w:space="0" w:color="auto"/>
            </w:tcBorders>
            <w:tcMar>
              <w:left w:w="28" w:type="dxa"/>
              <w:right w:w="28" w:type="dxa"/>
            </w:tcMar>
          </w:tcPr>
          <w:p w14:paraId="1A622EB1" w14:textId="77777777" w:rsidR="001377B0" w:rsidRPr="00891EB5" w:rsidRDefault="001377B0" w:rsidP="00DC6256">
            <w:pPr>
              <w:jc w:val="both"/>
              <w:rPr>
                <w:lang w:val="es-ES"/>
              </w:rPr>
            </w:pPr>
          </w:p>
        </w:tc>
        <w:tc>
          <w:tcPr>
            <w:tcW w:w="2242" w:type="dxa"/>
            <w:gridSpan w:val="2"/>
            <w:tcBorders>
              <w:top w:val="nil"/>
              <w:left w:val="dotted" w:sz="4" w:space="0" w:color="auto"/>
              <w:bottom w:val="nil"/>
              <w:right w:val="nil"/>
            </w:tcBorders>
            <w:tcMar>
              <w:left w:w="28" w:type="dxa"/>
              <w:right w:w="28" w:type="dxa"/>
            </w:tcMar>
          </w:tcPr>
          <w:p w14:paraId="43A5F492" w14:textId="77777777" w:rsidR="001377B0" w:rsidRPr="00891EB5" w:rsidRDefault="001377B0" w:rsidP="00DC6256">
            <w:pPr>
              <w:jc w:val="right"/>
              <w:rPr>
                <w:lang w:val="es-ES"/>
              </w:rPr>
            </w:pPr>
            <w:r w:rsidRPr="00891EB5">
              <w:rPr>
                <w:lang w:val="es-ES"/>
              </w:rPr>
              <w:t>Firma del Oferente</w:t>
            </w:r>
          </w:p>
        </w:tc>
        <w:tc>
          <w:tcPr>
            <w:tcW w:w="2518" w:type="dxa"/>
            <w:gridSpan w:val="3"/>
            <w:tcBorders>
              <w:top w:val="nil"/>
              <w:left w:val="nil"/>
              <w:bottom w:val="nil"/>
              <w:right w:val="double" w:sz="4" w:space="0" w:color="auto"/>
            </w:tcBorders>
            <w:tcMar>
              <w:left w:w="28" w:type="dxa"/>
              <w:right w:w="28" w:type="dxa"/>
            </w:tcMar>
          </w:tcPr>
          <w:p w14:paraId="50A46EB0" w14:textId="77777777" w:rsidR="001377B0" w:rsidRPr="00891EB5" w:rsidRDefault="001377B0" w:rsidP="00DC6256">
            <w:pPr>
              <w:tabs>
                <w:tab w:val="left" w:pos="2297"/>
              </w:tabs>
              <w:rPr>
                <w:lang w:val="es-ES"/>
              </w:rPr>
            </w:pPr>
            <w:r w:rsidRPr="00891EB5">
              <w:rPr>
                <w:u w:val="single"/>
                <w:lang w:val="es-ES"/>
              </w:rPr>
              <w:tab/>
            </w:r>
          </w:p>
        </w:tc>
      </w:tr>
      <w:tr w:rsidR="001377B0" w:rsidRPr="00891EB5" w14:paraId="0821CB83" w14:textId="77777777" w:rsidTr="00DC6256">
        <w:tblPrEx>
          <w:tblBorders>
            <w:top w:val="single" w:sz="6" w:space="0" w:color="auto"/>
            <w:left w:val="single" w:sz="6" w:space="0" w:color="auto"/>
            <w:bottom w:val="single" w:sz="6" w:space="0" w:color="auto"/>
            <w:right w:val="single" w:sz="6" w:space="0" w:color="auto"/>
          </w:tblBorders>
        </w:tblPrEx>
        <w:tc>
          <w:tcPr>
            <w:tcW w:w="4171" w:type="dxa"/>
            <w:gridSpan w:val="3"/>
            <w:tcBorders>
              <w:top w:val="nil"/>
              <w:left w:val="double" w:sz="4" w:space="0" w:color="auto"/>
              <w:bottom w:val="double" w:sz="4" w:space="0" w:color="auto"/>
              <w:right w:val="dotted" w:sz="4" w:space="0" w:color="auto"/>
            </w:tcBorders>
            <w:tcMar>
              <w:left w:w="28" w:type="dxa"/>
              <w:right w:w="28" w:type="dxa"/>
            </w:tcMar>
          </w:tcPr>
          <w:p w14:paraId="13D76F78" w14:textId="77777777" w:rsidR="001377B0" w:rsidRPr="00891EB5" w:rsidRDefault="001377B0" w:rsidP="00DC6256">
            <w:pPr>
              <w:jc w:val="both"/>
              <w:rPr>
                <w:lang w:val="es-ES"/>
              </w:rPr>
            </w:pPr>
          </w:p>
        </w:tc>
        <w:tc>
          <w:tcPr>
            <w:tcW w:w="946" w:type="dxa"/>
            <w:tcBorders>
              <w:top w:val="nil"/>
              <w:left w:val="dotted" w:sz="4" w:space="0" w:color="auto"/>
              <w:bottom w:val="double" w:sz="4" w:space="0" w:color="auto"/>
              <w:right w:val="nil"/>
            </w:tcBorders>
            <w:tcMar>
              <w:left w:w="28" w:type="dxa"/>
              <w:right w:w="28" w:type="dxa"/>
            </w:tcMar>
          </w:tcPr>
          <w:p w14:paraId="4ADBF8C7" w14:textId="77777777" w:rsidR="001377B0" w:rsidRPr="00891EB5" w:rsidRDefault="001377B0" w:rsidP="00DC6256">
            <w:pPr>
              <w:jc w:val="both"/>
              <w:rPr>
                <w:lang w:val="es-ES"/>
              </w:rPr>
            </w:pPr>
          </w:p>
        </w:tc>
        <w:tc>
          <w:tcPr>
            <w:tcW w:w="1296" w:type="dxa"/>
            <w:tcBorders>
              <w:top w:val="nil"/>
              <w:left w:val="nil"/>
              <w:bottom w:val="double" w:sz="4" w:space="0" w:color="auto"/>
              <w:right w:val="nil"/>
            </w:tcBorders>
            <w:tcMar>
              <w:left w:w="28" w:type="dxa"/>
              <w:right w:w="28" w:type="dxa"/>
            </w:tcMar>
          </w:tcPr>
          <w:p w14:paraId="73E3CE3F" w14:textId="77777777" w:rsidR="001377B0" w:rsidRPr="00891EB5" w:rsidRDefault="001377B0" w:rsidP="00DC6256">
            <w:pPr>
              <w:jc w:val="both"/>
              <w:rPr>
                <w:lang w:val="es-ES"/>
              </w:rPr>
            </w:pPr>
          </w:p>
        </w:tc>
        <w:tc>
          <w:tcPr>
            <w:tcW w:w="1296" w:type="dxa"/>
            <w:gridSpan w:val="2"/>
            <w:tcBorders>
              <w:top w:val="nil"/>
              <w:left w:val="nil"/>
              <w:bottom w:val="double" w:sz="4" w:space="0" w:color="auto"/>
              <w:right w:val="nil"/>
            </w:tcBorders>
            <w:tcMar>
              <w:left w:w="28" w:type="dxa"/>
              <w:right w:w="28" w:type="dxa"/>
            </w:tcMar>
          </w:tcPr>
          <w:p w14:paraId="056C2C91" w14:textId="77777777" w:rsidR="001377B0" w:rsidRPr="00891EB5" w:rsidRDefault="001377B0" w:rsidP="00DC6256">
            <w:pPr>
              <w:jc w:val="both"/>
              <w:rPr>
                <w:lang w:val="es-ES"/>
              </w:rPr>
            </w:pPr>
          </w:p>
        </w:tc>
        <w:tc>
          <w:tcPr>
            <w:tcW w:w="1222" w:type="dxa"/>
            <w:tcBorders>
              <w:top w:val="nil"/>
              <w:left w:val="nil"/>
              <w:bottom w:val="double" w:sz="4" w:space="0" w:color="auto"/>
              <w:right w:val="double" w:sz="4" w:space="0" w:color="auto"/>
            </w:tcBorders>
            <w:tcMar>
              <w:left w:w="28" w:type="dxa"/>
              <w:right w:w="28" w:type="dxa"/>
            </w:tcMar>
          </w:tcPr>
          <w:p w14:paraId="21F67CE3" w14:textId="77777777" w:rsidR="001377B0" w:rsidRPr="00891EB5" w:rsidRDefault="001377B0" w:rsidP="00DC6256">
            <w:pPr>
              <w:jc w:val="both"/>
              <w:rPr>
                <w:lang w:val="es-ES"/>
              </w:rPr>
            </w:pPr>
          </w:p>
        </w:tc>
      </w:tr>
    </w:tbl>
    <w:p w14:paraId="1389192A" w14:textId="77777777" w:rsidR="001377B0" w:rsidRPr="00891EB5" w:rsidRDefault="001377B0" w:rsidP="00DC6256">
      <w:pPr>
        <w:spacing w:before="240" w:after="120"/>
        <w:rPr>
          <w:noProof/>
          <w:color w:val="000000"/>
          <w:lang w:val="es-ES"/>
        </w:rPr>
      </w:pPr>
      <w:r w:rsidRPr="00891EB5">
        <w:rPr>
          <w:b/>
          <w:noProof/>
          <w:color w:val="000000"/>
          <w:lang w:val="es-ES"/>
        </w:rPr>
        <w:br w:type="page"/>
      </w:r>
    </w:p>
    <w:p w14:paraId="0D97190F" w14:textId="77777777" w:rsidR="001377B0" w:rsidRPr="00891EB5" w:rsidRDefault="001377B0" w:rsidP="00DC6256">
      <w:pPr>
        <w:pStyle w:val="Ttulo5"/>
        <w:rPr>
          <w:sz w:val="36"/>
          <w:lang w:val="es-ES"/>
        </w:rPr>
      </w:pPr>
      <w:bookmarkStart w:id="250" w:name="_Toc489905186"/>
      <w:r w:rsidRPr="00891EB5">
        <w:rPr>
          <w:sz w:val="36"/>
          <w:lang w:val="es-ES"/>
        </w:rPr>
        <w:lastRenderedPageBreak/>
        <w:t>Resumen Global</w:t>
      </w:r>
      <w:bookmarkEnd w:id="250"/>
    </w:p>
    <w:tbl>
      <w:tblPr>
        <w:tblW w:w="8931" w:type="dxa"/>
        <w:tblInd w:w="108" w:type="dxa"/>
        <w:tblLayout w:type="fixed"/>
        <w:tblLook w:val="0000" w:firstRow="0" w:lastRow="0" w:firstColumn="0" w:lastColumn="0" w:noHBand="0" w:noVBand="0"/>
      </w:tblPr>
      <w:tblGrid>
        <w:gridCol w:w="908"/>
        <w:gridCol w:w="1998"/>
        <w:gridCol w:w="771"/>
        <w:gridCol w:w="494"/>
        <w:gridCol w:w="946"/>
        <w:gridCol w:w="1296"/>
        <w:gridCol w:w="44"/>
        <w:gridCol w:w="1092"/>
        <w:gridCol w:w="160"/>
        <w:gridCol w:w="1222"/>
      </w:tblGrid>
      <w:tr w:rsidR="001377B0" w:rsidRPr="00891EB5" w14:paraId="4DB7CA61" w14:textId="77777777" w:rsidTr="00DC6256">
        <w:tc>
          <w:tcPr>
            <w:tcW w:w="6457" w:type="dxa"/>
            <w:gridSpan w:val="7"/>
            <w:tcBorders>
              <w:top w:val="double" w:sz="4" w:space="0" w:color="auto"/>
              <w:left w:val="double" w:sz="4" w:space="0" w:color="auto"/>
            </w:tcBorders>
          </w:tcPr>
          <w:p w14:paraId="78A8FBC9" w14:textId="77777777" w:rsidR="001377B0" w:rsidRPr="00891EB5" w:rsidRDefault="001377B0" w:rsidP="00DC6256">
            <w:pPr>
              <w:spacing w:before="60" w:after="60"/>
              <w:jc w:val="center"/>
              <w:rPr>
                <w:i/>
                <w:noProof/>
                <w:color w:val="000000"/>
                <w:lang w:val="es-ES"/>
              </w:rPr>
            </w:pPr>
            <w:r w:rsidRPr="00891EB5">
              <w:rPr>
                <w:i/>
                <w:noProof/>
                <w:color w:val="000000"/>
                <w:lang w:val="es-ES"/>
              </w:rPr>
              <w:t>Resumen general</w:t>
            </w:r>
          </w:p>
        </w:tc>
        <w:tc>
          <w:tcPr>
            <w:tcW w:w="1092" w:type="dxa"/>
            <w:tcBorders>
              <w:top w:val="double" w:sz="4" w:space="0" w:color="auto"/>
              <w:left w:val="single" w:sz="4" w:space="0" w:color="auto"/>
              <w:bottom w:val="single" w:sz="6" w:space="0" w:color="auto"/>
            </w:tcBorders>
          </w:tcPr>
          <w:p w14:paraId="05D035B9" w14:textId="77777777" w:rsidR="001377B0" w:rsidRPr="00891EB5" w:rsidRDefault="001377B0" w:rsidP="00DC6256">
            <w:pPr>
              <w:spacing w:before="60" w:after="60"/>
              <w:jc w:val="center"/>
              <w:rPr>
                <w:i/>
                <w:noProof/>
                <w:color w:val="000000"/>
                <w:lang w:val="es-ES"/>
              </w:rPr>
            </w:pPr>
            <w:r w:rsidRPr="00891EB5">
              <w:rPr>
                <w:i/>
                <w:noProof/>
                <w:color w:val="000000"/>
                <w:lang w:val="es-ES"/>
              </w:rPr>
              <w:t>Página</w:t>
            </w:r>
          </w:p>
        </w:tc>
        <w:tc>
          <w:tcPr>
            <w:tcW w:w="1382" w:type="dxa"/>
            <w:gridSpan w:val="2"/>
            <w:tcBorders>
              <w:top w:val="double" w:sz="4" w:space="0" w:color="auto"/>
              <w:left w:val="single" w:sz="4" w:space="0" w:color="auto"/>
              <w:bottom w:val="single" w:sz="6" w:space="0" w:color="auto"/>
              <w:right w:val="double" w:sz="4" w:space="0" w:color="auto"/>
            </w:tcBorders>
          </w:tcPr>
          <w:p w14:paraId="1FA9BCAC" w14:textId="77777777" w:rsidR="001377B0" w:rsidRPr="00891EB5" w:rsidRDefault="001377B0" w:rsidP="00DC6256">
            <w:pPr>
              <w:spacing w:before="60" w:after="60"/>
              <w:jc w:val="center"/>
              <w:rPr>
                <w:i/>
                <w:noProof/>
                <w:color w:val="000000"/>
                <w:lang w:val="es-ES"/>
              </w:rPr>
            </w:pPr>
            <w:r w:rsidRPr="00891EB5">
              <w:rPr>
                <w:i/>
                <w:noProof/>
                <w:color w:val="000000"/>
                <w:lang w:val="es-ES"/>
              </w:rPr>
              <w:t>Monto</w:t>
            </w:r>
          </w:p>
        </w:tc>
      </w:tr>
      <w:tr w:rsidR="001377B0" w:rsidRPr="00891EB5" w14:paraId="54D48961" w14:textId="77777777" w:rsidTr="00DC6256">
        <w:tc>
          <w:tcPr>
            <w:tcW w:w="6457" w:type="dxa"/>
            <w:gridSpan w:val="7"/>
            <w:tcBorders>
              <w:top w:val="single" w:sz="6" w:space="0" w:color="auto"/>
              <w:left w:val="double" w:sz="4" w:space="0" w:color="auto"/>
            </w:tcBorders>
          </w:tcPr>
          <w:p w14:paraId="1EDBD869" w14:textId="77777777" w:rsidR="001377B0" w:rsidRPr="00891EB5" w:rsidRDefault="001377B0" w:rsidP="00DC6256">
            <w:pPr>
              <w:tabs>
                <w:tab w:val="left" w:pos="330"/>
              </w:tabs>
              <w:spacing w:before="60" w:after="60"/>
              <w:rPr>
                <w:noProof/>
                <w:color w:val="000000"/>
                <w:lang w:val="es-ES"/>
              </w:rPr>
            </w:pPr>
          </w:p>
        </w:tc>
        <w:tc>
          <w:tcPr>
            <w:tcW w:w="1092" w:type="dxa"/>
            <w:tcBorders>
              <w:left w:val="dotted" w:sz="4" w:space="0" w:color="auto"/>
              <w:right w:val="dotted" w:sz="4" w:space="0" w:color="auto"/>
            </w:tcBorders>
          </w:tcPr>
          <w:p w14:paraId="730A0092" w14:textId="77777777" w:rsidR="001377B0" w:rsidRPr="00891EB5" w:rsidRDefault="001377B0" w:rsidP="00DC6256">
            <w:pPr>
              <w:spacing w:before="60" w:after="60"/>
              <w:jc w:val="center"/>
              <w:rPr>
                <w:noProof/>
                <w:color w:val="000000"/>
                <w:lang w:val="es-ES"/>
              </w:rPr>
            </w:pPr>
          </w:p>
        </w:tc>
        <w:tc>
          <w:tcPr>
            <w:tcW w:w="1382" w:type="dxa"/>
            <w:gridSpan w:val="2"/>
            <w:tcBorders>
              <w:left w:val="nil"/>
              <w:right w:val="double" w:sz="4" w:space="0" w:color="auto"/>
            </w:tcBorders>
          </w:tcPr>
          <w:p w14:paraId="61C4C55E" w14:textId="77777777" w:rsidR="001377B0" w:rsidRPr="00891EB5" w:rsidRDefault="001377B0" w:rsidP="00DC6256">
            <w:pPr>
              <w:tabs>
                <w:tab w:val="decimal" w:pos="1050"/>
              </w:tabs>
              <w:spacing w:before="60" w:after="60"/>
              <w:rPr>
                <w:noProof/>
                <w:color w:val="000000"/>
                <w:lang w:val="es-ES"/>
              </w:rPr>
            </w:pPr>
          </w:p>
        </w:tc>
      </w:tr>
      <w:tr w:rsidR="001377B0" w:rsidRPr="00891EB5" w14:paraId="1E388173" w14:textId="77777777" w:rsidTr="00DC6256">
        <w:tc>
          <w:tcPr>
            <w:tcW w:w="6457" w:type="dxa"/>
            <w:gridSpan w:val="7"/>
            <w:tcBorders>
              <w:top w:val="dotted" w:sz="4" w:space="0" w:color="auto"/>
              <w:left w:val="double" w:sz="4" w:space="0" w:color="auto"/>
              <w:bottom w:val="dotted" w:sz="4" w:space="0" w:color="auto"/>
            </w:tcBorders>
          </w:tcPr>
          <w:p w14:paraId="78A72D18" w14:textId="77777777" w:rsidR="001377B0" w:rsidRPr="00891EB5" w:rsidRDefault="001377B0" w:rsidP="00DC6256">
            <w:pPr>
              <w:tabs>
                <w:tab w:val="left" w:pos="330"/>
              </w:tabs>
              <w:spacing w:before="60" w:after="60"/>
              <w:rPr>
                <w:noProof/>
                <w:color w:val="000000"/>
                <w:lang w:val="es-ES"/>
              </w:rPr>
            </w:pPr>
          </w:p>
        </w:tc>
        <w:tc>
          <w:tcPr>
            <w:tcW w:w="1092" w:type="dxa"/>
            <w:tcBorders>
              <w:top w:val="dotted" w:sz="4" w:space="0" w:color="auto"/>
              <w:left w:val="dotted" w:sz="4" w:space="0" w:color="auto"/>
              <w:bottom w:val="dotted" w:sz="4" w:space="0" w:color="auto"/>
              <w:right w:val="dotted" w:sz="4" w:space="0" w:color="auto"/>
            </w:tcBorders>
          </w:tcPr>
          <w:p w14:paraId="4079F046" w14:textId="77777777" w:rsidR="001377B0" w:rsidRPr="00891EB5" w:rsidRDefault="001377B0" w:rsidP="00DC6256">
            <w:pPr>
              <w:spacing w:before="60" w:after="60"/>
              <w:jc w:val="center"/>
              <w:rPr>
                <w:noProof/>
                <w:color w:val="000000"/>
                <w:lang w:val="es-ES"/>
              </w:rPr>
            </w:pPr>
          </w:p>
        </w:tc>
        <w:tc>
          <w:tcPr>
            <w:tcW w:w="1382" w:type="dxa"/>
            <w:gridSpan w:val="2"/>
            <w:tcBorders>
              <w:top w:val="dotted" w:sz="4" w:space="0" w:color="auto"/>
              <w:left w:val="nil"/>
              <w:bottom w:val="dotted" w:sz="4" w:space="0" w:color="auto"/>
              <w:right w:val="double" w:sz="4" w:space="0" w:color="auto"/>
            </w:tcBorders>
          </w:tcPr>
          <w:p w14:paraId="21037F54" w14:textId="77777777" w:rsidR="001377B0" w:rsidRPr="00891EB5" w:rsidRDefault="001377B0" w:rsidP="00DC6256">
            <w:pPr>
              <w:tabs>
                <w:tab w:val="decimal" w:pos="1050"/>
              </w:tabs>
              <w:spacing w:before="60" w:after="60"/>
              <w:rPr>
                <w:noProof/>
                <w:color w:val="000000"/>
                <w:lang w:val="es-ES"/>
              </w:rPr>
            </w:pPr>
          </w:p>
        </w:tc>
      </w:tr>
      <w:tr w:rsidR="001377B0" w:rsidRPr="00891EB5" w14:paraId="008AE78C" w14:textId="77777777" w:rsidTr="00DC6256">
        <w:tc>
          <w:tcPr>
            <w:tcW w:w="6457" w:type="dxa"/>
            <w:gridSpan w:val="7"/>
            <w:tcBorders>
              <w:left w:val="double" w:sz="4" w:space="0" w:color="auto"/>
            </w:tcBorders>
          </w:tcPr>
          <w:p w14:paraId="78CADAA3" w14:textId="77777777" w:rsidR="001377B0" w:rsidRPr="00891EB5" w:rsidRDefault="001377B0" w:rsidP="00DC6256">
            <w:pPr>
              <w:tabs>
                <w:tab w:val="left" w:pos="330"/>
              </w:tabs>
              <w:spacing w:before="60" w:after="60"/>
              <w:rPr>
                <w:noProof/>
                <w:color w:val="000000"/>
                <w:lang w:val="es-ES"/>
              </w:rPr>
            </w:pPr>
          </w:p>
        </w:tc>
        <w:tc>
          <w:tcPr>
            <w:tcW w:w="1092" w:type="dxa"/>
            <w:tcBorders>
              <w:left w:val="dotted" w:sz="4" w:space="0" w:color="auto"/>
              <w:right w:val="dotted" w:sz="4" w:space="0" w:color="auto"/>
            </w:tcBorders>
          </w:tcPr>
          <w:p w14:paraId="19329275" w14:textId="77777777" w:rsidR="001377B0" w:rsidRPr="00891EB5" w:rsidRDefault="001377B0" w:rsidP="00DC6256">
            <w:pPr>
              <w:spacing w:before="60" w:after="60"/>
              <w:jc w:val="center"/>
              <w:rPr>
                <w:noProof/>
                <w:color w:val="000000"/>
                <w:lang w:val="es-ES"/>
              </w:rPr>
            </w:pPr>
          </w:p>
        </w:tc>
        <w:tc>
          <w:tcPr>
            <w:tcW w:w="1382" w:type="dxa"/>
            <w:gridSpan w:val="2"/>
            <w:tcBorders>
              <w:left w:val="nil"/>
              <w:right w:val="double" w:sz="4" w:space="0" w:color="auto"/>
            </w:tcBorders>
          </w:tcPr>
          <w:p w14:paraId="44295411" w14:textId="77777777" w:rsidR="001377B0" w:rsidRPr="00891EB5" w:rsidRDefault="001377B0" w:rsidP="00DC6256">
            <w:pPr>
              <w:tabs>
                <w:tab w:val="decimal" w:pos="1050"/>
              </w:tabs>
              <w:spacing w:before="60" w:after="60"/>
              <w:rPr>
                <w:noProof/>
                <w:color w:val="000000"/>
                <w:lang w:val="es-ES"/>
              </w:rPr>
            </w:pPr>
          </w:p>
        </w:tc>
      </w:tr>
      <w:tr w:rsidR="001377B0" w:rsidRPr="00891EB5" w14:paraId="3F63E0DF" w14:textId="77777777" w:rsidTr="00DC6256">
        <w:trPr>
          <w:trHeight w:val="409"/>
        </w:trPr>
        <w:tc>
          <w:tcPr>
            <w:tcW w:w="6457" w:type="dxa"/>
            <w:gridSpan w:val="7"/>
            <w:tcBorders>
              <w:top w:val="dotted" w:sz="4" w:space="0" w:color="auto"/>
              <w:left w:val="double" w:sz="4" w:space="0" w:color="auto"/>
            </w:tcBorders>
          </w:tcPr>
          <w:p w14:paraId="6BE19164" w14:textId="77777777" w:rsidR="001377B0" w:rsidRPr="00891EB5" w:rsidRDefault="001377B0" w:rsidP="00DC6256">
            <w:pPr>
              <w:tabs>
                <w:tab w:val="left" w:pos="330"/>
              </w:tabs>
              <w:spacing w:before="60" w:after="60"/>
              <w:rPr>
                <w:i/>
                <w:noProof/>
                <w:color w:val="000000"/>
                <w:lang w:val="es-ES"/>
              </w:rPr>
            </w:pPr>
          </w:p>
        </w:tc>
        <w:tc>
          <w:tcPr>
            <w:tcW w:w="1092" w:type="dxa"/>
            <w:tcBorders>
              <w:top w:val="dotted" w:sz="4" w:space="0" w:color="auto"/>
              <w:left w:val="dotted" w:sz="4" w:space="0" w:color="auto"/>
              <w:right w:val="dotted" w:sz="4" w:space="0" w:color="auto"/>
            </w:tcBorders>
          </w:tcPr>
          <w:p w14:paraId="479397A0" w14:textId="77777777" w:rsidR="001377B0" w:rsidRPr="00891EB5" w:rsidRDefault="001377B0" w:rsidP="00DC6256">
            <w:pPr>
              <w:spacing w:before="60" w:after="60"/>
              <w:jc w:val="center"/>
              <w:rPr>
                <w:i/>
                <w:noProof/>
                <w:color w:val="000000"/>
                <w:lang w:val="es-ES"/>
              </w:rPr>
            </w:pPr>
          </w:p>
        </w:tc>
        <w:tc>
          <w:tcPr>
            <w:tcW w:w="1382" w:type="dxa"/>
            <w:gridSpan w:val="2"/>
            <w:tcBorders>
              <w:top w:val="dotted" w:sz="4" w:space="0" w:color="auto"/>
              <w:left w:val="nil"/>
              <w:right w:val="double" w:sz="4" w:space="0" w:color="auto"/>
            </w:tcBorders>
          </w:tcPr>
          <w:p w14:paraId="042CA288" w14:textId="77777777" w:rsidR="001377B0" w:rsidRPr="00891EB5" w:rsidRDefault="001377B0" w:rsidP="00DC6256">
            <w:pPr>
              <w:tabs>
                <w:tab w:val="decimal" w:pos="1050"/>
              </w:tabs>
              <w:spacing w:before="60" w:after="60"/>
              <w:rPr>
                <w:i/>
                <w:noProof/>
                <w:color w:val="000000"/>
                <w:lang w:val="es-ES"/>
              </w:rPr>
            </w:pPr>
          </w:p>
        </w:tc>
      </w:tr>
      <w:tr w:rsidR="001377B0" w:rsidRPr="00891EB5" w14:paraId="3BCFB105" w14:textId="77777777" w:rsidTr="00DC6256">
        <w:tc>
          <w:tcPr>
            <w:tcW w:w="6457" w:type="dxa"/>
            <w:gridSpan w:val="7"/>
            <w:tcBorders>
              <w:left w:val="double" w:sz="4" w:space="0" w:color="auto"/>
              <w:bottom w:val="single" w:sz="6" w:space="0" w:color="auto"/>
            </w:tcBorders>
          </w:tcPr>
          <w:p w14:paraId="75B69DF4" w14:textId="77777777" w:rsidR="001377B0" w:rsidRPr="00891EB5" w:rsidRDefault="001377B0" w:rsidP="00DC6256">
            <w:pPr>
              <w:tabs>
                <w:tab w:val="left" w:pos="330"/>
              </w:tabs>
              <w:spacing w:before="60" w:after="60"/>
              <w:rPr>
                <w:i/>
                <w:noProof/>
                <w:color w:val="000000"/>
                <w:lang w:val="es-ES"/>
              </w:rPr>
            </w:pPr>
            <w:r w:rsidRPr="00891EB5">
              <w:rPr>
                <w:i/>
                <w:noProof/>
                <w:color w:val="000000"/>
                <w:lang w:val="es-ES"/>
              </w:rPr>
              <w:t>Subtotal de Actividades</w:t>
            </w:r>
          </w:p>
        </w:tc>
        <w:tc>
          <w:tcPr>
            <w:tcW w:w="1092" w:type="dxa"/>
            <w:tcBorders>
              <w:left w:val="dotted" w:sz="4" w:space="0" w:color="auto"/>
              <w:bottom w:val="single" w:sz="6" w:space="0" w:color="auto"/>
              <w:right w:val="dotted" w:sz="4" w:space="0" w:color="auto"/>
            </w:tcBorders>
          </w:tcPr>
          <w:p w14:paraId="79D69CC3" w14:textId="77777777" w:rsidR="001377B0" w:rsidRPr="00891EB5" w:rsidRDefault="001377B0" w:rsidP="00DC6256">
            <w:pPr>
              <w:spacing w:before="60" w:after="60"/>
              <w:jc w:val="center"/>
              <w:rPr>
                <w:i/>
                <w:noProof/>
                <w:color w:val="000000"/>
                <w:lang w:val="es-ES"/>
              </w:rPr>
            </w:pPr>
            <w:r w:rsidRPr="00891EB5">
              <w:rPr>
                <w:i/>
                <w:noProof/>
                <w:color w:val="000000"/>
                <w:lang w:val="es-ES"/>
              </w:rPr>
              <w:t>(A)</w:t>
            </w:r>
          </w:p>
        </w:tc>
        <w:tc>
          <w:tcPr>
            <w:tcW w:w="1382" w:type="dxa"/>
            <w:gridSpan w:val="2"/>
            <w:tcBorders>
              <w:left w:val="nil"/>
              <w:bottom w:val="single" w:sz="6" w:space="0" w:color="auto"/>
              <w:right w:val="double" w:sz="4" w:space="0" w:color="auto"/>
            </w:tcBorders>
          </w:tcPr>
          <w:p w14:paraId="3948E03F" w14:textId="77777777" w:rsidR="001377B0" w:rsidRPr="00891EB5" w:rsidRDefault="001377B0" w:rsidP="00DC6256">
            <w:pPr>
              <w:tabs>
                <w:tab w:val="decimal" w:pos="1050"/>
              </w:tabs>
              <w:spacing w:before="60" w:after="60"/>
              <w:rPr>
                <w:i/>
                <w:noProof/>
                <w:color w:val="000000"/>
                <w:lang w:val="es-ES"/>
              </w:rPr>
            </w:pPr>
          </w:p>
        </w:tc>
      </w:tr>
      <w:tr w:rsidR="001377B0" w:rsidRPr="00891EB5" w14:paraId="5396318B" w14:textId="77777777" w:rsidTr="00DC6256">
        <w:tc>
          <w:tcPr>
            <w:tcW w:w="6457" w:type="dxa"/>
            <w:gridSpan w:val="7"/>
            <w:tcBorders>
              <w:top w:val="single" w:sz="6" w:space="0" w:color="auto"/>
              <w:left w:val="double" w:sz="4" w:space="0" w:color="auto"/>
              <w:bottom w:val="single" w:sz="6" w:space="0" w:color="auto"/>
            </w:tcBorders>
          </w:tcPr>
          <w:p w14:paraId="29C6E861" w14:textId="4F734007" w:rsidR="001377B0" w:rsidRPr="00891EB5" w:rsidRDefault="001377B0" w:rsidP="00DC6256">
            <w:pPr>
              <w:tabs>
                <w:tab w:val="left" w:pos="330"/>
              </w:tabs>
              <w:spacing w:before="60" w:after="60"/>
              <w:rPr>
                <w:i/>
                <w:noProof/>
                <w:color w:val="000000"/>
                <w:lang w:val="es-ES"/>
              </w:rPr>
            </w:pPr>
            <w:r w:rsidRPr="00891EB5">
              <w:rPr>
                <w:i/>
                <w:noProof/>
                <w:color w:val="000000"/>
                <w:lang w:val="es-ES"/>
              </w:rPr>
              <w:t xml:space="preserve">Total para </w:t>
            </w:r>
            <w:r w:rsidR="00DD2F75">
              <w:rPr>
                <w:i/>
                <w:noProof/>
                <w:color w:val="000000"/>
                <w:lang w:val="es-ES"/>
              </w:rPr>
              <w:t>Trabajos por Administración</w:t>
            </w:r>
            <w:r w:rsidRPr="00891EB5">
              <w:rPr>
                <w:i/>
                <w:noProof/>
                <w:color w:val="000000"/>
                <w:lang w:val="es-ES"/>
              </w:rPr>
              <w:t xml:space="preserve"> (Suma provisional)</w:t>
            </w:r>
          </w:p>
        </w:tc>
        <w:tc>
          <w:tcPr>
            <w:tcW w:w="1092" w:type="dxa"/>
            <w:tcBorders>
              <w:top w:val="single" w:sz="6" w:space="0" w:color="auto"/>
              <w:left w:val="dotted" w:sz="4" w:space="0" w:color="auto"/>
              <w:bottom w:val="single" w:sz="6" w:space="0" w:color="auto"/>
              <w:right w:val="dotted" w:sz="4" w:space="0" w:color="auto"/>
            </w:tcBorders>
          </w:tcPr>
          <w:p w14:paraId="4ECDA9BA" w14:textId="77777777" w:rsidR="001377B0" w:rsidRPr="00891EB5" w:rsidRDefault="001377B0" w:rsidP="00DC6256">
            <w:pPr>
              <w:spacing w:before="60" w:after="60"/>
              <w:jc w:val="center"/>
              <w:rPr>
                <w:i/>
                <w:noProof/>
                <w:color w:val="000000"/>
                <w:lang w:val="es-ES"/>
              </w:rPr>
            </w:pPr>
            <w:r w:rsidRPr="00891EB5">
              <w:rPr>
                <w:i/>
                <w:noProof/>
                <w:color w:val="000000"/>
                <w:lang w:val="es-ES"/>
              </w:rPr>
              <w:t>(B)</w:t>
            </w:r>
          </w:p>
        </w:tc>
        <w:tc>
          <w:tcPr>
            <w:tcW w:w="1382" w:type="dxa"/>
            <w:gridSpan w:val="2"/>
            <w:tcBorders>
              <w:top w:val="single" w:sz="6" w:space="0" w:color="auto"/>
              <w:left w:val="nil"/>
              <w:bottom w:val="single" w:sz="6" w:space="0" w:color="auto"/>
              <w:right w:val="double" w:sz="4" w:space="0" w:color="auto"/>
            </w:tcBorders>
          </w:tcPr>
          <w:p w14:paraId="42F53244" w14:textId="77777777" w:rsidR="001377B0" w:rsidRPr="00891EB5" w:rsidRDefault="001377B0" w:rsidP="00DC6256">
            <w:pPr>
              <w:tabs>
                <w:tab w:val="decimal" w:pos="1050"/>
              </w:tabs>
              <w:spacing w:before="60" w:after="60"/>
              <w:rPr>
                <w:i/>
                <w:noProof/>
                <w:color w:val="000000"/>
                <w:lang w:val="es-ES"/>
              </w:rPr>
            </w:pPr>
          </w:p>
        </w:tc>
      </w:tr>
      <w:tr w:rsidR="001377B0" w:rsidRPr="00891EB5" w14:paraId="22D77A6C" w14:textId="77777777" w:rsidTr="00DC6256">
        <w:tc>
          <w:tcPr>
            <w:tcW w:w="6457" w:type="dxa"/>
            <w:gridSpan w:val="7"/>
            <w:tcBorders>
              <w:top w:val="single" w:sz="6" w:space="0" w:color="auto"/>
              <w:left w:val="double" w:sz="4" w:space="0" w:color="auto"/>
              <w:bottom w:val="single" w:sz="6" w:space="0" w:color="auto"/>
            </w:tcBorders>
          </w:tcPr>
          <w:p w14:paraId="43F78F57" w14:textId="77777777" w:rsidR="001377B0" w:rsidRPr="00891EB5" w:rsidRDefault="001377B0" w:rsidP="00DC6256">
            <w:pPr>
              <w:tabs>
                <w:tab w:val="left" w:pos="330"/>
              </w:tabs>
              <w:spacing w:before="60" w:after="60"/>
              <w:rPr>
                <w:i/>
                <w:noProof/>
                <w:color w:val="000000"/>
                <w:lang w:val="es-ES"/>
              </w:rPr>
            </w:pPr>
            <w:r w:rsidRPr="00891EB5">
              <w:rPr>
                <w:i/>
                <w:noProof/>
                <w:color w:val="000000"/>
                <w:lang w:val="es-ES"/>
              </w:rPr>
              <w:t xml:space="preserve">Sumas Provisionales Especificadas </w:t>
            </w:r>
            <w:r w:rsidRPr="00891EB5">
              <w:rPr>
                <w:i/>
                <w:noProof/>
                <w:color w:val="000000"/>
                <w:vertAlign w:val="superscript"/>
                <w:lang w:val="es-ES"/>
              </w:rPr>
              <w:t>ii</w:t>
            </w:r>
          </w:p>
        </w:tc>
        <w:tc>
          <w:tcPr>
            <w:tcW w:w="1092" w:type="dxa"/>
            <w:tcBorders>
              <w:top w:val="single" w:sz="6" w:space="0" w:color="auto"/>
              <w:left w:val="dotted" w:sz="4" w:space="0" w:color="auto"/>
              <w:bottom w:val="single" w:sz="6" w:space="0" w:color="auto"/>
              <w:right w:val="dotted" w:sz="4" w:space="0" w:color="auto"/>
            </w:tcBorders>
          </w:tcPr>
          <w:p w14:paraId="0B42E163" w14:textId="77777777" w:rsidR="001377B0" w:rsidRPr="00891EB5" w:rsidRDefault="001377B0" w:rsidP="00DC6256">
            <w:pPr>
              <w:spacing w:before="60" w:after="60"/>
              <w:jc w:val="center"/>
              <w:rPr>
                <w:i/>
                <w:noProof/>
                <w:color w:val="000000"/>
                <w:lang w:val="es-ES"/>
              </w:rPr>
            </w:pPr>
            <w:r w:rsidRPr="00891EB5">
              <w:rPr>
                <w:i/>
                <w:noProof/>
                <w:color w:val="000000"/>
                <w:lang w:val="es-ES"/>
              </w:rPr>
              <w:t>(C)</w:t>
            </w:r>
          </w:p>
        </w:tc>
        <w:tc>
          <w:tcPr>
            <w:tcW w:w="1382" w:type="dxa"/>
            <w:gridSpan w:val="2"/>
            <w:tcBorders>
              <w:top w:val="single" w:sz="6" w:space="0" w:color="auto"/>
              <w:left w:val="nil"/>
              <w:bottom w:val="single" w:sz="6" w:space="0" w:color="auto"/>
              <w:right w:val="double" w:sz="4" w:space="0" w:color="auto"/>
            </w:tcBorders>
          </w:tcPr>
          <w:p w14:paraId="1FCD5235" w14:textId="77777777" w:rsidR="001377B0" w:rsidRPr="00891EB5" w:rsidRDefault="001377B0" w:rsidP="00DC6256">
            <w:pPr>
              <w:spacing w:before="60" w:after="60"/>
              <w:jc w:val="center"/>
              <w:rPr>
                <w:i/>
                <w:noProof/>
                <w:color w:val="000000"/>
                <w:lang w:val="es-ES"/>
              </w:rPr>
            </w:pPr>
            <w:r w:rsidRPr="00891EB5">
              <w:rPr>
                <w:i/>
                <w:noProof/>
                <w:color w:val="000000"/>
                <w:lang w:val="es-ES"/>
              </w:rPr>
              <w:t>[cuantía]</w:t>
            </w:r>
          </w:p>
        </w:tc>
      </w:tr>
      <w:tr w:rsidR="001377B0" w:rsidRPr="00891EB5" w14:paraId="06A62FEF" w14:textId="77777777" w:rsidTr="00DC6256">
        <w:tc>
          <w:tcPr>
            <w:tcW w:w="6457" w:type="dxa"/>
            <w:gridSpan w:val="7"/>
            <w:tcBorders>
              <w:top w:val="single" w:sz="6" w:space="0" w:color="auto"/>
              <w:left w:val="double" w:sz="4" w:space="0" w:color="auto"/>
              <w:bottom w:val="single" w:sz="6" w:space="0" w:color="auto"/>
            </w:tcBorders>
          </w:tcPr>
          <w:p w14:paraId="3F80396E" w14:textId="77777777" w:rsidR="001377B0" w:rsidRPr="00891EB5" w:rsidRDefault="001377B0" w:rsidP="00DC6256">
            <w:pPr>
              <w:tabs>
                <w:tab w:val="left" w:pos="330"/>
              </w:tabs>
              <w:spacing w:before="60" w:after="60"/>
              <w:rPr>
                <w:i/>
                <w:noProof/>
                <w:color w:val="000000"/>
                <w:lang w:val="es-ES"/>
              </w:rPr>
            </w:pPr>
            <w:r w:rsidRPr="00891EB5">
              <w:rPr>
                <w:i/>
                <w:noProof/>
                <w:color w:val="000000"/>
                <w:lang w:val="es-ES"/>
              </w:rPr>
              <w:t>Total de Actividades y Sumas Provisionales s (A + B + C)</w:t>
            </w:r>
            <w:r w:rsidRPr="00891EB5">
              <w:rPr>
                <w:i/>
                <w:noProof/>
                <w:color w:val="000000"/>
                <w:vertAlign w:val="superscript"/>
                <w:lang w:val="es-ES"/>
              </w:rPr>
              <w:t xml:space="preserve"> i</w:t>
            </w:r>
          </w:p>
        </w:tc>
        <w:tc>
          <w:tcPr>
            <w:tcW w:w="1092" w:type="dxa"/>
            <w:tcBorders>
              <w:top w:val="single" w:sz="6" w:space="0" w:color="auto"/>
              <w:left w:val="dotted" w:sz="4" w:space="0" w:color="auto"/>
              <w:bottom w:val="single" w:sz="6" w:space="0" w:color="auto"/>
              <w:right w:val="dotted" w:sz="4" w:space="0" w:color="auto"/>
            </w:tcBorders>
          </w:tcPr>
          <w:p w14:paraId="352813A4" w14:textId="77777777" w:rsidR="001377B0" w:rsidRPr="00891EB5" w:rsidRDefault="001377B0" w:rsidP="00DC6256">
            <w:pPr>
              <w:spacing w:before="60" w:after="60"/>
              <w:jc w:val="center"/>
              <w:rPr>
                <w:i/>
                <w:noProof/>
                <w:color w:val="000000"/>
                <w:lang w:val="es-ES"/>
              </w:rPr>
            </w:pPr>
            <w:r w:rsidRPr="00891EB5">
              <w:rPr>
                <w:i/>
                <w:noProof/>
                <w:color w:val="000000"/>
                <w:lang w:val="es-ES"/>
              </w:rPr>
              <w:t>(D)</w:t>
            </w:r>
          </w:p>
        </w:tc>
        <w:tc>
          <w:tcPr>
            <w:tcW w:w="1382" w:type="dxa"/>
            <w:gridSpan w:val="2"/>
            <w:tcBorders>
              <w:top w:val="single" w:sz="6" w:space="0" w:color="auto"/>
              <w:left w:val="nil"/>
              <w:bottom w:val="single" w:sz="6" w:space="0" w:color="auto"/>
              <w:right w:val="double" w:sz="4" w:space="0" w:color="auto"/>
            </w:tcBorders>
          </w:tcPr>
          <w:p w14:paraId="5D865CE2" w14:textId="77777777" w:rsidR="001377B0" w:rsidRPr="00891EB5" w:rsidRDefault="001377B0" w:rsidP="00DC6256">
            <w:pPr>
              <w:tabs>
                <w:tab w:val="decimal" w:pos="1050"/>
              </w:tabs>
              <w:spacing w:before="60" w:after="60"/>
              <w:rPr>
                <w:i/>
                <w:noProof/>
                <w:color w:val="000000"/>
                <w:lang w:val="es-ES"/>
              </w:rPr>
            </w:pPr>
          </w:p>
        </w:tc>
      </w:tr>
      <w:tr w:rsidR="001377B0" w:rsidRPr="00891EB5" w14:paraId="1994387E" w14:textId="77777777" w:rsidTr="00DC6256">
        <w:tc>
          <w:tcPr>
            <w:tcW w:w="6457" w:type="dxa"/>
            <w:gridSpan w:val="7"/>
            <w:tcBorders>
              <w:top w:val="single" w:sz="6" w:space="0" w:color="auto"/>
              <w:left w:val="double" w:sz="4" w:space="0" w:color="auto"/>
              <w:bottom w:val="single" w:sz="6" w:space="0" w:color="auto"/>
            </w:tcBorders>
          </w:tcPr>
          <w:p w14:paraId="30899188" w14:textId="77777777" w:rsidR="001377B0" w:rsidRPr="00891EB5" w:rsidRDefault="001377B0" w:rsidP="00DC6256">
            <w:pPr>
              <w:tabs>
                <w:tab w:val="left" w:pos="330"/>
              </w:tabs>
              <w:spacing w:before="60" w:after="60"/>
              <w:rPr>
                <w:i/>
                <w:noProof/>
                <w:color w:val="000000"/>
                <w:lang w:val="es-ES"/>
              </w:rPr>
            </w:pPr>
            <w:r w:rsidRPr="00891EB5">
              <w:rPr>
                <w:i/>
                <w:noProof/>
                <w:color w:val="000000"/>
                <w:lang w:val="es-ES"/>
              </w:rPr>
              <w:t>Agregar Sumas Provisionales para Contigencias e Imprevistos (si corresponde)</w:t>
            </w:r>
            <w:r w:rsidRPr="00891EB5">
              <w:rPr>
                <w:i/>
                <w:noProof/>
                <w:color w:val="000000"/>
                <w:vertAlign w:val="superscript"/>
                <w:lang w:val="es-ES"/>
              </w:rPr>
              <w:t xml:space="preserve"> ii</w:t>
            </w:r>
          </w:p>
        </w:tc>
        <w:tc>
          <w:tcPr>
            <w:tcW w:w="1092" w:type="dxa"/>
            <w:tcBorders>
              <w:top w:val="single" w:sz="6" w:space="0" w:color="auto"/>
              <w:left w:val="dotted" w:sz="4" w:space="0" w:color="auto"/>
              <w:bottom w:val="single" w:sz="6" w:space="0" w:color="auto"/>
              <w:right w:val="dotted" w:sz="4" w:space="0" w:color="auto"/>
            </w:tcBorders>
          </w:tcPr>
          <w:p w14:paraId="28A0E09B" w14:textId="77777777" w:rsidR="001377B0" w:rsidRPr="00891EB5" w:rsidRDefault="001377B0" w:rsidP="00DC6256">
            <w:pPr>
              <w:spacing w:before="60" w:after="60"/>
              <w:jc w:val="center"/>
              <w:rPr>
                <w:i/>
                <w:noProof/>
                <w:color w:val="000000"/>
                <w:lang w:val="es-ES"/>
              </w:rPr>
            </w:pPr>
            <w:r w:rsidRPr="00891EB5">
              <w:rPr>
                <w:i/>
                <w:noProof/>
                <w:color w:val="000000"/>
                <w:lang w:val="es-ES"/>
              </w:rPr>
              <w:t>(E)</w:t>
            </w:r>
          </w:p>
        </w:tc>
        <w:tc>
          <w:tcPr>
            <w:tcW w:w="1382" w:type="dxa"/>
            <w:gridSpan w:val="2"/>
            <w:tcBorders>
              <w:top w:val="single" w:sz="6" w:space="0" w:color="auto"/>
              <w:left w:val="nil"/>
              <w:bottom w:val="single" w:sz="6" w:space="0" w:color="auto"/>
              <w:right w:val="double" w:sz="4" w:space="0" w:color="auto"/>
            </w:tcBorders>
          </w:tcPr>
          <w:p w14:paraId="3ED557C0" w14:textId="77777777" w:rsidR="001377B0" w:rsidRPr="00891EB5" w:rsidRDefault="001377B0" w:rsidP="00DC6256">
            <w:pPr>
              <w:spacing w:before="60" w:after="60"/>
              <w:jc w:val="center"/>
              <w:rPr>
                <w:i/>
                <w:noProof/>
                <w:color w:val="000000"/>
                <w:lang w:val="es-ES"/>
              </w:rPr>
            </w:pPr>
            <w:r w:rsidRPr="00891EB5">
              <w:rPr>
                <w:i/>
                <w:noProof/>
                <w:color w:val="000000"/>
                <w:lang w:val="es-ES"/>
              </w:rPr>
              <w:t>[cuantía]</w:t>
            </w:r>
          </w:p>
        </w:tc>
      </w:tr>
      <w:tr w:rsidR="001377B0" w:rsidRPr="00891EB5" w14:paraId="32B356A5" w14:textId="77777777" w:rsidTr="00DC6256">
        <w:tc>
          <w:tcPr>
            <w:tcW w:w="6457" w:type="dxa"/>
            <w:gridSpan w:val="7"/>
            <w:tcBorders>
              <w:top w:val="single" w:sz="6" w:space="0" w:color="auto"/>
              <w:left w:val="double" w:sz="4" w:space="0" w:color="auto"/>
              <w:bottom w:val="single" w:sz="6" w:space="0" w:color="auto"/>
            </w:tcBorders>
          </w:tcPr>
          <w:p w14:paraId="66480825" w14:textId="77777777" w:rsidR="001377B0" w:rsidRPr="00891EB5" w:rsidRDefault="001377B0" w:rsidP="00DC6256">
            <w:pPr>
              <w:tabs>
                <w:tab w:val="left" w:pos="330"/>
              </w:tabs>
              <w:spacing w:before="60" w:after="60"/>
              <w:rPr>
                <w:i/>
                <w:noProof/>
                <w:color w:val="000000"/>
                <w:lang w:val="es-ES"/>
              </w:rPr>
            </w:pPr>
            <w:r w:rsidRPr="00891EB5">
              <w:rPr>
                <w:i/>
                <w:noProof/>
                <w:color w:val="000000"/>
                <w:lang w:val="es-ES"/>
              </w:rPr>
              <w:t>Precio de la Oferta (D + E) (Transferir a la Carta de la Oferta- Parte Financiera)</w:t>
            </w:r>
          </w:p>
        </w:tc>
        <w:tc>
          <w:tcPr>
            <w:tcW w:w="1092" w:type="dxa"/>
            <w:tcBorders>
              <w:top w:val="single" w:sz="6" w:space="0" w:color="auto"/>
              <w:left w:val="dotted" w:sz="4" w:space="0" w:color="auto"/>
              <w:bottom w:val="single" w:sz="6" w:space="0" w:color="auto"/>
              <w:right w:val="dotted" w:sz="4" w:space="0" w:color="auto"/>
            </w:tcBorders>
          </w:tcPr>
          <w:p w14:paraId="746D737E" w14:textId="77777777" w:rsidR="001377B0" w:rsidRPr="00891EB5" w:rsidRDefault="001377B0" w:rsidP="00DC6256">
            <w:pPr>
              <w:spacing w:before="60" w:after="60"/>
              <w:jc w:val="center"/>
              <w:rPr>
                <w:i/>
                <w:noProof/>
                <w:color w:val="000000"/>
                <w:lang w:val="es-ES"/>
              </w:rPr>
            </w:pPr>
            <w:r w:rsidRPr="00891EB5">
              <w:rPr>
                <w:i/>
                <w:noProof/>
                <w:color w:val="000000"/>
                <w:lang w:val="es-ES"/>
              </w:rPr>
              <w:t>(F)</w:t>
            </w:r>
          </w:p>
        </w:tc>
        <w:tc>
          <w:tcPr>
            <w:tcW w:w="1382" w:type="dxa"/>
            <w:gridSpan w:val="2"/>
            <w:tcBorders>
              <w:top w:val="single" w:sz="6" w:space="0" w:color="auto"/>
              <w:left w:val="nil"/>
              <w:bottom w:val="single" w:sz="6" w:space="0" w:color="auto"/>
              <w:right w:val="double" w:sz="4" w:space="0" w:color="auto"/>
            </w:tcBorders>
          </w:tcPr>
          <w:p w14:paraId="25F492E0" w14:textId="77777777" w:rsidR="001377B0" w:rsidRPr="00891EB5" w:rsidRDefault="001377B0" w:rsidP="00DC6256">
            <w:pPr>
              <w:tabs>
                <w:tab w:val="decimal" w:pos="1050"/>
              </w:tabs>
              <w:spacing w:before="60" w:after="60"/>
              <w:rPr>
                <w:i/>
                <w:noProof/>
                <w:color w:val="000000"/>
                <w:lang w:val="es-ES"/>
              </w:rPr>
            </w:pPr>
          </w:p>
        </w:tc>
      </w:tr>
      <w:tr w:rsidR="001377B0" w:rsidRPr="00891EB5" w14:paraId="75F6AAF1" w14:textId="77777777" w:rsidTr="00DC6256">
        <w:tblPrEx>
          <w:tblBorders>
            <w:top w:val="single" w:sz="6" w:space="0" w:color="auto"/>
            <w:left w:val="single" w:sz="6" w:space="0" w:color="auto"/>
            <w:bottom w:val="single" w:sz="6" w:space="0" w:color="auto"/>
            <w:right w:val="single" w:sz="6" w:space="0" w:color="auto"/>
          </w:tblBorders>
        </w:tblPrEx>
        <w:trPr>
          <w:trHeight w:val="660"/>
        </w:trPr>
        <w:tc>
          <w:tcPr>
            <w:tcW w:w="2906" w:type="dxa"/>
            <w:gridSpan w:val="2"/>
            <w:tcBorders>
              <w:top w:val="single" w:sz="4" w:space="0" w:color="auto"/>
              <w:left w:val="double" w:sz="4" w:space="0" w:color="auto"/>
              <w:bottom w:val="single" w:sz="4" w:space="0" w:color="auto"/>
              <w:right w:val="single" w:sz="4" w:space="0" w:color="auto"/>
            </w:tcBorders>
            <w:tcMar>
              <w:left w:w="28" w:type="dxa"/>
              <w:right w:w="28" w:type="dxa"/>
            </w:tcMar>
            <w:vAlign w:val="center"/>
          </w:tcPr>
          <w:p w14:paraId="250FC56B" w14:textId="77777777" w:rsidR="001377B0" w:rsidRPr="00891EB5" w:rsidRDefault="001377B0" w:rsidP="00DC6256">
            <w:pPr>
              <w:jc w:val="both"/>
              <w:rPr>
                <w:lang w:val="es-ES"/>
              </w:rPr>
            </w:pPr>
            <w:r w:rsidRPr="00891EB5">
              <w:rPr>
                <w:lang w:val="es-ES"/>
              </w:rPr>
              <w:t>Repetir el monto en letras</w:t>
            </w:r>
          </w:p>
        </w:tc>
        <w:tc>
          <w:tcPr>
            <w:tcW w:w="6025" w:type="dxa"/>
            <w:gridSpan w:val="8"/>
            <w:tcBorders>
              <w:top w:val="single" w:sz="4" w:space="0" w:color="auto"/>
              <w:left w:val="single" w:sz="4" w:space="0" w:color="auto"/>
              <w:bottom w:val="single" w:sz="4" w:space="0" w:color="auto"/>
              <w:right w:val="double" w:sz="4" w:space="0" w:color="auto"/>
            </w:tcBorders>
            <w:vAlign w:val="center"/>
          </w:tcPr>
          <w:p w14:paraId="69156CAA" w14:textId="77777777" w:rsidR="001377B0" w:rsidRPr="00891EB5" w:rsidRDefault="001377B0" w:rsidP="00DC6256">
            <w:pPr>
              <w:jc w:val="both"/>
              <w:rPr>
                <w:lang w:val="es-ES"/>
              </w:rPr>
            </w:pPr>
          </w:p>
        </w:tc>
      </w:tr>
      <w:tr w:rsidR="001377B0" w:rsidRPr="00891EB5" w14:paraId="5549E036" w14:textId="77777777" w:rsidTr="00DC6256">
        <w:tblPrEx>
          <w:tblBorders>
            <w:top w:val="single" w:sz="6" w:space="0" w:color="auto"/>
            <w:left w:val="single" w:sz="6" w:space="0" w:color="auto"/>
            <w:bottom w:val="single" w:sz="6" w:space="0" w:color="auto"/>
            <w:right w:val="single" w:sz="6" w:space="0" w:color="auto"/>
          </w:tblBorders>
        </w:tblPrEx>
        <w:trPr>
          <w:trHeight w:val="292"/>
        </w:trPr>
        <w:tc>
          <w:tcPr>
            <w:tcW w:w="908" w:type="dxa"/>
            <w:tcBorders>
              <w:top w:val="single" w:sz="4" w:space="0" w:color="auto"/>
              <w:left w:val="double" w:sz="4" w:space="0" w:color="auto"/>
              <w:bottom w:val="nil"/>
              <w:right w:val="nil"/>
            </w:tcBorders>
            <w:tcMar>
              <w:left w:w="28" w:type="dxa"/>
              <w:right w:w="28" w:type="dxa"/>
            </w:tcMar>
          </w:tcPr>
          <w:p w14:paraId="1308E30E" w14:textId="77777777" w:rsidR="001377B0" w:rsidRPr="00891EB5" w:rsidRDefault="001377B0" w:rsidP="00DC6256">
            <w:pPr>
              <w:jc w:val="both"/>
              <w:rPr>
                <w:lang w:val="es-ES"/>
              </w:rPr>
            </w:pPr>
          </w:p>
        </w:tc>
        <w:tc>
          <w:tcPr>
            <w:tcW w:w="2769" w:type="dxa"/>
            <w:gridSpan w:val="2"/>
            <w:tcBorders>
              <w:top w:val="single" w:sz="4" w:space="0" w:color="auto"/>
              <w:left w:val="nil"/>
              <w:bottom w:val="nil"/>
              <w:right w:val="nil"/>
            </w:tcBorders>
            <w:tcMar>
              <w:left w:w="28" w:type="dxa"/>
              <w:right w:w="28" w:type="dxa"/>
            </w:tcMar>
          </w:tcPr>
          <w:p w14:paraId="56FB3B2B" w14:textId="77777777" w:rsidR="001377B0" w:rsidRPr="00891EB5" w:rsidRDefault="001377B0" w:rsidP="00DC6256">
            <w:pPr>
              <w:jc w:val="both"/>
              <w:rPr>
                <w:lang w:val="es-ES"/>
              </w:rPr>
            </w:pPr>
          </w:p>
        </w:tc>
        <w:tc>
          <w:tcPr>
            <w:tcW w:w="494" w:type="dxa"/>
            <w:tcBorders>
              <w:top w:val="single" w:sz="4" w:space="0" w:color="auto"/>
              <w:left w:val="nil"/>
              <w:bottom w:val="nil"/>
              <w:right w:val="nil"/>
            </w:tcBorders>
            <w:tcMar>
              <w:left w:w="28" w:type="dxa"/>
              <w:right w:w="28" w:type="dxa"/>
            </w:tcMar>
          </w:tcPr>
          <w:p w14:paraId="7F19CB77" w14:textId="77777777" w:rsidR="001377B0" w:rsidRPr="00891EB5" w:rsidRDefault="001377B0" w:rsidP="00DC6256">
            <w:pPr>
              <w:jc w:val="both"/>
              <w:rPr>
                <w:lang w:val="es-ES"/>
              </w:rPr>
            </w:pPr>
          </w:p>
        </w:tc>
        <w:tc>
          <w:tcPr>
            <w:tcW w:w="946" w:type="dxa"/>
            <w:tcBorders>
              <w:top w:val="single" w:sz="4" w:space="0" w:color="auto"/>
              <w:left w:val="single" w:sz="6" w:space="0" w:color="auto"/>
              <w:bottom w:val="nil"/>
              <w:right w:val="nil"/>
            </w:tcBorders>
            <w:tcMar>
              <w:left w:w="28" w:type="dxa"/>
              <w:right w:w="28" w:type="dxa"/>
            </w:tcMar>
          </w:tcPr>
          <w:p w14:paraId="1B9F952F" w14:textId="77777777" w:rsidR="001377B0" w:rsidRPr="00891EB5" w:rsidRDefault="001377B0" w:rsidP="00DC6256">
            <w:pPr>
              <w:jc w:val="both"/>
              <w:rPr>
                <w:lang w:val="es-ES"/>
              </w:rPr>
            </w:pPr>
          </w:p>
        </w:tc>
        <w:tc>
          <w:tcPr>
            <w:tcW w:w="1296" w:type="dxa"/>
            <w:tcBorders>
              <w:top w:val="single" w:sz="4" w:space="0" w:color="auto"/>
              <w:left w:val="nil"/>
              <w:bottom w:val="nil"/>
              <w:right w:val="nil"/>
            </w:tcBorders>
            <w:tcMar>
              <w:left w:w="28" w:type="dxa"/>
              <w:right w:w="28" w:type="dxa"/>
            </w:tcMar>
          </w:tcPr>
          <w:p w14:paraId="542AF6C7" w14:textId="77777777" w:rsidR="001377B0" w:rsidRPr="00891EB5" w:rsidRDefault="001377B0" w:rsidP="00DC6256">
            <w:pPr>
              <w:jc w:val="both"/>
              <w:rPr>
                <w:lang w:val="es-ES"/>
              </w:rPr>
            </w:pPr>
          </w:p>
        </w:tc>
        <w:tc>
          <w:tcPr>
            <w:tcW w:w="1296" w:type="dxa"/>
            <w:gridSpan w:val="3"/>
            <w:tcBorders>
              <w:top w:val="single" w:sz="4" w:space="0" w:color="auto"/>
              <w:left w:val="nil"/>
              <w:bottom w:val="nil"/>
              <w:right w:val="nil"/>
            </w:tcBorders>
            <w:tcMar>
              <w:left w:w="28" w:type="dxa"/>
              <w:right w:w="28" w:type="dxa"/>
            </w:tcMar>
          </w:tcPr>
          <w:p w14:paraId="0F4A0DCF" w14:textId="77777777" w:rsidR="001377B0" w:rsidRPr="00891EB5" w:rsidRDefault="001377B0" w:rsidP="00DC6256">
            <w:pPr>
              <w:jc w:val="both"/>
              <w:rPr>
                <w:lang w:val="es-ES"/>
              </w:rPr>
            </w:pPr>
          </w:p>
        </w:tc>
        <w:tc>
          <w:tcPr>
            <w:tcW w:w="1222" w:type="dxa"/>
            <w:tcBorders>
              <w:top w:val="single" w:sz="4" w:space="0" w:color="auto"/>
              <w:left w:val="nil"/>
              <w:bottom w:val="nil"/>
              <w:right w:val="double" w:sz="4" w:space="0" w:color="auto"/>
            </w:tcBorders>
            <w:tcMar>
              <w:left w:w="28" w:type="dxa"/>
              <w:right w:w="28" w:type="dxa"/>
            </w:tcMar>
          </w:tcPr>
          <w:p w14:paraId="270065B0" w14:textId="77777777" w:rsidR="001377B0" w:rsidRPr="00891EB5" w:rsidRDefault="001377B0" w:rsidP="00DC6256">
            <w:pPr>
              <w:jc w:val="both"/>
              <w:rPr>
                <w:lang w:val="es-ES"/>
              </w:rPr>
            </w:pPr>
          </w:p>
        </w:tc>
      </w:tr>
      <w:tr w:rsidR="001377B0" w:rsidRPr="00891EB5" w14:paraId="3CA3C215" w14:textId="77777777" w:rsidTr="00DC6256">
        <w:tblPrEx>
          <w:tblBorders>
            <w:top w:val="single" w:sz="6" w:space="0" w:color="auto"/>
            <w:left w:val="single" w:sz="6" w:space="0" w:color="auto"/>
            <w:bottom w:val="single" w:sz="6" w:space="0" w:color="auto"/>
            <w:right w:val="single" w:sz="6" w:space="0" w:color="auto"/>
          </w:tblBorders>
        </w:tblPrEx>
        <w:tc>
          <w:tcPr>
            <w:tcW w:w="908" w:type="dxa"/>
            <w:tcBorders>
              <w:top w:val="nil"/>
              <w:left w:val="double" w:sz="4" w:space="0" w:color="auto"/>
              <w:bottom w:val="nil"/>
              <w:right w:val="nil"/>
            </w:tcBorders>
            <w:tcMar>
              <w:left w:w="28" w:type="dxa"/>
              <w:right w:w="28" w:type="dxa"/>
            </w:tcMar>
          </w:tcPr>
          <w:p w14:paraId="0E2B5834" w14:textId="77777777" w:rsidR="001377B0" w:rsidRPr="00891EB5" w:rsidRDefault="001377B0" w:rsidP="00DC6256">
            <w:pPr>
              <w:jc w:val="center"/>
              <w:rPr>
                <w:lang w:val="es-ES"/>
              </w:rPr>
            </w:pPr>
          </w:p>
        </w:tc>
        <w:tc>
          <w:tcPr>
            <w:tcW w:w="2769" w:type="dxa"/>
            <w:gridSpan w:val="2"/>
            <w:tcBorders>
              <w:top w:val="nil"/>
              <w:left w:val="nil"/>
              <w:bottom w:val="nil"/>
              <w:right w:val="nil"/>
            </w:tcBorders>
            <w:tcMar>
              <w:left w:w="28" w:type="dxa"/>
              <w:right w:w="28" w:type="dxa"/>
            </w:tcMar>
          </w:tcPr>
          <w:p w14:paraId="2FE37B8A" w14:textId="77777777" w:rsidR="001377B0" w:rsidRPr="00891EB5" w:rsidRDefault="001377B0" w:rsidP="00DC6256">
            <w:pPr>
              <w:jc w:val="center"/>
              <w:rPr>
                <w:lang w:val="es-ES"/>
              </w:rPr>
            </w:pPr>
          </w:p>
        </w:tc>
        <w:tc>
          <w:tcPr>
            <w:tcW w:w="494" w:type="dxa"/>
            <w:tcBorders>
              <w:top w:val="nil"/>
              <w:left w:val="nil"/>
              <w:bottom w:val="nil"/>
              <w:right w:val="nil"/>
            </w:tcBorders>
            <w:tcMar>
              <w:left w:w="28" w:type="dxa"/>
              <w:right w:w="28" w:type="dxa"/>
            </w:tcMar>
          </w:tcPr>
          <w:p w14:paraId="45071CE6" w14:textId="77777777" w:rsidR="001377B0" w:rsidRPr="00891EB5" w:rsidRDefault="001377B0" w:rsidP="00DC6256">
            <w:pPr>
              <w:jc w:val="both"/>
              <w:rPr>
                <w:lang w:val="es-ES"/>
              </w:rPr>
            </w:pPr>
          </w:p>
        </w:tc>
        <w:tc>
          <w:tcPr>
            <w:tcW w:w="946" w:type="dxa"/>
            <w:tcBorders>
              <w:top w:val="nil"/>
              <w:left w:val="single" w:sz="6" w:space="0" w:color="auto"/>
              <w:bottom w:val="nil"/>
              <w:right w:val="nil"/>
            </w:tcBorders>
            <w:tcMar>
              <w:left w:w="28" w:type="dxa"/>
              <w:right w:w="28" w:type="dxa"/>
            </w:tcMar>
          </w:tcPr>
          <w:p w14:paraId="3CEC6D23" w14:textId="77777777" w:rsidR="001377B0" w:rsidRPr="00891EB5" w:rsidRDefault="001377B0" w:rsidP="00DC6256">
            <w:pPr>
              <w:jc w:val="both"/>
              <w:rPr>
                <w:lang w:val="es-ES"/>
              </w:rPr>
            </w:pPr>
          </w:p>
        </w:tc>
        <w:tc>
          <w:tcPr>
            <w:tcW w:w="1296" w:type="dxa"/>
            <w:tcBorders>
              <w:top w:val="nil"/>
              <w:left w:val="nil"/>
              <w:bottom w:val="nil"/>
              <w:right w:val="nil"/>
            </w:tcBorders>
            <w:tcMar>
              <w:left w:w="28" w:type="dxa"/>
              <w:right w:w="28" w:type="dxa"/>
            </w:tcMar>
          </w:tcPr>
          <w:p w14:paraId="5523996D" w14:textId="77777777" w:rsidR="001377B0" w:rsidRPr="00891EB5" w:rsidRDefault="001377B0" w:rsidP="00DC6256">
            <w:pPr>
              <w:jc w:val="both"/>
              <w:rPr>
                <w:lang w:val="es-ES"/>
              </w:rPr>
            </w:pPr>
          </w:p>
        </w:tc>
        <w:tc>
          <w:tcPr>
            <w:tcW w:w="1296" w:type="dxa"/>
            <w:gridSpan w:val="3"/>
            <w:tcBorders>
              <w:top w:val="nil"/>
              <w:left w:val="nil"/>
              <w:bottom w:val="nil"/>
              <w:right w:val="nil"/>
            </w:tcBorders>
            <w:tcMar>
              <w:left w:w="28" w:type="dxa"/>
              <w:right w:w="28" w:type="dxa"/>
            </w:tcMar>
          </w:tcPr>
          <w:p w14:paraId="51C1CFE6" w14:textId="77777777" w:rsidR="001377B0" w:rsidRPr="00891EB5" w:rsidRDefault="001377B0" w:rsidP="00DC6256">
            <w:pPr>
              <w:jc w:val="both"/>
              <w:rPr>
                <w:lang w:val="es-ES"/>
              </w:rPr>
            </w:pPr>
          </w:p>
        </w:tc>
        <w:tc>
          <w:tcPr>
            <w:tcW w:w="1222" w:type="dxa"/>
            <w:tcBorders>
              <w:top w:val="nil"/>
              <w:left w:val="nil"/>
              <w:bottom w:val="nil"/>
              <w:right w:val="double" w:sz="4" w:space="0" w:color="auto"/>
            </w:tcBorders>
            <w:tcMar>
              <w:left w:w="28" w:type="dxa"/>
              <w:right w:w="28" w:type="dxa"/>
            </w:tcMar>
          </w:tcPr>
          <w:p w14:paraId="13519A93" w14:textId="77777777" w:rsidR="001377B0" w:rsidRPr="00891EB5" w:rsidRDefault="001377B0" w:rsidP="00DC6256">
            <w:pPr>
              <w:jc w:val="both"/>
              <w:rPr>
                <w:lang w:val="es-ES"/>
              </w:rPr>
            </w:pPr>
          </w:p>
        </w:tc>
      </w:tr>
      <w:tr w:rsidR="001377B0" w:rsidRPr="00891EB5" w14:paraId="411B2601" w14:textId="77777777" w:rsidTr="00DC6256">
        <w:tblPrEx>
          <w:tblBorders>
            <w:top w:val="single" w:sz="6" w:space="0" w:color="auto"/>
            <w:left w:val="single" w:sz="6" w:space="0" w:color="auto"/>
            <w:bottom w:val="single" w:sz="6" w:space="0" w:color="auto"/>
            <w:right w:val="single" w:sz="6" w:space="0" w:color="auto"/>
          </w:tblBorders>
        </w:tblPrEx>
        <w:tc>
          <w:tcPr>
            <w:tcW w:w="908" w:type="dxa"/>
            <w:tcBorders>
              <w:top w:val="nil"/>
              <w:left w:val="double" w:sz="4" w:space="0" w:color="auto"/>
              <w:bottom w:val="nil"/>
              <w:right w:val="nil"/>
            </w:tcBorders>
            <w:tcMar>
              <w:left w:w="28" w:type="dxa"/>
              <w:right w:w="28" w:type="dxa"/>
            </w:tcMar>
          </w:tcPr>
          <w:p w14:paraId="715980CF" w14:textId="77777777" w:rsidR="001377B0" w:rsidRPr="00891EB5" w:rsidRDefault="001377B0" w:rsidP="00DC6256">
            <w:pPr>
              <w:jc w:val="both"/>
              <w:rPr>
                <w:lang w:val="es-ES"/>
              </w:rPr>
            </w:pPr>
          </w:p>
        </w:tc>
        <w:tc>
          <w:tcPr>
            <w:tcW w:w="2769" w:type="dxa"/>
            <w:gridSpan w:val="2"/>
            <w:tcBorders>
              <w:top w:val="nil"/>
              <w:left w:val="nil"/>
              <w:bottom w:val="nil"/>
              <w:right w:val="nil"/>
            </w:tcBorders>
            <w:tcMar>
              <w:left w:w="28" w:type="dxa"/>
              <w:right w:w="28" w:type="dxa"/>
            </w:tcMar>
          </w:tcPr>
          <w:p w14:paraId="11AF7598" w14:textId="77777777" w:rsidR="001377B0" w:rsidRPr="00891EB5" w:rsidRDefault="001377B0" w:rsidP="00DC6256">
            <w:pPr>
              <w:jc w:val="both"/>
              <w:rPr>
                <w:lang w:val="es-ES"/>
              </w:rPr>
            </w:pPr>
          </w:p>
        </w:tc>
        <w:tc>
          <w:tcPr>
            <w:tcW w:w="494" w:type="dxa"/>
            <w:tcBorders>
              <w:top w:val="nil"/>
              <w:left w:val="nil"/>
              <w:bottom w:val="nil"/>
              <w:right w:val="nil"/>
            </w:tcBorders>
            <w:tcMar>
              <w:left w:w="28" w:type="dxa"/>
              <w:right w:w="28" w:type="dxa"/>
            </w:tcMar>
          </w:tcPr>
          <w:p w14:paraId="133F0D61" w14:textId="77777777" w:rsidR="001377B0" w:rsidRPr="00891EB5" w:rsidRDefault="001377B0" w:rsidP="00DC6256">
            <w:pPr>
              <w:jc w:val="both"/>
              <w:rPr>
                <w:lang w:val="es-ES"/>
              </w:rPr>
            </w:pPr>
          </w:p>
        </w:tc>
        <w:tc>
          <w:tcPr>
            <w:tcW w:w="2242" w:type="dxa"/>
            <w:gridSpan w:val="2"/>
            <w:tcBorders>
              <w:top w:val="nil"/>
              <w:left w:val="single" w:sz="6" w:space="0" w:color="auto"/>
              <w:bottom w:val="nil"/>
              <w:right w:val="nil"/>
            </w:tcBorders>
            <w:tcMar>
              <w:left w:w="28" w:type="dxa"/>
              <w:right w:w="28" w:type="dxa"/>
            </w:tcMar>
          </w:tcPr>
          <w:p w14:paraId="74F10ED0" w14:textId="77777777" w:rsidR="001377B0" w:rsidRPr="00891EB5" w:rsidRDefault="001377B0" w:rsidP="00DC6256">
            <w:pPr>
              <w:jc w:val="right"/>
              <w:rPr>
                <w:lang w:val="es-ES"/>
              </w:rPr>
            </w:pPr>
            <w:r w:rsidRPr="00891EB5">
              <w:rPr>
                <w:lang w:val="es-ES"/>
              </w:rPr>
              <w:t>Nombre del Oferente</w:t>
            </w:r>
          </w:p>
        </w:tc>
        <w:tc>
          <w:tcPr>
            <w:tcW w:w="2518" w:type="dxa"/>
            <w:gridSpan w:val="4"/>
            <w:tcBorders>
              <w:top w:val="nil"/>
              <w:left w:val="nil"/>
              <w:bottom w:val="nil"/>
              <w:right w:val="double" w:sz="4" w:space="0" w:color="auto"/>
            </w:tcBorders>
            <w:tcMar>
              <w:left w:w="28" w:type="dxa"/>
              <w:right w:w="28" w:type="dxa"/>
            </w:tcMar>
          </w:tcPr>
          <w:p w14:paraId="5ED233D4" w14:textId="77777777" w:rsidR="001377B0" w:rsidRPr="00891EB5" w:rsidRDefault="001377B0" w:rsidP="00DC6256">
            <w:pPr>
              <w:tabs>
                <w:tab w:val="left" w:pos="2297"/>
              </w:tabs>
              <w:rPr>
                <w:lang w:val="es-ES"/>
              </w:rPr>
            </w:pPr>
            <w:r w:rsidRPr="00891EB5">
              <w:rPr>
                <w:u w:val="single"/>
                <w:lang w:val="es-ES"/>
              </w:rPr>
              <w:tab/>
            </w:r>
          </w:p>
        </w:tc>
      </w:tr>
      <w:tr w:rsidR="001377B0" w:rsidRPr="00891EB5" w14:paraId="26EE069F" w14:textId="77777777" w:rsidTr="00DC6256">
        <w:tblPrEx>
          <w:tblBorders>
            <w:top w:val="single" w:sz="6" w:space="0" w:color="auto"/>
            <w:left w:val="single" w:sz="6" w:space="0" w:color="auto"/>
            <w:bottom w:val="single" w:sz="6" w:space="0" w:color="auto"/>
            <w:right w:val="single" w:sz="6" w:space="0" w:color="auto"/>
          </w:tblBorders>
        </w:tblPrEx>
        <w:tc>
          <w:tcPr>
            <w:tcW w:w="908" w:type="dxa"/>
            <w:tcBorders>
              <w:top w:val="nil"/>
              <w:left w:val="double" w:sz="4" w:space="0" w:color="auto"/>
              <w:bottom w:val="nil"/>
              <w:right w:val="nil"/>
            </w:tcBorders>
            <w:tcMar>
              <w:left w:w="28" w:type="dxa"/>
              <w:right w:w="28" w:type="dxa"/>
            </w:tcMar>
          </w:tcPr>
          <w:p w14:paraId="498DD3F9" w14:textId="77777777" w:rsidR="001377B0" w:rsidRPr="00891EB5" w:rsidRDefault="001377B0" w:rsidP="00DC6256">
            <w:pPr>
              <w:jc w:val="both"/>
              <w:rPr>
                <w:lang w:val="es-ES"/>
              </w:rPr>
            </w:pPr>
          </w:p>
        </w:tc>
        <w:tc>
          <w:tcPr>
            <w:tcW w:w="2769" w:type="dxa"/>
            <w:gridSpan w:val="2"/>
            <w:tcBorders>
              <w:top w:val="nil"/>
              <w:left w:val="nil"/>
              <w:bottom w:val="nil"/>
              <w:right w:val="nil"/>
            </w:tcBorders>
            <w:tcMar>
              <w:left w:w="28" w:type="dxa"/>
              <w:right w:w="28" w:type="dxa"/>
            </w:tcMar>
          </w:tcPr>
          <w:p w14:paraId="6109C89A" w14:textId="77777777" w:rsidR="001377B0" w:rsidRPr="00891EB5" w:rsidRDefault="001377B0" w:rsidP="00DC6256">
            <w:pPr>
              <w:jc w:val="both"/>
              <w:rPr>
                <w:lang w:val="es-ES"/>
              </w:rPr>
            </w:pPr>
          </w:p>
        </w:tc>
        <w:tc>
          <w:tcPr>
            <w:tcW w:w="494" w:type="dxa"/>
            <w:tcBorders>
              <w:top w:val="nil"/>
              <w:left w:val="nil"/>
              <w:bottom w:val="nil"/>
              <w:right w:val="nil"/>
            </w:tcBorders>
            <w:tcMar>
              <w:left w:w="28" w:type="dxa"/>
              <w:right w:w="28" w:type="dxa"/>
            </w:tcMar>
          </w:tcPr>
          <w:p w14:paraId="4F61B148" w14:textId="77777777" w:rsidR="001377B0" w:rsidRPr="00891EB5" w:rsidRDefault="001377B0" w:rsidP="00DC6256">
            <w:pPr>
              <w:jc w:val="both"/>
              <w:rPr>
                <w:lang w:val="es-ES"/>
              </w:rPr>
            </w:pPr>
          </w:p>
        </w:tc>
        <w:tc>
          <w:tcPr>
            <w:tcW w:w="946" w:type="dxa"/>
            <w:tcBorders>
              <w:top w:val="nil"/>
              <w:left w:val="single" w:sz="6" w:space="0" w:color="auto"/>
              <w:bottom w:val="nil"/>
              <w:right w:val="nil"/>
            </w:tcBorders>
            <w:tcMar>
              <w:left w:w="28" w:type="dxa"/>
              <w:right w:w="28" w:type="dxa"/>
            </w:tcMar>
          </w:tcPr>
          <w:p w14:paraId="71DB023A" w14:textId="77777777" w:rsidR="001377B0" w:rsidRPr="00891EB5" w:rsidRDefault="001377B0" w:rsidP="00DC6256">
            <w:pPr>
              <w:jc w:val="both"/>
              <w:rPr>
                <w:lang w:val="es-ES"/>
              </w:rPr>
            </w:pPr>
          </w:p>
        </w:tc>
        <w:tc>
          <w:tcPr>
            <w:tcW w:w="1296" w:type="dxa"/>
            <w:tcBorders>
              <w:top w:val="nil"/>
              <w:left w:val="nil"/>
              <w:bottom w:val="nil"/>
              <w:right w:val="nil"/>
            </w:tcBorders>
            <w:tcMar>
              <w:left w:w="28" w:type="dxa"/>
              <w:right w:w="28" w:type="dxa"/>
            </w:tcMar>
          </w:tcPr>
          <w:p w14:paraId="79F15A8F" w14:textId="77777777" w:rsidR="001377B0" w:rsidRPr="00891EB5" w:rsidRDefault="001377B0" w:rsidP="00DC6256">
            <w:pPr>
              <w:jc w:val="both"/>
              <w:rPr>
                <w:lang w:val="es-ES"/>
              </w:rPr>
            </w:pPr>
          </w:p>
        </w:tc>
        <w:tc>
          <w:tcPr>
            <w:tcW w:w="1296" w:type="dxa"/>
            <w:gridSpan w:val="3"/>
            <w:tcBorders>
              <w:top w:val="nil"/>
              <w:left w:val="nil"/>
              <w:bottom w:val="nil"/>
              <w:right w:val="nil"/>
            </w:tcBorders>
            <w:tcMar>
              <w:left w:w="28" w:type="dxa"/>
              <w:right w:w="28" w:type="dxa"/>
            </w:tcMar>
          </w:tcPr>
          <w:p w14:paraId="3B2C2AF1" w14:textId="77777777" w:rsidR="001377B0" w:rsidRPr="00891EB5" w:rsidRDefault="001377B0" w:rsidP="00DC6256">
            <w:pPr>
              <w:jc w:val="both"/>
              <w:rPr>
                <w:lang w:val="es-ES"/>
              </w:rPr>
            </w:pPr>
          </w:p>
        </w:tc>
        <w:tc>
          <w:tcPr>
            <w:tcW w:w="1222" w:type="dxa"/>
            <w:tcBorders>
              <w:top w:val="nil"/>
              <w:left w:val="nil"/>
              <w:bottom w:val="nil"/>
              <w:right w:val="double" w:sz="4" w:space="0" w:color="auto"/>
            </w:tcBorders>
            <w:tcMar>
              <w:left w:w="28" w:type="dxa"/>
              <w:right w:w="28" w:type="dxa"/>
            </w:tcMar>
          </w:tcPr>
          <w:p w14:paraId="2878374B" w14:textId="77777777" w:rsidR="001377B0" w:rsidRPr="00891EB5" w:rsidRDefault="001377B0" w:rsidP="00DC6256">
            <w:pPr>
              <w:jc w:val="both"/>
              <w:rPr>
                <w:lang w:val="es-ES"/>
              </w:rPr>
            </w:pPr>
          </w:p>
        </w:tc>
      </w:tr>
      <w:tr w:rsidR="001377B0" w:rsidRPr="00891EB5" w14:paraId="2D275D32" w14:textId="77777777" w:rsidTr="00DC6256">
        <w:tblPrEx>
          <w:tblBorders>
            <w:top w:val="single" w:sz="6" w:space="0" w:color="auto"/>
            <w:left w:val="single" w:sz="6" w:space="0" w:color="auto"/>
            <w:bottom w:val="single" w:sz="6" w:space="0" w:color="auto"/>
            <w:right w:val="single" w:sz="6" w:space="0" w:color="auto"/>
          </w:tblBorders>
        </w:tblPrEx>
        <w:tc>
          <w:tcPr>
            <w:tcW w:w="908" w:type="dxa"/>
            <w:tcBorders>
              <w:top w:val="nil"/>
              <w:left w:val="double" w:sz="4" w:space="0" w:color="auto"/>
              <w:bottom w:val="nil"/>
              <w:right w:val="nil"/>
            </w:tcBorders>
            <w:tcMar>
              <w:left w:w="28" w:type="dxa"/>
              <w:right w:w="28" w:type="dxa"/>
            </w:tcMar>
          </w:tcPr>
          <w:p w14:paraId="1480DB74" w14:textId="77777777" w:rsidR="001377B0" w:rsidRPr="00891EB5" w:rsidRDefault="001377B0" w:rsidP="00DC6256">
            <w:pPr>
              <w:jc w:val="both"/>
              <w:rPr>
                <w:lang w:val="es-ES"/>
              </w:rPr>
            </w:pPr>
          </w:p>
        </w:tc>
        <w:tc>
          <w:tcPr>
            <w:tcW w:w="2769" w:type="dxa"/>
            <w:gridSpan w:val="2"/>
            <w:tcBorders>
              <w:top w:val="nil"/>
              <w:left w:val="nil"/>
              <w:bottom w:val="nil"/>
              <w:right w:val="nil"/>
            </w:tcBorders>
            <w:tcMar>
              <w:left w:w="28" w:type="dxa"/>
              <w:right w:w="28" w:type="dxa"/>
            </w:tcMar>
          </w:tcPr>
          <w:p w14:paraId="2E6FB4E1" w14:textId="77777777" w:rsidR="001377B0" w:rsidRPr="00891EB5" w:rsidRDefault="001377B0" w:rsidP="00DC6256">
            <w:pPr>
              <w:jc w:val="both"/>
              <w:rPr>
                <w:lang w:val="es-ES"/>
              </w:rPr>
            </w:pPr>
          </w:p>
        </w:tc>
        <w:tc>
          <w:tcPr>
            <w:tcW w:w="494" w:type="dxa"/>
            <w:tcBorders>
              <w:top w:val="nil"/>
              <w:left w:val="nil"/>
              <w:bottom w:val="nil"/>
              <w:right w:val="nil"/>
            </w:tcBorders>
            <w:tcMar>
              <w:left w:w="28" w:type="dxa"/>
              <w:right w:w="28" w:type="dxa"/>
            </w:tcMar>
          </w:tcPr>
          <w:p w14:paraId="0E7AD703" w14:textId="77777777" w:rsidR="001377B0" w:rsidRPr="00891EB5" w:rsidRDefault="001377B0" w:rsidP="00DC6256">
            <w:pPr>
              <w:jc w:val="both"/>
              <w:rPr>
                <w:lang w:val="es-ES"/>
              </w:rPr>
            </w:pPr>
          </w:p>
        </w:tc>
        <w:tc>
          <w:tcPr>
            <w:tcW w:w="946" w:type="dxa"/>
            <w:tcBorders>
              <w:top w:val="nil"/>
              <w:left w:val="single" w:sz="6" w:space="0" w:color="auto"/>
              <w:bottom w:val="nil"/>
              <w:right w:val="nil"/>
            </w:tcBorders>
            <w:tcMar>
              <w:left w:w="28" w:type="dxa"/>
              <w:right w:w="28" w:type="dxa"/>
            </w:tcMar>
          </w:tcPr>
          <w:p w14:paraId="19973535" w14:textId="77777777" w:rsidR="001377B0" w:rsidRPr="00891EB5" w:rsidRDefault="001377B0" w:rsidP="00DC6256">
            <w:pPr>
              <w:jc w:val="both"/>
              <w:rPr>
                <w:lang w:val="es-ES"/>
              </w:rPr>
            </w:pPr>
          </w:p>
        </w:tc>
        <w:tc>
          <w:tcPr>
            <w:tcW w:w="1296" w:type="dxa"/>
            <w:tcBorders>
              <w:top w:val="nil"/>
              <w:left w:val="nil"/>
              <w:bottom w:val="nil"/>
              <w:right w:val="nil"/>
            </w:tcBorders>
            <w:tcMar>
              <w:left w:w="28" w:type="dxa"/>
              <w:right w:w="28" w:type="dxa"/>
            </w:tcMar>
          </w:tcPr>
          <w:p w14:paraId="58E0DEAF" w14:textId="77777777" w:rsidR="001377B0" w:rsidRPr="00891EB5" w:rsidRDefault="001377B0" w:rsidP="00DC6256">
            <w:pPr>
              <w:jc w:val="both"/>
              <w:rPr>
                <w:lang w:val="es-ES"/>
              </w:rPr>
            </w:pPr>
          </w:p>
        </w:tc>
        <w:tc>
          <w:tcPr>
            <w:tcW w:w="1296" w:type="dxa"/>
            <w:gridSpan w:val="3"/>
            <w:tcBorders>
              <w:top w:val="nil"/>
              <w:left w:val="nil"/>
              <w:bottom w:val="nil"/>
              <w:right w:val="nil"/>
            </w:tcBorders>
            <w:tcMar>
              <w:left w:w="28" w:type="dxa"/>
              <w:right w:w="28" w:type="dxa"/>
            </w:tcMar>
          </w:tcPr>
          <w:p w14:paraId="45CBD4C3" w14:textId="77777777" w:rsidR="001377B0" w:rsidRPr="00891EB5" w:rsidRDefault="001377B0" w:rsidP="00DC6256">
            <w:pPr>
              <w:jc w:val="both"/>
              <w:rPr>
                <w:lang w:val="es-ES"/>
              </w:rPr>
            </w:pPr>
          </w:p>
        </w:tc>
        <w:tc>
          <w:tcPr>
            <w:tcW w:w="1222" w:type="dxa"/>
            <w:tcBorders>
              <w:top w:val="nil"/>
              <w:left w:val="nil"/>
              <w:bottom w:val="nil"/>
              <w:right w:val="double" w:sz="4" w:space="0" w:color="auto"/>
            </w:tcBorders>
            <w:tcMar>
              <w:left w:w="28" w:type="dxa"/>
              <w:right w:w="28" w:type="dxa"/>
            </w:tcMar>
          </w:tcPr>
          <w:p w14:paraId="37AE19FA" w14:textId="77777777" w:rsidR="001377B0" w:rsidRPr="00891EB5" w:rsidRDefault="001377B0" w:rsidP="00DC6256">
            <w:pPr>
              <w:jc w:val="both"/>
              <w:rPr>
                <w:lang w:val="es-ES"/>
              </w:rPr>
            </w:pPr>
          </w:p>
        </w:tc>
      </w:tr>
      <w:tr w:rsidR="001377B0" w:rsidRPr="00891EB5" w14:paraId="3FE9744C" w14:textId="77777777" w:rsidTr="00DC6256">
        <w:tblPrEx>
          <w:tblBorders>
            <w:top w:val="single" w:sz="6" w:space="0" w:color="auto"/>
            <w:left w:val="single" w:sz="6" w:space="0" w:color="auto"/>
            <w:bottom w:val="single" w:sz="6" w:space="0" w:color="auto"/>
            <w:right w:val="single" w:sz="6" w:space="0" w:color="auto"/>
          </w:tblBorders>
        </w:tblPrEx>
        <w:trPr>
          <w:trHeight w:val="306"/>
        </w:trPr>
        <w:tc>
          <w:tcPr>
            <w:tcW w:w="908" w:type="dxa"/>
            <w:tcBorders>
              <w:top w:val="nil"/>
              <w:left w:val="double" w:sz="4" w:space="0" w:color="auto"/>
              <w:bottom w:val="nil"/>
              <w:right w:val="nil"/>
            </w:tcBorders>
            <w:tcMar>
              <w:left w:w="28" w:type="dxa"/>
              <w:right w:w="28" w:type="dxa"/>
            </w:tcMar>
          </w:tcPr>
          <w:p w14:paraId="5A2F04AE" w14:textId="77777777" w:rsidR="001377B0" w:rsidRPr="00891EB5" w:rsidRDefault="001377B0" w:rsidP="00DC6256">
            <w:pPr>
              <w:jc w:val="both"/>
              <w:rPr>
                <w:lang w:val="es-ES"/>
              </w:rPr>
            </w:pPr>
          </w:p>
        </w:tc>
        <w:tc>
          <w:tcPr>
            <w:tcW w:w="2769" w:type="dxa"/>
            <w:gridSpan w:val="2"/>
            <w:tcBorders>
              <w:top w:val="nil"/>
              <w:left w:val="nil"/>
              <w:bottom w:val="nil"/>
              <w:right w:val="nil"/>
            </w:tcBorders>
            <w:tcMar>
              <w:left w:w="28" w:type="dxa"/>
              <w:right w:w="28" w:type="dxa"/>
            </w:tcMar>
          </w:tcPr>
          <w:p w14:paraId="58D365EB" w14:textId="77777777" w:rsidR="001377B0" w:rsidRPr="00891EB5" w:rsidRDefault="001377B0" w:rsidP="00DC6256">
            <w:pPr>
              <w:jc w:val="both"/>
              <w:rPr>
                <w:lang w:val="es-ES"/>
              </w:rPr>
            </w:pPr>
          </w:p>
        </w:tc>
        <w:tc>
          <w:tcPr>
            <w:tcW w:w="494" w:type="dxa"/>
            <w:tcBorders>
              <w:top w:val="nil"/>
              <w:left w:val="nil"/>
              <w:bottom w:val="nil"/>
              <w:right w:val="nil"/>
            </w:tcBorders>
            <w:tcMar>
              <w:left w:w="28" w:type="dxa"/>
              <w:right w:w="28" w:type="dxa"/>
            </w:tcMar>
          </w:tcPr>
          <w:p w14:paraId="40F9D8FD" w14:textId="77777777" w:rsidR="001377B0" w:rsidRPr="00891EB5" w:rsidRDefault="001377B0" w:rsidP="00DC6256">
            <w:pPr>
              <w:jc w:val="both"/>
              <w:rPr>
                <w:lang w:val="es-ES"/>
              </w:rPr>
            </w:pPr>
          </w:p>
        </w:tc>
        <w:tc>
          <w:tcPr>
            <w:tcW w:w="2242" w:type="dxa"/>
            <w:gridSpan w:val="2"/>
            <w:tcBorders>
              <w:top w:val="nil"/>
              <w:left w:val="single" w:sz="6" w:space="0" w:color="auto"/>
              <w:bottom w:val="nil"/>
              <w:right w:val="nil"/>
            </w:tcBorders>
            <w:tcMar>
              <w:left w:w="28" w:type="dxa"/>
              <w:right w:w="28" w:type="dxa"/>
            </w:tcMar>
          </w:tcPr>
          <w:p w14:paraId="4C063BF9" w14:textId="77777777" w:rsidR="001377B0" w:rsidRPr="00891EB5" w:rsidRDefault="001377B0" w:rsidP="00DC6256">
            <w:pPr>
              <w:jc w:val="right"/>
              <w:rPr>
                <w:lang w:val="es-ES"/>
              </w:rPr>
            </w:pPr>
            <w:r w:rsidRPr="00891EB5">
              <w:rPr>
                <w:lang w:val="es-ES"/>
              </w:rPr>
              <w:t>Firma del Oferente</w:t>
            </w:r>
          </w:p>
        </w:tc>
        <w:tc>
          <w:tcPr>
            <w:tcW w:w="2518" w:type="dxa"/>
            <w:gridSpan w:val="4"/>
            <w:tcBorders>
              <w:top w:val="nil"/>
              <w:left w:val="nil"/>
              <w:bottom w:val="nil"/>
              <w:right w:val="double" w:sz="4" w:space="0" w:color="auto"/>
            </w:tcBorders>
            <w:tcMar>
              <w:left w:w="28" w:type="dxa"/>
              <w:right w:w="28" w:type="dxa"/>
            </w:tcMar>
          </w:tcPr>
          <w:p w14:paraId="2637A609" w14:textId="77777777" w:rsidR="001377B0" w:rsidRPr="00891EB5" w:rsidRDefault="001377B0" w:rsidP="00DC6256">
            <w:pPr>
              <w:tabs>
                <w:tab w:val="left" w:pos="2297"/>
              </w:tabs>
              <w:rPr>
                <w:lang w:val="es-ES"/>
              </w:rPr>
            </w:pPr>
            <w:r w:rsidRPr="00891EB5">
              <w:rPr>
                <w:u w:val="single"/>
                <w:lang w:val="es-ES"/>
              </w:rPr>
              <w:tab/>
            </w:r>
          </w:p>
        </w:tc>
      </w:tr>
      <w:tr w:rsidR="001377B0" w:rsidRPr="00891EB5" w14:paraId="364F9D6B" w14:textId="77777777" w:rsidTr="00DC6256">
        <w:tblPrEx>
          <w:tblBorders>
            <w:top w:val="single" w:sz="6" w:space="0" w:color="auto"/>
            <w:left w:val="single" w:sz="6" w:space="0" w:color="auto"/>
            <w:bottom w:val="single" w:sz="6" w:space="0" w:color="auto"/>
            <w:right w:val="single" w:sz="6" w:space="0" w:color="auto"/>
          </w:tblBorders>
        </w:tblPrEx>
        <w:tc>
          <w:tcPr>
            <w:tcW w:w="908" w:type="dxa"/>
            <w:tcBorders>
              <w:top w:val="nil"/>
              <w:left w:val="double" w:sz="4" w:space="0" w:color="auto"/>
              <w:bottom w:val="double" w:sz="4" w:space="0" w:color="auto"/>
              <w:right w:val="nil"/>
            </w:tcBorders>
            <w:tcMar>
              <w:left w:w="28" w:type="dxa"/>
              <w:right w:w="28" w:type="dxa"/>
            </w:tcMar>
          </w:tcPr>
          <w:p w14:paraId="7A1F56F5" w14:textId="77777777" w:rsidR="001377B0" w:rsidRPr="00891EB5" w:rsidRDefault="001377B0" w:rsidP="00DC6256">
            <w:pPr>
              <w:jc w:val="both"/>
              <w:rPr>
                <w:lang w:val="es-ES"/>
              </w:rPr>
            </w:pPr>
          </w:p>
        </w:tc>
        <w:tc>
          <w:tcPr>
            <w:tcW w:w="2769" w:type="dxa"/>
            <w:gridSpan w:val="2"/>
            <w:tcBorders>
              <w:top w:val="nil"/>
              <w:left w:val="nil"/>
              <w:bottom w:val="double" w:sz="4" w:space="0" w:color="auto"/>
              <w:right w:val="nil"/>
            </w:tcBorders>
            <w:tcMar>
              <w:left w:w="28" w:type="dxa"/>
              <w:right w:w="28" w:type="dxa"/>
            </w:tcMar>
          </w:tcPr>
          <w:p w14:paraId="1F57DC8F" w14:textId="77777777" w:rsidR="001377B0" w:rsidRPr="00891EB5" w:rsidRDefault="001377B0" w:rsidP="00DC6256">
            <w:pPr>
              <w:jc w:val="both"/>
              <w:rPr>
                <w:lang w:val="es-ES"/>
              </w:rPr>
            </w:pPr>
          </w:p>
        </w:tc>
        <w:tc>
          <w:tcPr>
            <w:tcW w:w="494" w:type="dxa"/>
            <w:tcBorders>
              <w:top w:val="nil"/>
              <w:left w:val="nil"/>
              <w:bottom w:val="double" w:sz="4" w:space="0" w:color="auto"/>
              <w:right w:val="nil"/>
            </w:tcBorders>
            <w:tcMar>
              <w:left w:w="28" w:type="dxa"/>
              <w:right w:w="28" w:type="dxa"/>
            </w:tcMar>
          </w:tcPr>
          <w:p w14:paraId="08B50EA1" w14:textId="77777777" w:rsidR="001377B0" w:rsidRPr="00891EB5" w:rsidRDefault="001377B0" w:rsidP="00DC6256">
            <w:pPr>
              <w:jc w:val="both"/>
              <w:rPr>
                <w:lang w:val="es-ES"/>
              </w:rPr>
            </w:pPr>
          </w:p>
        </w:tc>
        <w:tc>
          <w:tcPr>
            <w:tcW w:w="946" w:type="dxa"/>
            <w:tcBorders>
              <w:top w:val="nil"/>
              <w:left w:val="single" w:sz="6" w:space="0" w:color="auto"/>
              <w:bottom w:val="double" w:sz="4" w:space="0" w:color="auto"/>
              <w:right w:val="nil"/>
            </w:tcBorders>
            <w:tcMar>
              <w:left w:w="28" w:type="dxa"/>
              <w:right w:w="28" w:type="dxa"/>
            </w:tcMar>
          </w:tcPr>
          <w:p w14:paraId="24FEDE34" w14:textId="77777777" w:rsidR="001377B0" w:rsidRPr="00891EB5" w:rsidRDefault="001377B0" w:rsidP="00DC6256">
            <w:pPr>
              <w:jc w:val="both"/>
              <w:rPr>
                <w:lang w:val="es-ES"/>
              </w:rPr>
            </w:pPr>
          </w:p>
        </w:tc>
        <w:tc>
          <w:tcPr>
            <w:tcW w:w="1296" w:type="dxa"/>
            <w:tcBorders>
              <w:top w:val="nil"/>
              <w:left w:val="nil"/>
              <w:bottom w:val="double" w:sz="4" w:space="0" w:color="auto"/>
              <w:right w:val="nil"/>
            </w:tcBorders>
            <w:tcMar>
              <w:left w:w="28" w:type="dxa"/>
              <w:right w:w="28" w:type="dxa"/>
            </w:tcMar>
          </w:tcPr>
          <w:p w14:paraId="609F2EB4" w14:textId="77777777" w:rsidR="001377B0" w:rsidRPr="00891EB5" w:rsidRDefault="001377B0" w:rsidP="00DC6256">
            <w:pPr>
              <w:jc w:val="both"/>
              <w:rPr>
                <w:lang w:val="es-ES"/>
              </w:rPr>
            </w:pPr>
          </w:p>
        </w:tc>
        <w:tc>
          <w:tcPr>
            <w:tcW w:w="1296" w:type="dxa"/>
            <w:gridSpan w:val="3"/>
            <w:tcBorders>
              <w:top w:val="nil"/>
              <w:left w:val="nil"/>
              <w:bottom w:val="double" w:sz="4" w:space="0" w:color="auto"/>
              <w:right w:val="nil"/>
            </w:tcBorders>
            <w:tcMar>
              <w:left w:w="28" w:type="dxa"/>
              <w:right w:w="28" w:type="dxa"/>
            </w:tcMar>
          </w:tcPr>
          <w:p w14:paraId="55CFA9F9" w14:textId="77777777" w:rsidR="001377B0" w:rsidRPr="00891EB5" w:rsidRDefault="001377B0" w:rsidP="00DC6256">
            <w:pPr>
              <w:jc w:val="both"/>
              <w:rPr>
                <w:lang w:val="es-ES"/>
              </w:rPr>
            </w:pPr>
          </w:p>
        </w:tc>
        <w:tc>
          <w:tcPr>
            <w:tcW w:w="1222" w:type="dxa"/>
            <w:tcBorders>
              <w:top w:val="nil"/>
              <w:left w:val="nil"/>
              <w:bottom w:val="double" w:sz="4" w:space="0" w:color="auto"/>
              <w:right w:val="double" w:sz="4" w:space="0" w:color="auto"/>
            </w:tcBorders>
            <w:tcMar>
              <w:left w:w="28" w:type="dxa"/>
              <w:right w:w="28" w:type="dxa"/>
            </w:tcMar>
          </w:tcPr>
          <w:p w14:paraId="1AB89598" w14:textId="77777777" w:rsidR="001377B0" w:rsidRPr="00891EB5" w:rsidRDefault="001377B0" w:rsidP="00DC6256">
            <w:pPr>
              <w:jc w:val="both"/>
              <w:rPr>
                <w:lang w:val="es-ES"/>
              </w:rPr>
            </w:pPr>
          </w:p>
        </w:tc>
      </w:tr>
    </w:tbl>
    <w:p w14:paraId="2756EA5D" w14:textId="77777777" w:rsidR="001377B0" w:rsidRPr="00891EB5" w:rsidRDefault="001377B0" w:rsidP="00DC6256">
      <w:pPr>
        <w:spacing w:before="60" w:after="60"/>
        <w:rPr>
          <w:noProof/>
          <w:color w:val="000000"/>
          <w:sz w:val="20"/>
          <w:lang w:val="es-ES"/>
        </w:rPr>
      </w:pPr>
      <w:r w:rsidRPr="00891EB5">
        <w:rPr>
          <w:noProof/>
          <w:color w:val="000000"/>
          <w:sz w:val="20"/>
          <w:lang w:val="es-ES"/>
        </w:rPr>
        <w:t>(i) Todas las Sumas Provisionales se invertirán en forma total o parcial bajo la dirección y la discresión del Gerente de Obras de confomidad con la Cláusula 53 de las Condiciones de Contrato.</w:t>
      </w:r>
    </w:p>
    <w:p w14:paraId="4C69B91E" w14:textId="77777777" w:rsidR="001377B0" w:rsidRPr="00891EB5" w:rsidRDefault="001377B0" w:rsidP="00DC6256">
      <w:pPr>
        <w:spacing w:before="60" w:after="60"/>
        <w:rPr>
          <w:noProof/>
          <w:color w:val="000000"/>
          <w:sz w:val="20"/>
          <w:lang w:val="es-ES"/>
        </w:rPr>
      </w:pPr>
      <w:r w:rsidRPr="00891EB5">
        <w:rPr>
          <w:noProof/>
          <w:color w:val="000000"/>
          <w:sz w:val="20"/>
          <w:lang w:val="es-ES"/>
        </w:rPr>
        <w:t>(ii) Para ser ingresado por el Contratante</w:t>
      </w:r>
    </w:p>
    <w:p w14:paraId="0EEF8ABE" w14:textId="77777777" w:rsidR="001377B0" w:rsidRPr="00891EB5" w:rsidRDefault="001377B0" w:rsidP="00DC6256">
      <w:pPr>
        <w:rPr>
          <w:b/>
          <w:noProof/>
          <w:sz w:val="28"/>
          <w:lang w:val="es-ES"/>
        </w:rPr>
      </w:pPr>
      <w:bookmarkStart w:id="251" w:name="_Toc108950335"/>
      <w:bookmarkEnd w:id="239"/>
      <w:bookmarkEnd w:id="240"/>
      <w:r w:rsidRPr="00891EB5">
        <w:rPr>
          <w:lang w:val="es-ES"/>
        </w:rPr>
        <w:br w:type="page"/>
      </w:r>
    </w:p>
    <w:p w14:paraId="16AA6282" w14:textId="77777777" w:rsidR="001377B0" w:rsidRPr="00891EB5" w:rsidRDefault="001377B0" w:rsidP="00DC6256">
      <w:pPr>
        <w:pStyle w:val="Ttulo5"/>
        <w:rPr>
          <w:sz w:val="36"/>
          <w:lang w:val="es-ES"/>
        </w:rPr>
      </w:pPr>
      <w:bookmarkStart w:id="252" w:name="_Toc489905187"/>
      <w:r w:rsidRPr="00891EB5">
        <w:rPr>
          <w:sz w:val="36"/>
          <w:lang w:val="es-ES"/>
        </w:rPr>
        <w:lastRenderedPageBreak/>
        <w:t>Listado de las monedas de pago</w:t>
      </w:r>
      <w:bookmarkEnd w:id="252"/>
    </w:p>
    <w:p w14:paraId="2191D3A5" w14:textId="77777777" w:rsidR="001377B0" w:rsidRPr="00891EB5" w:rsidRDefault="001377B0" w:rsidP="00DC6256">
      <w:pPr>
        <w:rPr>
          <w:b/>
          <w:iCs/>
          <w:lang w:val="es-ES"/>
        </w:rPr>
      </w:pPr>
      <w:r w:rsidRPr="00891EB5">
        <w:rPr>
          <w:b/>
          <w:lang w:val="es-ES"/>
        </w:rPr>
        <w:t xml:space="preserve">Para........................... </w:t>
      </w:r>
      <w:r w:rsidRPr="00891EB5">
        <w:rPr>
          <w:bCs/>
          <w:i/>
          <w:lang w:val="es-ES"/>
        </w:rPr>
        <w:t>indique el nombre del componente de las Obras</w:t>
      </w:r>
      <w:r w:rsidRPr="00891EB5">
        <w:rPr>
          <w:b/>
          <w:iCs/>
          <w:lang w:val="es-ES"/>
        </w:rPr>
        <w:tab/>
      </w:r>
    </w:p>
    <w:p w14:paraId="7271202E" w14:textId="77777777" w:rsidR="001377B0" w:rsidRPr="00891EB5" w:rsidRDefault="001377B0" w:rsidP="00DC6256">
      <w:pPr>
        <w:rPr>
          <w:bCs/>
          <w:iCs/>
          <w:lang w:val="es-ES"/>
        </w:rPr>
      </w:pPr>
    </w:p>
    <w:p w14:paraId="78EC6A3C" w14:textId="77777777" w:rsidR="001377B0" w:rsidRPr="00891EB5" w:rsidRDefault="001377B0" w:rsidP="00DC6256">
      <w:pPr>
        <w:jc w:val="both"/>
        <w:rPr>
          <w:bCs/>
          <w:iCs/>
          <w:lang w:val="es-ES"/>
        </w:rPr>
      </w:pPr>
      <w:r w:rsidRPr="00891EB5">
        <w:rPr>
          <w:bCs/>
          <w:iCs/>
          <w:lang w:val="es-ES"/>
        </w:rPr>
        <w:t>Se deben incluir cuadros separados si los diferentes componentes de las Obras (o de la Lista de Cantidades) requieren montos sustancialmente diferentes de moneda extranjera y moneda nacional. El Contratante debe indicar los nombres de cada uno de los componentes de las Obras.</w:t>
      </w:r>
    </w:p>
    <w:p w14:paraId="20B484CC" w14:textId="77777777" w:rsidR="001377B0" w:rsidRPr="00891EB5" w:rsidRDefault="001377B0" w:rsidP="00DC6256">
      <w:pPr>
        <w:rPr>
          <w:bCs/>
          <w:iCs/>
          <w:lang w:val="es-ES"/>
        </w:rPr>
      </w:pPr>
    </w:p>
    <w:tbl>
      <w:tblPr>
        <w:tblW w:w="9349" w:type="dxa"/>
        <w:jc w:val="center"/>
        <w:tblLayout w:type="fixed"/>
        <w:tblCellMar>
          <w:left w:w="72" w:type="dxa"/>
          <w:right w:w="72" w:type="dxa"/>
        </w:tblCellMar>
        <w:tblLook w:val="0000" w:firstRow="0" w:lastRow="0" w:firstColumn="0" w:lastColumn="0" w:noHBand="0" w:noVBand="0"/>
      </w:tblPr>
      <w:tblGrid>
        <w:gridCol w:w="2482"/>
        <w:gridCol w:w="1417"/>
        <w:gridCol w:w="1418"/>
        <w:gridCol w:w="1701"/>
        <w:gridCol w:w="2331"/>
      </w:tblGrid>
      <w:tr w:rsidR="001377B0" w:rsidRPr="00891EB5" w14:paraId="1309D50A" w14:textId="77777777" w:rsidTr="00DC6256">
        <w:trPr>
          <w:jc w:val="center"/>
        </w:trPr>
        <w:tc>
          <w:tcPr>
            <w:tcW w:w="2482" w:type="dxa"/>
            <w:tcBorders>
              <w:top w:val="double" w:sz="4" w:space="0" w:color="auto"/>
              <w:left w:val="double" w:sz="4" w:space="0" w:color="auto"/>
              <w:bottom w:val="single" w:sz="18" w:space="0" w:color="auto"/>
              <w:right w:val="single" w:sz="18" w:space="0" w:color="auto"/>
            </w:tcBorders>
            <w:vAlign w:val="center"/>
          </w:tcPr>
          <w:p w14:paraId="48574978" w14:textId="77777777" w:rsidR="001377B0" w:rsidRPr="00891EB5" w:rsidRDefault="001377B0" w:rsidP="00DC6256">
            <w:pPr>
              <w:jc w:val="both"/>
              <w:rPr>
                <w:b/>
                <w:bCs/>
                <w:iCs/>
                <w:sz w:val="22"/>
                <w:szCs w:val="22"/>
                <w:lang w:val="es-ES"/>
              </w:rPr>
            </w:pPr>
          </w:p>
        </w:tc>
        <w:tc>
          <w:tcPr>
            <w:tcW w:w="1417" w:type="dxa"/>
            <w:tcBorders>
              <w:top w:val="double" w:sz="4" w:space="0" w:color="auto"/>
              <w:left w:val="single" w:sz="18" w:space="0" w:color="auto"/>
              <w:bottom w:val="single" w:sz="18" w:space="0" w:color="auto"/>
              <w:right w:val="single" w:sz="18" w:space="0" w:color="auto"/>
            </w:tcBorders>
          </w:tcPr>
          <w:p w14:paraId="57AA65BF" w14:textId="77777777" w:rsidR="001377B0" w:rsidRPr="00891EB5" w:rsidRDefault="001377B0" w:rsidP="00DC6256">
            <w:pPr>
              <w:jc w:val="center"/>
              <w:rPr>
                <w:b/>
                <w:bCs/>
                <w:iCs/>
                <w:sz w:val="22"/>
                <w:szCs w:val="22"/>
                <w:lang w:val="es-ES"/>
              </w:rPr>
            </w:pPr>
            <w:r w:rsidRPr="00891EB5">
              <w:rPr>
                <w:b/>
                <w:bCs/>
                <w:iCs/>
                <w:sz w:val="22"/>
                <w:szCs w:val="22"/>
                <w:lang w:val="es-ES"/>
              </w:rPr>
              <w:t>A</w:t>
            </w:r>
          </w:p>
        </w:tc>
        <w:tc>
          <w:tcPr>
            <w:tcW w:w="1418" w:type="dxa"/>
            <w:tcBorders>
              <w:top w:val="double" w:sz="4" w:space="0" w:color="auto"/>
              <w:left w:val="single" w:sz="18" w:space="0" w:color="auto"/>
              <w:bottom w:val="single" w:sz="18" w:space="0" w:color="auto"/>
              <w:right w:val="single" w:sz="18" w:space="0" w:color="auto"/>
            </w:tcBorders>
          </w:tcPr>
          <w:p w14:paraId="3F0E3278" w14:textId="77777777" w:rsidR="001377B0" w:rsidRPr="00891EB5" w:rsidRDefault="001377B0" w:rsidP="00DC6256">
            <w:pPr>
              <w:jc w:val="center"/>
              <w:rPr>
                <w:b/>
                <w:bCs/>
                <w:iCs/>
                <w:sz w:val="22"/>
                <w:szCs w:val="22"/>
                <w:lang w:val="es-ES"/>
              </w:rPr>
            </w:pPr>
            <w:r w:rsidRPr="00891EB5">
              <w:rPr>
                <w:b/>
                <w:bCs/>
                <w:iCs/>
                <w:sz w:val="22"/>
                <w:szCs w:val="22"/>
                <w:lang w:val="es-ES"/>
              </w:rPr>
              <w:t>B</w:t>
            </w:r>
          </w:p>
        </w:tc>
        <w:tc>
          <w:tcPr>
            <w:tcW w:w="1701" w:type="dxa"/>
            <w:tcBorders>
              <w:top w:val="double" w:sz="4" w:space="0" w:color="auto"/>
              <w:left w:val="single" w:sz="18" w:space="0" w:color="auto"/>
              <w:bottom w:val="single" w:sz="18" w:space="0" w:color="auto"/>
              <w:right w:val="single" w:sz="18" w:space="0" w:color="auto"/>
            </w:tcBorders>
          </w:tcPr>
          <w:p w14:paraId="1EB2F685" w14:textId="77777777" w:rsidR="001377B0" w:rsidRPr="00891EB5" w:rsidRDefault="001377B0" w:rsidP="00DC6256">
            <w:pPr>
              <w:jc w:val="center"/>
              <w:rPr>
                <w:b/>
                <w:bCs/>
                <w:iCs/>
                <w:sz w:val="22"/>
                <w:szCs w:val="22"/>
                <w:lang w:val="es-ES"/>
              </w:rPr>
            </w:pPr>
            <w:r w:rsidRPr="00891EB5">
              <w:rPr>
                <w:b/>
                <w:bCs/>
                <w:iCs/>
                <w:sz w:val="22"/>
                <w:szCs w:val="22"/>
                <w:lang w:val="es-ES"/>
              </w:rPr>
              <w:t>C</w:t>
            </w:r>
          </w:p>
        </w:tc>
        <w:tc>
          <w:tcPr>
            <w:tcW w:w="2331" w:type="dxa"/>
            <w:tcBorders>
              <w:top w:val="double" w:sz="4" w:space="0" w:color="auto"/>
              <w:left w:val="single" w:sz="18" w:space="0" w:color="auto"/>
              <w:bottom w:val="single" w:sz="18" w:space="0" w:color="auto"/>
              <w:right w:val="double" w:sz="4" w:space="0" w:color="auto"/>
            </w:tcBorders>
          </w:tcPr>
          <w:p w14:paraId="52A80663" w14:textId="77777777" w:rsidR="001377B0" w:rsidRPr="00891EB5" w:rsidRDefault="001377B0" w:rsidP="00DC6256">
            <w:pPr>
              <w:jc w:val="center"/>
              <w:rPr>
                <w:b/>
                <w:bCs/>
                <w:iCs/>
                <w:sz w:val="22"/>
                <w:szCs w:val="22"/>
                <w:lang w:val="es-ES"/>
              </w:rPr>
            </w:pPr>
            <w:r w:rsidRPr="00891EB5">
              <w:rPr>
                <w:b/>
                <w:bCs/>
                <w:iCs/>
                <w:sz w:val="22"/>
                <w:szCs w:val="22"/>
                <w:lang w:val="es-ES"/>
              </w:rPr>
              <w:t>D</w:t>
            </w:r>
          </w:p>
        </w:tc>
      </w:tr>
      <w:tr w:rsidR="001377B0" w:rsidRPr="00891EB5" w14:paraId="32877EA4" w14:textId="77777777" w:rsidTr="00DC6256">
        <w:trPr>
          <w:jc w:val="center"/>
        </w:trPr>
        <w:tc>
          <w:tcPr>
            <w:tcW w:w="2482" w:type="dxa"/>
            <w:tcBorders>
              <w:top w:val="single" w:sz="18" w:space="0" w:color="auto"/>
              <w:left w:val="double" w:sz="4" w:space="0" w:color="auto"/>
              <w:bottom w:val="single" w:sz="18" w:space="0" w:color="auto"/>
              <w:right w:val="single" w:sz="18" w:space="0" w:color="auto"/>
            </w:tcBorders>
            <w:vAlign w:val="center"/>
          </w:tcPr>
          <w:p w14:paraId="7B3EA8A3" w14:textId="77777777" w:rsidR="001377B0" w:rsidRPr="00891EB5" w:rsidRDefault="001377B0" w:rsidP="00DC6256">
            <w:pPr>
              <w:rPr>
                <w:b/>
                <w:bCs/>
                <w:iCs/>
                <w:sz w:val="22"/>
                <w:szCs w:val="22"/>
                <w:lang w:val="es-ES"/>
              </w:rPr>
            </w:pPr>
            <w:r w:rsidRPr="00891EB5">
              <w:rPr>
                <w:b/>
                <w:bCs/>
                <w:iCs/>
                <w:sz w:val="22"/>
                <w:szCs w:val="22"/>
                <w:lang w:val="es-ES"/>
              </w:rPr>
              <w:t>Nombre de la moneda de pago</w:t>
            </w:r>
          </w:p>
        </w:tc>
        <w:tc>
          <w:tcPr>
            <w:tcW w:w="1417" w:type="dxa"/>
            <w:tcBorders>
              <w:top w:val="single" w:sz="18" w:space="0" w:color="auto"/>
              <w:left w:val="single" w:sz="18" w:space="0" w:color="auto"/>
              <w:bottom w:val="single" w:sz="18" w:space="0" w:color="auto"/>
              <w:right w:val="single" w:sz="18" w:space="0" w:color="auto"/>
            </w:tcBorders>
            <w:vAlign w:val="center"/>
          </w:tcPr>
          <w:p w14:paraId="2DD86469" w14:textId="77777777" w:rsidR="001377B0" w:rsidRPr="00891EB5" w:rsidRDefault="001377B0" w:rsidP="00DC6256">
            <w:pPr>
              <w:rPr>
                <w:b/>
                <w:bCs/>
                <w:iCs/>
                <w:sz w:val="22"/>
                <w:szCs w:val="22"/>
                <w:lang w:val="es-ES"/>
              </w:rPr>
            </w:pPr>
            <w:r w:rsidRPr="00891EB5">
              <w:rPr>
                <w:b/>
                <w:bCs/>
                <w:iCs/>
                <w:sz w:val="22"/>
                <w:szCs w:val="22"/>
                <w:lang w:val="es-ES"/>
              </w:rPr>
              <w:t>Monto de la moneda</w:t>
            </w:r>
          </w:p>
        </w:tc>
        <w:tc>
          <w:tcPr>
            <w:tcW w:w="1418" w:type="dxa"/>
            <w:tcBorders>
              <w:top w:val="single" w:sz="18" w:space="0" w:color="auto"/>
              <w:left w:val="single" w:sz="18" w:space="0" w:color="auto"/>
              <w:bottom w:val="single" w:sz="18" w:space="0" w:color="auto"/>
              <w:right w:val="single" w:sz="18" w:space="0" w:color="auto"/>
            </w:tcBorders>
            <w:vAlign w:val="center"/>
          </w:tcPr>
          <w:p w14:paraId="6190D8E6" w14:textId="77777777" w:rsidR="001377B0" w:rsidRPr="00891EB5" w:rsidRDefault="001377B0" w:rsidP="00DC6256">
            <w:pPr>
              <w:rPr>
                <w:b/>
                <w:bCs/>
                <w:iCs/>
                <w:sz w:val="22"/>
                <w:szCs w:val="22"/>
                <w:lang w:val="es-ES"/>
              </w:rPr>
            </w:pPr>
            <w:r w:rsidRPr="00891EB5">
              <w:rPr>
                <w:b/>
                <w:bCs/>
                <w:iCs/>
                <w:sz w:val="22"/>
                <w:szCs w:val="22"/>
                <w:lang w:val="es-ES"/>
              </w:rPr>
              <w:t>Tipo de cambio a moneda nacional</w:t>
            </w:r>
          </w:p>
        </w:tc>
        <w:tc>
          <w:tcPr>
            <w:tcW w:w="1701" w:type="dxa"/>
            <w:tcBorders>
              <w:top w:val="single" w:sz="18" w:space="0" w:color="auto"/>
              <w:left w:val="single" w:sz="18" w:space="0" w:color="auto"/>
              <w:bottom w:val="single" w:sz="18" w:space="0" w:color="auto"/>
              <w:right w:val="single" w:sz="18" w:space="0" w:color="auto"/>
            </w:tcBorders>
            <w:vAlign w:val="center"/>
          </w:tcPr>
          <w:p w14:paraId="0CDDD7B5" w14:textId="77777777" w:rsidR="001377B0" w:rsidRPr="00891EB5" w:rsidRDefault="001377B0" w:rsidP="00DC6256">
            <w:pPr>
              <w:rPr>
                <w:b/>
                <w:bCs/>
                <w:iCs/>
                <w:sz w:val="22"/>
                <w:szCs w:val="22"/>
                <w:lang w:val="es-ES"/>
              </w:rPr>
            </w:pPr>
            <w:r w:rsidRPr="00891EB5">
              <w:rPr>
                <w:b/>
                <w:bCs/>
                <w:iCs/>
                <w:sz w:val="22"/>
                <w:szCs w:val="22"/>
                <w:lang w:val="es-ES"/>
              </w:rPr>
              <w:t>Equivalente en moneda nacional</w:t>
            </w:r>
          </w:p>
          <w:p w14:paraId="35A900AA" w14:textId="77777777" w:rsidR="001377B0" w:rsidRPr="00891EB5" w:rsidRDefault="001377B0" w:rsidP="00DC6256">
            <w:pPr>
              <w:rPr>
                <w:b/>
                <w:bCs/>
                <w:iCs/>
                <w:sz w:val="22"/>
                <w:szCs w:val="22"/>
                <w:lang w:val="es-ES"/>
              </w:rPr>
            </w:pPr>
            <w:r w:rsidRPr="00891EB5">
              <w:rPr>
                <w:b/>
                <w:bCs/>
                <w:iCs/>
                <w:sz w:val="22"/>
                <w:szCs w:val="22"/>
                <w:lang w:val="es-ES"/>
              </w:rPr>
              <w:t>C = A x B</w:t>
            </w:r>
          </w:p>
        </w:tc>
        <w:tc>
          <w:tcPr>
            <w:tcW w:w="2331" w:type="dxa"/>
            <w:tcBorders>
              <w:top w:val="single" w:sz="18" w:space="0" w:color="auto"/>
              <w:left w:val="single" w:sz="18" w:space="0" w:color="auto"/>
              <w:bottom w:val="single" w:sz="18" w:space="0" w:color="auto"/>
              <w:right w:val="double" w:sz="4" w:space="0" w:color="auto"/>
            </w:tcBorders>
            <w:vAlign w:val="center"/>
          </w:tcPr>
          <w:p w14:paraId="2F8B3F4B" w14:textId="77777777" w:rsidR="001377B0" w:rsidRPr="00891EB5" w:rsidRDefault="001377B0" w:rsidP="00DC6256">
            <w:pPr>
              <w:rPr>
                <w:b/>
                <w:bCs/>
                <w:iCs/>
                <w:sz w:val="22"/>
                <w:szCs w:val="22"/>
                <w:lang w:val="es-ES"/>
              </w:rPr>
            </w:pPr>
            <w:r w:rsidRPr="00891EB5">
              <w:rPr>
                <w:b/>
                <w:bCs/>
                <w:iCs/>
                <w:sz w:val="22"/>
                <w:szCs w:val="22"/>
                <w:lang w:val="es-ES"/>
              </w:rPr>
              <w:t>Porcentaje del precio total de la Oferta (PTO)</w:t>
            </w:r>
          </w:p>
          <w:p w14:paraId="0C07E94E" w14:textId="77777777" w:rsidR="001377B0" w:rsidRPr="00891EB5" w:rsidRDefault="001377B0" w:rsidP="00DC6256">
            <w:pPr>
              <w:rPr>
                <w:b/>
                <w:bCs/>
                <w:iCs/>
                <w:sz w:val="22"/>
                <w:szCs w:val="22"/>
                <w:lang w:val="es-ES"/>
              </w:rPr>
            </w:pPr>
            <w:r w:rsidRPr="00891EB5">
              <w:rPr>
                <w:b/>
                <w:bCs/>
                <w:iCs/>
                <w:sz w:val="22"/>
                <w:szCs w:val="22"/>
                <w:u w:val="single"/>
                <w:lang w:val="es-ES"/>
              </w:rPr>
              <w:t xml:space="preserve"> 100xC</w:t>
            </w:r>
          </w:p>
          <w:p w14:paraId="268E0CA3" w14:textId="77777777" w:rsidR="001377B0" w:rsidRPr="00891EB5" w:rsidRDefault="001377B0" w:rsidP="00DC6256">
            <w:pPr>
              <w:rPr>
                <w:b/>
                <w:bCs/>
                <w:iCs/>
                <w:sz w:val="22"/>
                <w:szCs w:val="22"/>
                <w:lang w:val="es-ES"/>
              </w:rPr>
            </w:pPr>
            <w:r w:rsidRPr="00891EB5">
              <w:rPr>
                <w:b/>
                <w:bCs/>
                <w:iCs/>
                <w:sz w:val="22"/>
                <w:szCs w:val="22"/>
                <w:lang w:val="es-ES"/>
              </w:rPr>
              <w:t>PTO</w:t>
            </w:r>
          </w:p>
        </w:tc>
      </w:tr>
      <w:tr w:rsidR="001377B0" w:rsidRPr="00891EB5" w14:paraId="486DDE7C" w14:textId="77777777" w:rsidTr="00DC6256">
        <w:trPr>
          <w:jc w:val="center"/>
        </w:trPr>
        <w:tc>
          <w:tcPr>
            <w:tcW w:w="2482" w:type="dxa"/>
            <w:tcBorders>
              <w:top w:val="single" w:sz="18" w:space="0" w:color="auto"/>
              <w:left w:val="double" w:sz="4" w:space="0" w:color="auto"/>
              <w:bottom w:val="single" w:sz="18" w:space="0" w:color="auto"/>
              <w:right w:val="single" w:sz="18" w:space="0" w:color="auto"/>
            </w:tcBorders>
            <w:vAlign w:val="center"/>
          </w:tcPr>
          <w:p w14:paraId="1312209D" w14:textId="77777777" w:rsidR="001377B0" w:rsidRPr="00891EB5" w:rsidRDefault="001377B0" w:rsidP="00DC6256">
            <w:pPr>
              <w:rPr>
                <w:b/>
                <w:bCs/>
                <w:iCs/>
                <w:sz w:val="22"/>
                <w:szCs w:val="22"/>
                <w:lang w:val="es-ES"/>
              </w:rPr>
            </w:pPr>
            <w:r w:rsidRPr="00891EB5">
              <w:rPr>
                <w:b/>
                <w:bCs/>
                <w:iCs/>
                <w:sz w:val="22"/>
                <w:szCs w:val="22"/>
                <w:lang w:val="es-ES"/>
              </w:rPr>
              <w:t>Moneda nacional</w:t>
            </w:r>
          </w:p>
          <w:p w14:paraId="3979E201" w14:textId="77777777" w:rsidR="001377B0" w:rsidRPr="00891EB5" w:rsidRDefault="001377B0" w:rsidP="00DC6256">
            <w:pPr>
              <w:rPr>
                <w:iCs/>
                <w:sz w:val="22"/>
                <w:szCs w:val="22"/>
                <w:u w:val="single"/>
                <w:lang w:val="es-ES"/>
              </w:rPr>
            </w:pPr>
            <w:r w:rsidRPr="00891EB5">
              <w:rPr>
                <w:iCs/>
                <w:sz w:val="22"/>
                <w:szCs w:val="22"/>
                <w:u w:val="single"/>
                <w:lang w:val="es-ES"/>
              </w:rPr>
              <w:tab/>
            </w:r>
          </w:p>
          <w:p w14:paraId="13E01855" w14:textId="77777777" w:rsidR="001377B0" w:rsidRPr="00891EB5" w:rsidRDefault="001377B0" w:rsidP="00DC6256">
            <w:pPr>
              <w:jc w:val="both"/>
              <w:rPr>
                <w:b/>
                <w:bCs/>
                <w:iCs/>
                <w:sz w:val="22"/>
                <w:szCs w:val="22"/>
                <w:lang w:val="es-ES"/>
              </w:rPr>
            </w:pPr>
          </w:p>
        </w:tc>
        <w:tc>
          <w:tcPr>
            <w:tcW w:w="1417" w:type="dxa"/>
            <w:tcBorders>
              <w:top w:val="single" w:sz="18" w:space="0" w:color="auto"/>
              <w:left w:val="single" w:sz="18" w:space="0" w:color="auto"/>
              <w:bottom w:val="single" w:sz="6" w:space="0" w:color="auto"/>
            </w:tcBorders>
          </w:tcPr>
          <w:p w14:paraId="171231CC" w14:textId="77777777" w:rsidR="001377B0" w:rsidRPr="00891EB5" w:rsidRDefault="001377B0" w:rsidP="00DC6256">
            <w:pPr>
              <w:jc w:val="both"/>
              <w:rPr>
                <w:b/>
                <w:bCs/>
                <w:iCs/>
                <w:sz w:val="22"/>
                <w:szCs w:val="22"/>
                <w:lang w:val="es-ES"/>
              </w:rPr>
            </w:pPr>
          </w:p>
        </w:tc>
        <w:tc>
          <w:tcPr>
            <w:tcW w:w="1418" w:type="dxa"/>
            <w:tcBorders>
              <w:top w:val="single" w:sz="18" w:space="0" w:color="auto"/>
              <w:left w:val="single" w:sz="6" w:space="0" w:color="auto"/>
              <w:bottom w:val="single" w:sz="6" w:space="0" w:color="auto"/>
            </w:tcBorders>
            <w:vAlign w:val="center"/>
          </w:tcPr>
          <w:p w14:paraId="300D2C70" w14:textId="77777777" w:rsidR="001377B0" w:rsidRPr="00891EB5" w:rsidRDefault="001377B0" w:rsidP="00DC6256">
            <w:pPr>
              <w:rPr>
                <w:b/>
                <w:bCs/>
                <w:iCs/>
                <w:sz w:val="22"/>
                <w:szCs w:val="22"/>
                <w:lang w:val="es-ES"/>
              </w:rPr>
            </w:pPr>
            <w:r w:rsidRPr="00891EB5">
              <w:rPr>
                <w:b/>
                <w:bCs/>
                <w:iCs/>
                <w:sz w:val="22"/>
                <w:szCs w:val="22"/>
                <w:lang w:val="es-ES"/>
              </w:rPr>
              <w:t>1,00</w:t>
            </w:r>
          </w:p>
        </w:tc>
        <w:tc>
          <w:tcPr>
            <w:tcW w:w="1701" w:type="dxa"/>
            <w:tcBorders>
              <w:top w:val="single" w:sz="18" w:space="0" w:color="auto"/>
              <w:left w:val="single" w:sz="6" w:space="0" w:color="auto"/>
              <w:bottom w:val="single" w:sz="6" w:space="0" w:color="auto"/>
            </w:tcBorders>
          </w:tcPr>
          <w:p w14:paraId="046E898D" w14:textId="77777777" w:rsidR="001377B0" w:rsidRPr="00891EB5" w:rsidRDefault="001377B0" w:rsidP="00DC6256">
            <w:pPr>
              <w:jc w:val="both"/>
              <w:rPr>
                <w:b/>
                <w:bCs/>
                <w:iCs/>
                <w:sz w:val="22"/>
                <w:szCs w:val="22"/>
                <w:lang w:val="es-ES"/>
              </w:rPr>
            </w:pPr>
          </w:p>
        </w:tc>
        <w:tc>
          <w:tcPr>
            <w:tcW w:w="2331" w:type="dxa"/>
            <w:tcBorders>
              <w:top w:val="single" w:sz="18" w:space="0" w:color="auto"/>
              <w:left w:val="single" w:sz="6" w:space="0" w:color="auto"/>
              <w:bottom w:val="single" w:sz="6" w:space="0" w:color="auto"/>
              <w:right w:val="double" w:sz="4" w:space="0" w:color="auto"/>
            </w:tcBorders>
          </w:tcPr>
          <w:p w14:paraId="1F9F96EE" w14:textId="77777777" w:rsidR="001377B0" w:rsidRPr="00891EB5" w:rsidRDefault="001377B0" w:rsidP="00DC6256">
            <w:pPr>
              <w:jc w:val="both"/>
              <w:rPr>
                <w:b/>
                <w:bCs/>
                <w:iCs/>
                <w:sz w:val="22"/>
                <w:szCs w:val="22"/>
                <w:lang w:val="es-ES"/>
              </w:rPr>
            </w:pPr>
          </w:p>
        </w:tc>
      </w:tr>
      <w:tr w:rsidR="001377B0" w:rsidRPr="00891EB5" w14:paraId="6F7B1B7C" w14:textId="77777777" w:rsidTr="00DC6256">
        <w:trPr>
          <w:jc w:val="center"/>
        </w:trPr>
        <w:tc>
          <w:tcPr>
            <w:tcW w:w="2482" w:type="dxa"/>
            <w:tcBorders>
              <w:top w:val="single" w:sz="18" w:space="0" w:color="auto"/>
              <w:left w:val="double" w:sz="4" w:space="0" w:color="auto"/>
              <w:bottom w:val="single" w:sz="18" w:space="0" w:color="auto"/>
              <w:right w:val="single" w:sz="18" w:space="0" w:color="auto"/>
            </w:tcBorders>
            <w:vAlign w:val="center"/>
          </w:tcPr>
          <w:p w14:paraId="39FD1377" w14:textId="77777777" w:rsidR="001377B0" w:rsidRPr="00891EB5" w:rsidRDefault="001377B0" w:rsidP="00DC6256">
            <w:pPr>
              <w:rPr>
                <w:b/>
                <w:bCs/>
                <w:iCs/>
                <w:sz w:val="22"/>
                <w:szCs w:val="22"/>
                <w:lang w:val="es-ES"/>
              </w:rPr>
            </w:pPr>
            <w:r w:rsidRPr="00891EB5">
              <w:rPr>
                <w:b/>
                <w:bCs/>
                <w:iCs/>
                <w:sz w:val="22"/>
                <w:szCs w:val="22"/>
                <w:lang w:val="es-ES"/>
              </w:rPr>
              <w:t>Moneda extranjera 1</w:t>
            </w:r>
          </w:p>
          <w:p w14:paraId="3CE07C98" w14:textId="77777777" w:rsidR="001377B0" w:rsidRPr="00891EB5" w:rsidRDefault="001377B0" w:rsidP="00DC6256">
            <w:pPr>
              <w:rPr>
                <w:b/>
                <w:bCs/>
                <w:iCs/>
                <w:sz w:val="22"/>
                <w:szCs w:val="22"/>
                <w:u w:val="single"/>
                <w:lang w:val="es-ES"/>
              </w:rPr>
            </w:pPr>
            <w:r w:rsidRPr="00891EB5">
              <w:rPr>
                <w:iCs/>
                <w:sz w:val="22"/>
                <w:szCs w:val="22"/>
                <w:u w:val="single"/>
                <w:lang w:val="es-ES"/>
              </w:rPr>
              <w:tab/>
            </w:r>
          </w:p>
          <w:p w14:paraId="0B18AE2F" w14:textId="77777777" w:rsidR="001377B0" w:rsidRPr="00891EB5" w:rsidRDefault="001377B0" w:rsidP="00DC6256">
            <w:pPr>
              <w:jc w:val="both"/>
              <w:rPr>
                <w:b/>
                <w:bCs/>
                <w:iCs/>
                <w:sz w:val="22"/>
                <w:szCs w:val="22"/>
                <w:lang w:val="es-ES"/>
              </w:rPr>
            </w:pPr>
          </w:p>
        </w:tc>
        <w:tc>
          <w:tcPr>
            <w:tcW w:w="1417" w:type="dxa"/>
            <w:tcBorders>
              <w:top w:val="single" w:sz="6" w:space="0" w:color="auto"/>
              <w:left w:val="single" w:sz="18" w:space="0" w:color="auto"/>
              <w:bottom w:val="single" w:sz="6" w:space="0" w:color="auto"/>
            </w:tcBorders>
          </w:tcPr>
          <w:p w14:paraId="4CDF082E" w14:textId="77777777" w:rsidR="001377B0" w:rsidRPr="00891EB5" w:rsidRDefault="001377B0" w:rsidP="00DC6256">
            <w:pPr>
              <w:jc w:val="both"/>
              <w:rPr>
                <w:b/>
                <w:bCs/>
                <w:iCs/>
                <w:sz w:val="22"/>
                <w:szCs w:val="22"/>
                <w:lang w:val="es-ES"/>
              </w:rPr>
            </w:pPr>
          </w:p>
        </w:tc>
        <w:tc>
          <w:tcPr>
            <w:tcW w:w="1418" w:type="dxa"/>
            <w:tcBorders>
              <w:top w:val="single" w:sz="6" w:space="0" w:color="auto"/>
              <w:left w:val="single" w:sz="6" w:space="0" w:color="auto"/>
              <w:bottom w:val="single" w:sz="6" w:space="0" w:color="auto"/>
            </w:tcBorders>
          </w:tcPr>
          <w:p w14:paraId="2349B503" w14:textId="77777777" w:rsidR="001377B0" w:rsidRPr="00891EB5" w:rsidRDefault="001377B0" w:rsidP="00DC6256">
            <w:pPr>
              <w:jc w:val="both"/>
              <w:rPr>
                <w:b/>
                <w:bCs/>
                <w:iCs/>
                <w:sz w:val="22"/>
                <w:szCs w:val="22"/>
                <w:lang w:val="es-ES"/>
              </w:rPr>
            </w:pPr>
          </w:p>
        </w:tc>
        <w:tc>
          <w:tcPr>
            <w:tcW w:w="1701" w:type="dxa"/>
            <w:tcBorders>
              <w:top w:val="single" w:sz="6" w:space="0" w:color="auto"/>
              <w:left w:val="single" w:sz="6" w:space="0" w:color="auto"/>
              <w:bottom w:val="single" w:sz="6" w:space="0" w:color="auto"/>
            </w:tcBorders>
          </w:tcPr>
          <w:p w14:paraId="5DB207EF" w14:textId="77777777" w:rsidR="001377B0" w:rsidRPr="00891EB5" w:rsidRDefault="001377B0" w:rsidP="00DC6256">
            <w:pPr>
              <w:jc w:val="both"/>
              <w:rPr>
                <w:b/>
                <w:bCs/>
                <w:iCs/>
                <w:sz w:val="22"/>
                <w:szCs w:val="22"/>
                <w:lang w:val="es-ES"/>
              </w:rPr>
            </w:pPr>
          </w:p>
        </w:tc>
        <w:tc>
          <w:tcPr>
            <w:tcW w:w="2331" w:type="dxa"/>
            <w:tcBorders>
              <w:top w:val="single" w:sz="6" w:space="0" w:color="auto"/>
              <w:left w:val="single" w:sz="6" w:space="0" w:color="auto"/>
              <w:bottom w:val="single" w:sz="6" w:space="0" w:color="auto"/>
              <w:right w:val="double" w:sz="4" w:space="0" w:color="auto"/>
            </w:tcBorders>
          </w:tcPr>
          <w:p w14:paraId="11E73F7B" w14:textId="77777777" w:rsidR="001377B0" w:rsidRPr="00891EB5" w:rsidRDefault="001377B0" w:rsidP="00DC6256">
            <w:pPr>
              <w:jc w:val="both"/>
              <w:rPr>
                <w:b/>
                <w:bCs/>
                <w:iCs/>
                <w:sz w:val="22"/>
                <w:szCs w:val="22"/>
                <w:lang w:val="es-ES"/>
              </w:rPr>
            </w:pPr>
          </w:p>
        </w:tc>
      </w:tr>
      <w:tr w:rsidR="001377B0" w:rsidRPr="00891EB5" w14:paraId="75281AF6" w14:textId="77777777" w:rsidTr="00DC6256">
        <w:trPr>
          <w:jc w:val="center"/>
        </w:trPr>
        <w:tc>
          <w:tcPr>
            <w:tcW w:w="2482" w:type="dxa"/>
            <w:tcBorders>
              <w:top w:val="single" w:sz="18" w:space="0" w:color="auto"/>
              <w:left w:val="double" w:sz="4" w:space="0" w:color="auto"/>
              <w:bottom w:val="single" w:sz="18" w:space="0" w:color="auto"/>
              <w:right w:val="single" w:sz="18" w:space="0" w:color="auto"/>
            </w:tcBorders>
            <w:vAlign w:val="center"/>
          </w:tcPr>
          <w:p w14:paraId="60DA6107" w14:textId="77777777" w:rsidR="001377B0" w:rsidRPr="00891EB5" w:rsidRDefault="001377B0" w:rsidP="00DC6256">
            <w:pPr>
              <w:rPr>
                <w:b/>
                <w:bCs/>
                <w:iCs/>
                <w:sz w:val="22"/>
                <w:szCs w:val="22"/>
                <w:lang w:val="es-ES"/>
              </w:rPr>
            </w:pPr>
            <w:r w:rsidRPr="00891EB5">
              <w:rPr>
                <w:b/>
                <w:bCs/>
                <w:iCs/>
                <w:sz w:val="22"/>
                <w:szCs w:val="22"/>
                <w:lang w:val="es-ES"/>
              </w:rPr>
              <w:t>Moneda extranjera 2</w:t>
            </w:r>
          </w:p>
          <w:p w14:paraId="34C9227C" w14:textId="77777777" w:rsidR="001377B0" w:rsidRPr="00891EB5" w:rsidRDefault="001377B0" w:rsidP="00DC6256">
            <w:pPr>
              <w:rPr>
                <w:b/>
                <w:bCs/>
                <w:iCs/>
                <w:sz w:val="22"/>
                <w:szCs w:val="22"/>
                <w:u w:val="single"/>
                <w:lang w:val="es-ES"/>
              </w:rPr>
            </w:pPr>
            <w:r w:rsidRPr="00891EB5">
              <w:rPr>
                <w:iCs/>
                <w:sz w:val="22"/>
                <w:szCs w:val="22"/>
                <w:u w:val="single"/>
                <w:lang w:val="es-ES"/>
              </w:rPr>
              <w:tab/>
            </w:r>
          </w:p>
          <w:p w14:paraId="233CB9D4" w14:textId="77777777" w:rsidR="001377B0" w:rsidRPr="00891EB5" w:rsidRDefault="001377B0" w:rsidP="00DC6256">
            <w:pPr>
              <w:jc w:val="both"/>
              <w:rPr>
                <w:b/>
                <w:bCs/>
                <w:iCs/>
                <w:sz w:val="22"/>
                <w:szCs w:val="22"/>
                <w:lang w:val="es-ES"/>
              </w:rPr>
            </w:pPr>
          </w:p>
        </w:tc>
        <w:tc>
          <w:tcPr>
            <w:tcW w:w="1417" w:type="dxa"/>
            <w:tcBorders>
              <w:top w:val="single" w:sz="6" w:space="0" w:color="auto"/>
              <w:left w:val="single" w:sz="18" w:space="0" w:color="auto"/>
              <w:bottom w:val="single" w:sz="6" w:space="0" w:color="auto"/>
            </w:tcBorders>
          </w:tcPr>
          <w:p w14:paraId="6BB1B821" w14:textId="77777777" w:rsidR="001377B0" w:rsidRPr="00891EB5" w:rsidRDefault="001377B0" w:rsidP="00DC6256">
            <w:pPr>
              <w:jc w:val="both"/>
              <w:rPr>
                <w:b/>
                <w:bCs/>
                <w:iCs/>
                <w:sz w:val="22"/>
                <w:szCs w:val="22"/>
                <w:lang w:val="es-ES"/>
              </w:rPr>
            </w:pPr>
          </w:p>
        </w:tc>
        <w:tc>
          <w:tcPr>
            <w:tcW w:w="1418" w:type="dxa"/>
            <w:tcBorders>
              <w:top w:val="single" w:sz="6" w:space="0" w:color="auto"/>
              <w:left w:val="single" w:sz="6" w:space="0" w:color="auto"/>
              <w:bottom w:val="single" w:sz="6" w:space="0" w:color="auto"/>
            </w:tcBorders>
          </w:tcPr>
          <w:p w14:paraId="1BF1BA15" w14:textId="77777777" w:rsidR="001377B0" w:rsidRPr="00891EB5" w:rsidRDefault="001377B0" w:rsidP="00DC6256">
            <w:pPr>
              <w:jc w:val="both"/>
              <w:rPr>
                <w:b/>
                <w:bCs/>
                <w:iCs/>
                <w:sz w:val="22"/>
                <w:szCs w:val="22"/>
                <w:lang w:val="es-ES"/>
              </w:rPr>
            </w:pPr>
          </w:p>
        </w:tc>
        <w:tc>
          <w:tcPr>
            <w:tcW w:w="1701" w:type="dxa"/>
            <w:tcBorders>
              <w:top w:val="single" w:sz="6" w:space="0" w:color="auto"/>
              <w:left w:val="single" w:sz="6" w:space="0" w:color="auto"/>
              <w:bottom w:val="single" w:sz="6" w:space="0" w:color="auto"/>
            </w:tcBorders>
          </w:tcPr>
          <w:p w14:paraId="237C8748" w14:textId="77777777" w:rsidR="001377B0" w:rsidRPr="00891EB5" w:rsidRDefault="001377B0" w:rsidP="00DC6256">
            <w:pPr>
              <w:jc w:val="both"/>
              <w:rPr>
                <w:b/>
                <w:bCs/>
                <w:iCs/>
                <w:sz w:val="22"/>
                <w:szCs w:val="22"/>
                <w:lang w:val="es-ES"/>
              </w:rPr>
            </w:pPr>
          </w:p>
        </w:tc>
        <w:tc>
          <w:tcPr>
            <w:tcW w:w="2331" w:type="dxa"/>
            <w:tcBorders>
              <w:top w:val="single" w:sz="6" w:space="0" w:color="auto"/>
              <w:left w:val="single" w:sz="6" w:space="0" w:color="auto"/>
              <w:bottom w:val="single" w:sz="6" w:space="0" w:color="auto"/>
              <w:right w:val="double" w:sz="4" w:space="0" w:color="auto"/>
            </w:tcBorders>
          </w:tcPr>
          <w:p w14:paraId="7B5E8BDA" w14:textId="77777777" w:rsidR="001377B0" w:rsidRPr="00891EB5" w:rsidRDefault="001377B0" w:rsidP="00DC6256">
            <w:pPr>
              <w:jc w:val="both"/>
              <w:rPr>
                <w:b/>
                <w:bCs/>
                <w:iCs/>
                <w:sz w:val="22"/>
                <w:szCs w:val="22"/>
                <w:lang w:val="es-ES"/>
              </w:rPr>
            </w:pPr>
          </w:p>
        </w:tc>
      </w:tr>
      <w:tr w:rsidR="001377B0" w:rsidRPr="00891EB5" w14:paraId="015DFDBC" w14:textId="77777777" w:rsidTr="00DC6256">
        <w:trPr>
          <w:jc w:val="center"/>
        </w:trPr>
        <w:tc>
          <w:tcPr>
            <w:tcW w:w="2482" w:type="dxa"/>
            <w:tcBorders>
              <w:top w:val="single" w:sz="18" w:space="0" w:color="auto"/>
              <w:left w:val="double" w:sz="4" w:space="0" w:color="auto"/>
              <w:bottom w:val="single" w:sz="18" w:space="0" w:color="auto"/>
              <w:right w:val="single" w:sz="18" w:space="0" w:color="auto"/>
            </w:tcBorders>
            <w:vAlign w:val="center"/>
          </w:tcPr>
          <w:p w14:paraId="1E9F3772" w14:textId="77777777" w:rsidR="001377B0" w:rsidRPr="00891EB5" w:rsidRDefault="001377B0" w:rsidP="00DC6256">
            <w:pPr>
              <w:rPr>
                <w:b/>
                <w:bCs/>
                <w:iCs/>
                <w:sz w:val="22"/>
                <w:szCs w:val="22"/>
                <w:lang w:val="es-ES"/>
              </w:rPr>
            </w:pPr>
            <w:r w:rsidRPr="00891EB5">
              <w:rPr>
                <w:b/>
                <w:bCs/>
                <w:iCs/>
                <w:sz w:val="22"/>
                <w:szCs w:val="22"/>
                <w:lang w:val="es-ES"/>
              </w:rPr>
              <w:t>Moneda extranjera 3</w:t>
            </w:r>
          </w:p>
          <w:p w14:paraId="5D1ECF6D" w14:textId="77777777" w:rsidR="001377B0" w:rsidRPr="00891EB5" w:rsidRDefault="001377B0" w:rsidP="00DC6256">
            <w:pPr>
              <w:rPr>
                <w:iCs/>
                <w:sz w:val="22"/>
                <w:szCs w:val="22"/>
                <w:u w:val="single"/>
                <w:lang w:val="es-ES"/>
              </w:rPr>
            </w:pPr>
            <w:r w:rsidRPr="00891EB5">
              <w:rPr>
                <w:iCs/>
                <w:sz w:val="22"/>
                <w:szCs w:val="22"/>
                <w:u w:val="single"/>
                <w:lang w:val="es-ES"/>
              </w:rPr>
              <w:tab/>
            </w:r>
          </w:p>
          <w:p w14:paraId="02087F96" w14:textId="77777777" w:rsidR="001377B0" w:rsidRPr="00891EB5" w:rsidRDefault="001377B0" w:rsidP="00DC6256">
            <w:pPr>
              <w:jc w:val="both"/>
              <w:rPr>
                <w:b/>
                <w:bCs/>
                <w:iCs/>
                <w:sz w:val="22"/>
                <w:szCs w:val="22"/>
                <w:lang w:val="es-ES"/>
              </w:rPr>
            </w:pPr>
          </w:p>
        </w:tc>
        <w:tc>
          <w:tcPr>
            <w:tcW w:w="1417" w:type="dxa"/>
            <w:tcBorders>
              <w:top w:val="single" w:sz="6" w:space="0" w:color="auto"/>
              <w:left w:val="single" w:sz="18" w:space="0" w:color="auto"/>
              <w:bottom w:val="single" w:sz="6" w:space="0" w:color="auto"/>
            </w:tcBorders>
          </w:tcPr>
          <w:p w14:paraId="1B13620E" w14:textId="77777777" w:rsidR="001377B0" w:rsidRPr="00891EB5" w:rsidRDefault="001377B0" w:rsidP="00DC6256">
            <w:pPr>
              <w:jc w:val="both"/>
              <w:rPr>
                <w:b/>
                <w:bCs/>
                <w:iCs/>
                <w:sz w:val="22"/>
                <w:szCs w:val="22"/>
                <w:lang w:val="es-ES"/>
              </w:rPr>
            </w:pPr>
          </w:p>
        </w:tc>
        <w:tc>
          <w:tcPr>
            <w:tcW w:w="1418" w:type="dxa"/>
            <w:tcBorders>
              <w:top w:val="single" w:sz="6" w:space="0" w:color="auto"/>
              <w:left w:val="single" w:sz="6" w:space="0" w:color="auto"/>
              <w:bottom w:val="single" w:sz="6" w:space="0" w:color="auto"/>
            </w:tcBorders>
          </w:tcPr>
          <w:p w14:paraId="51A56E48" w14:textId="77777777" w:rsidR="001377B0" w:rsidRPr="00891EB5" w:rsidRDefault="001377B0" w:rsidP="00DC6256">
            <w:pPr>
              <w:jc w:val="both"/>
              <w:rPr>
                <w:b/>
                <w:bCs/>
                <w:iCs/>
                <w:sz w:val="22"/>
                <w:szCs w:val="22"/>
                <w:lang w:val="es-ES"/>
              </w:rPr>
            </w:pPr>
          </w:p>
        </w:tc>
        <w:tc>
          <w:tcPr>
            <w:tcW w:w="1701" w:type="dxa"/>
            <w:tcBorders>
              <w:top w:val="single" w:sz="6" w:space="0" w:color="auto"/>
              <w:left w:val="single" w:sz="6" w:space="0" w:color="auto"/>
            </w:tcBorders>
          </w:tcPr>
          <w:p w14:paraId="52849DAA" w14:textId="77777777" w:rsidR="001377B0" w:rsidRPr="00891EB5" w:rsidRDefault="001377B0" w:rsidP="00DC6256">
            <w:pPr>
              <w:jc w:val="both"/>
              <w:rPr>
                <w:b/>
                <w:bCs/>
                <w:iCs/>
                <w:sz w:val="22"/>
                <w:szCs w:val="22"/>
                <w:lang w:val="es-ES"/>
              </w:rPr>
            </w:pPr>
          </w:p>
        </w:tc>
        <w:tc>
          <w:tcPr>
            <w:tcW w:w="2331" w:type="dxa"/>
            <w:tcBorders>
              <w:top w:val="single" w:sz="6" w:space="0" w:color="auto"/>
              <w:left w:val="single" w:sz="6" w:space="0" w:color="auto"/>
              <w:bottom w:val="single" w:sz="6" w:space="0" w:color="auto"/>
              <w:right w:val="double" w:sz="4" w:space="0" w:color="auto"/>
            </w:tcBorders>
          </w:tcPr>
          <w:p w14:paraId="44A176F9" w14:textId="77777777" w:rsidR="001377B0" w:rsidRPr="00891EB5" w:rsidRDefault="001377B0" w:rsidP="00DC6256">
            <w:pPr>
              <w:jc w:val="both"/>
              <w:rPr>
                <w:b/>
                <w:bCs/>
                <w:iCs/>
                <w:sz w:val="22"/>
                <w:szCs w:val="22"/>
                <w:lang w:val="es-ES"/>
              </w:rPr>
            </w:pPr>
          </w:p>
        </w:tc>
      </w:tr>
      <w:tr w:rsidR="001377B0" w:rsidRPr="00891EB5" w14:paraId="30AB5CBA" w14:textId="77777777" w:rsidTr="00DC6256">
        <w:trPr>
          <w:jc w:val="center"/>
        </w:trPr>
        <w:tc>
          <w:tcPr>
            <w:tcW w:w="2482" w:type="dxa"/>
            <w:tcBorders>
              <w:top w:val="single" w:sz="18" w:space="0" w:color="auto"/>
              <w:left w:val="double" w:sz="4" w:space="0" w:color="auto"/>
              <w:bottom w:val="single" w:sz="18" w:space="0" w:color="auto"/>
              <w:right w:val="single" w:sz="18" w:space="0" w:color="auto"/>
            </w:tcBorders>
            <w:vAlign w:val="center"/>
          </w:tcPr>
          <w:p w14:paraId="0DDBCF85" w14:textId="77777777" w:rsidR="001377B0" w:rsidRPr="00891EB5" w:rsidRDefault="001377B0" w:rsidP="00DC6256">
            <w:pPr>
              <w:rPr>
                <w:b/>
                <w:bCs/>
                <w:iCs/>
                <w:sz w:val="22"/>
                <w:szCs w:val="22"/>
                <w:lang w:val="es-ES"/>
              </w:rPr>
            </w:pPr>
            <w:r w:rsidRPr="00891EB5">
              <w:rPr>
                <w:b/>
                <w:bCs/>
                <w:iCs/>
                <w:sz w:val="22"/>
                <w:szCs w:val="22"/>
                <w:lang w:val="es-ES"/>
              </w:rPr>
              <w:t>Precio total de la Oferta</w:t>
            </w:r>
          </w:p>
        </w:tc>
        <w:tc>
          <w:tcPr>
            <w:tcW w:w="1417" w:type="dxa"/>
            <w:tcBorders>
              <w:top w:val="single" w:sz="6" w:space="0" w:color="auto"/>
              <w:left w:val="single" w:sz="18" w:space="0" w:color="auto"/>
              <w:bottom w:val="single" w:sz="6" w:space="0" w:color="auto"/>
            </w:tcBorders>
            <w:shd w:val="thinDiagStripe" w:color="auto" w:fill="auto"/>
          </w:tcPr>
          <w:p w14:paraId="44B4D9F7" w14:textId="77777777" w:rsidR="001377B0" w:rsidRPr="00891EB5" w:rsidRDefault="001377B0" w:rsidP="00DC6256">
            <w:pPr>
              <w:jc w:val="both"/>
              <w:rPr>
                <w:b/>
                <w:bCs/>
                <w:iCs/>
                <w:sz w:val="22"/>
                <w:szCs w:val="22"/>
                <w:lang w:val="es-ES"/>
              </w:rPr>
            </w:pPr>
          </w:p>
        </w:tc>
        <w:tc>
          <w:tcPr>
            <w:tcW w:w="1418" w:type="dxa"/>
            <w:tcBorders>
              <w:top w:val="single" w:sz="6" w:space="0" w:color="auto"/>
              <w:bottom w:val="single" w:sz="6" w:space="0" w:color="auto"/>
            </w:tcBorders>
            <w:shd w:val="thinDiagStripe" w:color="auto" w:fill="auto"/>
          </w:tcPr>
          <w:p w14:paraId="691AA3FE" w14:textId="77777777" w:rsidR="001377B0" w:rsidRPr="00891EB5" w:rsidRDefault="001377B0" w:rsidP="00DC6256">
            <w:pPr>
              <w:jc w:val="both"/>
              <w:rPr>
                <w:b/>
                <w:bCs/>
                <w:iCs/>
                <w:sz w:val="22"/>
                <w:szCs w:val="22"/>
                <w:lang w:val="es-ES"/>
              </w:rPr>
            </w:pPr>
          </w:p>
        </w:tc>
        <w:tc>
          <w:tcPr>
            <w:tcW w:w="1701" w:type="dxa"/>
            <w:tcBorders>
              <w:top w:val="single" w:sz="12" w:space="0" w:color="auto"/>
              <w:left w:val="single" w:sz="12" w:space="0" w:color="auto"/>
              <w:bottom w:val="single" w:sz="12" w:space="0" w:color="auto"/>
              <w:right w:val="single" w:sz="12" w:space="0" w:color="auto"/>
            </w:tcBorders>
          </w:tcPr>
          <w:p w14:paraId="3E1245E7" w14:textId="77777777" w:rsidR="001377B0" w:rsidRPr="00891EB5" w:rsidRDefault="001377B0" w:rsidP="00DC6256">
            <w:pPr>
              <w:rPr>
                <w:b/>
                <w:bCs/>
                <w:iCs/>
                <w:sz w:val="22"/>
                <w:szCs w:val="22"/>
                <w:u w:val="single"/>
                <w:lang w:val="es-ES"/>
              </w:rPr>
            </w:pPr>
            <w:r w:rsidRPr="00891EB5">
              <w:rPr>
                <w:b/>
                <w:bCs/>
                <w:iCs/>
                <w:sz w:val="22"/>
                <w:szCs w:val="22"/>
                <w:lang w:val="es-ES"/>
              </w:rPr>
              <w:tab/>
            </w:r>
          </w:p>
          <w:p w14:paraId="5E1087B5" w14:textId="77777777" w:rsidR="001377B0" w:rsidRPr="00891EB5" w:rsidRDefault="001377B0" w:rsidP="00DC6256">
            <w:pPr>
              <w:jc w:val="both"/>
              <w:rPr>
                <w:sz w:val="22"/>
                <w:szCs w:val="22"/>
                <w:lang w:val="es-ES"/>
              </w:rPr>
            </w:pPr>
          </w:p>
        </w:tc>
        <w:tc>
          <w:tcPr>
            <w:tcW w:w="2331" w:type="dxa"/>
            <w:tcBorders>
              <w:top w:val="single" w:sz="6" w:space="0" w:color="auto"/>
              <w:left w:val="nil"/>
              <w:bottom w:val="single" w:sz="6" w:space="0" w:color="auto"/>
              <w:right w:val="double" w:sz="4" w:space="0" w:color="auto"/>
            </w:tcBorders>
            <w:vAlign w:val="center"/>
          </w:tcPr>
          <w:p w14:paraId="3B330DF6" w14:textId="77777777" w:rsidR="001377B0" w:rsidRPr="00891EB5" w:rsidRDefault="001377B0" w:rsidP="00DC6256">
            <w:pPr>
              <w:rPr>
                <w:b/>
                <w:bCs/>
                <w:iCs/>
                <w:sz w:val="22"/>
                <w:szCs w:val="22"/>
                <w:lang w:val="es-ES"/>
              </w:rPr>
            </w:pPr>
            <w:r w:rsidRPr="00891EB5">
              <w:rPr>
                <w:b/>
                <w:bCs/>
                <w:iCs/>
                <w:sz w:val="22"/>
                <w:szCs w:val="22"/>
                <w:lang w:val="es-ES"/>
              </w:rPr>
              <w:t>100,00</w:t>
            </w:r>
          </w:p>
        </w:tc>
      </w:tr>
      <w:tr w:rsidR="001377B0" w:rsidRPr="00891EB5" w14:paraId="3E31E543" w14:textId="77777777" w:rsidTr="00DC6256">
        <w:trPr>
          <w:jc w:val="center"/>
        </w:trPr>
        <w:tc>
          <w:tcPr>
            <w:tcW w:w="2482" w:type="dxa"/>
            <w:tcBorders>
              <w:top w:val="single" w:sz="18" w:space="0" w:color="auto"/>
              <w:left w:val="double" w:sz="4" w:space="0" w:color="auto"/>
              <w:bottom w:val="single" w:sz="18" w:space="0" w:color="auto"/>
              <w:right w:val="single" w:sz="18" w:space="0" w:color="auto"/>
            </w:tcBorders>
            <w:vAlign w:val="center"/>
          </w:tcPr>
          <w:p w14:paraId="3911148D" w14:textId="77777777" w:rsidR="001377B0" w:rsidRPr="00891EB5" w:rsidRDefault="001377B0" w:rsidP="00DC6256">
            <w:pPr>
              <w:rPr>
                <w:b/>
                <w:bCs/>
                <w:iCs/>
                <w:sz w:val="22"/>
                <w:szCs w:val="22"/>
                <w:lang w:val="es-ES"/>
              </w:rPr>
            </w:pPr>
            <w:r w:rsidRPr="00891EB5">
              <w:rPr>
                <w:b/>
                <w:bCs/>
                <w:iCs/>
                <w:sz w:val="22"/>
                <w:szCs w:val="22"/>
                <w:lang w:val="es-ES"/>
              </w:rPr>
              <w:t>Sumas provisionales expresadas en moneda nacional</w:t>
            </w:r>
          </w:p>
        </w:tc>
        <w:tc>
          <w:tcPr>
            <w:tcW w:w="1417" w:type="dxa"/>
            <w:tcBorders>
              <w:top w:val="single" w:sz="6" w:space="0" w:color="auto"/>
              <w:left w:val="single" w:sz="18" w:space="0" w:color="auto"/>
              <w:bottom w:val="single" w:sz="6" w:space="0" w:color="auto"/>
              <w:right w:val="single" w:sz="6" w:space="0" w:color="auto"/>
            </w:tcBorders>
            <w:vAlign w:val="center"/>
          </w:tcPr>
          <w:p w14:paraId="5F4E3BEA" w14:textId="77777777" w:rsidR="001377B0" w:rsidRPr="00891EB5" w:rsidRDefault="001377B0" w:rsidP="00DC6256">
            <w:pPr>
              <w:jc w:val="both"/>
              <w:rPr>
                <w:b/>
                <w:bCs/>
                <w:i/>
                <w:iCs/>
                <w:sz w:val="22"/>
                <w:szCs w:val="22"/>
                <w:lang w:val="es-ES"/>
              </w:rPr>
            </w:pPr>
          </w:p>
        </w:tc>
        <w:tc>
          <w:tcPr>
            <w:tcW w:w="1418" w:type="dxa"/>
            <w:tcBorders>
              <w:top w:val="single" w:sz="6" w:space="0" w:color="auto"/>
              <w:left w:val="single" w:sz="6" w:space="0" w:color="auto"/>
              <w:bottom w:val="single" w:sz="6" w:space="0" w:color="auto"/>
              <w:right w:val="single" w:sz="6" w:space="0" w:color="auto"/>
            </w:tcBorders>
            <w:vAlign w:val="center"/>
          </w:tcPr>
          <w:p w14:paraId="575D5FEA" w14:textId="77777777" w:rsidR="001377B0" w:rsidRPr="00891EB5" w:rsidRDefault="001377B0" w:rsidP="00DC6256">
            <w:pPr>
              <w:rPr>
                <w:b/>
                <w:bCs/>
                <w:iCs/>
                <w:sz w:val="22"/>
                <w:szCs w:val="22"/>
                <w:lang w:val="es-ES"/>
              </w:rPr>
            </w:pPr>
            <w:r w:rsidRPr="00891EB5">
              <w:rPr>
                <w:b/>
                <w:bCs/>
                <w:iCs/>
                <w:sz w:val="22"/>
                <w:szCs w:val="22"/>
                <w:lang w:val="es-ES"/>
              </w:rPr>
              <w:t>1,00</w:t>
            </w:r>
          </w:p>
        </w:tc>
        <w:tc>
          <w:tcPr>
            <w:tcW w:w="1701" w:type="dxa"/>
            <w:tcBorders>
              <w:left w:val="single" w:sz="6" w:space="0" w:color="auto"/>
              <w:right w:val="single" w:sz="6" w:space="0" w:color="auto"/>
            </w:tcBorders>
            <w:vAlign w:val="center"/>
          </w:tcPr>
          <w:p w14:paraId="34358108" w14:textId="77777777" w:rsidR="001377B0" w:rsidRPr="00891EB5" w:rsidRDefault="001377B0" w:rsidP="00DC6256">
            <w:pPr>
              <w:jc w:val="both"/>
              <w:rPr>
                <w:b/>
                <w:bCs/>
                <w:i/>
                <w:iCs/>
                <w:sz w:val="22"/>
                <w:szCs w:val="22"/>
                <w:lang w:val="es-ES"/>
              </w:rPr>
            </w:pPr>
          </w:p>
        </w:tc>
        <w:tc>
          <w:tcPr>
            <w:tcW w:w="2331" w:type="dxa"/>
            <w:tcBorders>
              <w:top w:val="single" w:sz="6" w:space="0" w:color="auto"/>
              <w:left w:val="single" w:sz="6" w:space="0" w:color="auto"/>
              <w:bottom w:val="single" w:sz="6" w:space="0" w:color="auto"/>
              <w:right w:val="double" w:sz="4" w:space="0" w:color="auto"/>
            </w:tcBorders>
          </w:tcPr>
          <w:p w14:paraId="03A3CE67" w14:textId="77777777" w:rsidR="001377B0" w:rsidRPr="00891EB5" w:rsidRDefault="001377B0" w:rsidP="00DC6256">
            <w:pPr>
              <w:jc w:val="both"/>
              <w:rPr>
                <w:b/>
                <w:bCs/>
                <w:iCs/>
                <w:sz w:val="22"/>
                <w:szCs w:val="22"/>
                <w:lang w:val="es-ES"/>
              </w:rPr>
            </w:pPr>
          </w:p>
        </w:tc>
      </w:tr>
      <w:tr w:rsidR="001377B0" w:rsidRPr="00891EB5" w14:paraId="2CAABE25" w14:textId="77777777" w:rsidTr="00DC6256">
        <w:trPr>
          <w:jc w:val="center"/>
        </w:trPr>
        <w:tc>
          <w:tcPr>
            <w:tcW w:w="2482" w:type="dxa"/>
            <w:tcBorders>
              <w:top w:val="single" w:sz="18" w:space="0" w:color="auto"/>
              <w:left w:val="double" w:sz="4" w:space="0" w:color="auto"/>
              <w:bottom w:val="single" w:sz="18" w:space="0" w:color="auto"/>
              <w:right w:val="single" w:sz="18" w:space="0" w:color="auto"/>
            </w:tcBorders>
          </w:tcPr>
          <w:p w14:paraId="1B351CC0" w14:textId="4ED1BE40" w:rsidR="001377B0" w:rsidRPr="00891EB5" w:rsidRDefault="001377B0" w:rsidP="00DC6256">
            <w:pPr>
              <w:rPr>
                <w:b/>
                <w:bCs/>
                <w:iCs/>
                <w:sz w:val="22"/>
                <w:szCs w:val="22"/>
                <w:lang w:val="es-ES"/>
              </w:rPr>
            </w:pPr>
            <w:r w:rsidRPr="00891EB5">
              <w:rPr>
                <w:b/>
                <w:bCs/>
                <w:i/>
                <w:iCs/>
                <w:color w:val="000000"/>
                <w:sz w:val="22"/>
                <w:u w:val="single"/>
                <w:lang w:val="es-ES"/>
              </w:rPr>
              <w:t xml:space="preserve">[Suprimir si no es aplicable] </w:t>
            </w:r>
            <w:r w:rsidRPr="00891EB5">
              <w:rPr>
                <w:b/>
                <w:bCs/>
                <w:iCs/>
                <w:color w:val="000000"/>
                <w:sz w:val="22"/>
                <w:u w:val="single"/>
                <w:lang w:val="es-ES"/>
              </w:rPr>
              <w:t>Sumas</w:t>
            </w:r>
            <w:r w:rsidRPr="00891EB5">
              <w:rPr>
                <w:b/>
                <w:bCs/>
                <w:iCs/>
                <w:color w:val="000000"/>
                <w:sz w:val="22"/>
                <w:lang w:val="es-ES"/>
              </w:rPr>
              <w:t xml:space="preserve"> provisionales adicionales, expresadas en moneda local, para pagar asuntos de ASSS</w:t>
            </w:r>
            <w:r w:rsidR="003214E6" w:rsidRPr="00891EB5">
              <w:rPr>
                <w:b/>
                <w:bCs/>
                <w:iCs/>
                <w:color w:val="000000"/>
                <w:sz w:val="22"/>
                <w:lang w:val="es-ES"/>
              </w:rPr>
              <w:t xml:space="preserve"> </w:t>
            </w:r>
            <w:r w:rsidR="003214E6" w:rsidRPr="00891EB5">
              <w:rPr>
                <w:b/>
                <w:bCs/>
                <w:i/>
                <w:iCs/>
                <w:color w:val="000000"/>
                <w:sz w:val="22"/>
                <w:lang w:val="es-ES"/>
              </w:rPr>
              <w:t>(incluyendo capacitación y sensibilización en explotación y abuso sexual y violencia de género)</w:t>
            </w:r>
          </w:p>
        </w:tc>
        <w:tc>
          <w:tcPr>
            <w:tcW w:w="1417" w:type="dxa"/>
            <w:tcBorders>
              <w:top w:val="single" w:sz="6" w:space="0" w:color="auto"/>
              <w:left w:val="single" w:sz="18" w:space="0" w:color="auto"/>
              <w:bottom w:val="single" w:sz="6" w:space="0" w:color="auto"/>
              <w:right w:val="single" w:sz="6" w:space="0" w:color="auto"/>
            </w:tcBorders>
          </w:tcPr>
          <w:p w14:paraId="5F9CAA52" w14:textId="77777777" w:rsidR="001377B0" w:rsidRPr="00891EB5" w:rsidRDefault="001377B0" w:rsidP="00DC6256">
            <w:pPr>
              <w:jc w:val="center"/>
              <w:rPr>
                <w:b/>
                <w:bCs/>
                <w:i/>
                <w:iCs/>
                <w:sz w:val="22"/>
                <w:szCs w:val="22"/>
                <w:lang w:val="es-ES"/>
              </w:rPr>
            </w:pPr>
            <w:r w:rsidRPr="00891EB5">
              <w:rPr>
                <w:i/>
                <w:color w:val="000000"/>
                <w:lang w:val="es-ES"/>
              </w:rPr>
              <w:t>[Monto a ser ingresado por el Contratante]</w:t>
            </w:r>
          </w:p>
        </w:tc>
        <w:tc>
          <w:tcPr>
            <w:tcW w:w="1418" w:type="dxa"/>
            <w:tcBorders>
              <w:top w:val="single" w:sz="6" w:space="0" w:color="auto"/>
              <w:left w:val="single" w:sz="6" w:space="0" w:color="auto"/>
              <w:bottom w:val="single" w:sz="6" w:space="0" w:color="auto"/>
              <w:right w:val="single" w:sz="6" w:space="0" w:color="auto"/>
            </w:tcBorders>
          </w:tcPr>
          <w:p w14:paraId="183EEAF3" w14:textId="77777777" w:rsidR="001377B0" w:rsidRPr="00891EB5" w:rsidRDefault="001377B0" w:rsidP="00DC6256">
            <w:pPr>
              <w:jc w:val="both"/>
              <w:rPr>
                <w:b/>
                <w:bCs/>
                <w:iCs/>
                <w:sz w:val="22"/>
                <w:szCs w:val="22"/>
                <w:lang w:val="es-ES"/>
              </w:rPr>
            </w:pPr>
          </w:p>
        </w:tc>
        <w:tc>
          <w:tcPr>
            <w:tcW w:w="1701" w:type="dxa"/>
            <w:tcBorders>
              <w:left w:val="single" w:sz="6" w:space="0" w:color="auto"/>
              <w:right w:val="single" w:sz="6" w:space="0" w:color="auto"/>
            </w:tcBorders>
          </w:tcPr>
          <w:p w14:paraId="40C839FA" w14:textId="77777777" w:rsidR="001377B0" w:rsidRPr="00891EB5" w:rsidRDefault="001377B0" w:rsidP="00DC6256">
            <w:pPr>
              <w:jc w:val="center"/>
              <w:rPr>
                <w:b/>
                <w:bCs/>
                <w:i/>
                <w:iCs/>
                <w:sz w:val="22"/>
                <w:szCs w:val="22"/>
                <w:lang w:val="es-ES"/>
              </w:rPr>
            </w:pPr>
            <w:r w:rsidRPr="00891EB5">
              <w:rPr>
                <w:i/>
                <w:color w:val="000000"/>
                <w:lang w:val="es-ES"/>
              </w:rPr>
              <w:t>[Monto a ser ingresado por el Contratante]</w:t>
            </w:r>
          </w:p>
        </w:tc>
        <w:tc>
          <w:tcPr>
            <w:tcW w:w="2331" w:type="dxa"/>
            <w:tcBorders>
              <w:top w:val="single" w:sz="6" w:space="0" w:color="auto"/>
              <w:left w:val="single" w:sz="6" w:space="0" w:color="auto"/>
              <w:bottom w:val="single" w:sz="6" w:space="0" w:color="auto"/>
              <w:right w:val="double" w:sz="4" w:space="0" w:color="auto"/>
            </w:tcBorders>
          </w:tcPr>
          <w:p w14:paraId="5C651385" w14:textId="43C0CCBC" w:rsidR="001377B0" w:rsidRPr="00891EB5" w:rsidRDefault="001377B0" w:rsidP="00DC6256">
            <w:pPr>
              <w:rPr>
                <w:b/>
                <w:bCs/>
                <w:iCs/>
                <w:sz w:val="22"/>
                <w:szCs w:val="22"/>
                <w:lang w:val="es-ES"/>
              </w:rPr>
            </w:pPr>
            <w:r w:rsidRPr="00891EB5">
              <w:rPr>
                <w:b/>
                <w:bCs/>
                <w:i/>
                <w:iCs/>
                <w:color w:val="000000"/>
                <w:sz w:val="22"/>
                <w:u w:val="single"/>
                <w:lang w:val="es-ES"/>
              </w:rPr>
              <w:t>[Suprimir si no es aplicable]</w:t>
            </w:r>
            <w:r w:rsidRPr="00891EB5">
              <w:rPr>
                <w:b/>
                <w:bCs/>
                <w:iCs/>
                <w:color w:val="000000"/>
                <w:sz w:val="22"/>
                <w:lang w:val="es-ES"/>
              </w:rPr>
              <w:t xml:space="preserve"> Sumas provisionales adicionales, expresadas en moneda local, para pagar asuntos de ASSS</w:t>
            </w:r>
            <w:r w:rsidR="003214E6" w:rsidRPr="00891EB5">
              <w:rPr>
                <w:b/>
                <w:bCs/>
                <w:iCs/>
                <w:color w:val="000000"/>
                <w:sz w:val="22"/>
                <w:lang w:val="es-ES"/>
              </w:rPr>
              <w:t xml:space="preserve"> </w:t>
            </w:r>
            <w:r w:rsidR="003214E6" w:rsidRPr="00891EB5">
              <w:rPr>
                <w:b/>
                <w:bCs/>
                <w:i/>
                <w:iCs/>
                <w:color w:val="000000"/>
                <w:sz w:val="22"/>
                <w:lang w:val="es-ES"/>
              </w:rPr>
              <w:t>(incluyendo capacitación y sensibilización en explotación y abuso sexual y violencia de género)</w:t>
            </w:r>
          </w:p>
        </w:tc>
      </w:tr>
      <w:tr w:rsidR="001377B0" w:rsidRPr="00891EB5" w14:paraId="503CFC4F" w14:textId="77777777" w:rsidTr="00DC6256">
        <w:trPr>
          <w:jc w:val="center"/>
        </w:trPr>
        <w:tc>
          <w:tcPr>
            <w:tcW w:w="2482" w:type="dxa"/>
            <w:tcBorders>
              <w:top w:val="single" w:sz="18" w:space="0" w:color="auto"/>
              <w:left w:val="double" w:sz="4" w:space="0" w:color="auto"/>
              <w:bottom w:val="double" w:sz="4" w:space="0" w:color="auto"/>
              <w:right w:val="single" w:sz="18" w:space="0" w:color="auto"/>
            </w:tcBorders>
            <w:vAlign w:val="center"/>
          </w:tcPr>
          <w:p w14:paraId="2D4D4957" w14:textId="77777777" w:rsidR="001377B0" w:rsidRPr="00891EB5" w:rsidRDefault="001377B0" w:rsidP="00DC6256">
            <w:pPr>
              <w:rPr>
                <w:b/>
                <w:bCs/>
                <w:iCs/>
                <w:sz w:val="22"/>
                <w:szCs w:val="22"/>
                <w:lang w:val="es-ES"/>
              </w:rPr>
            </w:pPr>
            <w:r w:rsidRPr="00891EB5">
              <w:rPr>
                <w:b/>
                <w:bCs/>
                <w:iCs/>
                <w:sz w:val="22"/>
                <w:szCs w:val="22"/>
                <w:lang w:val="es-ES"/>
              </w:rPr>
              <w:t>PRECIO TOTAL DE LA OFERTA (incluidas las sumas provisionales)</w:t>
            </w:r>
          </w:p>
        </w:tc>
        <w:tc>
          <w:tcPr>
            <w:tcW w:w="1417" w:type="dxa"/>
            <w:tcBorders>
              <w:top w:val="single" w:sz="6" w:space="0" w:color="auto"/>
              <w:left w:val="single" w:sz="18" w:space="0" w:color="auto"/>
              <w:bottom w:val="double" w:sz="4" w:space="0" w:color="auto"/>
            </w:tcBorders>
            <w:shd w:val="thinDiagStripe" w:color="auto" w:fill="auto"/>
          </w:tcPr>
          <w:p w14:paraId="0903556B" w14:textId="77777777" w:rsidR="001377B0" w:rsidRPr="00891EB5" w:rsidRDefault="001377B0" w:rsidP="00DC6256">
            <w:pPr>
              <w:jc w:val="both"/>
              <w:rPr>
                <w:b/>
                <w:bCs/>
                <w:iCs/>
                <w:sz w:val="22"/>
                <w:szCs w:val="22"/>
                <w:lang w:val="es-ES"/>
              </w:rPr>
            </w:pPr>
          </w:p>
        </w:tc>
        <w:tc>
          <w:tcPr>
            <w:tcW w:w="1418" w:type="dxa"/>
            <w:tcBorders>
              <w:top w:val="single" w:sz="6" w:space="0" w:color="auto"/>
              <w:bottom w:val="double" w:sz="4" w:space="0" w:color="auto"/>
            </w:tcBorders>
            <w:shd w:val="thinDiagStripe" w:color="auto" w:fill="auto"/>
          </w:tcPr>
          <w:p w14:paraId="5FF08FEF" w14:textId="77777777" w:rsidR="001377B0" w:rsidRPr="00891EB5" w:rsidRDefault="001377B0" w:rsidP="00DC6256">
            <w:pPr>
              <w:jc w:val="both"/>
              <w:rPr>
                <w:b/>
                <w:bCs/>
                <w:iCs/>
                <w:sz w:val="22"/>
                <w:szCs w:val="22"/>
                <w:lang w:val="es-ES"/>
              </w:rPr>
            </w:pPr>
          </w:p>
        </w:tc>
        <w:tc>
          <w:tcPr>
            <w:tcW w:w="1701" w:type="dxa"/>
            <w:tcBorders>
              <w:top w:val="single" w:sz="12" w:space="0" w:color="auto"/>
              <w:left w:val="single" w:sz="12" w:space="0" w:color="auto"/>
              <w:bottom w:val="double" w:sz="4" w:space="0" w:color="auto"/>
              <w:right w:val="single" w:sz="12" w:space="0" w:color="auto"/>
            </w:tcBorders>
          </w:tcPr>
          <w:p w14:paraId="2ACEA828" w14:textId="77777777" w:rsidR="001377B0" w:rsidRPr="00891EB5" w:rsidRDefault="001377B0" w:rsidP="00DC6256">
            <w:pPr>
              <w:jc w:val="both"/>
              <w:rPr>
                <w:b/>
                <w:bCs/>
                <w:iCs/>
                <w:sz w:val="22"/>
                <w:szCs w:val="22"/>
                <w:lang w:val="es-ES"/>
              </w:rPr>
            </w:pPr>
          </w:p>
          <w:p w14:paraId="5515C253" w14:textId="77777777" w:rsidR="001377B0" w:rsidRPr="00891EB5" w:rsidRDefault="001377B0" w:rsidP="00DC6256">
            <w:pPr>
              <w:jc w:val="both"/>
              <w:rPr>
                <w:b/>
                <w:bCs/>
                <w:iCs/>
                <w:sz w:val="22"/>
                <w:szCs w:val="22"/>
                <w:lang w:val="es-ES"/>
              </w:rPr>
            </w:pPr>
          </w:p>
        </w:tc>
        <w:tc>
          <w:tcPr>
            <w:tcW w:w="2331" w:type="dxa"/>
            <w:tcBorders>
              <w:top w:val="single" w:sz="6" w:space="0" w:color="auto"/>
              <w:left w:val="nil"/>
              <w:bottom w:val="double" w:sz="4" w:space="0" w:color="auto"/>
              <w:right w:val="double" w:sz="4" w:space="0" w:color="auto"/>
            </w:tcBorders>
          </w:tcPr>
          <w:p w14:paraId="3ECCC20B" w14:textId="77777777" w:rsidR="001377B0" w:rsidRPr="00891EB5" w:rsidRDefault="001377B0" w:rsidP="00DC6256">
            <w:pPr>
              <w:jc w:val="both"/>
              <w:rPr>
                <w:b/>
                <w:bCs/>
                <w:iCs/>
                <w:sz w:val="22"/>
                <w:szCs w:val="22"/>
                <w:lang w:val="es-ES"/>
              </w:rPr>
            </w:pPr>
          </w:p>
        </w:tc>
      </w:tr>
      <w:bookmarkEnd w:id="251"/>
    </w:tbl>
    <w:p w14:paraId="4EA83425" w14:textId="77777777" w:rsidR="001377B0" w:rsidRPr="00891EB5" w:rsidRDefault="001377B0" w:rsidP="00DC6256">
      <w:pPr>
        <w:rPr>
          <w:lang w:val="es-ES"/>
        </w:rPr>
      </w:pPr>
    </w:p>
    <w:p w14:paraId="25E55A4B" w14:textId="77777777" w:rsidR="001377B0" w:rsidRPr="00891EB5" w:rsidRDefault="001377B0" w:rsidP="00DC6256">
      <w:pPr>
        <w:pStyle w:val="Ttulo5"/>
        <w:rPr>
          <w:sz w:val="36"/>
          <w:lang w:val="es-ES"/>
        </w:rPr>
      </w:pPr>
      <w:bookmarkStart w:id="253" w:name="_Toc484246205"/>
      <w:bookmarkStart w:id="254" w:name="_Toc363480499"/>
      <w:bookmarkStart w:id="255" w:name="_Toc489905188"/>
      <w:r w:rsidRPr="00891EB5">
        <w:rPr>
          <w:sz w:val="36"/>
          <w:lang w:val="es-ES"/>
        </w:rPr>
        <w:br w:type="page"/>
      </w:r>
      <w:r w:rsidRPr="00891EB5">
        <w:rPr>
          <w:sz w:val="36"/>
          <w:lang w:val="es-ES"/>
        </w:rPr>
        <w:lastRenderedPageBreak/>
        <w:t>Ajuste de Precios</w:t>
      </w:r>
      <w:bookmarkEnd w:id="253"/>
      <w:bookmarkEnd w:id="254"/>
      <w:bookmarkEnd w:id="255"/>
    </w:p>
    <w:p w14:paraId="6AC5A378" w14:textId="7B11FAD6" w:rsidR="001377B0" w:rsidRPr="00891EB5" w:rsidRDefault="00EC3397" w:rsidP="009419F3">
      <w:pPr>
        <w:ind w:right="-7"/>
        <w:jc w:val="center"/>
        <w:rPr>
          <w:lang w:val="es-ES"/>
        </w:rPr>
      </w:pPr>
      <w:r>
        <w:rPr>
          <w:lang w:val="es-ES"/>
        </w:rPr>
        <w:t>NO APLICABLE</w:t>
      </w:r>
    </w:p>
    <w:tbl>
      <w:tblPr>
        <w:tblW w:w="8808" w:type="dxa"/>
        <w:tblInd w:w="115" w:type="dxa"/>
        <w:tblLayout w:type="fixed"/>
        <w:tblLook w:val="0000" w:firstRow="0" w:lastRow="0" w:firstColumn="0" w:lastColumn="0" w:noHBand="0" w:noVBand="0"/>
      </w:tblPr>
      <w:tblGrid>
        <w:gridCol w:w="8808"/>
      </w:tblGrid>
      <w:tr w:rsidR="001377B0" w:rsidRPr="00891EB5" w14:paraId="3EA0133E" w14:textId="77777777" w:rsidTr="00DC6256">
        <w:trPr>
          <w:trHeight w:val="1523"/>
        </w:trPr>
        <w:tc>
          <w:tcPr>
            <w:tcW w:w="8808" w:type="dxa"/>
            <w:tcBorders>
              <w:top w:val="single" w:sz="6" w:space="0" w:color="auto"/>
              <w:left w:val="single" w:sz="6" w:space="0" w:color="auto"/>
              <w:bottom w:val="single" w:sz="6" w:space="0" w:color="auto"/>
              <w:right w:val="single" w:sz="6" w:space="0" w:color="auto"/>
            </w:tcBorders>
          </w:tcPr>
          <w:p w14:paraId="3B1D2396" w14:textId="77777777" w:rsidR="001377B0" w:rsidRPr="00891EB5" w:rsidRDefault="001377B0" w:rsidP="00DC6256">
            <w:pPr>
              <w:ind w:right="-7"/>
              <w:jc w:val="both"/>
              <w:rPr>
                <w:lang w:val="es-ES"/>
              </w:rPr>
            </w:pPr>
          </w:p>
          <w:p w14:paraId="67EB0808" w14:textId="77777777" w:rsidR="001377B0" w:rsidRPr="00891EB5" w:rsidRDefault="001377B0" w:rsidP="00990C73">
            <w:pPr>
              <w:ind w:right="-7"/>
              <w:jc w:val="both"/>
              <w:rPr>
                <w:lang w:val="es-ES"/>
              </w:rPr>
            </w:pPr>
            <w:r w:rsidRPr="00891EB5">
              <w:rPr>
                <w:lang w:val="es-ES"/>
              </w:rPr>
              <w:t xml:space="preserve">Para las categorías que el Contratista haya presentado el desglose de precios que se hayan de pagar al Contratista y que el Contratante haya aceptado que estarán sujetos a reajuste estarán sujetos a ajuste durante la ejecución del Contrato, a fin de tener en cuenta las variaciones del costo de la mano de obra y los materiales. </w:t>
            </w:r>
          </w:p>
        </w:tc>
      </w:tr>
    </w:tbl>
    <w:p w14:paraId="1E0F006D" w14:textId="77777777" w:rsidR="001377B0" w:rsidRPr="00891EB5" w:rsidRDefault="001377B0" w:rsidP="00DC6256">
      <w:pPr>
        <w:ind w:right="-7"/>
        <w:rPr>
          <w:lang w:val="es-ES"/>
        </w:rPr>
      </w:pPr>
    </w:p>
    <w:p w14:paraId="40901357" w14:textId="77777777" w:rsidR="001377B0" w:rsidRPr="00891EB5" w:rsidRDefault="001377B0" w:rsidP="00DC6256">
      <w:pPr>
        <w:ind w:right="-7"/>
        <w:rPr>
          <w:lang w:val="es-ES"/>
        </w:rPr>
      </w:pPr>
      <w:r w:rsidRPr="00891EB5">
        <w:rPr>
          <w:lang w:val="es-ES"/>
        </w:rPr>
        <w:t>No se permitirá ningún aumento de los precios después de la fecha de Fórmula tipo para el ajuste de precios</w:t>
      </w:r>
    </w:p>
    <w:p w14:paraId="7242BDDB" w14:textId="77777777" w:rsidR="001377B0" w:rsidRPr="00891EB5" w:rsidRDefault="001377B0" w:rsidP="00DC6256">
      <w:pPr>
        <w:ind w:right="-7"/>
        <w:rPr>
          <w:lang w:val="es-ES"/>
        </w:rPr>
      </w:pPr>
    </w:p>
    <w:p w14:paraId="057A5ED1" w14:textId="77777777" w:rsidR="001377B0" w:rsidRPr="00891EB5" w:rsidRDefault="001377B0" w:rsidP="00990C73">
      <w:pPr>
        <w:ind w:right="-7"/>
        <w:jc w:val="both"/>
        <w:rPr>
          <w:lang w:val="es-ES"/>
        </w:rPr>
      </w:pPr>
      <w:r w:rsidRPr="00891EB5">
        <w:rPr>
          <w:lang w:val="es-ES"/>
        </w:rPr>
        <w:t>Los precios que se hayan de pagar al Contratista de conformidad con el Contrato estarán sujetos a ajuste durante el período de ejecución del Contrato, a fin de tener en cuenta las variaciones del costo de la mano de obra y los materiales, de acuerdo con la siguiente fórmula:</w:t>
      </w:r>
    </w:p>
    <w:p w14:paraId="42942CE6" w14:textId="77777777" w:rsidR="001377B0" w:rsidRPr="00891EB5" w:rsidRDefault="00652118" w:rsidP="00DC6256">
      <w:pPr>
        <w:ind w:right="-7"/>
        <w:jc w:val="center"/>
        <w:rPr>
          <w:lang w:val="es-ES"/>
        </w:rPr>
      </w:pPr>
      <w:r w:rsidRPr="009B69B7">
        <w:rPr>
          <w:noProof/>
          <w:lang w:val="en-US"/>
        </w:rPr>
        <w:drawing>
          <wp:inline distT="0" distB="0" distL="0" distR="0" wp14:anchorId="33984D2F" wp14:editId="74D5D2E5">
            <wp:extent cx="2018030" cy="403860"/>
            <wp:effectExtent l="0" t="0" r="0" b="0"/>
            <wp:docPr id="5" name="Picture 15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16"/>
                    <pic:cNvPicPr>
                      <a:picLocks noChangeAspect="1" noChangeArrowheads="1"/>
                    </pic:cNvPicPr>
                  </pic:nvPicPr>
                  <pic:blipFill>
                    <a:blip r:embed="rId45" cstate="print">
                      <a:extLst>
                        <a:ext uri="{28A0092B-C50C-407E-A947-70E740481C1C}">
                          <a14:useLocalDpi xmlns:a14="http://schemas.microsoft.com/office/drawing/2010/main"/>
                        </a:ext>
                      </a:extLst>
                    </a:blip>
                    <a:srcRect/>
                    <a:stretch>
                      <a:fillRect/>
                    </a:stretch>
                  </pic:blipFill>
                  <pic:spPr bwMode="auto">
                    <a:xfrm>
                      <a:off x="0" y="0"/>
                      <a:ext cx="2018030" cy="403860"/>
                    </a:xfrm>
                    <a:prstGeom prst="rect">
                      <a:avLst/>
                    </a:prstGeom>
                    <a:noFill/>
                    <a:ln>
                      <a:noFill/>
                    </a:ln>
                  </pic:spPr>
                </pic:pic>
              </a:graphicData>
            </a:graphic>
          </wp:inline>
        </w:drawing>
      </w:r>
    </w:p>
    <w:p w14:paraId="498B5D81" w14:textId="77777777" w:rsidR="001377B0" w:rsidRPr="00891EB5" w:rsidRDefault="001377B0" w:rsidP="00DC6256">
      <w:pPr>
        <w:ind w:right="-7"/>
        <w:rPr>
          <w:lang w:val="es-ES"/>
        </w:rPr>
      </w:pPr>
    </w:p>
    <w:p w14:paraId="028EF190" w14:textId="77777777" w:rsidR="001377B0" w:rsidRPr="00891EB5" w:rsidRDefault="001377B0" w:rsidP="00DC6256">
      <w:pPr>
        <w:ind w:right="-7"/>
        <w:rPr>
          <w:lang w:val="es-ES"/>
        </w:rPr>
      </w:pPr>
      <w:r w:rsidRPr="00891EB5">
        <w:rPr>
          <w:lang w:val="es-ES"/>
        </w:rPr>
        <w:t>donde:</w:t>
      </w:r>
    </w:p>
    <w:p w14:paraId="40D5D0AB" w14:textId="77777777" w:rsidR="001377B0" w:rsidRPr="00891EB5" w:rsidRDefault="001377B0" w:rsidP="00DC6256">
      <w:pPr>
        <w:ind w:right="-7"/>
        <w:rPr>
          <w:lang w:val="es-ES"/>
        </w:rPr>
      </w:pPr>
      <w:r w:rsidRPr="00891EB5">
        <w:rPr>
          <w:lang w:val="es-ES"/>
        </w:rPr>
        <w:t>P1</w:t>
      </w:r>
      <w:r w:rsidRPr="00891EB5">
        <w:rPr>
          <w:lang w:val="es-ES"/>
        </w:rPr>
        <w:tab/>
        <w:t>=</w:t>
      </w:r>
      <w:r w:rsidRPr="00891EB5">
        <w:rPr>
          <w:lang w:val="es-ES"/>
        </w:rPr>
        <w:tab/>
        <w:t>monto del ajuste que se ha de pagar al Contratista</w:t>
      </w:r>
    </w:p>
    <w:p w14:paraId="65B3022B" w14:textId="77777777" w:rsidR="001377B0" w:rsidRPr="00891EB5" w:rsidRDefault="001377B0" w:rsidP="00DC6256">
      <w:pPr>
        <w:ind w:right="-7"/>
        <w:rPr>
          <w:lang w:val="es-ES"/>
        </w:rPr>
      </w:pPr>
      <w:r w:rsidRPr="00891EB5">
        <w:rPr>
          <w:lang w:val="es-ES"/>
        </w:rPr>
        <w:t>P0</w:t>
      </w:r>
      <w:r w:rsidRPr="00891EB5">
        <w:rPr>
          <w:lang w:val="es-ES"/>
        </w:rPr>
        <w:tab/>
        <w:t>=</w:t>
      </w:r>
      <w:r w:rsidRPr="00891EB5">
        <w:rPr>
          <w:lang w:val="es-ES"/>
        </w:rPr>
        <w:tab/>
        <w:t>precio del Contrato (precio de base)</w:t>
      </w:r>
    </w:p>
    <w:p w14:paraId="1F67187F" w14:textId="77777777" w:rsidR="001377B0" w:rsidRPr="00891EB5" w:rsidRDefault="001377B0" w:rsidP="00DC6256">
      <w:pPr>
        <w:ind w:right="-7"/>
        <w:rPr>
          <w:lang w:val="es-ES"/>
        </w:rPr>
      </w:pPr>
      <w:r w:rsidRPr="00891EB5">
        <w:rPr>
          <w:lang w:val="es-ES"/>
        </w:rPr>
        <w:t>a</w:t>
      </w:r>
      <w:r w:rsidRPr="00891EB5">
        <w:rPr>
          <w:lang w:val="es-ES"/>
        </w:rPr>
        <w:tab/>
        <w:t>=</w:t>
      </w:r>
      <w:r w:rsidRPr="00891EB5">
        <w:rPr>
          <w:lang w:val="es-ES"/>
        </w:rPr>
        <w:tab/>
        <w:t>porcentaje del elemento fijo en el precio del Contrato (a =   %)</w:t>
      </w:r>
    </w:p>
    <w:p w14:paraId="512370B1" w14:textId="77777777" w:rsidR="001377B0" w:rsidRPr="00891EB5" w:rsidRDefault="001377B0" w:rsidP="00DC6256">
      <w:pPr>
        <w:ind w:right="-7"/>
        <w:rPr>
          <w:lang w:val="es-ES"/>
        </w:rPr>
      </w:pPr>
      <w:r w:rsidRPr="00891EB5">
        <w:rPr>
          <w:lang w:val="es-ES"/>
        </w:rPr>
        <w:t>b</w:t>
      </w:r>
      <w:r w:rsidRPr="00891EB5">
        <w:rPr>
          <w:lang w:val="es-ES"/>
        </w:rPr>
        <w:tab/>
        <w:t>=</w:t>
      </w:r>
      <w:r w:rsidRPr="00891EB5">
        <w:rPr>
          <w:lang w:val="es-ES"/>
        </w:rPr>
        <w:tab/>
        <w:t>porcentaje del componente de mano de obra en el precio del Contrato (b =  %)</w:t>
      </w:r>
    </w:p>
    <w:p w14:paraId="57A704C0" w14:textId="77777777" w:rsidR="001377B0" w:rsidRPr="00891EB5" w:rsidRDefault="001377B0" w:rsidP="00DC6256">
      <w:pPr>
        <w:ind w:right="-7"/>
        <w:rPr>
          <w:lang w:val="es-ES"/>
        </w:rPr>
      </w:pPr>
      <w:r w:rsidRPr="00891EB5">
        <w:rPr>
          <w:lang w:val="es-ES"/>
        </w:rPr>
        <w:t>c</w:t>
      </w:r>
      <w:r w:rsidRPr="00891EB5">
        <w:rPr>
          <w:lang w:val="es-ES"/>
        </w:rPr>
        <w:tab/>
        <w:t>=</w:t>
      </w:r>
      <w:r w:rsidRPr="00891EB5">
        <w:rPr>
          <w:lang w:val="es-ES"/>
        </w:rPr>
        <w:tab/>
        <w:t>porcentaje del componente de materiales y equipos en el precio del Contrato (c =  %)</w:t>
      </w:r>
    </w:p>
    <w:p w14:paraId="3D6E1A68" w14:textId="77777777" w:rsidR="001377B0" w:rsidRPr="00891EB5" w:rsidRDefault="001377B0" w:rsidP="00990C73">
      <w:pPr>
        <w:ind w:right="-7"/>
        <w:jc w:val="both"/>
        <w:rPr>
          <w:lang w:val="es-ES"/>
        </w:rPr>
      </w:pPr>
      <w:r w:rsidRPr="00891EB5">
        <w:rPr>
          <w:lang w:val="es-ES"/>
        </w:rPr>
        <w:t>L0, L1</w:t>
      </w:r>
      <w:r w:rsidRPr="00891EB5">
        <w:rPr>
          <w:lang w:val="es-ES"/>
        </w:rPr>
        <w:tab/>
        <w:t>=</w:t>
      </w:r>
      <w:r w:rsidRPr="00891EB5">
        <w:rPr>
          <w:lang w:val="es-ES"/>
        </w:rPr>
        <w:tab/>
        <w:t>índices de la mano de obra aplicables al sector correspondiente en el país de origen en la fecha de base y en la fecha del ajuste, respectivamente</w:t>
      </w:r>
    </w:p>
    <w:p w14:paraId="43F7EDC2" w14:textId="77777777" w:rsidR="001377B0" w:rsidRPr="00891EB5" w:rsidRDefault="001377B0" w:rsidP="00990C73">
      <w:pPr>
        <w:ind w:right="-7"/>
        <w:jc w:val="both"/>
        <w:rPr>
          <w:lang w:val="es-ES"/>
        </w:rPr>
      </w:pPr>
      <w:r w:rsidRPr="00891EB5">
        <w:rPr>
          <w:lang w:val="es-ES"/>
        </w:rPr>
        <w:t>M0, M1=</w:t>
      </w:r>
      <w:r w:rsidRPr="00891EB5">
        <w:rPr>
          <w:lang w:val="es-ES"/>
        </w:rPr>
        <w:tab/>
        <w:t>índices de materiales y equipos en el país de origen en la fecha de base y en la fecha del ajuste, respectivamente</w:t>
      </w:r>
    </w:p>
    <w:p w14:paraId="19690D7C" w14:textId="77777777" w:rsidR="001377B0" w:rsidRPr="00891EB5" w:rsidRDefault="001377B0" w:rsidP="00DC6256">
      <w:pPr>
        <w:ind w:right="-7"/>
        <w:rPr>
          <w:lang w:val="es-ES"/>
        </w:rPr>
      </w:pPr>
    </w:p>
    <w:p w14:paraId="6E371800" w14:textId="77777777" w:rsidR="001377B0" w:rsidRPr="00891EB5" w:rsidRDefault="001377B0" w:rsidP="00DC6256">
      <w:pPr>
        <w:ind w:right="-7"/>
        <w:rPr>
          <w:lang w:val="es-ES"/>
        </w:rPr>
      </w:pPr>
      <w:r w:rsidRPr="00891EB5">
        <w:rPr>
          <w:lang w:val="es-ES"/>
        </w:rPr>
        <w:t>N.B.  a+b+c= 100%.</w:t>
      </w:r>
    </w:p>
    <w:p w14:paraId="52A09C8E" w14:textId="77777777" w:rsidR="001377B0" w:rsidRPr="00891EB5" w:rsidRDefault="001377B0" w:rsidP="00DC6256">
      <w:pPr>
        <w:ind w:right="-7"/>
        <w:rPr>
          <w:lang w:val="es-ES"/>
        </w:rPr>
      </w:pPr>
    </w:p>
    <w:p w14:paraId="76A2C46E" w14:textId="77777777" w:rsidR="001377B0" w:rsidRPr="00891EB5" w:rsidRDefault="001377B0" w:rsidP="00DC6256">
      <w:pPr>
        <w:ind w:right="-7"/>
        <w:rPr>
          <w:u w:val="single"/>
          <w:lang w:val="es-ES"/>
        </w:rPr>
      </w:pPr>
      <w:r w:rsidRPr="00891EB5">
        <w:rPr>
          <w:u w:val="single"/>
          <w:lang w:val="es-ES"/>
        </w:rPr>
        <w:t>Condiciones aplicables al ajuste de precios</w:t>
      </w:r>
    </w:p>
    <w:p w14:paraId="5D56AFCA" w14:textId="77777777" w:rsidR="001377B0" w:rsidRPr="00891EB5" w:rsidRDefault="001377B0" w:rsidP="00DC6256">
      <w:pPr>
        <w:ind w:right="-7"/>
        <w:rPr>
          <w:lang w:val="es-ES"/>
        </w:rPr>
      </w:pPr>
    </w:p>
    <w:p w14:paraId="61A2ADB9" w14:textId="77777777" w:rsidR="001377B0" w:rsidRPr="00891EB5" w:rsidRDefault="001377B0" w:rsidP="00990C73">
      <w:pPr>
        <w:ind w:right="-7"/>
        <w:jc w:val="both"/>
        <w:rPr>
          <w:lang w:val="es-ES"/>
        </w:rPr>
      </w:pPr>
      <w:r w:rsidRPr="00891EB5">
        <w:rPr>
          <w:lang w:val="es-ES"/>
        </w:rPr>
        <w:t>El Oferente indicará en su Oferta la fuente de los índices de mano de obra y materiales, y de los índices de la fecha de base de conformidad con los formularios de esta Sección V.</w:t>
      </w:r>
    </w:p>
    <w:p w14:paraId="38EF8E24" w14:textId="77777777" w:rsidR="001377B0" w:rsidRPr="00891EB5" w:rsidRDefault="001377B0" w:rsidP="00DC6256">
      <w:pPr>
        <w:ind w:right="-7"/>
        <w:rPr>
          <w:lang w:val="es-ES"/>
        </w:rPr>
      </w:pPr>
    </w:p>
    <w:p w14:paraId="592CBF30" w14:textId="77777777" w:rsidR="001377B0" w:rsidRPr="00891EB5" w:rsidRDefault="001377B0" w:rsidP="00990C73">
      <w:pPr>
        <w:ind w:right="-7"/>
        <w:jc w:val="both"/>
        <w:rPr>
          <w:lang w:val="es-ES"/>
        </w:rPr>
      </w:pPr>
      <w:r w:rsidRPr="00891EB5">
        <w:rPr>
          <w:lang w:val="es-ES"/>
        </w:rPr>
        <w:t>Se tomará como fecha de base la que sea treinta (30) días anterior a la fecha de cierre de la licitación.</w:t>
      </w:r>
    </w:p>
    <w:p w14:paraId="24AF728D" w14:textId="77777777" w:rsidR="001377B0" w:rsidRPr="00891EB5" w:rsidRDefault="001377B0" w:rsidP="00DC6256">
      <w:pPr>
        <w:ind w:right="-7"/>
        <w:rPr>
          <w:lang w:val="es-ES"/>
        </w:rPr>
      </w:pPr>
    </w:p>
    <w:p w14:paraId="79CA4417" w14:textId="77777777" w:rsidR="001377B0" w:rsidRPr="00891EB5" w:rsidRDefault="001377B0" w:rsidP="00DC6256">
      <w:pPr>
        <w:ind w:right="-7"/>
        <w:rPr>
          <w:lang w:val="es-ES"/>
        </w:rPr>
      </w:pPr>
      <w:r w:rsidRPr="00891EB5">
        <w:rPr>
          <w:lang w:val="es-ES"/>
        </w:rPr>
        <w:t>Se aplicarán las siguientes condiciones:</w:t>
      </w:r>
    </w:p>
    <w:p w14:paraId="5FA32163" w14:textId="77777777" w:rsidR="001377B0" w:rsidRPr="00891EB5" w:rsidRDefault="001377B0" w:rsidP="00DC6256">
      <w:pPr>
        <w:ind w:right="-7"/>
        <w:rPr>
          <w:lang w:val="es-ES"/>
        </w:rPr>
      </w:pPr>
    </w:p>
    <w:p w14:paraId="1044B6B3" w14:textId="77777777" w:rsidR="001377B0" w:rsidRPr="00891EB5" w:rsidRDefault="001377B0" w:rsidP="00E636EF">
      <w:pPr>
        <w:pStyle w:val="ColorfulShading-Accent31"/>
        <w:numPr>
          <w:ilvl w:val="0"/>
          <w:numId w:val="70"/>
        </w:numPr>
        <w:ind w:right="-7"/>
        <w:jc w:val="both"/>
        <w:rPr>
          <w:lang w:val="es-ES"/>
        </w:rPr>
      </w:pPr>
      <w:r w:rsidRPr="00891EB5">
        <w:rPr>
          <w:lang w:val="es-ES"/>
        </w:rPr>
        <w:t>A menos que el Contratante haya otorgado una prórroga de acuerdo con los términos del Contrato. No se permitirá ningún aumento de precios por períodos de atraso que sean de responsabilidad del Contratista. No obstante, el Contratante tendrá derecho a cualquier reducción de precios que pueda producirse durante dichos períodos de atraso;</w:t>
      </w:r>
    </w:p>
    <w:p w14:paraId="37219B70" w14:textId="77777777" w:rsidR="001377B0" w:rsidRPr="00891EB5" w:rsidRDefault="001377B0" w:rsidP="00DC6256">
      <w:pPr>
        <w:ind w:right="-7"/>
        <w:rPr>
          <w:lang w:val="es-ES"/>
        </w:rPr>
      </w:pPr>
    </w:p>
    <w:p w14:paraId="1F54EA30" w14:textId="77777777" w:rsidR="001377B0" w:rsidRPr="00891EB5" w:rsidRDefault="001377B0" w:rsidP="00E636EF">
      <w:pPr>
        <w:pStyle w:val="ColorfulShading-Accent31"/>
        <w:numPr>
          <w:ilvl w:val="0"/>
          <w:numId w:val="70"/>
        </w:numPr>
        <w:ind w:right="-7"/>
        <w:jc w:val="both"/>
        <w:rPr>
          <w:lang w:val="es-ES"/>
        </w:rPr>
      </w:pPr>
      <w:r w:rsidRPr="00891EB5">
        <w:rPr>
          <w:lang w:val="es-ES"/>
        </w:rPr>
        <w:lastRenderedPageBreak/>
        <w:t>Si la moneda en que esté expresado el precio del Contrato, P0, es distinta de la moneda del país de origen de los índices de la mano de obra y/o de los materiales, se aplicará un factor de corrección para evitar ajustes incorrectos del precio del Contrato. El factor de corrección corresponderá a la razón entre los tipos de cambio de las dos monedas en la fecha de base y en la fecha de ajuste antes definidas;</w:t>
      </w:r>
    </w:p>
    <w:p w14:paraId="17A8E664" w14:textId="77777777" w:rsidR="001377B0" w:rsidRPr="00891EB5" w:rsidRDefault="001377B0" w:rsidP="00DC6256">
      <w:pPr>
        <w:ind w:right="-7"/>
        <w:rPr>
          <w:lang w:val="es-ES"/>
        </w:rPr>
      </w:pPr>
    </w:p>
    <w:p w14:paraId="459B5196" w14:textId="77777777" w:rsidR="001377B0" w:rsidRPr="00891EB5" w:rsidRDefault="001377B0" w:rsidP="00E636EF">
      <w:pPr>
        <w:pStyle w:val="ColorfulShading-Accent31"/>
        <w:numPr>
          <w:ilvl w:val="0"/>
          <w:numId w:val="70"/>
        </w:numPr>
        <w:ind w:right="-7"/>
        <w:jc w:val="both"/>
        <w:rPr>
          <w:lang w:val="es-ES"/>
        </w:rPr>
      </w:pPr>
      <w:r w:rsidRPr="00891EB5">
        <w:rPr>
          <w:lang w:val="es-ES"/>
        </w:rPr>
        <w:t>No se pagará ningún ajuste por la parte del precio del Contrato pagada al Contratista en forma de anticipo.</w:t>
      </w:r>
    </w:p>
    <w:p w14:paraId="7295B75D" w14:textId="77777777" w:rsidR="001377B0" w:rsidRPr="00891EB5" w:rsidRDefault="001377B0" w:rsidP="00DC6256">
      <w:pPr>
        <w:pStyle w:val="TOCNumber1"/>
        <w:ind w:right="-574"/>
        <w:rPr>
          <w:rFonts w:ascii="Times New Roman" w:hAnsi="Times New Roman" w:cs="Times New Roman"/>
          <w:b w:val="0"/>
          <w:sz w:val="24"/>
          <w:szCs w:val="24"/>
          <w:lang w:val="es-ES"/>
        </w:rPr>
      </w:pPr>
    </w:p>
    <w:p w14:paraId="74A85CC0" w14:textId="77777777" w:rsidR="001377B0" w:rsidRPr="00891EB5" w:rsidRDefault="001377B0" w:rsidP="00DC6256">
      <w:pPr>
        <w:ind w:right="-7"/>
        <w:rPr>
          <w:lang w:val="es-ES"/>
        </w:rPr>
      </w:pPr>
      <w:r w:rsidRPr="00891EB5">
        <w:rPr>
          <w:lang w:val="es-ES"/>
        </w:rPr>
        <w:t xml:space="preserve">En las Tablas A, B y C siguientes el Oferente deberá: </w:t>
      </w:r>
    </w:p>
    <w:p w14:paraId="79FB163A" w14:textId="77777777" w:rsidR="001377B0" w:rsidRPr="00891EB5" w:rsidRDefault="001377B0" w:rsidP="00DC6256">
      <w:pPr>
        <w:pStyle w:val="TOCNumber1"/>
        <w:ind w:left="720" w:right="-574"/>
        <w:rPr>
          <w:rFonts w:ascii="Times New Roman" w:hAnsi="Times New Roman" w:cs="Times New Roman"/>
          <w:b w:val="0"/>
          <w:sz w:val="24"/>
          <w:szCs w:val="24"/>
          <w:lang w:val="es-ES"/>
        </w:rPr>
      </w:pPr>
    </w:p>
    <w:p w14:paraId="30909F3D" w14:textId="77777777" w:rsidR="001377B0" w:rsidRPr="00891EB5" w:rsidRDefault="001377B0" w:rsidP="00DC6256">
      <w:pPr>
        <w:pStyle w:val="TOCNumber1"/>
        <w:ind w:left="1134" w:right="-574" w:hanging="414"/>
        <w:rPr>
          <w:rFonts w:ascii="Times New Roman" w:hAnsi="Times New Roman" w:cs="Times New Roman"/>
          <w:b w:val="0"/>
          <w:sz w:val="24"/>
          <w:szCs w:val="24"/>
          <w:lang w:val="es-ES"/>
        </w:rPr>
      </w:pPr>
      <w:r w:rsidRPr="00891EB5">
        <w:rPr>
          <w:rFonts w:ascii="Times New Roman" w:hAnsi="Times New Roman" w:cs="Times New Roman"/>
          <w:b w:val="0"/>
          <w:sz w:val="24"/>
          <w:szCs w:val="24"/>
          <w:lang w:val="es-ES"/>
        </w:rPr>
        <w:t xml:space="preserve">(a) indicar los montos de la oferta en la moneda </w:t>
      </w:r>
    </w:p>
    <w:p w14:paraId="3739BDDA" w14:textId="77777777" w:rsidR="001377B0" w:rsidRPr="00891EB5" w:rsidRDefault="001377B0" w:rsidP="00990C73">
      <w:pPr>
        <w:pStyle w:val="TOCNumber1"/>
        <w:ind w:left="1134" w:right="-574" w:hanging="414"/>
        <w:jc w:val="both"/>
        <w:rPr>
          <w:rFonts w:ascii="Times New Roman" w:hAnsi="Times New Roman" w:cs="Times New Roman"/>
          <w:b w:val="0"/>
          <w:sz w:val="24"/>
          <w:szCs w:val="24"/>
          <w:lang w:val="es-ES"/>
        </w:rPr>
      </w:pPr>
      <w:r w:rsidRPr="00891EB5">
        <w:rPr>
          <w:rFonts w:ascii="Times New Roman" w:hAnsi="Times New Roman" w:cs="Times New Roman"/>
          <w:b w:val="0"/>
          <w:sz w:val="24"/>
          <w:szCs w:val="24"/>
          <w:lang w:val="es-ES"/>
        </w:rPr>
        <w:t xml:space="preserve">(b) indicar la fuente y los valores básicos para los índices de ajuste de precios propuestos para los diferentes elementos de costo en otras monedas extranjeras; </w:t>
      </w:r>
    </w:p>
    <w:p w14:paraId="3D35341B" w14:textId="77777777" w:rsidR="001377B0" w:rsidRPr="00891EB5" w:rsidRDefault="001377B0" w:rsidP="00990C73">
      <w:pPr>
        <w:pStyle w:val="TOCNumber1"/>
        <w:ind w:left="1134" w:right="-574" w:hanging="414"/>
        <w:jc w:val="both"/>
        <w:rPr>
          <w:rFonts w:ascii="Times New Roman" w:hAnsi="Times New Roman" w:cs="Times New Roman"/>
          <w:b w:val="0"/>
          <w:sz w:val="24"/>
          <w:szCs w:val="24"/>
          <w:lang w:val="es-ES"/>
        </w:rPr>
      </w:pPr>
      <w:r w:rsidRPr="00891EB5">
        <w:rPr>
          <w:rFonts w:ascii="Times New Roman" w:hAnsi="Times New Roman" w:cs="Times New Roman"/>
          <w:b w:val="0"/>
          <w:sz w:val="24"/>
          <w:szCs w:val="24"/>
          <w:lang w:val="es-ES"/>
        </w:rPr>
        <w:t xml:space="preserve">(c) calcular los coeficientes de ponderación que propone para los pagos en USDOL y otra moneda extranjera si la hubiera; y (d) listar las tasas de cambio utilizadas en la conversión de monedas, en conformidad con IAO </w:t>
      </w:r>
      <w:r w:rsidR="007B342A" w:rsidRPr="00891EB5">
        <w:rPr>
          <w:rFonts w:ascii="Times New Roman" w:hAnsi="Times New Roman" w:cs="Times New Roman"/>
          <w:b w:val="0"/>
          <w:sz w:val="24"/>
          <w:szCs w:val="24"/>
          <w:lang w:val="es-ES"/>
        </w:rPr>
        <w:t xml:space="preserve">15 </w:t>
      </w:r>
      <w:r w:rsidRPr="00891EB5">
        <w:rPr>
          <w:rFonts w:ascii="Times New Roman" w:hAnsi="Times New Roman" w:cs="Times New Roman"/>
          <w:b w:val="0"/>
          <w:sz w:val="24"/>
          <w:szCs w:val="24"/>
          <w:lang w:val="es-ES"/>
        </w:rPr>
        <w:t xml:space="preserve">de los DDL. </w:t>
      </w:r>
    </w:p>
    <w:p w14:paraId="3D1CB677" w14:textId="77777777" w:rsidR="001377B0" w:rsidRPr="00891EB5" w:rsidRDefault="001377B0" w:rsidP="00990C73">
      <w:pPr>
        <w:ind w:right="-7"/>
        <w:jc w:val="both"/>
        <w:rPr>
          <w:lang w:val="es-ES"/>
        </w:rPr>
      </w:pPr>
      <w:r w:rsidRPr="00891EB5">
        <w:rPr>
          <w:u w:val="single"/>
          <w:lang w:val="es-ES"/>
        </w:rPr>
        <w:t>Fuente de los índices a ser establecidos por Oferente</w:t>
      </w:r>
      <w:r w:rsidRPr="00891EB5">
        <w:rPr>
          <w:lang w:val="es-ES"/>
        </w:rPr>
        <w:t xml:space="preserve">: los Precios de la Oferta deben ser cotizados en las monedas de conformidad con IAO 35. La moneda de pago serán las mismas, con porciones convertidas hasta en otras tres monedas extranjeras, si así lo requiere el Oferente. En consecuencia, las fuentes de los índices aceptables deben corresponder a la moneda de cotización.  </w:t>
      </w:r>
    </w:p>
    <w:p w14:paraId="1190D816" w14:textId="77777777" w:rsidR="001377B0" w:rsidRPr="00891EB5" w:rsidRDefault="001377B0" w:rsidP="00DC6256">
      <w:pPr>
        <w:ind w:right="-7"/>
        <w:rPr>
          <w:u w:val="single"/>
          <w:lang w:val="es-ES"/>
        </w:rPr>
      </w:pPr>
    </w:p>
    <w:p w14:paraId="7CBE8A32" w14:textId="77777777" w:rsidR="001377B0" w:rsidRPr="00891EB5" w:rsidRDefault="001377B0" w:rsidP="00990C73">
      <w:pPr>
        <w:ind w:right="-7"/>
        <w:jc w:val="both"/>
        <w:rPr>
          <w:lang w:val="es-ES"/>
        </w:rPr>
      </w:pPr>
      <w:r w:rsidRPr="00891EB5">
        <w:rPr>
          <w:u w:val="single"/>
          <w:lang w:val="es-ES"/>
        </w:rPr>
        <w:t>Fuente de los índices de Mano de Obra local en el país</w:t>
      </w:r>
      <w:r w:rsidRPr="00891EB5">
        <w:rPr>
          <w:lang w:val="es-ES"/>
        </w:rPr>
        <w:t xml:space="preserve"> *Como excepción a lo anterior, de conformidad con el literal (b) del Formulario Ajuste de Precios, el índice de los Empleados Locales (LL) en todas las categorías deben ser los índices oficiales del país del Contratante para la mano de obra nacional que se emplea en las Obras, pero corregidos por la relación inversa de los tipos de cambio establecidos por la fuente oficial de cada país del día base del índice y del último día del período de reajuste. </w:t>
      </w:r>
    </w:p>
    <w:p w14:paraId="34C8A7EF" w14:textId="77777777" w:rsidR="001377B0" w:rsidRPr="00891EB5" w:rsidRDefault="001377B0" w:rsidP="00DC6256">
      <w:pPr>
        <w:ind w:right="-7"/>
        <w:rPr>
          <w:lang w:val="es-ES"/>
        </w:rPr>
      </w:pPr>
    </w:p>
    <w:p w14:paraId="10DF5AC3" w14:textId="77777777" w:rsidR="001377B0" w:rsidRPr="00891EB5" w:rsidRDefault="001377B0" w:rsidP="00DC6256">
      <w:pPr>
        <w:ind w:right="-7"/>
        <w:rPr>
          <w:lang w:val="es-ES"/>
        </w:rPr>
      </w:pPr>
      <w:r w:rsidRPr="00891EB5">
        <w:rPr>
          <w:lang w:val="es-ES"/>
        </w:rPr>
        <w:t xml:space="preserve">De manera que solamente ocurrirá reajuste en relación con los Empleados Locales (LL) si la relación </w:t>
      </w:r>
    </w:p>
    <w:p w14:paraId="63A9A3A2" w14:textId="77777777" w:rsidR="001377B0" w:rsidRPr="00891EB5" w:rsidRDefault="001377B0" w:rsidP="00DC6256">
      <w:pPr>
        <w:pStyle w:val="TOCNumber1"/>
        <w:ind w:right="-574"/>
        <w:jc w:val="center"/>
        <w:rPr>
          <w:rFonts w:ascii="Times New Roman" w:hAnsi="Times New Roman" w:cs="Times New Roman"/>
          <w:b w:val="0"/>
          <w:sz w:val="24"/>
          <w:szCs w:val="24"/>
          <w:lang w:val="es-ES"/>
        </w:rPr>
      </w:pPr>
      <w:r w:rsidRPr="00891EB5">
        <w:rPr>
          <w:rFonts w:ascii="Times New Roman" w:hAnsi="Times New Roman" w:cs="Times New Roman"/>
          <w:b w:val="0"/>
          <w:sz w:val="24"/>
          <w:szCs w:val="24"/>
          <w:lang w:val="es-ES"/>
        </w:rPr>
        <w:t>Ii/I</w:t>
      </w:r>
      <w:r w:rsidRPr="00891EB5">
        <w:rPr>
          <w:rFonts w:ascii="Times New Roman" w:hAnsi="Times New Roman" w:cs="Times New Roman"/>
          <w:b w:val="0"/>
          <w:sz w:val="24"/>
          <w:szCs w:val="24"/>
          <w:vertAlign w:val="subscript"/>
          <w:lang w:val="es-ES"/>
        </w:rPr>
        <w:t>o</w:t>
      </w:r>
      <w:r w:rsidRPr="00891EB5">
        <w:rPr>
          <w:rFonts w:ascii="Times New Roman" w:hAnsi="Times New Roman" w:cs="Times New Roman"/>
          <w:b w:val="0"/>
          <w:sz w:val="24"/>
          <w:szCs w:val="24"/>
          <w:lang w:val="es-ES"/>
        </w:rPr>
        <w:t xml:space="preserve"> * TCo/TC</w:t>
      </w:r>
      <w:r w:rsidRPr="00891EB5">
        <w:rPr>
          <w:rFonts w:ascii="Times New Roman" w:hAnsi="Times New Roman" w:cs="Times New Roman"/>
          <w:b w:val="0"/>
          <w:sz w:val="24"/>
          <w:szCs w:val="24"/>
          <w:vertAlign w:val="subscript"/>
          <w:lang w:val="es-ES"/>
        </w:rPr>
        <w:t xml:space="preserve">i </w:t>
      </w:r>
      <w:r w:rsidRPr="00891EB5">
        <w:rPr>
          <w:rFonts w:ascii="Times New Roman" w:hAnsi="Times New Roman" w:cs="Times New Roman"/>
          <w:b w:val="0"/>
          <w:sz w:val="24"/>
          <w:szCs w:val="24"/>
          <w:lang w:val="es-ES"/>
        </w:rPr>
        <w:t>es mayor que 1,</w:t>
      </w:r>
    </w:p>
    <w:p w14:paraId="7DF771E9" w14:textId="77777777" w:rsidR="001377B0" w:rsidRPr="00891EB5" w:rsidRDefault="001377B0" w:rsidP="00DC6256">
      <w:pPr>
        <w:pStyle w:val="TOCNumber1"/>
        <w:ind w:right="-574"/>
        <w:rPr>
          <w:rFonts w:ascii="Times New Roman" w:hAnsi="Times New Roman" w:cs="Times New Roman"/>
          <w:b w:val="0"/>
          <w:sz w:val="24"/>
          <w:szCs w:val="24"/>
          <w:lang w:val="es-ES"/>
        </w:rPr>
      </w:pPr>
      <w:r w:rsidRPr="00891EB5">
        <w:rPr>
          <w:rFonts w:ascii="Times New Roman" w:hAnsi="Times New Roman" w:cs="Times New Roman"/>
          <w:b w:val="0"/>
          <w:sz w:val="24"/>
          <w:szCs w:val="24"/>
          <w:lang w:val="es-ES"/>
        </w:rPr>
        <w:t xml:space="preserve">donde, </w:t>
      </w:r>
    </w:p>
    <w:p w14:paraId="18DA05B6" w14:textId="77777777" w:rsidR="001377B0" w:rsidRPr="00891EB5" w:rsidRDefault="001377B0" w:rsidP="00DC6256">
      <w:pPr>
        <w:pStyle w:val="TOCNumber1"/>
        <w:ind w:right="-574"/>
        <w:rPr>
          <w:rFonts w:ascii="Times New Roman" w:hAnsi="Times New Roman" w:cs="Times New Roman"/>
          <w:b w:val="0"/>
          <w:sz w:val="24"/>
          <w:szCs w:val="24"/>
          <w:lang w:val="es-ES"/>
        </w:rPr>
      </w:pPr>
      <w:r w:rsidRPr="00891EB5">
        <w:rPr>
          <w:rFonts w:ascii="Times New Roman" w:hAnsi="Times New Roman" w:cs="Times New Roman"/>
          <w:b w:val="0"/>
          <w:sz w:val="24"/>
          <w:szCs w:val="24"/>
          <w:lang w:val="es-ES"/>
        </w:rPr>
        <w:t>I</w:t>
      </w:r>
      <w:r w:rsidRPr="00891EB5">
        <w:rPr>
          <w:rFonts w:ascii="Times New Roman" w:hAnsi="Times New Roman" w:cs="Times New Roman"/>
          <w:b w:val="0"/>
          <w:sz w:val="24"/>
          <w:szCs w:val="24"/>
          <w:vertAlign w:val="subscript"/>
          <w:lang w:val="es-ES"/>
        </w:rPr>
        <w:t xml:space="preserve">i </w:t>
      </w:r>
      <w:r w:rsidRPr="00891EB5">
        <w:rPr>
          <w:rFonts w:ascii="Times New Roman" w:hAnsi="Times New Roman" w:cs="Times New Roman"/>
          <w:b w:val="0"/>
          <w:sz w:val="24"/>
          <w:szCs w:val="24"/>
          <w:lang w:val="es-ES"/>
        </w:rPr>
        <w:t xml:space="preserve">es el índice vigente del período; </w:t>
      </w:r>
    </w:p>
    <w:p w14:paraId="7F19D993" w14:textId="77777777" w:rsidR="001377B0" w:rsidRPr="00891EB5" w:rsidRDefault="001377B0" w:rsidP="00DC6256">
      <w:pPr>
        <w:pStyle w:val="TOCNumber1"/>
        <w:ind w:right="-574"/>
        <w:rPr>
          <w:rFonts w:ascii="Times New Roman" w:hAnsi="Times New Roman" w:cs="Times New Roman"/>
          <w:b w:val="0"/>
          <w:sz w:val="24"/>
          <w:szCs w:val="24"/>
          <w:lang w:val="es-ES"/>
        </w:rPr>
      </w:pPr>
      <w:r w:rsidRPr="00891EB5">
        <w:rPr>
          <w:rFonts w:ascii="Times New Roman" w:hAnsi="Times New Roman" w:cs="Times New Roman"/>
          <w:b w:val="0"/>
          <w:sz w:val="24"/>
          <w:szCs w:val="24"/>
          <w:lang w:val="es-ES"/>
        </w:rPr>
        <w:t>I</w:t>
      </w:r>
      <w:r w:rsidRPr="00891EB5">
        <w:rPr>
          <w:rFonts w:ascii="Times New Roman" w:hAnsi="Times New Roman" w:cs="Times New Roman"/>
          <w:b w:val="0"/>
          <w:sz w:val="24"/>
          <w:szCs w:val="24"/>
          <w:vertAlign w:val="subscript"/>
          <w:lang w:val="es-ES"/>
        </w:rPr>
        <w:t xml:space="preserve">o </w:t>
      </w:r>
      <w:r w:rsidRPr="00891EB5">
        <w:rPr>
          <w:rFonts w:ascii="Times New Roman" w:hAnsi="Times New Roman" w:cs="Times New Roman"/>
          <w:b w:val="0"/>
          <w:sz w:val="24"/>
          <w:szCs w:val="24"/>
          <w:lang w:val="es-ES"/>
        </w:rPr>
        <w:t xml:space="preserve">es el índice de la fecha base; </w:t>
      </w:r>
    </w:p>
    <w:p w14:paraId="1DBCE107" w14:textId="77777777" w:rsidR="001377B0" w:rsidRPr="00891EB5" w:rsidRDefault="001377B0" w:rsidP="00DC6256">
      <w:pPr>
        <w:pStyle w:val="TOCNumber1"/>
        <w:ind w:right="-574"/>
        <w:rPr>
          <w:rFonts w:ascii="Times New Roman" w:hAnsi="Times New Roman" w:cs="Times New Roman"/>
          <w:b w:val="0"/>
          <w:sz w:val="24"/>
          <w:szCs w:val="24"/>
          <w:lang w:val="es-ES"/>
        </w:rPr>
      </w:pPr>
      <w:r w:rsidRPr="00891EB5">
        <w:rPr>
          <w:rFonts w:ascii="Times New Roman" w:hAnsi="Times New Roman" w:cs="Times New Roman"/>
          <w:b w:val="0"/>
          <w:sz w:val="24"/>
          <w:szCs w:val="24"/>
          <w:lang w:val="es-ES"/>
        </w:rPr>
        <w:t>TC</w:t>
      </w:r>
      <w:r w:rsidRPr="00891EB5">
        <w:rPr>
          <w:rFonts w:ascii="Times New Roman" w:hAnsi="Times New Roman" w:cs="Times New Roman"/>
          <w:b w:val="0"/>
          <w:sz w:val="24"/>
          <w:szCs w:val="24"/>
          <w:vertAlign w:val="subscript"/>
          <w:lang w:val="es-ES"/>
        </w:rPr>
        <w:t>o</w:t>
      </w:r>
      <w:r w:rsidRPr="00891EB5">
        <w:rPr>
          <w:rFonts w:ascii="Times New Roman" w:hAnsi="Times New Roman" w:cs="Times New Roman"/>
          <w:b w:val="0"/>
          <w:sz w:val="24"/>
          <w:szCs w:val="24"/>
          <w:lang w:val="es-ES"/>
        </w:rPr>
        <w:t xml:space="preserve"> es el Tipo de Cambio de la moneda nacional del país de Contratante respecto a la moneda extranjera de la fecha del índice base; y </w:t>
      </w:r>
    </w:p>
    <w:p w14:paraId="7211907F" w14:textId="77777777" w:rsidR="001377B0" w:rsidRPr="00891EB5" w:rsidRDefault="001377B0" w:rsidP="00DC6256">
      <w:pPr>
        <w:pStyle w:val="TOCNumber1"/>
        <w:ind w:right="-574"/>
        <w:rPr>
          <w:rFonts w:ascii="Times New Roman" w:hAnsi="Times New Roman" w:cs="Times New Roman"/>
          <w:b w:val="0"/>
          <w:sz w:val="24"/>
          <w:szCs w:val="24"/>
          <w:lang w:val="es-ES"/>
        </w:rPr>
      </w:pPr>
      <w:r w:rsidRPr="00891EB5">
        <w:rPr>
          <w:rFonts w:ascii="Times New Roman" w:hAnsi="Times New Roman" w:cs="Times New Roman"/>
          <w:b w:val="0"/>
          <w:sz w:val="24"/>
          <w:szCs w:val="24"/>
          <w:lang w:val="es-ES"/>
        </w:rPr>
        <w:t>TC</w:t>
      </w:r>
      <w:r w:rsidRPr="00891EB5">
        <w:rPr>
          <w:rFonts w:ascii="Times New Roman" w:hAnsi="Times New Roman" w:cs="Times New Roman"/>
          <w:b w:val="0"/>
          <w:sz w:val="24"/>
          <w:szCs w:val="24"/>
          <w:vertAlign w:val="subscript"/>
          <w:lang w:val="es-ES"/>
        </w:rPr>
        <w:t>i</w:t>
      </w:r>
      <w:r w:rsidRPr="00891EB5">
        <w:rPr>
          <w:rFonts w:ascii="Times New Roman" w:hAnsi="Times New Roman" w:cs="Times New Roman"/>
          <w:b w:val="0"/>
          <w:sz w:val="24"/>
          <w:szCs w:val="24"/>
          <w:lang w:val="es-ES"/>
        </w:rPr>
        <w:t xml:space="preserve"> es el Tipo de Cambio de la moneda nacional del país del Contratante respecto a la moneda extranjera, de la fecha del índice al final del período de reajuste.</w:t>
      </w:r>
    </w:p>
    <w:p w14:paraId="26E158DE" w14:textId="77777777" w:rsidR="001377B0" w:rsidRPr="00891EB5" w:rsidRDefault="001377B0" w:rsidP="00DC6256">
      <w:pPr>
        <w:rPr>
          <w:lang w:val="es-ES"/>
        </w:rPr>
      </w:pPr>
      <w:r w:rsidRPr="00891EB5">
        <w:rPr>
          <w:lang w:val="es-ES"/>
        </w:rPr>
        <w:br w:type="page"/>
      </w:r>
    </w:p>
    <w:p w14:paraId="2E1AF286" w14:textId="77777777" w:rsidR="001377B0" w:rsidRPr="00891EB5" w:rsidRDefault="001377B0" w:rsidP="00DC6256">
      <w:pPr>
        <w:pStyle w:val="Ttulo5"/>
        <w:rPr>
          <w:sz w:val="36"/>
          <w:lang w:val="es-ES"/>
        </w:rPr>
      </w:pPr>
      <w:bookmarkStart w:id="256" w:name="_Toc446329302"/>
      <w:bookmarkStart w:id="257" w:name="_Toc489905189"/>
      <w:r w:rsidRPr="00891EB5">
        <w:rPr>
          <w:sz w:val="36"/>
          <w:lang w:val="es-ES"/>
        </w:rPr>
        <w:lastRenderedPageBreak/>
        <w:t>Ejemplos de Cuadros de Datos de Ajuste</w:t>
      </w:r>
      <w:bookmarkEnd w:id="256"/>
      <w:bookmarkEnd w:id="257"/>
    </w:p>
    <w:p w14:paraId="5AD6C928" w14:textId="77777777" w:rsidR="001377B0" w:rsidRPr="00891EB5" w:rsidRDefault="001377B0" w:rsidP="00DC6256">
      <w:pPr>
        <w:suppressAutoHyphens/>
        <w:ind w:right="702"/>
        <w:jc w:val="center"/>
        <w:rPr>
          <w:b/>
          <w:lang w:val="es-ES"/>
        </w:rPr>
      </w:pPr>
      <w:r w:rsidRPr="00891EB5">
        <w:rPr>
          <w:b/>
          <w:sz w:val="32"/>
          <w:lang w:val="es-ES"/>
        </w:rPr>
        <w:t xml:space="preserve">          Tablas A y B Monedas Local y Extranjera</w:t>
      </w:r>
    </w:p>
    <w:p w14:paraId="7CEFF27F" w14:textId="77777777" w:rsidR="001377B0" w:rsidRPr="00891EB5" w:rsidRDefault="001377B0" w:rsidP="00DC6256">
      <w:pPr>
        <w:pStyle w:val="Ttulo4"/>
        <w:numPr>
          <w:ilvl w:val="0"/>
          <w:numId w:val="0"/>
        </w:numPr>
        <w:ind w:left="-448" w:right="1694"/>
        <w:rPr>
          <w:b w:val="0"/>
          <w:spacing w:val="-2"/>
          <w:lang w:val="es-ES"/>
        </w:rPr>
      </w:pPr>
    </w:p>
    <w:p w14:paraId="1C36F2B7" w14:textId="77777777" w:rsidR="001377B0" w:rsidRPr="00891EB5" w:rsidRDefault="001377B0" w:rsidP="00DC6256">
      <w:pPr>
        <w:pStyle w:val="Ttulo4"/>
        <w:numPr>
          <w:ilvl w:val="0"/>
          <w:numId w:val="0"/>
        </w:numPr>
        <w:ind w:right="1694"/>
        <w:rPr>
          <w:b w:val="0"/>
          <w:bCs w:val="0"/>
          <w:lang w:val="es-ES"/>
        </w:rPr>
      </w:pPr>
      <w:r w:rsidRPr="00891EB5">
        <w:rPr>
          <w:spacing w:val="-2"/>
          <w:lang w:val="es-ES"/>
        </w:rPr>
        <w:t xml:space="preserve">Tabla </w:t>
      </w:r>
      <w:r w:rsidRPr="00891EB5">
        <w:rPr>
          <w:spacing w:val="-1"/>
          <w:lang w:val="es-ES"/>
        </w:rPr>
        <w:t>A.1</w:t>
      </w:r>
      <w:r w:rsidRPr="00891EB5">
        <w:rPr>
          <w:spacing w:val="4"/>
          <w:lang w:val="es-ES"/>
        </w:rPr>
        <w:t xml:space="preserve"> </w:t>
      </w:r>
      <w:r w:rsidRPr="00891EB5">
        <w:rPr>
          <w:lang w:val="es-ES"/>
        </w:rPr>
        <w:t xml:space="preserve">– </w:t>
      </w:r>
      <w:r w:rsidRPr="00891EB5">
        <w:rPr>
          <w:spacing w:val="-1"/>
          <w:lang w:val="es-ES"/>
        </w:rPr>
        <w:t>Actividad 1 en Moneda Extranjera 1</w:t>
      </w:r>
    </w:p>
    <w:p w14:paraId="030A24A2" w14:textId="77777777" w:rsidR="001377B0" w:rsidRPr="00891EB5" w:rsidRDefault="001377B0" w:rsidP="00DC6256">
      <w:pPr>
        <w:spacing w:before="2"/>
        <w:rPr>
          <w:b/>
          <w:bCs/>
          <w:lang w:val="es-ES"/>
        </w:rPr>
      </w:pPr>
    </w:p>
    <w:tbl>
      <w:tblPr>
        <w:tblW w:w="0" w:type="auto"/>
        <w:tblInd w:w="102"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1"/>
        <w:gridCol w:w="2429"/>
        <w:gridCol w:w="1354"/>
        <w:gridCol w:w="1349"/>
        <w:gridCol w:w="1440"/>
        <w:gridCol w:w="1531"/>
      </w:tblGrid>
      <w:tr w:rsidR="001377B0" w:rsidRPr="00891EB5" w14:paraId="73EBCBA4" w14:textId="77777777" w:rsidTr="00DC6256">
        <w:trPr>
          <w:trHeight w:hRule="exact" w:val="1378"/>
        </w:trPr>
        <w:tc>
          <w:tcPr>
            <w:tcW w:w="1171" w:type="dxa"/>
            <w:shd w:val="clear" w:color="auto" w:fill="F2F2F2"/>
          </w:tcPr>
          <w:p w14:paraId="372C1FA3" w14:textId="77777777" w:rsidR="001377B0" w:rsidRPr="00891EB5" w:rsidRDefault="001377B0" w:rsidP="00DC6256">
            <w:pPr>
              <w:pStyle w:val="TableParagraph"/>
              <w:spacing w:before="10"/>
              <w:jc w:val="both"/>
              <w:rPr>
                <w:b/>
                <w:bCs/>
                <w:sz w:val="20"/>
                <w:szCs w:val="20"/>
                <w:lang w:val="es-ES"/>
              </w:rPr>
            </w:pPr>
          </w:p>
          <w:p w14:paraId="32C68051" w14:textId="77777777" w:rsidR="001377B0" w:rsidRPr="00891EB5" w:rsidRDefault="001377B0" w:rsidP="00DC6256">
            <w:pPr>
              <w:pStyle w:val="TableParagraph"/>
              <w:ind w:left="171" w:right="169"/>
              <w:rPr>
                <w:lang w:val="es-ES"/>
              </w:rPr>
            </w:pPr>
            <w:r w:rsidRPr="00891EB5">
              <w:rPr>
                <w:b/>
                <w:spacing w:val="-1"/>
                <w:lang w:val="es-ES"/>
              </w:rPr>
              <w:t>Código del índice</w:t>
            </w:r>
          </w:p>
        </w:tc>
        <w:tc>
          <w:tcPr>
            <w:tcW w:w="2429" w:type="dxa"/>
            <w:shd w:val="clear" w:color="auto" w:fill="F2F2F2"/>
          </w:tcPr>
          <w:p w14:paraId="04357494" w14:textId="77777777" w:rsidR="001377B0" w:rsidRPr="00891EB5" w:rsidRDefault="001377B0" w:rsidP="00DC6256">
            <w:pPr>
              <w:pStyle w:val="TableParagraph"/>
              <w:spacing w:before="2"/>
              <w:jc w:val="both"/>
              <w:rPr>
                <w:b/>
                <w:bCs/>
                <w:sz w:val="32"/>
                <w:szCs w:val="32"/>
                <w:lang w:val="es-ES"/>
              </w:rPr>
            </w:pPr>
          </w:p>
          <w:p w14:paraId="11C5FA61" w14:textId="77777777" w:rsidR="001377B0" w:rsidRPr="00891EB5" w:rsidRDefault="001377B0" w:rsidP="00DC6256">
            <w:pPr>
              <w:pStyle w:val="TableParagraph"/>
              <w:ind w:left="171"/>
              <w:rPr>
                <w:lang w:val="es-ES"/>
              </w:rPr>
            </w:pPr>
            <w:r w:rsidRPr="00891EB5">
              <w:rPr>
                <w:b/>
                <w:spacing w:val="-1"/>
                <w:lang w:val="es-ES"/>
              </w:rPr>
              <w:t>Descripción del índice</w:t>
            </w:r>
          </w:p>
        </w:tc>
        <w:tc>
          <w:tcPr>
            <w:tcW w:w="1354" w:type="dxa"/>
            <w:shd w:val="clear" w:color="auto" w:fill="F2F2F2"/>
          </w:tcPr>
          <w:p w14:paraId="73231FF2" w14:textId="77777777" w:rsidR="001377B0" w:rsidRPr="00891EB5" w:rsidRDefault="001377B0" w:rsidP="00DC6256">
            <w:pPr>
              <w:pStyle w:val="TableParagraph"/>
              <w:spacing w:before="4"/>
              <w:jc w:val="both"/>
              <w:rPr>
                <w:b/>
                <w:bCs/>
                <w:sz w:val="21"/>
                <w:szCs w:val="21"/>
                <w:lang w:val="es-ES"/>
              </w:rPr>
            </w:pPr>
          </w:p>
          <w:p w14:paraId="258D7669" w14:textId="77777777" w:rsidR="001377B0" w:rsidRPr="00891EB5" w:rsidRDefault="001377B0" w:rsidP="00DC6256">
            <w:pPr>
              <w:pStyle w:val="TableParagraph"/>
              <w:spacing w:line="250" w:lineRule="exact"/>
              <w:ind w:left="171" w:right="279"/>
              <w:rPr>
                <w:sz w:val="14"/>
                <w:szCs w:val="14"/>
                <w:lang w:val="es-ES"/>
              </w:rPr>
            </w:pPr>
            <w:r w:rsidRPr="00891EB5">
              <w:rPr>
                <w:b/>
                <w:spacing w:val="-2"/>
                <w:lang w:val="es-ES"/>
              </w:rPr>
              <w:t>Fuente del índice de la moneda</w:t>
            </w:r>
          </w:p>
        </w:tc>
        <w:tc>
          <w:tcPr>
            <w:tcW w:w="1349" w:type="dxa"/>
            <w:shd w:val="clear" w:color="auto" w:fill="F2F2F2"/>
          </w:tcPr>
          <w:p w14:paraId="3F045869" w14:textId="77777777" w:rsidR="001377B0" w:rsidRPr="00891EB5" w:rsidRDefault="001377B0" w:rsidP="00DC6256">
            <w:pPr>
              <w:pStyle w:val="TableParagraph"/>
              <w:spacing w:before="4"/>
              <w:jc w:val="both"/>
              <w:rPr>
                <w:b/>
                <w:bCs/>
                <w:sz w:val="21"/>
                <w:szCs w:val="21"/>
                <w:lang w:val="es-ES"/>
              </w:rPr>
            </w:pPr>
          </w:p>
          <w:p w14:paraId="24C08BD0" w14:textId="77777777" w:rsidR="001377B0" w:rsidRPr="00891EB5" w:rsidRDefault="001377B0" w:rsidP="00DC6256">
            <w:pPr>
              <w:pStyle w:val="TableParagraph"/>
              <w:spacing w:line="250" w:lineRule="exact"/>
              <w:ind w:left="171" w:right="105"/>
              <w:rPr>
                <w:sz w:val="14"/>
                <w:szCs w:val="14"/>
                <w:lang w:val="es-ES"/>
              </w:rPr>
            </w:pPr>
            <w:r w:rsidRPr="00891EB5">
              <w:rPr>
                <w:b/>
                <w:lang w:val="es-ES"/>
              </w:rPr>
              <w:t>Valor y fecha base</w:t>
            </w:r>
          </w:p>
        </w:tc>
        <w:tc>
          <w:tcPr>
            <w:tcW w:w="1440" w:type="dxa"/>
            <w:shd w:val="clear" w:color="auto" w:fill="F2F2F2"/>
          </w:tcPr>
          <w:p w14:paraId="09C071F9" w14:textId="77777777" w:rsidR="001377B0" w:rsidRPr="00891EB5" w:rsidRDefault="001377B0" w:rsidP="00DC6256">
            <w:pPr>
              <w:pStyle w:val="TableParagraph"/>
              <w:spacing w:before="128" w:line="224" w:lineRule="auto"/>
              <w:ind w:left="171" w:right="354"/>
              <w:rPr>
                <w:sz w:val="14"/>
                <w:szCs w:val="14"/>
                <w:lang w:val="es-ES"/>
              </w:rPr>
            </w:pPr>
            <w:r w:rsidRPr="00891EB5">
              <w:rPr>
                <w:b/>
                <w:bCs/>
                <w:spacing w:val="-2"/>
                <w:lang w:val="es-ES"/>
              </w:rPr>
              <w:t>Monto de la Oferta</w:t>
            </w:r>
            <w:r w:rsidRPr="00891EB5">
              <w:rPr>
                <w:b/>
                <w:bCs/>
                <w:lang w:val="es-ES"/>
              </w:rPr>
              <w:t xml:space="preserve"> en la moneda local</w:t>
            </w:r>
          </w:p>
        </w:tc>
        <w:tc>
          <w:tcPr>
            <w:tcW w:w="1531" w:type="dxa"/>
            <w:shd w:val="clear" w:color="auto" w:fill="F2F2F2"/>
          </w:tcPr>
          <w:p w14:paraId="36E114E8" w14:textId="77777777" w:rsidR="001377B0" w:rsidRPr="00891EB5" w:rsidRDefault="001377B0" w:rsidP="00DC6256">
            <w:pPr>
              <w:pStyle w:val="TableParagraph"/>
              <w:spacing w:before="128" w:line="224" w:lineRule="auto"/>
              <w:ind w:left="171" w:right="249"/>
              <w:rPr>
                <w:sz w:val="14"/>
                <w:szCs w:val="14"/>
                <w:lang w:val="es-ES"/>
              </w:rPr>
            </w:pPr>
            <w:r w:rsidRPr="00891EB5">
              <w:rPr>
                <w:b/>
                <w:bCs/>
                <w:spacing w:val="-2"/>
                <w:lang w:val="es-ES"/>
              </w:rPr>
              <w:t>Peso o Coeficiente propuesto por el Oferente</w:t>
            </w:r>
            <w:r w:rsidRPr="00891EB5">
              <w:rPr>
                <w:b/>
                <w:bCs/>
                <w:lang w:val="es-ES"/>
              </w:rPr>
              <w:t xml:space="preserve"> </w:t>
            </w:r>
            <w:r w:rsidRPr="00891EB5">
              <w:rPr>
                <w:b/>
                <w:bCs/>
                <w:spacing w:val="5"/>
                <w:lang w:val="es-ES"/>
              </w:rPr>
              <w:t xml:space="preserve"> </w:t>
            </w:r>
          </w:p>
        </w:tc>
      </w:tr>
      <w:tr w:rsidR="001377B0" w:rsidRPr="00891EB5" w14:paraId="47FF2BD5" w14:textId="77777777" w:rsidTr="00DC6256">
        <w:trPr>
          <w:trHeight w:hRule="exact" w:val="504"/>
        </w:trPr>
        <w:tc>
          <w:tcPr>
            <w:tcW w:w="1171" w:type="dxa"/>
          </w:tcPr>
          <w:p w14:paraId="37F037BB" w14:textId="77777777" w:rsidR="001377B0" w:rsidRPr="00891EB5" w:rsidRDefault="001377B0" w:rsidP="00DC6256">
            <w:pPr>
              <w:pStyle w:val="TableParagraph"/>
              <w:spacing w:before="110"/>
              <w:ind w:left="171"/>
              <w:rPr>
                <w:lang w:val="es-ES"/>
              </w:rPr>
            </w:pPr>
            <w:r w:rsidRPr="00891EB5">
              <w:rPr>
                <w:spacing w:val="2"/>
                <w:lang w:val="es-ES"/>
              </w:rPr>
              <w:t>FI</w:t>
            </w:r>
          </w:p>
        </w:tc>
        <w:tc>
          <w:tcPr>
            <w:tcW w:w="2429" w:type="dxa"/>
          </w:tcPr>
          <w:p w14:paraId="1596E32B" w14:textId="77777777" w:rsidR="001377B0" w:rsidRPr="00891EB5" w:rsidRDefault="001377B0" w:rsidP="00DC6256">
            <w:pPr>
              <w:pStyle w:val="TableParagraph"/>
              <w:spacing w:before="110"/>
              <w:ind w:left="171"/>
              <w:rPr>
                <w:lang w:val="es-ES"/>
              </w:rPr>
            </w:pPr>
            <w:r w:rsidRPr="00891EB5">
              <w:rPr>
                <w:spacing w:val="-3"/>
                <w:lang w:val="es-ES"/>
              </w:rPr>
              <w:t>Fijo</w:t>
            </w:r>
          </w:p>
        </w:tc>
        <w:tc>
          <w:tcPr>
            <w:tcW w:w="1354" w:type="dxa"/>
          </w:tcPr>
          <w:p w14:paraId="5895A11E" w14:textId="77777777" w:rsidR="001377B0" w:rsidRPr="00891EB5" w:rsidRDefault="001377B0" w:rsidP="00DC6256">
            <w:pPr>
              <w:pStyle w:val="TableParagraph"/>
              <w:spacing w:before="110"/>
              <w:ind w:left="171"/>
              <w:jc w:val="center"/>
              <w:rPr>
                <w:lang w:val="es-ES"/>
              </w:rPr>
            </w:pPr>
            <w:r w:rsidRPr="00891EB5">
              <w:rPr>
                <w:lang w:val="es-ES"/>
              </w:rPr>
              <w:t>-</w:t>
            </w:r>
          </w:p>
        </w:tc>
        <w:tc>
          <w:tcPr>
            <w:tcW w:w="1349" w:type="dxa"/>
          </w:tcPr>
          <w:p w14:paraId="7F52D416" w14:textId="77777777" w:rsidR="001377B0" w:rsidRPr="00891EB5" w:rsidRDefault="001377B0" w:rsidP="00DC6256">
            <w:pPr>
              <w:pStyle w:val="TableParagraph"/>
              <w:spacing w:before="110"/>
              <w:ind w:left="171"/>
              <w:jc w:val="center"/>
              <w:rPr>
                <w:lang w:val="es-ES"/>
              </w:rPr>
            </w:pPr>
            <w:r w:rsidRPr="00891EB5">
              <w:rPr>
                <w:lang w:val="es-ES"/>
              </w:rPr>
              <w:t>-</w:t>
            </w:r>
          </w:p>
        </w:tc>
        <w:tc>
          <w:tcPr>
            <w:tcW w:w="1440" w:type="dxa"/>
          </w:tcPr>
          <w:p w14:paraId="279F482E" w14:textId="77777777" w:rsidR="001377B0" w:rsidRPr="00891EB5" w:rsidRDefault="001377B0" w:rsidP="00DC6256">
            <w:pPr>
              <w:jc w:val="center"/>
              <w:rPr>
                <w:lang w:val="es-ES"/>
              </w:rPr>
            </w:pPr>
          </w:p>
        </w:tc>
        <w:tc>
          <w:tcPr>
            <w:tcW w:w="1531" w:type="dxa"/>
          </w:tcPr>
          <w:p w14:paraId="24A0CDAD" w14:textId="77777777" w:rsidR="001377B0" w:rsidRPr="00891EB5" w:rsidRDefault="001377B0" w:rsidP="00DC6256">
            <w:pPr>
              <w:pStyle w:val="TableParagraph"/>
              <w:spacing w:before="85"/>
              <w:ind w:left="171"/>
              <w:rPr>
                <w:sz w:val="14"/>
                <w:szCs w:val="14"/>
                <w:lang w:val="es-ES"/>
              </w:rPr>
            </w:pPr>
            <w:r w:rsidRPr="00891EB5">
              <w:rPr>
                <w:lang w:val="es-ES"/>
              </w:rPr>
              <w:t>10% *</w:t>
            </w:r>
          </w:p>
        </w:tc>
      </w:tr>
      <w:tr w:rsidR="001377B0" w:rsidRPr="00891EB5" w14:paraId="37DA8A27" w14:textId="77777777" w:rsidTr="00130F6E">
        <w:trPr>
          <w:trHeight w:hRule="exact" w:val="583"/>
        </w:trPr>
        <w:tc>
          <w:tcPr>
            <w:tcW w:w="1171" w:type="dxa"/>
          </w:tcPr>
          <w:p w14:paraId="234156E2" w14:textId="77777777" w:rsidR="001377B0" w:rsidRPr="00891EB5" w:rsidRDefault="001377B0" w:rsidP="00DC6256">
            <w:pPr>
              <w:pStyle w:val="TableParagraph"/>
              <w:spacing w:before="110"/>
              <w:ind w:left="171"/>
              <w:rPr>
                <w:lang w:val="es-ES"/>
              </w:rPr>
            </w:pPr>
            <w:r w:rsidRPr="00891EB5">
              <w:rPr>
                <w:spacing w:val="2"/>
                <w:lang w:val="es-ES"/>
              </w:rPr>
              <w:t>FL</w:t>
            </w:r>
          </w:p>
        </w:tc>
        <w:tc>
          <w:tcPr>
            <w:tcW w:w="2429" w:type="dxa"/>
          </w:tcPr>
          <w:p w14:paraId="1CAEE10A" w14:textId="77777777" w:rsidR="001377B0" w:rsidRPr="00891EB5" w:rsidRDefault="001377B0" w:rsidP="00DC6256">
            <w:pPr>
              <w:pStyle w:val="TableParagraph"/>
              <w:spacing w:before="110"/>
              <w:ind w:left="171"/>
              <w:rPr>
                <w:lang w:val="es-ES"/>
              </w:rPr>
            </w:pPr>
            <w:r w:rsidRPr="00891EB5">
              <w:rPr>
                <w:lang w:val="es-ES"/>
              </w:rPr>
              <w:t>Empleados extranjeros</w:t>
            </w:r>
          </w:p>
        </w:tc>
        <w:tc>
          <w:tcPr>
            <w:tcW w:w="1354" w:type="dxa"/>
          </w:tcPr>
          <w:p w14:paraId="7BFBF44D" w14:textId="77777777" w:rsidR="001377B0" w:rsidRPr="00891EB5" w:rsidRDefault="001377B0" w:rsidP="00DC6256">
            <w:pPr>
              <w:jc w:val="both"/>
              <w:rPr>
                <w:lang w:val="es-ES"/>
              </w:rPr>
            </w:pPr>
          </w:p>
        </w:tc>
        <w:tc>
          <w:tcPr>
            <w:tcW w:w="1349" w:type="dxa"/>
          </w:tcPr>
          <w:p w14:paraId="0BD82C9B" w14:textId="77777777" w:rsidR="001377B0" w:rsidRPr="00891EB5" w:rsidRDefault="001377B0" w:rsidP="00DC6256">
            <w:pPr>
              <w:jc w:val="both"/>
              <w:rPr>
                <w:lang w:val="es-ES"/>
              </w:rPr>
            </w:pPr>
          </w:p>
        </w:tc>
        <w:tc>
          <w:tcPr>
            <w:tcW w:w="1440" w:type="dxa"/>
          </w:tcPr>
          <w:p w14:paraId="7F33E8E2" w14:textId="77777777" w:rsidR="001377B0" w:rsidRPr="00891EB5" w:rsidRDefault="001377B0" w:rsidP="00DC6256">
            <w:pPr>
              <w:jc w:val="both"/>
              <w:rPr>
                <w:lang w:val="es-ES"/>
              </w:rPr>
            </w:pPr>
          </w:p>
        </w:tc>
        <w:tc>
          <w:tcPr>
            <w:tcW w:w="1531" w:type="dxa"/>
          </w:tcPr>
          <w:p w14:paraId="057A173F" w14:textId="77777777" w:rsidR="001377B0" w:rsidRPr="00891EB5" w:rsidRDefault="001377B0" w:rsidP="00DC6256">
            <w:pPr>
              <w:jc w:val="both"/>
              <w:rPr>
                <w:lang w:val="es-ES"/>
              </w:rPr>
            </w:pPr>
          </w:p>
        </w:tc>
      </w:tr>
      <w:tr w:rsidR="001377B0" w:rsidRPr="00891EB5" w14:paraId="287B980A" w14:textId="77777777" w:rsidTr="00DC6256">
        <w:trPr>
          <w:trHeight w:hRule="exact" w:val="499"/>
        </w:trPr>
        <w:tc>
          <w:tcPr>
            <w:tcW w:w="1171" w:type="dxa"/>
          </w:tcPr>
          <w:p w14:paraId="55F2D1D5" w14:textId="77777777" w:rsidR="001377B0" w:rsidRPr="00891EB5" w:rsidRDefault="001377B0" w:rsidP="00DC6256">
            <w:pPr>
              <w:pStyle w:val="TableParagraph"/>
              <w:spacing w:before="110"/>
              <w:ind w:left="171"/>
              <w:rPr>
                <w:lang w:val="es-ES"/>
              </w:rPr>
            </w:pPr>
            <w:r w:rsidRPr="00891EB5">
              <w:rPr>
                <w:spacing w:val="-1"/>
                <w:lang w:val="es-ES"/>
              </w:rPr>
              <w:t>LL</w:t>
            </w:r>
          </w:p>
        </w:tc>
        <w:tc>
          <w:tcPr>
            <w:tcW w:w="2429" w:type="dxa"/>
          </w:tcPr>
          <w:p w14:paraId="5F68C626" w14:textId="77777777" w:rsidR="001377B0" w:rsidRPr="00891EB5" w:rsidRDefault="001377B0" w:rsidP="00DC6256">
            <w:pPr>
              <w:pStyle w:val="TableParagraph"/>
              <w:spacing w:before="110"/>
              <w:ind w:left="171"/>
              <w:rPr>
                <w:lang w:val="es-ES"/>
              </w:rPr>
            </w:pPr>
            <w:r w:rsidRPr="00891EB5">
              <w:rPr>
                <w:spacing w:val="-2"/>
                <w:lang w:val="es-ES"/>
              </w:rPr>
              <w:t>Empleados locales</w:t>
            </w:r>
          </w:p>
        </w:tc>
        <w:tc>
          <w:tcPr>
            <w:tcW w:w="1354" w:type="dxa"/>
          </w:tcPr>
          <w:p w14:paraId="51867D9D" w14:textId="77777777" w:rsidR="001377B0" w:rsidRPr="00891EB5" w:rsidRDefault="001377B0" w:rsidP="00DC6256">
            <w:pPr>
              <w:jc w:val="both"/>
              <w:rPr>
                <w:lang w:val="es-ES"/>
              </w:rPr>
            </w:pPr>
          </w:p>
        </w:tc>
        <w:tc>
          <w:tcPr>
            <w:tcW w:w="1349" w:type="dxa"/>
          </w:tcPr>
          <w:p w14:paraId="2F8DD9C3" w14:textId="77777777" w:rsidR="001377B0" w:rsidRPr="00891EB5" w:rsidRDefault="001377B0" w:rsidP="00DC6256">
            <w:pPr>
              <w:jc w:val="both"/>
              <w:rPr>
                <w:lang w:val="es-ES"/>
              </w:rPr>
            </w:pPr>
          </w:p>
        </w:tc>
        <w:tc>
          <w:tcPr>
            <w:tcW w:w="1440" w:type="dxa"/>
          </w:tcPr>
          <w:p w14:paraId="6FE7CCA1" w14:textId="77777777" w:rsidR="001377B0" w:rsidRPr="00891EB5" w:rsidRDefault="001377B0" w:rsidP="00DC6256">
            <w:pPr>
              <w:jc w:val="both"/>
              <w:rPr>
                <w:lang w:val="es-ES"/>
              </w:rPr>
            </w:pPr>
          </w:p>
        </w:tc>
        <w:tc>
          <w:tcPr>
            <w:tcW w:w="1531" w:type="dxa"/>
          </w:tcPr>
          <w:p w14:paraId="2AA21E92" w14:textId="77777777" w:rsidR="001377B0" w:rsidRPr="00891EB5" w:rsidRDefault="001377B0" w:rsidP="00DC6256">
            <w:pPr>
              <w:jc w:val="both"/>
              <w:rPr>
                <w:lang w:val="es-ES"/>
              </w:rPr>
            </w:pPr>
          </w:p>
        </w:tc>
      </w:tr>
      <w:tr w:rsidR="001377B0" w:rsidRPr="00891EB5" w14:paraId="3998C5CF" w14:textId="77777777" w:rsidTr="00DC6256">
        <w:trPr>
          <w:trHeight w:hRule="exact" w:val="504"/>
        </w:trPr>
        <w:tc>
          <w:tcPr>
            <w:tcW w:w="1171" w:type="dxa"/>
          </w:tcPr>
          <w:p w14:paraId="288478AC" w14:textId="77777777" w:rsidR="001377B0" w:rsidRPr="00891EB5" w:rsidRDefault="001377B0" w:rsidP="00DC6256">
            <w:pPr>
              <w:pStyle w:val="TableParagraph"/>
              <w:spacing w:before="115"/>
              <w:ind w:left="171"/>
              <w:rPr>
                <w:lang w:val="es-ES"/>
              </w:rPr>
            </w:pPr>
            <w:r w:rsidRPr="00891EB5">
              <w:rPr>
                <w:spacing w:val="2"/>
                <w:lang w:val="es-ES"/>
              </w:rPr>
              <w:t>FU</w:t>
            </w:r>
          </w:p>
        </w:tc>
        <w:tc>
          <w:tcPr>
            <w:tcW w:w="2429" w:type="dxa"/>
          </w:tcPr>
          <w:p w14:paraId="7D162B6F" w14:textId="77777777" w:rsidR="001377B0" w:rsidRPr="00891EB5" w:rsidRDefault="001377B0" w:rsidP="00DC6256">
            <w:pPr>
              <w:pStyle w:val="TableParagraph"/>
              <w:spacing w:before="115"/>
              <w:ind w:left="171"/>
              <w:rPr>
                <w:lang w:val="es-ES"/>
              </w:rPr>
            </w:pPr>
            <w:r w:rsidRPr="00891EB5">
              <w:rPr>
                <w:spacing w:val="-4"/>
                <w:lang w:val="es-ES"/>
              </w:rPr>
              <w:t>Combustible si importado</w:t>
            </w:r>
          </w:p>
        </w:tc>
        <w:tc>
          <w:tcPr>
            <w:tcW w:w="1354" w:type="dxa"/>
          </w:tcPr>
          <w:p w14:paraId="568D3011" w14:textId="77777777" w:rsidR="001377B0" w:rsidRPr="00891EB5" w:rsidRDefault="001377B0" w:rsidP="00DC6256">
            <w:pPr>
              <w:jc w:val="both"/>
              <w:rPr>
                <w:lang w:val="es-ES"/>
              </w:rPr>
            </w:pPr>
          </w:p>
        </w:tc>
        <w:tc>
          <w:tcPr>
            <w:tcW w:w="1349" w:type="dxa"/>
          </w:tcPr>
          <w:p w14:paraId="0179E800" w14:textId="77777777" w:rsidR="001377B0" w:rsidRPr="00891EB5" w:rsidRDefault="001377B0" w:rsidP="00DC6256">
            <w:pPr>
              <w:jc w:val="both"/>
              <w:rPr>
                <w:lang w:val="es-ES"/>
              </w:rPr>
            </w:pPr>
          </w:p>
        </w:tc>
        <w:tc>
          <w:tcPr>
            <w:tcW w:w="1440" w:type="dxa"/>
          </w:tcPr>
          <w:p w14:paraId="3CC60A16" w14:textId="77777777" w:rsidR="001377B0" w:rsidRPr="00891EB5" w:rsidRDefault="001377B0" w:rsidP="00DC6256">
            <w:pPr>
              <w:jc w:val="both"/>
              <w:rPr>
                <w:lang w:val="es-ES"/>
              </w:rPr>
            </w:pPr>
          </w:p>
        </w:tc>
        <w:tc>
          <w:tcPr>
            <w:tcW w:w="1531" w:type="dxa"/>
          </w:tcPr>
          <w:p w14:paraId="147DCFC7" w14:textId="77777777" w:rsidR="001377B0" w:rsidRPr="00891EB5" w:rsidRDefault="001377B0" w:rsidP="00DC6256">
            <w:pPr>
              <w:jc w:val="both"/>
              <w:rPr>
                <w:lang w:val="es-ES"/>
              </w:rPr>
            </w:pPr>
          </w:p>
        </w:tc>
      </w:tr>
      <w:tr w:rsidR="001377B0" w:rsidRPr="00891EB5" w14:paraId="2F3C4998" w14:textId="77777777" w:rsidTr="00130F6E">
        <w:trPr>
          <w:trHeight w:hRule="exact" w:val="903"/>
        </w:trPr>
        <w:tc>
          <w:tcPr>
            <w:tcW w:w="1171" w:type="dxa"/>
          </w:tcPr>
          <w:p w14:paraId="34E958BD" w14:textId="77777777" w:rsidR="001377B0" w:rsidRPr="00891EB5" w:rsidRDefault="001377B0" w:rsidP="00DC6256">
            <w:pPr>
              <w:pStyle w:val="TableParagraph"/>
              <w:spacing w:before="110"/>
              <w:ind w:left="171"/>
              <w:rPr>
                <w:lang w:val="es-ES"/>
              </w:rPr>
            </w:pPr>
            <w:r w:rsidRPr="00891EB5">
              <w:rPr>
                <w:spacing w:val="1"/>
                <w:lang w:val="es-ES"/>
              </w:rPr>
              <w:t>CE</w:t>
            </w:r>
          </w:p>
        </w:tc>
        <w:tc>
          <w:tcPr>
            <w:tcW w:w="2429" w:type="dxa"/>
          </w:tcPr>
          <w:p w14:paraId="76FE0986" w14:textId="77777777" w:rsidR="001377B0" w:rsidRPr="00891EB5" w:rsidRDefault="001377B0" w:rsidP="00DC6256">
            <w:pPr>
              <w:pStyle w:val="TableParagraph"/>
              <w:spacing w:before="110"/>
              <w:ind w:left="171"/>
              <w:rPr>
                <w:lang w:val="es-ES"/>
              </w:rPr>
            </w:pPr>
            <w:r w:rsidRPr="00891EB5">
              <w:rPr>
                <w:spacing w:val="-3"/>
                <w:lang w:val="es-ES"/>
              </w:rPr>
              <w:t>Cemento portland si importado</w:t>
            </w:r>
          </w:p>
        </w:tc>
        <w:tc>
          <w:tcPr>
            <w:tcW w:w="1354" w:type="dxa"/>
          </w:tcPr>
          <w:p w14:paraId="0AC042BC" w14:textId="77777777" w:rsidR="001377B0" w:rsidRPr="00891EB5" w:rsidRDefault="001377B0" w:rsidP="00DC6256">
            <w:pPr>
              <w:jc w:val="both"/>
              <w:rPr>
                <w:lang w:val="es-ES"/>
              </w:rPr>
            </w:pPr>
          </w:p>
        </w:tc>
        <w:tc>
          <w:tcPr>
            <w:tcW w:w="1349" w:type="dxa"/>
          </w:tcPr>
          <w:p w14:paraId="0CCCCCE3" w14:textId="77777777" w:rsidR="001377B0" w:rsidRPr="00891EB5" w:rsidRDefault="001377B0" w:rsidP="00DC6256">
            <w:pPr>
              <w:jc w:val="both"/>
              <w:rPr>
                <w:lang w:val="es-ES"/>
              </w:rPr>
            </w:pPr>
          </w:p>
        </w:tc>
        <w:tc>
          <w:tcPr>
            <w:tcW w:w="1440" w:type="dxa"/>
          </w:tcPr>
          <w:p w14:paraId="27DCE8D9" w14:textId="77777777" w:rsidR="001377B0" w:rsidRPr="00891EB5" w:rsidRDefault="001377B0" w:rsidP="00DC6256">
            <w:pPr>
              <w:jc w:val="both"/>
              <w:rPr>
                <w:lang w:val="es-ES"/>
              </w:rPr>
            </w:pPr>
          </w:p>
        </w:tc>
        <w:tc>
          <w:tcPr>
            <w:tcW w:w="1531" w:type="dxa"/>
          </w:tcPr>
          <w:p w14:paraId="60DD9224" w14:textId="77777777" w:rsidR="001377B0" w:rsidRPr="00891EB5" w:rsidRDefault="001377B0" w:rsidP="00DC6256">
            <w:pPr>
              <w:jc w:val="both"/>
              <w:rPr>
                <w:lang w:val="es-ES"/>
              </w:rPr>
            </w:pPr>
          </w:p>
        </w:tc>
      </w:tr>
      <w:tr w:rsidR="001377B0" w:rsidRPr="00891EB5" w14:paraId="106FC1FF" w14:textId="77777777" w:rsidTr="00130F6E">
        <w:trPr>
          <w:trHeight w:hRule="exact" w:val="834"/>
        </w:trPr>
        <w:tc>
          <w:tcPr>
            <w:tcW w:w="1171" w:type="dxa"/>
          </w:tcPr>
          <w:p w14:paraId="36E00FE1" w14:textId="77777777" w:rsidR="001377B0" w:rsidRPr="00891EB5" w:rsidRDefault="001377B0" w:rsidP="00DC6256">
            <w:pPr>
              <w:pStyle w:val="TableParagraph"/>
              <w:spacing w:before="110"/>
              <w:ind w:left="171"/>
              <w:rPr>
                <w:lang w:val="es-ES"/>
              </w:rPr>
            </w:pPr>
            <w:r w:rsidRPr="00891EB5">
              <w:rPr>
                <w:spacing w:val="1"/>
                <w:lang w:val="es-ES"/>
              </w:rPr>
              <w:t>RS</w:t>
            </w:r>
          </w:p>
        </w:tc>
        <w:tc>
          <w:tcPr>
            <w:tcW w:w="2429" w:type="dxa"/>
          </w:tcPr>
          <w:p w14:paraId="4CCE0567" w14:textId="77777777" w:rsidR="001377B0" w:rsidRPr="00891EB5" w:rsidRDefault="001377B0" w:rsidP="00DC6256">
            <w:pPr>
              <w:pStyle w:val="TableParagraph"/>
              <w:spacing w:before="110"/>
              <w:ind w:left="171"/>
              <w:rPr>
                <w:lang w:val="es-ES"/>
              </w:rPr>
            </w:pPr>
            <w:r w:rsidRPr="00891EB5">
              <w:rPr>
                <w:spacing w:val="-2"/>
                <w:lang w:val="es-ES"/>
              </w:rPr>
              <w:t>Acero de refuerzo si importado</w:t>
            </w:r>
          </w:p>
        </w:tc>
        <w:tc>
          <w:tcPr>
            <w:tcW w:w="1354" w:type="dxa"/>
          </w:tcPr>
          <w:p w14:paraId="16B21205" w14:textId="77777777" w:rsidR="001377B0" w:rsidRPr="00891EB5" w:rsidRDefault="001377B0" w:rsidP="00DC6256">
            <w:pPr>
              <w:jc w:val="both"/>
              <w:rPr>
                <w:lang w:val="es-ES"/>
              </w:rPr>
            </w:pPr>
          </w:p>
        </w:tc>
        <w:tc>
          <w:tcPr>
            <w:tcW w:w="1349" w:type="dxa"/>
          </w:tcPr>
          <w:p w14:paraId="4869F5E0" w14:textId="77777777" w:rsidR="001377B0" w:rsidRPr="00891EB5" w:rsidRDefault="001377B0" w:rsidP="00DC6256">
            <w:pPr>
              <w:jc w:val="both"/>
              <w:rPr>
                <w:lang w:val="es-ES"/>
              </w:rPr>
            </w:pPr>
          </w:p>
        </w:tc>
        <w:tc>
          <w:tcPr>
            <w:tcW w:w="1440" w:type="dxa"/>
          </w:tcPr>
          <w:p w14:paraId="240A64B9" w14:textId="77777777" w:rsidR="001377B0" w:rsidRPr="00891EB5" w:rsidRDefault="001377B0" w:rsidP="00DC6256">
            <w:pPr>
              <w:jc w:val="both"/>
              <w:rPr>
                <w:lang w:val="es-ES"/>
              </w:rPr>
            </w:pPr>
          </w:p>
        </w:tc>
        <w:tc>
          <w:tcPr>
            <w:tcW w:w="1531" w:type="dxa"/>
          </w:tcPr>
          <w:p w14:paraId="3DC6D896" w14:textId="77777777" w:rsidR="001377B0" w:rsidRPr="00891EB5" w:rsidRDefault="001377B0" w:rsidP="00DC6256">
            <w:pPr>
              <w:jc w:val="both"/>
              <w:rPr>
                <w:lang w:val="es-ES"/>
              </w:rPr>
            </w:pPr>
          </w:p>
        </w:tc>
      </w:tr>
      <w:tr w:rsidR="001377B0" w:rsidRPr="00891EB5" w14:paraId="0ACF9466" w14:textId="77777777" w:rsidTr="00130F6E">
        <w:trPr>
          <w:trHeight w:hRule="exact" w:val="889"/>
        </w:trPr>
        <w:tc>
          <w:tcPr>
            <w:tcW w:w="1171" w:type="dxa"/>
          </w:tcPr>
          <w:p w14:paraId="2A71FC66" w14:textId="77777777" w:rsidR="001377B0" w:rsidRPr="00891EB5" w:rsidRDefault="001377B0" w:rsidP="00DC6256">
            <w:pPr>
              <w:pStyle w:val="TableParagraph"/>
              <w:spacing w:before="110"/>
              <w:ind w:left="171"/>
              <w:rPr>
                <w:lang w:val="es-ES"/>
              </w:rPr>
            </w:pPr>
            <w:r w:rsidRPr="00891EB5">
              <w:rPr>
                <w:spacing w:val="2"/>
                <w:lang w:val="es-ES"/>
              </w:rPr>
              <w:t>SS</w:t>
            </w:r>
          </w:p>
        </w:tc>
        <w:tc>
          <w:tcPr>
            <w:tcW w:w="2429" w:type="dxa"/>
          </w:tcPr>
          <w:p w14:paraId="71ECA7B3" w14:textId="77777777" w:rsidR="001377B0" w:rsidRPr="00891EB5" w:rsidRDefault="001377B0" w:rsidP="00DC6256">
            <w:pPr>
              <w:pStyle w:val="TableParagraph"/>
              <w:spacing w:before="110"/>
              <w:ind w:left="171"/>
              <w:rPr>
                <w:lang w:val="es-ES"/>
              </w:rPr>
            </w:pPr>
            <w:r w:rsidRPr="00891EB5">
              <w:rPr>
                <w:spacing w:val="-1"/>
                <w:lang w:val="es-ES"/>
              </w:rPr>
              <w:t>Acero estructural si importado</w:t>
            </w:r>
          </w:p>
        </w:tc>
        <w:tc>
          <w:tcPr>
            <w:tcW w:w="1354" w:type="dxa"/>
          </w:tcPr>
          <w:p w14:paraId="1EEA6548" w14:textId="77777777" w:rsidR="001377B0" w:rsidRPr="00891EB5" w:rsidRDefault="001377B0" w:rsidP="00DC6256">
            <w:pPr>
              <w:jc w:val="both"/>
              <w:rPr>
                <w:lang w:val="es-ES"/>
              </w:rPr>
            </w:pPr>
          </w:p>
        </w:tc>
        <w:tc>
          <w:tcPr>
            <w:tcW w:w="1349" w:type="dxa"/>
          </w:tcPr>
          <w:p w14:paraId="213C3A53" w14:textId="77777777" w:rsidR="001377B0" w:rsidRPr="00891EB5" w:rsidRDefault="001377B0" w:rsidP="00DC6256">
            <w:pPr>
              <w:jc w:val="both"/>
              <w:rPr>
                <w:lang w:val="es-ES"/>
              </w:rPr>
            </w:pPr>
          </w:p>
        </w:tc>
        <w:tc>
          <w:tcPr>
            <w:tcW w:w="1440" w:type="dxa"/>
          </w:tcPr>
          <w:p w14:paraId="1E963A5A" w14:textId="77777777" w:rsidR="001377B0" w:rsidRPr="00891EB5" w:rsidRDefault="001377B0" w:rsidP="00DC6256">
            <w:pPr>
              <w:jc w:val="both"/>
              <w:rPr>
                <w:lang w:val="es-ES"/>
              </w:rPr>
            </w:pPr>
          </w:p>
        </w:tc>
        <w:tc>
          <w:tcPr>
            <w:tcW w:w="1531" w:type="dxa"/>
          </w:tcPr>
          <w:p w14:paraId="04494B04" w14:textId="77777777" w:rsidR="001377B0" w:rsidRPr="00891EB5" w:rsidRDefault="001377B0" w:rsidP="00DC6256">
            <w:pPr>
              <w:jc w:val="both"/>
              <w:rPr>
                <w:lang w:val="es-ES"/>
              </w:rPr>
            </w:pPr>
          </w:p>
        </w:tc>
      </w:tr>
      <w:tr w:rsidR="001377B0" w:rsidRPr="00891EB5" w14:paraId="492AD0C5" w14:textId="77777777" w:rsidTr="00DC6256">
        <w:trPr>
          <w:trHeight w:hRule="exact" w:val="504"/>
        </w:trPr>
        <w:tc>
          <w:tcPr>
            <w:tcW w:w="4954" w:type="dxa"/>
            <w:gridSpan w:val="3"/>
          </w:tcPr>
          <w:p w14:paraId="587CCC85" w14:textId="77777777" w:rsidR="001377B0" w:rsidRPr="00891EB5" w:rsidRDefault="001377B0" w:rsidP="00DC6256">
            <w:pPr>
              <w:jc w:val="both"/>
              <w:rPr>
                <w:lang w:val="es-ES"/>
              </w:rPr>
            </w:pPr>
          </w:p>
        </w:tc>
        <w:tc>
          <w:tcPr>
            <w:tcW w:w="1349" w:type="dxa"/>
          </w:tcPr>
          <w:p w14:paraId="46BEDE63" w14:textId="77777777" w:rsidR="001377B0" w:rsidRPr="00891EB5" w:rsidRDefault="001377B0" w:rsidP="00DC6256">
            <w:pPr>
              <w:pStyle w:val="TableParagraph"/>
              <w:spacing w:before="115"/>
              <w:ind w:left="469"/>
              <w:rPr>
                <w:lang w:val="es-ES"/>
              </w:rPr>
            </w:pPr>
            <w:r w:rsidRPr="00891EB5">
              <w:rPr>
                <w:b/>
                <w:spacing w:val="-3"/>
                <w:lang w:val="es-ES"/>
              </w:rPr>
              <w:t>Total</w:t>
            </w:r>
          </w:p>
        </w:tc>
        <w:tc>
          <w:tcPr>
            <w:tcW w:w="1440" w:type="dxa"/>
          </w:tcPr>
          <w:p w14:paraId="23664E2A" w14:textId="77777777" w:rsidR="001377B0" w:rsidRPr="00891EB5" w:rsidRDefault="001377B0" w:rsidP="00DC6256">
            <w:pPr>
              <w:jc w:val="both"/>
              <w:rPr>
                <w:lang w:val="es-ES"/>
              </w:rPr>
            </w:pPr>
          </w:p>
        </w:tc>
        <w:tc>
          <w:tcPr>
            <w:tcW w:w="1531" w:type="dxa"/>
          </w:tcPr>
          <w:p w14:paraId="26D15EB3" w14:textId="77777777" w:rsidR="001377B0" w:rsidRPr="00891EB5" w:rsidRDefault="001377B0" w:rsidP="00DC6256">
            <w:pPr>
              <w:pStyle w:val="TableParagraph"/>
              <w:spacing w:before="115"/>
              <w:ind w:left="435"/>
              <w:rPr>
                <w:lang w:val="es-ES"/>
              </w:rPr>
            </w:pPr>
            <w:r w:rsidRPr="00891EB5">
              <w:rPr>
                <w:b/>
                <w:spacing w:val="-2"/>
                <w:lang w:val="es-ES"/>
              </w:rPr>
              <w:t>100%</w:t>
            </w:r>
          </w:p>
        </w:tc>
      </w:tr>
    </w:tbl>
    <w:p w14:paraId="0A97E3F2" w14:textId="77777777" w:rsidR="001377B0" w:rsidRPr="00891EB5" w:rsidRDefault="001377B0" w:rsidP="00DC6256">
      <w:pPr>
        <w:pStyle w:val="Ttulo4"/>
        <w:numPr>
          <w:ilvl w:val="0"/>
          <w:numId w:val="0"/>
        </w:numPr>
        <w:ind w:left="-448"/>
        <w:rPr>
          <w:spacing w:val="-2"/>
          <w:lang w:val="es-ES"/>
        </w:rPr>
      </w:pPr>
    </w:p>
    <w:p w14:paraId="00106E3F" w14:textId="77777777" w:rsidR="001377B0" w:rsidRPr="00891EB5" w:rsidRDefault="001377B0" w:rsidP="00DC6256">
      <w:pPr>
        <w:pStyle w:val="Ttulo4"/>
        <w:numPr>
          <w:ilvl w:val="0"/>
          <w:numId w:val="0"/>
        </w:numPr>
        <w:ind w:left="-448" w:right="1694"/>
        <w:rPr>
          <w:b w:val="0"/>
          <w:spacing w:val="-2"/>
          <w:lang w:val="es-ES"/>
        </w:rPr>
      </w:pPr>
      <w:r w:rsidRPr="00891EB5">
        <w:rPr>
          <w:spacing w:val="-2"/>
          <w:lang w:val="es-ES"/>
        </w:rPr>
        <w:t>Tabla A.2 – Actividad 1 en Moneda Local</w:t>
      </w:r>
    </w:p>
    <w:p w14:paraId="11620443" w14:textId="77777777" w:rsidR="001377B0" w:rsidRPr="00891EB5" w:rsidRDefault="001377B0" w:rsidP="00DC6256">
      <w:pPr>
        <w:spacing w:before="2"/>
        <w:rPr>
          <w:b/>
          <w:bCs/>
          <w:lang w:val="es-ES"/>
        </w:rPr>
      </w:pPr>
    </w:p>
    <w:tbl>
      <w:tblPr>
        <w:tblW w:w="9270" w:type="dxa"/>
        <w:tblInd w:w="106"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7"/>
        <w:gridCol w:w="2429"/>
        <w:gridCol w:w="1354"/>
        <w:gridCol w:w="1349"/>
        <w:gridCol w:w="1440"/>
        <w:gridCol w:w="1531"/>
      </w:tblGrid>
      <w:tr w:rsidR="001377B0" w:rsidRPr="00891EB5" w14:paraId="41CF4331" w14:textId="77777777" w:rsidTr="00DC6256">
        <w:trPr>
          <w:trHeight w:hRule="exact" w:val="1553"/>
          <w:tblHeader/>
        </w:trPr>
        <w:tc>
          <w:tcPr>
            <w:tcW w:w="1167" w:type="dxa"/>
            <w:shd w:val="clear" w:color="auto" w:fill="F2F2F2"/>
          </w:tcPr>
          <w:p w14:paraId="784A399B" w14:textId="77777777" w:rsidR="001377B0" w:rsidRPr="00891EB5" w:rsidRDefault="001377B0" w:rsidP="00DC6256">
            <w:pPr>
              <w:pStyle w:val="TableParagraph"/>
              <w:spacing w:before="10"/>
              <w:jc w:val="both"/>
              <w:rPr>
                <w:b/>
                <w:bCs/>
                <w:sz w:val="20"/>
                <w:szCs w:val="20"/>
                <w:lang w:val="es-ES"/>
              </w:rPr>
            </w:pPr>
          </w:p>
          <w:p w14:paraId="5290F0CD" w14:textId="77777777" w:rsidR="001377B0" w:rsidRPr="00891EB5" w:rsidRDefault="001377B0" w:rsidP="00DC6256">
            <w:pPr>
              <w:pStyle w:val="TableParagraph"/>
              <w:ind w:left="171" w:right="169"/>
              <w:rPr>
                <w:lang w:val="es-ES"/>
              </w:rPr>
            </w:pPr>
            <w:r w:rsidRPr="00891EB5">
              <w:rPr>
                <w:b/>
                <w:spacing w:val="-1"/>
                <w:lang w:val="es-ES"/>
              </w:rPr>
              <w:t>Código del índice</w:t>
            </w:r>
          </w:p>
        </w:tc>
        <w:tc>
          <w:tcPr>
            <w:tcW w:w="2429" w:type="dxa"/>
            <w:shd w:val="clear" w:color="auto" w:fill="F2F2F2"/>
          </w:tcPr>
          <w:p w14:paraId="1D72DC17" w14:textId="77777777" w:rsidR="001377B0" w:rsidRPr="00891EB5" w:rsidRDefault="001377B0" w:rsidP="00DC6256">
            <w:pPr>
              <w:pStyle w:val="TableParagraph"/>
              <w:spacing w:before="2"/>
              <w:jc w:val="both"/>
              <w:rPr>
                <w:b/>
                <w:bCs/>
                <w:sz w:val="32"/>
                <w:szCs w:val="32"/>
                <w:lang w:val="es-ES"/>
              </w:rPr>
            </w:pPr>
          </w:p>
          <w:p w14:paraId="5A721C3F" w14:textId="77777777" w:rsidR="001377B0" w:rsidRPr="00891EB5" w:rsidRDefault="001377B0" w:rsidP="00DC6256">
            <w:pPr>
              <w:pStyle w:val="TableParagraph"/>
              <w:ind w:left="171"/>
              <w:rPr>
                <w:lang w:val="es-ES"/>
              </w:rPr>
            </w:pPr>
            <w:r w:rsidRPr="00891EB5">
              <w:rPr>
                <w:b/>
                <w:spacing w:val="-1"/>
                <w:lang w:val="es-ES"/>
              </w:rPr>
              <w:t>Descripción del índice</w:t>
            </w:r>
          </w:p>
        </w:tc>
        <w:tc>
          <w:tcPr>
            <w:tcW w:w="1354" w:type="dxa"/>
            <w:shd w:val="clear" w:color="auto" w:fill="F2F2F2"/>
          </w:tcPr>
          <w:p w14:paraId="66B27813" w14:textId="77777777" w:rsidR="001377B0" w:rsidRPr="00891EB5" w:rsidRDefault="001377B0" w:rsidP="00DC6256">
            <w:pPr>
              <w:pStyle w:val="TableParagraph"/>
              <w:spacing w:before="4"/>
              <w:jc w:val="both"/>
              <w:rPr>
                <w:b/>
                <w:bCs/>
                <w:sz w:val="21"/>
                <w:szCs w:val="21"/>
                <w:lang w:val="es-ES"/>
              </w:rPr>
            </w:pPr>
          </w:p>
          <w:p w14:paraId="67B54CEA" w14:textId="77777777" w:rsidR="001377B0" w:rsidRPr="00891EB5" w:rsidRDefault="001377B0" w:rsidP="00DC6256">
            <w:pPr>
              <w:pStyle w:val="TableParagraph"/>
              <w:spacing w:line="250" w:lineRule="exact"/>
              <w:ind w:left="171" w:right="279"/>
              <w:rPr>
                <w:sz w:val="14"/>
                <w:szCs w:val="14"/>
                <w:lang w:val="es-ES"/>
              </w:rPr>
            </w:pPr>
            <w:r w:rsidRPr="00891EB5">
              <w:rPr>
                <w:b/>
                <w:spacing w:val="-2"/>
                <w:lang w:val="es-ES"/>
              </w:rPr>
              <w:t>Fuente del índice de la moneda</w:t>
            </w:r>
          </w:p>
        </w:tc>
        <w:tc>
          <w:tcPr>
            <w:tcW w:w="1349" w:type="dxa"/>
            <w:shd w:val="clear" w:color="auto" w:fill="F2F2F2"/>
          </w:tcPr>
          <w:p w14:paraId="315488F2" w14:textId="77777777" w:rsidR="001377B0" w:rsidRPr="00891EB5" w:rsidRDefault="001377B0" w:rsidP="00DC6256">
            <w:pPr>
              <w:pStyle w:val="TableParagraph"/>
              <w:spacing w:before="4"/>
              <w:jc w:val="both"/>
              <w:rPr>
                <w:b/>
                <w:bCs/>
                <w:sz w:val="21"/>
                <w:szCs w:val="21"/>
                <w:lang w:val="es-ES"/>
              </w:rPr>
            </w:pPr>
          </w:p>
          <w:p w14:paraId="131680E3" w14:textId="77777777" w:rsidR="001377B0" w:rsidRPr="00891EB5" w:rsidRDefault="001377B0" w:rsidP="00DC6256">
            <w:pPr>
              <w:pStyle w:val="TableParagraph"/>
              <w:spacing w:line="250" w:lineRule="exact"/>
              <w:ind w:left="171" w:right="105"/>
              <w:rPr>
                <w:sz w:val="14"/>
                <w:szCs w:val="14"/>
                <w:lang w:val="es-ES"/>
              </w:rPr>
            </w:pPr>
            <w:r w:rsidRPr="00891EB5">
              <w:rPr>
                <w:b/>
                <w:lang w:val="es-ES"/>
              </w:rPr>
              <w:t>Valor y fecha base</w:t>
            </w:r>
          </w:p>
        </w:tc>
        <w:tc>
          <w:tcPr>
            <w:tcW w:w="1440" w:type="dxa"/>
            <w:shd w:val="clear" w:color="auto" w:fill="F2F2F2"/>
          </w:tcPr>
          <w:p w14:paraId="615B3731" w14:textId="77777777" w:rsidR="001377B0" w:rsidRPr="00891EB5" w:rsidRDefault="001377B0" w:rsidP="00DC6256">
            <w:pPr>
              <w:pStyle w:val="TableParagraph"/>
              <w:spacing w:before="128" w:line="224" w:lineRule="auto"/>
              <w:ind w:left="171" w:right="354"/>
              <w:rPr>
                <w:sz w:val="14"/>
                <w:szCs w:val="14"/>
                <w:lang w:val="es-ES"/>
              </w:rPr>
            </w:pPr>
            <w:r w:rsidRPr="00891EB5">
              <w:rPr>
                <w:b/>
                <w:bCs/>
                <w:spacing w:val="-2"/>
                <w:lang w:val="es-ES"/>
              </w:rPr>
              <w:t>Monto de la Oferta</w:t>
            </w:r>
            <w:r w:rsidRPr="00891EB5">
              <w:rPr>
                <w:b/>
                <w:bCs/>
                <w:lang w:val="es-ES"/>
              </w:rPr>
              <w:t xml:space="preserve"> en la moneda local</w:t>
            </w:r>
          </w:p>
        </w:tc>
        <w:tc>
          <w:tcPr>
            <w:tcW w:w="1531" w:type="dxa"/>
            <w:shd w:val="clear" w:color="auto" w:fill="F2F2F2"/>
          </w:tcPr>
          <w:p w14:paraId="03612B85" w14:textId="77777777" w:rsidR="001377B0" w:rsidRPr="00891EB5" w:rsidRDefault="001377B0" w:rsidP="00DC6256">
            <w:pPr>
              <w:pStyle w:val="TableParagraph"/>
              <w:spacing w:before="128" w:line="224" w:lineRule="auto"/>
              <w:ind w:left="171" w:right="249"/>
              <w:rPr>
                <w:sz w:val="14"/>
                <w:szCs w:val="14"/>
                <w:lang w:val="es-ES"/>
              </w:rPr>
            </w:pPr>
            <w:r w:rsidRPr="00891EB5">
              <w:rPr>
                <w:b/>
                <w:bCs/>
                <w:spacing w:val="-2"/>
                <w:lang w:val="es-ES"/>
              </w:rPr>
              <w:t>Peso o Coeficiente propuesto por el Oferente</w:t>
            </w:r>
            <w:r w:rsidRPr="00891EB5">
              <w:rPr>
                <w:b/>
                <w:bCs/>
                <w:lang w:val="es-ES"/>
              </w:rPr>
              <w:t xml:space="preserve"> </w:t>
            </w:r>
            <w:r w:rsidRPr="00891EB5">
              <w:rPr>
                <w:b/>
                <w:bCs/>
                <w:spacing w:val="5"/>
                <w:lang w:val="es-ES"/>
              </w:rPr>
              <w:t xml:space="preserve"> </w:t>
            </w:r>
          </w:p>
        </w:tc>
      </w:tr>
      <w:tr w:rsidR="001377B0" w:rsidRPr="00891EB5" w14:paraId="7F64C098" w14:textId="77777777" w:rsidTr="00DC6256">
        <w:trPr>
          <w:trHeight w:hRule="exact" w:val="504"/>
        </w:trPr>
        <w:tc>
          <w:tcPr>
            <w:tcW w:w="1167" w:type="dxa"/>
          </w:tcPr>
          <w:p w14:paraId="47517948" w14:textId="77777777" w:rsidR="001377B0" w:rsidRPr="00891EB5" w:rsidRDefault="001377B0" w:rsidP="00DC6256">
            <w:pPr>
              <w:pStyle w:val="TableParagraph"/>
              <w:spacing w:before="110"/>
              <w:ind w:left="171"/>
              <w:rPr>
                <w:lang w:val="es-ES"/>
              </w:rPr>
            </w:pPr>
            <w:r w:rsidRPr="00891EB5">
              <w:rPr>
                <w:spacing w:val="2"/>
                <w:lang w:val="es-ES"/>
              </w:rPr>
              <w:t>FI</w:t>
            </w:r>
          </w:p>
        </w:tc>
        <w:tc>
          <w:tcPr>
            <w:tcW w:w="2429" w:type="dxa"/>
          </w:tcPr>
          <w:p w14:paraId="1BA687C4" w14:textId="77777777" w:rsidR="001377B0" w:rsidRPr="00891EB5" w:rsidRDefault="001377B0" w:rsidP="00DC6256">
            <w:pPr>
              <w:pStyle w:val="TableParagraph"/>
              <w:spacing w:before="110"/>
              <w:ind w:left="171"/>
              <w:rPr>
                <w:lang w:val="es-ES"/>
              </w:rPr>
            </w:pPr>
            <w:r w:rsidRPr="00891EB5">
              <w:rPr>
                <w:spacing w:val="-3"/>
                <w:lang w:val="es-ES"/>
              </w:rPr>
              <w:t>Fijo</w:t>
            </w:r>
          </w:p>
        </w:tc>
        <w:tc>
          <w:tcPr>
            <w:tcW w:w="1354" w:type="dxa"/>
          </w:tcPr>
          <w:p w14:paraId="5EB31E0D" w14:textId="77777777" w:rsidR="001377B0" w:rsidRPr="00891EB5" w:rsidRDefault="001377B0" w:rsidP="00DC6256">
            <w:pPr>
              <w:pStyle w:val="TableParagraph"/>
              <w:spacing w:before="110"/>
              <w:ind w:left="171"/>
              <w:jc w:val="center"/>
              <w:rPr>
                <w:lang w:val="es-ES"/>
              </w:rPr>
            </w:pPr>
            <w:r w:rsidRPr="00891EB5">
              <w:rPr>
                <w:lang w:val="es-ES"/>
              </w:rPr>
              <w:t>-</w:t>
            </w:r>
          </w:p>
        </w:tc>
        <w:tc>
          <w:tcPr>
            <w:tcW w:w="1349" w:type="dxa"/>
          </w:tcPr>
          <w:p w14:paraId="1894CD3D" w14:textId="77777777" w:rsidR="001377B0" w:rsidRPr="00891EB5" w:rsidRDefault="001377B0" w:rsidP="00DC6256">
            <w:pPr>
              <w:pStyle w:val="TableParagraph"/>
              <w:spacing w:before="110"/>
              <w:ind w:left="171"/>
              <w:jc w:val="center"/>
              <w:rPr>
                <w:lang w:val="es-ES"/>
              </w:rPr>
            </w:pPr>
            <w:r w:rsidRPr="00891EB5">
              <w:rPr>
                <w:lang w:val="es-ES"/>
              </w:rPr>
              <w:t>-</w:t>
            </w:r>
          </w:p>
        </w:tc>
        <w:tc>
          <w:tcPr>
            <w:tcW w:w="1440" w:type="dxa"/>
          </w:tcPr>
          <w:p w14:paraId="1F9261F2" w14:textId="77777777" w:rsidR="001377B0" w:rsidRPr="00891EB5" w:rsidRDefault="001377B0" w:rsidP="00DC6256">
            <w:pPr>
              <w:jc w:val="center"/>
              <w:rPr>
                <w:lang w:val="es-ES"/>
              </w:rPr>
            </w:pPr>
          </w:p>
        </w:tc>
        <w:tc>
          <w:tcPr>
            <w:tcW w:w="1531" w:type="dxa"/>
          </w:tcPr>
          <w:p w14:paraId="4DC45103" w14:textId="77777777" w:rsidR="001377B0" w:rsidRPr="00891EB5" w:rsidRDefault="001377B0" w:rsidP="00DC6256">
            <w:pPr>
              <w:pStyle w:val="TableParagraph"/>
              <w:spacing w:before="85"/>
              <w:ind w:left="171"/>
              <w:rPr>
                <w:sz w:val="14"/>
                <w:szCs w:val="14"/>
                <w:lang w:val="es-ES"/>
              </w:rPr>
            </w:pPr>
            <w:r w:rsidRPr="00891EB5">
              <w:rPr>
                <w:lang w:val="es-ES"/>
              </w:rPr>
              <w:t xml:space="preserve">10%* </w:t>
            </w:r>
          </w:p>
        </w:tc>
      </w:tr>
      <w:tr w:rsidR="001377B0" w:rsidRPr="00891EB5" w14:paraId="5F05E165" w14:textId="77777777" w:rsidTr="00DC6256">
        <w:trPr>
          <w:trHeight w:hRule="exact" w:val="504"/>
        </w:trPr>
        <w:tc>
          <w:tcPr>
            <w:tcW w:w="1167" w:type="dxa"/>
          </w:tcPr>
          <w:p w14:paraId="573D859F" w14:textId="77777777" w:rsidR="001377B0" w:rsidRPr="00891EB5" w:rsidRDefault="001377B0" w:rsidP="00DC6256">
            <w:pPr>
              <w:pStyle w:val="TableParagraph"/>
              <w:spacing w:before="110"/>
              <w:ind w:left="171"/>
              <w:rPr>
                <w:lang w:val="es-ES"/>
              </w:rPr>
            </w:pPr>
            <w:r w:rsidRPr="00891EB5">
              <w:rPr>
                <w:spacing w:val="2"/>
                <w:lang w:val="es-ES"/>
              </w:rPr>
              <w:t>FL</w:t>
            </w:r>
          </w:p>
        </w:tc>
        <w:tc>
          <w:tcPr>
            <w:tcW w:w="2429" w:type="dxa"/>
          </w:tcPr>
          <w:p w14:paraId="6E3C0F15" w14:textId="77777777" w:rsidR="001377B0" w:rsidRPr="00891EB5" w:rsidRDefault="001377B0" w:rsidP="00DC6256">
            <w:pPr>
              <w:pStyle w:val="TableParagraph"/>
              <w:spacing w:before="110"/>
              <w:ind w:left="171"/>
              <w:rPr>
                <w:lang w:val="es-ES"/>
              </w:rPr>
            </w:pPr>
            <w:r w:rsidRPr="00891EB5">
              <w:rPr>
                <w:lang w:val="es-ES"/>
              </w:rPr>
              <w:t>Empleados extranjeros</w:t>
            </w:r>
          </w:p>
        </w:tc>
        <w:tc>
          <w:tcPr>
            <w:tcW w:w="1354" w:type="dxa"/>
          </w:tcPr>
          <w:p w14:paraId="111B8F2B" w14:textId="77777777" w:rsidR="001377B0" w:rsidRPr="00891EB5" w:rsidRDefault="001377B0" w:rsidP="00DC6256">
            <w:pPr>
              <w:jc w:val="both"/>
              <w:rPr>
                <w:lang w:val="es-ES"/>
              </w:rPr>
            </w:pPr>
          </w:p>
        </w:tc>
        <w:tc>
          <w:tcPr>
            <w:tcW w:w="1349" w:type="dxa"/>
          </w:tcPr>
          <w:p w14:paraId="695025E2" w14:textId="77777777" w:rsidR="001377B0" w:rsidRPr="00891EB5" w:rsidRDefault="001377B0" w:rsidP="00DC6256">
            <w:pPr>
              <w:jc w:val="both"/>
              <w:rPr>
                <w:lang w:val="es-ES"/>
              </w:rPr>
            </w:pPr>
          </w:p>
        </w:tc>
        <w:tc>
          <w:tcPr>
            <w:tcW w:w="1440" w:type="dxa"/>
          </w:tcPr>
          <w:p w14:paraId="42CA30F5" w14:textId="77777777" w:rsidR="001377B0" w:rsidRPr="00891EB5" w:rsidRDefault="001377B0" w:rsidP="00DC6256">
            <w:pPr>
              <w:jc w:val="both"/>
              <w:rPr>
                <w:lang w:val="es-ES"/>
              </w:rPr>
            </w:pPr>
          </w:p>
        </w:tc>
        <w:tc>
          <w:tcPr>
            <w:tcW w:w="1531" w:type="dxa"/>
          </w:tcPr>
          <w:p w14:paraId="61C50962" w14:textId="77777777" w:rsidR="001377B0" w:rsidRPr="00891EB5" w:rsidRDefault="001377B0" w:rsidP="00DC6256">
            <w:pPr>
              <w:jc w:val="both"/>
              <w:rPr>
                <w:lang w:val="es-ES"/>
              </w:rPr>
            </w:pPr>
          </w:p>
        </w:tc>
      </w:tr>
      <w:tr w:rsidR="001377B0" w:rsidRPr="00891EB5" w14:paraId="6EF14A0D" w14:textId="77777777" w:rsidTr="00DC6256">
        <w:trPr>
          <w:trHeight w:hRule="exact" w:val="499"/>
        </w:trPr>
        <w:tc>
          <w:tcPr>
            <w:tcW w:w="1167" w:type="dxa"/>
          </w:tcPr>
          <w:p w14:paraId="7FA4D600" w14:textId="77777777" w:rsidR="001377B0" w:rsidRPr="00891EB5" w:rsidRDefault="001377B0" w:rsidP="00DC6256">
            <w:pPr>
              <w:pStyle w:val="TableParagraph"/>
              <w:spacing w:before="110"/>
              <w:ind w:left="171"/>
              <w:rPr>
                <w:lang w:val="es-ES"/>
              </w:rPr>
            </w:pPr>
            <w:r w:rsidRPr="00891EB5">
              <w:rPr>
                <w:spacing w:val="-1"/>
                <w:lang w:val="es-ES"/>
              </w:rPr>
              <w:t>LL</w:t>
            </w:r>
          </w:p>
        </w:tc>
        <w:tc>
          <w:tcPr>
            <w:tcW w:w="2429" w:type="dxa"/>
          </w:tcPr>
          <w:p w14:paraId="71B2B6EE" w14:textId="77777777" w:rsidR="001377B0" w:rsidRPr="00891EB5" w:rsidRDefault="001377B0" w:rsidP="00DC6256">
            <w:pPr>
              <w:pStyle w:val="TableParagraph"/>
              <w:spacing w:before="110"/>
              <w:ind w:left="171"/>
              <w:rPr>
                <w:lang w:val="es-ES"/>
              </w:rPr>
            </w:pPr>
            <w:r w:rsidRPr="00891EB5">
              <w:rPr>
                <w:spacing w:val="-2"/>
                <w:lang w:val="es-ES"/>
              </w:rPr>
              <w:t>Empleados locales</w:t>
            </w:r>
          </w:p>
        </w:tc>
        <w:tc>
          <w:tcPr>
            <w:tcW w:w="1354" w:type="dxa"/>
          </w:tcPr>
          <w:p w14:paraId="7020CF41" w14:textId="77777777" w:rsidR="001377B0" w:rsidRPr="00891EB5" w:rsidRDefault="001377B0" w:rsidP="00DC6256">
            <w:pPr>
              <w:jc w:val="both"/>
              <w:rPr>
                <w:lang w:val="es-ES"/>
              </w:rPr>
            </w:pPr>
          </w:p>
        </w:tc>
        <w:tc>
          <w:tcPr>
            <w:tcW w:w="1349" w:type="dxa"/>
          </w:tcPr>
          <w:p w14:paraId="35BBE820" w14:textId="77777777" w:rsidR="001377B0" w:rsidRPr="00891EB5" w:rsidRDefault="001377B0" w:rsidP="00DC6256">
            <w:pPr>
              <w:jc w:val="both"/>
              <w:rPr>
                <w:lang w:val="es-ES"/>
              </w:rPr>
            </w:pPr>
          </w:p>
        </w:tc>
        <w:tc>
          <w:tcPr>
            <w:tcW w:w="1440" w:type="dxa"/>
          </w:tcPr>
          <w:p w14:paraId="04C4E2AE" w14:textId="77777777" w:rsidR="001377B0" w:rsidRPr="00891EB5" w:rsidRDefault="001377B0" w:rsidP="00DC6256">
            <w:pPr>
              <w:jc w:val="both"/>
              <w:rPr>
                <w:lang w:val="es-ES"/>
              </w:rPr>
            </w:pPr>
          </w:p>
        </w:tc>
        <w:tc>
          <w:tcPr>
            <w:tcW w:w="1531" w:type="dxa"/>
          </w:tcPr>
          <w:p w14:paraId="1038D287" w14:textId="77777777" w:rsidR="001377B0" w:rsidRPr="00891EB5" w:rsidRDefault="001377B0" w:rsidP="00DC6256">
            <w:pPr>
              <w:jc w:val="both"/>
              <w:rPr>
                <w:lang w:val="es-ES"/>
              </w:rPr>
            </w:pPr>
          </w:p>
        </w:tc>
      </w:tr>
      <w:tr w:rsidR="001377B0" w:rsidRPr="00891EB5" w14:paraId="0FFEEB53" w14:textId="77777777" w:rsidTr="00DC6256">
        <w:trPr>
          <w:trHeight w:hRule="exact" w:val="504"/>
        </w:trPr>
        <w:tc>
          <w:tcPr>
            <w:tcW w:w="1167" w:type="dxa"/>
          </w:tcPr>
          <w:p w14:paraId="39B2B9BA" w14:textId="77777777" w:rsidR="001377B0" w:rsidRPr="00891EB5" w:rsidRDefault="001377B0" w:rsidP="00DC6256">
            <w:pPr>
              <w:pStyle w:val="TableParagraph"/>
              <w:spacing w:before="115"/>
              <w:ind w:left="171"/>
              <w:rPr>
                <w:lang w:val="es-ES"/>
              </w:rPr>
            </w:pPr>
            <w:r w:rsidRPr="00891EB5">
              <w:rPr>
                <w:spacing w:val="2"/>
                <w:lang w:val="es-ES"/>
              </w:rPr>
              <w:t>FU</w:t>
            </w:r>
          </w:p>
        </w:tc>
        <w:tc>
          <w:tcPr>
            <w:tcW w:w="2429" w:type="dxa"/>
          </w:tcPr>
          <w:p w14:paraId="188BE8B8" w14:textId="77777777" w:rsidR="001377B0" w:rsidRPr="00891EB5" w:rsidRDefault="001377B0" w:rsidP="00DC6256">
            <w:pPr>
              <w:pStyle w:val="TableParagraph"/>
              <w:spacing w:before="115"/>
              <w:ind w:left="171"/>
              <w:rPr>
                <w:lang w:val="es-ES"/>
              </w:rPr>
            </w:pPr>
            <w:r w:rsidRPr="00891EB5">
              <w:rPr>
                <w:spacing w:val="-4"/>
                <w:lang w:val="es-ES"/>
              </w:rPr>
              <w:t>Combustible</w:t>
            </w:r>
          </w:p>
        </w:tc>
        <w:tc>
          <w:tcPr>
            <w:tcW w:w="1354" w:type="dxa"/>
          </w:tcPr>
          <w:p w14:paraId="4A6B8DA5" w14:textId="77777777" w:rsidR="001377B0" w:rsidRPr="00891EB5" w:rsidRDefault="001377B0" w:rsidP="00DC6256">
            <w:pPr>
              <w:jc w:val="both"/>
              <w:rPr>
                <w:lang w:val="es-ES"/>
              </w:rPr>
            </w:pPr>
          </w:p>
        </w:tc>
        <w:tc>
          <w:tcPr>
            <w:tcW w:w="1349" w:type="dxa"/>
          </w:tcPr>
          <w:p w14:paraId="1B25D2A1" w14:textId="77777777" w:rsidR="001377B0" w:rsidRPr="00891EB5" w:rsidRDefault="001377B0" w:rsidP="00DC6256">
            <w:pPr>
              <w:jc w:val="both"/>
              <w:rPr>
                <w:lang w:val="es-ES"/>
              </w:rPr>
            </w:pPr>
          </w:p>
        </w:tc>
        <w:tc>
          <w:tcPr>
            <w:tcW w:w="1440" w:type="dxa"/>
          </w:tcPr>
          <w:p w14:paraId="150E1C3E" w14:textId="77777777" w:rsidR="001377B0" w:rsidRPr="00891EB5" w:rsidRDefault="001377B0" w:rsidP="00DC6256">
            <w:pPr>
              <w:jc w:val="both"/>
              <w:rPr>
                <w:lang w:val="es-ES"/>
              </w:rPr>
            </w:pPr>
          </w:p>
        </w:tc>
        <w:tc>
          <w:tcPr>
            <w:tcW w:w="1531" w:type="dxa"/>
          </w:tcPr>
          <w:p w14:paraId="595E4160" w14:textId="77777777" w:rsidR="001377B0" w:rsidRPr="00891EB5" w:rsidRDefault="001377B0" w:rsidP="00DC6256">
            <w:pPr>
              <w:jc w:val="both"/>
              <w:rPr>
                <w:lang w:val="es-ES"/>
              </w:rPr>
            </w:pPr>
          </w:p>
        </w:tc>
      </w:tr>
      <w:tr w:rsidR="001377B0" w:rsidRPr="00891EB5" w14:paraId="60EB3F58" w14:textId="77777777" w:rsidTr="00DC6256">
        <w:trPr>
          <w:trHeight w:hRule="exact" w:val="504"/>
        </w:trPr>
        <w:tc>
          <w:tcPr>
            <w:tcW w:w="1167" w:type="dxa"/>
          </w:tcPr>
          <w:p w14:paraId="419694C3" w14:textId="77777777" w:rsidR="001377B0" w:rsidRPr="00891EB5" w:rsidRDefault="001377B0" w:rsidP="00DC6256">
            <w:pPr>
              <w:pStyle w:val="TableParagraph"/>
              <w:spacing w:before="110"/>
              <w:ind w:left="171"/>
              <w:rPr>
                <w:lang w:val="es-ES"/>
              </w:rPr>
            </w:pPr>
            <w:r w:rsidRPr="00891EB5">
              <w:rPr>
                <w:spacing w:val="1"/>
                <w:lang w:val="es-ES"/>
              </w:rPr>
              <w:lastRenderedPageBreak/>
              <w:t>CE</w:t>
            </w:r>
          </w:p>
        </w:tc>
        <w:tc>
          <w:tcPr>
            <w:tcW w:w="2429" w:type="dxa"/>
          </w:tcPr>
          <w:p w14:paraId="48D5CCDD" w14:textId="77777777" w:rsidR="001377B0" w:rsidRPr="00891EB5" w:rsidRDefault="001377B0" w:rsidP="00DC6256">
            <w:pPr>
              <w:pStyle w:val="TableParagraph"/>
              <w:spacing w:before="110"/>
              <w:ind w:left="171"/>
              <w:rPr>
                <w:lang w:val="es-ES"/>
              </w:rPr>
            </w:pPr>
            <w:r w:rsidRPr="00891EB5">
              <w:rPr>
                <w:spacing w:val="-3"/>
                <w:lang w:val="es-ES"/>
              </w:rPr>
              <w:t>Cemento portland</w:t>
            </w:r>
          </w:p>
        </w:tc>
        <w:tc>
          <w:tcPr>
            <w:tcW w:w="1354" w:type="dxa"/>
          </w:tcPr>
          <w:p w14:paraId="4D2113D3" w14:textId="77777777" w:rsidR="001377B0" w:rsidRPr="00891EB5" w:rsidRDefault="001377B0" w:rsidP="00DC6256">
            <w:pPr>
              <w:jc w:val="both"/>
              <w:rPr>
                <w:lang w:val="es-ES"/>
              </w:rPr>
            </w:pPr>
          </w:p>
        </w:tc>
        <w:tc>
          <w:tcPr>
            <w:tcW w:w="1349" w:type="dxa"/>
          </w:tcPr>
          <w:p w14:paraId="090261D1" w14:textId="77777777" w:rsidR="001377B0" w:rsidRPr="00891EB5" w:rsidRDefault="001377B0" w:rsidP="00DC6256">
            <w:pPr>
              <w:jc w:val="both"/>
              <w:rPr>
                <w:lang w:val="es-ES"/>
              </w:rPr>
            </w:pPr>
          </w:p>
        </w:tc>
        <w:tc>
          <w:tcPr>
            <w:tcW w:w="1440" w:type="dxa"/>
          </w:tcPr>
          <w:p w14:paraId="3B6F5270" w14:textId="77777777" w:rsidR="001377B0" w:rsidRPr="00891EB5" w:rsidRDefault="001377B0" w:rsidP="00DC6256">
            <w:pPr>
              <w:jc w:val="both"/>
              <w:rPr>
                <w:lang w:val="es-ES"/>
              </w:rPr>
            </w:pPr>
          </w:p>
        </w:tc>
        <w:tc>
          <w:tcPr>
            <w:tcW w:w="1531" w:type="dxa"/>
          </w:tcPr>
          <w:p w14:paraId="38BA5F6A" w14:textId="77777777" w:rsidR="001377B0" w:rsidRPr="00891EB5" w:rsidRDefault="001377B0" w:rsidP="00DC6256">
            <w:pPr>
              <w:jc w:val="both"/>
              <w:rPr>
                <w:lang w:val="es-ES"/>
              </w:rPr>
            </w:pPr>
          </w:p>
        </w:tc>
      </w:tr>
      <w:tr w:rsidR="001377B0" w:rsidRPr="00891EB5" w14:paraId="5348D6B5" w14:textId="77777777" w:rsidTr="00DC6256">
        <w:trPr>
          <w:trHeight w:hRule="exact" w:val="504"/>
        </w:trPr>
        <w:tc>
          <w:tcPr>
            <w:tcW w:w="1167" w:type="dxa"/>
          </w:tcPr>
          <w:p w14:paraId="3BEA0B01" w14:textId="77777777" w:rsidR="001377B0" w:rsidRPr="00891EB5" w:rsidRDefault="001377B0" w:rsidP="00DC6256">
            <w:pPr>
              <w:pStyle w:val="TableParagraph"/>
              <w:spacing w:before="110"/>
              <w:ind w:left="171"/>
              <w:rPr>
                <w:lang w:val="es-ES"/>
              </w:rPr>
            </w:pPr>
            <w:r w:rsidRPr="00891EB5">
              <w:rPr>
                <w:spacing w:val="1"/>
                <w:lang w:val="es-ES"/>
              </w:rPr>
              <w:t>RS</w:t>
            </w:r>
          </w:p>
        </w:tc>
        <w:tc>
          <w:tcPr>
            <w:tcW w:w="2429" w:type="dxa"/>
          </w:tcPr>
          <w:p w14:paraId="1CB4FEC1" w14:textId="77777777" w:rsidR="001377B0" w:rsidRPr="00891EB5" w:rsidRDefault="001377B0" w:rsidP="00DC6256">
            <w:pPr>
              <w:pStyle w:val="TableParagraph"/>
              <w:spacing w:before="110"/>
              <w:ind w:left="171"/>
              <w:rPr>
                <w:lang w:val="es-ES"/>
              </w:rPr>
            </w:pPr>
            <w:r w:rsidRPr="00891EB5">
              <w:rPr>
                <w:spacing w:val="-2"/>
                <w:lang w:val="es-ES"/>
              </w:rPr>
              <w:t>Acero de refuerzo</w:t>
            </w:r>
          </w:p>
        </w:tc>
        <w:tc>
          <w:tcPr>
            <w:tcW w:w="1354" w:type="dxa"/>
          </w:tcPr>
          <w:p w14:paraId="669E0056" w14:textId="77777777" w:rsidR="001377B0" w:rsidRPr="00891EB5" w:rsidRDefault="001377B0" w:rsidP="00DC6256">
            <w:pPr>
              <w:jc w:val="both"/>
              <w:rPr>
                <w:lang w:val="es-ES"/>
              </w:rPr>
            </w:pPr>
          </w:p>
        </w:tc>
        <w:tc>
          <w:tcPr>
            <w:tcW w:w="1349" w:type="dxa"/>
          </w:tcPr>
          <w:p w14:paraId="567FD55B" w14:textId="77777777" w:rsidR="001377B0" w:rsidRPr="00891EB5" w:rsidRDefault="001377B0" w:rsidP="00DC6256">
            <w:pPr>
              <w:jc w:val="both"/>
              <w:rPr>
                <w:lang w:val="es-ES"/>
              </w:rPr>
            </w:pPr>
          </w:p>
        </w:tc>
        <w:tc>
          <w:tcPr>
            <w:tcW w:w="1440" w:type="dxa"/>
          </w:tcPr>
          <w:p w14:paraId="0128F667" w14:textId="77777777" w:rsidR="001377B0" w:rsidRPr="00891EB5" w:rsidRDefault="001377B0" w:rsidP="00DC6256">
            <w:pPr>
              <w:jc w:val="both"/>
              <w:rPr>
                <w:lang w:val="es-ES"/>
              </w:rPr>
            </w:pPr>
          </w:p>
        </w:tc>
        <w:tc>
          <w:tcPr>
            <w:tcW w:w="1531" w:type="dxa"/>
          </w:tcPr>
          <w:p w14:paraId="1B8187F1" w14:textId="77777777" w:rsidR="001377B0" w:rsidRPr="00891EB5" w:rsidRDefault="001377B0" w:rsidP="00DC6256">
            <w:pPr>
              <w:jc w:val="both"/>
              <w:rPr>
                <w:lang w:val="es-ES"/>
              </w:rPr>
            </w:pPr>
          </w:p>
        </w:tc>
      </w:tr>
      <w:tr w:rsidR="001377B0" w:rsidRPr="00891EB5" w14:paraId="6D1BC6C0" w14:textId="77777777" w:rsidTr="00DC6256">
        <w:trPr>
          <w:trHeight w:hRule="exact" w:val="499"/>
        </w:trPr>
        <w:tc>
          <w:tcPr>
            <w:tcW w:w="1167" w:type="dxa"/>
          </w:tcPr>
          <w:p w14:paraId="2C61BEE6" w14:textId="77777777" w:rsidR="001377B0" w:rsidRPr="00891EB5" w:rsidRDefault="001377B0" w:rsidP="00DC6256">
            <w:pPr>
              <w:pStyle w:val="TableParagraph"/>
              <w:spacing w:before="110"/>
              <w:ind w:left="171"/>
              <w:rPr>
                <w:lang w:val="es-ES"/>
              </w:rPr>
            </w:pPr>
            <w:r w:rsidRPr="00891EB5">
              <w:rPr>
                <w:spacing w:val="2"/>
                <w:lang w:val="es-ES"/>
              </w:rPr>
              <w:t>SS</w:t>
            </w:r>
          </w:p>
        </w:tc>
        <w:tc>
          <w:tcPr>
            <w:tcW w:w="2429" w:type="dxa"/>
          </w:tcPr>
          <w:p w14:paraId="3CE55752" w14:textId="77777777" w:rsidR="001377B0" w:rsidRPr="00891EB5" w:rsidRDefault="001377B0" w:rsidP="00DC6256">
            <w:pPr>
              <w:pStyle w:val="TableParagraph"/>
              <w:spacing w:before="110"/>
              <w:ind w:left="171"/>
              <w:rPr>
                <w:lang w:val="es-ES"/>
              </w:rPr>
            </w:pPr>
            <w:r w:rsidRPr="00891EB5">
              <w:rPr>
                <w:spacing w:val="-1"/>
                <w:lang w:val="es-ES"/>
              </w:rPr>
              <w:t>Acero estructural</w:t>
            </w:r>
          </w:p>
        </w:tc>
        <w:tc>
          <w:tcPr>
            <w:tcW w:w="1354" w:type="dxa"/>
          </w:tcPr>
          <w:p w14:paraId="4553AF7E" w14:textId="77777777" w:rsidR="001377B0" w:rsidRPr="00891EB5" w:rsidRDefault="001377B0" w:rsidP="00DC6256">
            <w:pPr>
              <w:jc w:val="both"/>
              <w:rPr>
                <w:lang w:val="es-ES"/>
              </w:rPr>
            </w:pPr>
          </w:p>
        </w:tc>
        <w:tc>
          <w:tcPr>
            <w:tcW w:w="1349" w:type="dxa"/>
          </w:tcPr>
          <w:p w14:paraId="36805249" w14:textId="77777777" w:rsidR="001377B0" w:rsidRPr="00891EB5" w:rsidRDefault="001377B0" w:rsidP="00DC6256">
            <w:pPr>
              <w:jc w:val="both"/>
              <w:rPr>
                <w:lang w:val="es-ES"/>
              </w:rPr>
            </w:pPr>
          </w:p>
        </w:tc>
        <w:tc>
          <w:tcPr>
            <w:tcW w:w="1440" w:type="dxa"/>
          </w:tcPr>
          <w:p w14:paraId="73E1885E" w14:textId="77777777" w:rsidR="001377B0" w:rsidRPr="00891EB5" w:rsidRDefault="001377B0" w:rsidP="00DC6256">
            <w:pPr>
              <w:jc w:val="both"/>
              <w:rPr>
                <w:lang w:val="es-ES"/>
              </w:rPr>
            </w:pPr>
          </w:p>
        </w:tc>
        <w:tc>
          <w:tcPr>
            <w:tcW w:w="1531" w:type="dxa"/>
          </w:tcPr>
          <w:p w14:paraId="2E3973CA" w14:textId="77777777" w:rsidR="001377B0" w:rsidRPr="00891EB5" w:rsidRDefault="001377B0" w:rsidP="00DC6256">
            <w:pPr>
              <w:jc w:val="both"/>
              <w:rPr>
                <w:lang w:val="es-ES"/>
              </w:rPr>
            </w:pPr>
          </w:p>
        </w:tc>
      </w:tr>
      <w:tr w:rsidR="001377B0" w:rsidRPr="00891EB5" w14:paraId="11DA7932" w14:textId="77777777" w:rsidTr="00DC6256">
        <w:trPr>
          <w:trHeight w:hRule="exact" w:val="504"/>
        </w:trPr>
        <w:tc>
          <w:tcPr>
            <w:tcW w:w="1167" w:type="dxa"/>
          </w:tcPr>
          <w:p w14:paraId="5DA4A0B2" w14:textId="77777777" w:rsidR="001377B0" w:rsidRPr="00891EB5" w:rsidRDefault="001377B0" w:rsidP="00DC6256">
            <w:pPr>
              <w:pStyle w:val="TableParagraph"/>
              <w:spacing w:before="110"/>
              <w:ind w:left="171"/>
              <w:rPr>
                <w:lang w:val="es-ES"/>
              </w:rPr>
            </w:pPr>
            <w:r w:rsidRPr="00891EB5">
              <w:rPr>
                <w:spacing w:val="-3"/>
                <w:lang w:val="es-ES"/>
              </w:rPr>
              <w:t>ST</w:t>
            </w:r>
          </w:p>
        </w:tc>
        <w:tc>
          <w:tcPr>
            <w:tcW w:w="2429" w:type="dxa"/>
          </w:tcPr>
          <w:p w14:paraId="0FB5AAB4" w14:textId="77777777" w:rsidR="001377B0" w:rsidRPr="00891EB5" w:rsidRDefault="001377B0" w:rsidP="00DC6256">
            <w:pPr>
              <w:pStyle w:val="TableParagraph"/>
              <w:spacing w:before="110"/>
              <w:ind w:left="171"/>
              <w:rPr>
                <w:lang w:val="es-ES"/>
              </w:rPr>
            </w:pPr>
            <w:r w:rsidRPr="00891EB5">
              <w:rPr>
                <w:lang w:val="es-ES"/>
              </w:rPr>
              <w:t>Agregados</w:t>
            </w:r>
          </w:p>
        </w:tc>
        <w:tc>
          <w:tcPr>
            <w:tcW w:w="1354" w:type="dxa"/>
          </w:tcPr>
          <w:p w14:paraId="47626D4B" w14:textId="77777777" w:rsidR="001377B0" w:rsidRPr="00891EB5" w:rsidRDefault="001377B0" w:rsidP="00DC6256">
            <w:pPr>
              <w:jc w:val="both"/>
              <w:rPr>
                <w:lang w:val="es-ES"/>
              </w:rPr>
            </w:pPr>
          </w:p>
        </w:tc>
        <w:tc>
          <w:tcPr>
            <w:tcW w:w="1349" w:type="dxa"/>
          </w:tcPr>
          <w:p w14:paraId="2607AF0A" w14:textId="77777777" w:rsidR="001377B0" w:rsidRPr="00891EB5" w:rsidRDefault="001377B0" w:rsidP="00DC6256">
            <w:pPr>
              <w:jc w:val="both"/>
              <w:rPr>
                <w:lang w:val="es-ES"/>
              </w:rPr>
            </w:pPr>
          </w:p>
        </w:tc>
        <w:tc>
          <w:tcPr>
            <w:tcW w:w="1440" w:type="dxa"/>
          </w:tcPr>
          <w:p w14:paraId="0FD2CF7A" w14:textId="77777777" w:rsidR="001377B0" w:rsidRPr="00891EB5" w:rsidRDefault="001377B0" w:rsidP="00DC6256">
            <w:pPr>
              <w:jc w:val="both"/>
              <w:rPr>
                <w:lang w:val="es-ES"/>
              </w:rPr>
            </w:pPr>
          </w:p>
        </w:tc>
        <w:tc>
          <w:tcPr>
            <w:tcW w:w="1531" w:type="dxa"/>
          </w:tcPr>
          <w:p w14:paraId="256E41AE" w14:textId="77777777" w:rsidR="001377B0" w:rsidRPr="00891EB5" w:rsidRDefault="001377B0" w:rsidP="00DC6256">
            <w:pPr>
              <w:jc w:val="both"/>
              <w:rPr>
                <w:lang w:val="es-ES"/>
              </w:rPr>
            </w:pPr>
          </w:p>
        </w:tc>
      </w:tr>
      <w:tr w:rsidR="001377B0" w:rsidRPr="00891EB5" w14:paraId="62048117" w14:textId="77777777" w:rsidTr="00DC6256">
        <w:trPr>
          <w:trHeight w:hRule="exact" w:val="504"/>
        </w:trPr>
        <w:tc>
          <w:tcPr>
            <w:tcW w:w="4950" w:type="dxa"/>
            <w:gridSpan w:val="3"/>
          </w:tcPr>
          <w:p w14:paraId="0568237F" w14:textId="77777777" w:rsidR="001377B0" w:rsidRPr="00891EB5" w:rsidRDefault="001377B0" w:rsidP="00DC6256">
            <w:pPr>
              <w:jc w:val="both"/>
              <w:rPr>
                <w:lang w:val="es-ES"/>
              </w:rPr>
            </w:pPr>
          </w:p>
        </w:tc>
        <w:tc>
          <w:tcPr>
            <w:tcW w:w="1349" w:type="dxa"/>
          </w:tcPr>
          <w:p w14:paraId="072678AF" w14:textId="77777777" w:rsidR="001377B0" w:rsidRPr="00891EB5" w:rsidRDefault="001377B0" w:rsidP="00DC6256">
            <w:pPr>
              <w:pStyle w:val="TableParagraph"/>
              <w:spacing w:before="115"/>
              <w:ind w:left="469"/>
              <w:rPr>
                <w:lang w:val="es-ES"/>
              </w:rPr>
            </w:pPr>
            <w:r w:rsidRPr="00891EB5">
              <w:rPr>
                <w:b/>
                <w:spacing w:val="-3"/>
                <w:lang w:val="es-ES"/>
              </w:rPr>
              <w:t>Total</w:t>
            </w:r>
          </w:p>
        </w:tc>
        <w:tc>
          <w:tcPr>
            <w:tcW w:w="1440" w:type="dxa"/>
          </w:tcPr>
          <w:p w14:paraId="69F0983B" w14:textId="77777777" w:rsidR="001377B0" w:rsidRPr="00891EB5" w:rsidRDefault="001377B0" w:rsidP="00DC6256">
            <w:pPr>
              <w:jc w:val="both"/>
              <w:rPr>
                <w:lang w:val="es-ES"/>
              </w:rPr>
            </w:pPr>
          </w:p>
        </w:tc>
        <w:tc>
          <w:tcPr>
            <w:tcW w:w="1531" w:type="dxa"/>
          </w:tcPr>
          <w:p w14:paraId="4E0CF449" w14:textId="77777777" w:rsidR="001377B0" w:rsidRPr="00891EB5" w:rsidRDefault="001377B0" w:rsidP="00DC6256">
            <w:pPr>
              <w:pStyle w:val="TableParagraph"/>
              <w:spacing w:before="115"/>
              <w:ind w:left="435"/>
              <w:rPr>
                <w:lang w:val="es-ES"/>
              </w:rPr>
            </w:pPr>
            <w:r w:rsidRPr="00891EB5">
              <w:rPr>
                <w:b/>
                <w:spacing w:val="-2"/>
                <w:lang w:val="es-ES"/>
              </w:rPr>
              <w:t>100%</w:t>
            </w:r>
          </w:p>
        </w:tc>
      </w:tr>
    </w:tbl>
    <w:p w14:paraId="61D930C3" w14:textId="77777777" w:rsidR="001377B0" w:rsidRPr="00891EB5" w:rsidRDefault="001377B0" w:rsidP="00DC6256">
      <w:pPr>
        <w:spacing w:before="10"/>
        <w:rPr>
          <w:b/>
          <w:bCs/>
          <w:sz w:val="17"/>
          <w:szCs w:val="17"/>
          <w:lang w:val="es-ES"/>
        </w:rPr>
      </w:pPr>
    </w:p>
    <w:p w14:paraId="643087C6" w14:textId="77777777" w:rsidR="001377B0" w:rsidRPr="00891EB5" w:rsidRDefault="001377B0" w:rsidP="00DC6256">
      <w:pPr>
        <w:pStyle w:val="Ttulo4"/>
        <w:numPr>
          <w:ilvl w:val="0"/>
          <w:numId w:val="0"/>
        </w:numPr>
        <w:ind w:right="1694" w:firstLine="142"/>
        <w:rPr>
          <w:b w:val="0"/>
          <w:spacing w:val="-2"/>
          <w:lang w:val="es-ES"/>
        </w:rPr>
      </w:pPr>
      <w:r w:rsidRPr="00891EB5">
        <w:rPr>
          <w:spacing w:val="-2"/>
          <w:lang w:val="es-ES"/>
        </w:rPr>
        <w:t>Tabla B.1 – Actividad 2 en Moneda Extranjera 1</w:t>
      </w:r>
    </w:p>
    <w:p w14:paraId="34D59617" w14:textId="77777777" w:rsidR="001377B0" w:rsidRPr="00891EB5" w:rsidRDefault="001377B0" w:rsidP="00DC6256">
      <w:pPr>
        <w:spacing w:before="2"/>
        <w:rPr>
          <w:b/>
          <w:bCs/>
          <w:lang w:val="es-ES"/>
        </w:rPr>
      </w:pPr>
    </w:p>
    <w:tbl>
      <w:tblPr>
        <w:tblW w:w="9274" w:type="dxa"/>
        <w:tblInd w:w="102"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1"/>
        <w:gridCol w:w="2429"/>
        <w:gridCol w:w="1354"/>
        <w:gridCol w:w="1349"/>
        <w:gridCol w:w="1541"/>
        <w:gridCol w:w="1430"/>
      </w:tblGrid>
      <w:tr w:rsidR="001377B0" w:rsidRPr="00891EB5" w14:paraId="048EAFD7" w14:textId="77777777" w:rsidTr="00DC6256">
        <w:trPr>
          <w:trHeight w:hRule="exact" w:val="1609"/>
        </w:trPr>
        <w:tc>
          <w:tcPr>
            <w:tcW w:w="1171" w:type="dxa"/>
            <w:shd w:val="clear" w:color="auto" w:fill="F2F2F2"/>
          </w:tcPr>
          <w:p w14:paraId="00EBBE0F" w14:textId="77777777" w:rsidR="001377B0" w:rsidRPr="00891EB5" w:rsidRDefault="001377B0" w:rsidP="00DC6256">
            <w:pPr>
              <w:pStyle w:val="TableParagraph"/>
              <w:spacing w:before="10"/>
              <w:jc w:val="both"/>
              <w:rPr>
                <w:b/>
                <w:bCs/>
                <w:lang w:val="es-ES"/>
              </w:rPr>
            </w:pPr>
          </w:p>
          <w:p w14:paraId="6EE706C9" w14:textId="77777777" w:rsidR="001377B0" w:rsidRPr="00891EB5" w:rsidRDefault="001377B0" w:rsidP="00DC6256">
            <w:pPr>
              <w:pStyle w:val="TableParagraph"/>
              <w:ind w:left="171" w:right="169"/>
              <w:rPr>
                <w:lang w:val="es-ES"/>
              </w:rPr>
            </w:pPr>
            <w:r w:rsidRPr="00891EB5">
              <w:rPr>
                <w:b/>
                <w:spacing w:val="-1"/>
                <w:lang w:val="es-ES"/>
              </w:rPr>
              <w:t>Código del índice</w:t>
            </w:r>
          </w:p>
        </w:tc>
        <w:tc>
          <w:tcPr>
            <w:tcW w:w="2429" w:type="dxa"/>
            <w:shd w:val="clear" w:color="auto" w:fill="F2F2F2"/>
          </w:tcPr>
          <w:p w14:paraId="2FFC35D9" w14:textId="77777777" w:rsidR="001377B0" w:rsidRPr="00891EB5" w:rsidRDefault="001377B0" w:rsidP="00DC6256">
            <w:pPr>
              <w:pStyle w:val="TableParagraph"/>
              <w:spacing w:before="2"/>
              <w:jc w:val="both"/>
              <w:rPr>
                <w:b/>
                <w:bCs/>
                <w:lang w:val="es-ES"/>
              </w:rPr>
            </w:pPr>
          </w:p>
          <w:p w14:paraId="79AA8957" w14:textId="77777777" w:rsidR="001377B0" w:rsidRPr="00891EB5" w:rsidRDefault="001377B0" w:rsidP="00DC6256">
            <w:pPr>
              <w:pStyle w:val="TableParagraph"/>
              <w:ind w:left="171"/>
              <w:rPr>
                <w:lang w:val="es-ES"/>
              </w:rPr>
            </w:pPr>
            <w:r w:rsidRPr="00891EB5">
              <w:rPr>
                <w:b/>
                <w:spacing w:val="-1"/>
                <w:lang w:val="es-ES"/>
              </w:rPr>
              <w:t>Descripción del índice</w:t>
            </w:r>
          </w:p>
        </w:tc>
        <w:tc>
          <w:tcPr>
            <w:tcW w:w="1354" w:type="dxa"/>
            <w:shd w:val="clear" w:color="auto" w:fill="F2F2F2"/>
          </w:tcPr>
          <w:p w14:paraId="1E63C1B3" w14:textId="77777777" w:rsidR="001377B0" w:rsidRPr="00891EB5" w:rsidRDefault="001377B0" w:rsidP="00DC6256">
            <w:pPr>
              <w:pStyle w:val="TableParagraph"/>
              <w:spacing w:before="4"/>
              <w:jc w:val="both"/>
              <w:rPr>
                <w:b/>
                <w:bCs/>
                <w:lang w:val="es-ES"/>
              </w:rPr>
            </w:pPr>
          </w:p>
          <w:p w14:paraId="740AA380" w14:textId="77777777" w:rsidR="001377B0" w:rsidRPr="00891EB5" w:rsidRDefault="001377B0" w:rsidP="00DC6256">
            <w:pPr>
              <w:pStyle w:val="TableParagraph"/>
              <w:spacing w:line="250" w:lineRule="exact"/>
              <w:ind w:left="171" w:right="279"/>
              <w:rPr>
                <w:lang w:val="es-ES"/>
              </w:rPr>
            </w:pPr>
            <w:r w:rsidRPr="00891EB5">
              <w:rPr>
                <w:b/>
                <w:spacing w:val="-2"/>
                <w:lang w:val="es-ES"/>
              </w:rPr>
              <w:t>Fuente del índice de la moneda</w:t>
            </w:r>
          </w:p>
        </w:tc>
        <w:tc>
          <w:tcPr>
            <w:tcW w:w="1349" w:type="dxa"/>
            <w:shd w:val="clear" w:color="auto" w:fill="F2F2F2"/>
          </w:tcPr>
          <w:p w14:paraId="572F5D89" w14:textId="77777777" w:rsidR="001377B0" w:rsidRPr="00891EB5" w:rsidRDefault="001377B0" w:rsidP="00DC6256">
            <w:pPr>
              <w:pStyle w:val="TableParagraph"/>
              <w:spacing w:before="4"/>
              <w:jc w:val="both"/>
              <w:rPr>
                <w:b/>
                <w:bCs/>
                <w:lang w:val="es-ES"/>
              </w:rPr>
            </w:pPr>
          </w:p>
          <w:p w14:paraId="4F242A4F" w14:textId="77777777" w:rsidR="001377B0" w:rsidRPr="00891EB5" w:rsidRDefault="001377B0" w:rsidP="00DC6256">
            <w:pPr>
              <w:pStyle w:val="TableParagraph"/>
              <w:spacing w:line="250" w:lineRule="exact"/>
              <w:ind w:left="171" w:right="105"/>
              <w:rPr>
                <w:lang w:val="es-ES"/>
              </w:rPr>
            </w:pPr>
            <w:r w:rsidRPr="00891EB5">
              <w:rPr>
                <w:b/>
                <w:lang w:val="es-ES"/>
              </w:rPr>
              <w:t>Valor en la fecha base</w:t>
            </w:r>
          </w:p>
        </w:tc>
        <w:tc>
          <w:tcPr>
            <w:tcW w:w="1541" w:type="dxa"/>
            <w:shd w:val="clear" w:color="auto" w:fill="F2F2F2"/>
          </w:tcPr>
          <w:p w14:paraId="3977F4DD" w14:textId="77777777" w:rsidR="001377B0" w:rsidRPr="00891EB5" w:rsidRDefault="001377B0" w:rsidP="00DC6256">
            <w:pPr>
              <w:pStyle w:val="TableParagraph"/>
              <w:spacing w:before="128" w:line="224" w:lineRule="auto"/>
              <w:ind w:left="134" w:right="354"/>
              <w:rPr>
                <w:lang w:val="es-ES"/>
              </w:rPr>
            </w:pPr>
            <w:r w:rsidRPr="00891EB5">
              <w:rPr>
                <w:b/>
                <w:bCs/>
                <w:spacing w:val="-2"/>
                <w:lang w:val="es-ES"/>
              </w:rPr>
              <w:t>Monto de la Oferta</w:t>
            </w:r>
            <w:r w:rsidRPr="00891EB5">
              <w:rPr>
                <w:b/>
                <w:bCs/>
                <w:lang w:val="es-ES"/>
              </w:rPr>
              <w:t xml:space="preserve"> en la moneda extranjera 1</w:t>
            </w:r>
          </w:p>
        </w:tc>
        <w:tc>
          <w:tcPr>
            <w:tcW w:w="1430" w:type="dxa"/>
            <w:shd w:val="clear" w:color="auto" w:fill="F2F2F2"/>
          </w:tcPr>
          <w:p w14:paraId="49F985CC" w14:textId="77777777" w:rsidR="001377B0" w:rsidRPr="00891EB5" w:rsidRDefault="001377B0" w:rsidP="00DC6256">
            <w:pPr>
              <w:pStyle w:val="TableParagraph"/>
              <w:spacing w:before="128" w:line="224" w:lineRule="auto"/>
              <w:ind w:left="171" w:right="249"/>
              <w:rPr>
                <w:lang w:val="es-ES"/>
              </w:rPr>
            </w:pPr>
            <w:r w:rsidRPr="00891EB5">
              <w:rPr>
                <w:b/>
                <w:bCs/>
                <w:spacing w:val="-2"/>
                <w:lang w:val="es-ES"/>
              </w:rPr>
              <w:t>Peso o Coeficiente propuesto por el Oferente</w:t>
            </w:r>
            <w:r w:rsidRPr="00891EB5">
              <w:rPr>
                <w:b/>
                <w:bCs/>
                <w:lang w:val="es-ES"/>
              </w:rPr>
              <w:t xml:space="preserve"> </w:t>
            </w:r>
            <w:r w:rsidRPr="00891EB5">
              <w:rPr>
                <w:b/>
                <w:bCs/>
                <w:spacing w:val="5"/>
                <w:lang w:val="es-ES"/>
              </w:rPr>
              <w:t xml:space="preserve"> </w:t>
            </w:r>
          </w:p>
        </w:tc>
      </w:tr>
      <w:tr w:rsidR="001377B0" w:rsidRPr="00891EB5" w14:paraId="67FF2388" w14:textId="77777777" w:rsidTr="00DC6256">
        <w:trPr>
          <w:trHeight w:hRule="exact" w:val="504"/>
        </w:trPr>
        <w:tc>
          <w:tcPr>
            <w:tcW w:w="1171" w:type="dxa"/>
          </w:tcPr>
          <w:p w14:paraId="70FC7E94" w14:textId="77777777" w:rsidR="001377B0" w:rsidRPr="00891EB5" w:rsidRDefault="001377B0" w:rsidP="00DC6256">
            <w:pPr>
              <w:pStyle w:val="TableParagraph"/>
              <w:spacing w:before="110"/>
              <w:ind w:left="171"/>
              <w:rPr>
                <w:lang w:val="es-ES"/>
              </w:rPr>
            </w:pPr>
            <w:r w:rsidRPr="00891EB5">
              <w:rPr>
                <w:spacing w:val="2"/>
                <w:lang w:val="es-ES"/>
              </w:rPr>
              <w:t>FI</w:t>
            </w:r>
          </w:p>
        </w:tc>
        <w:tc>
          <w:tcPr>
            <w:tcW w:w="2429" w:type="dxa"/>
          </w:tcPr>
          <w:p w14:paraId="2190EBCE" w14:textId="77777777" w:rsidR="001377B0" w:rsidRPr="00891EB5" w:rsidRDefault="001377B0" w:rsidP="00DC6256">
            <w:pPr>
              <w:pStyle w:val="TableParagraph"/>
              <w:spacing w:before="110"/>
              <w:ind w:left="171"/>
              <w:rPr>
                <w:lang w:val="es-ES"/>
              </w:rPr>
            </w:pPr>
            <w:r w:rsidRPr="00891EB5">
              <w:rPr>
                <w:spacing w:val="-3"/>
                <w:lang w:val="es-ES"/>
              </w:rPr>
              <w:t>Fijo</w:t>
            </w:r>
          </w:p>
        </w:tc>
        <w:tc>
          <w:tcPr>
            <w:tcW w:w="1354" w:type="dxa"/>
          </w:tcPr>
          <w:p w14:paraId="4FB2F103" w14:textId="77777777" w:rsidR="001377B0" w:rsidRPr="00891EB5" w:rsidRDefault="001377B0" w:rsidP="00DC6256">
            <w:pPr>
              <w:pStyle w:val="TableParagraph"/>
              <w:spacing w:before="110"/>
              <w:ind w:left="171"/>
              <w:jc w:val="center"/>
              <w:rPr>
                <w:lang w:val="es-ES"/>
              </w:rPr>
            </w:pPr>
            <w:r w:rsidRPr="00891EB5">
              <w:rPr>
                <w:lang w:val="es-ES"/>
              </w:rPr>
              <w:t>-</w:t>
            </w:r>
          </w:p>
        </w:tc>
        <w:tc>
          <w:tcPr>
            <w:tcW w:w="1349" w:type="dxa"/>
          </w:tcPr>
          <w:p w14:paraId="1ED4DC41" w14:textId="77777777" w:rsidR="001377B0" w:rsidRPr="00891EB5" w:rsidRDefault="001377B0" w:rsidP="00DC6256">
            <w:pPr>
              <w:pStyle w:val="TableParagraph"/>
              <w:spacing w:before="110"/>
              <w:ind w:left="171"/>
              <w:jc w:val="center"/>
              <w:rPr>
                <w:lang w:val="es-ES"/>
              </w:rPr>
            </w:pPr>
            <w:r w:rsidRPr="00891EB5">
              <w:rPr>
                <w:lang w:val="es-ES"/>
              </w:rPr>
              <w:t>-</w:t>
            </w:r>
          </w:p>
        </w:tc>
        <w:tc>
          <w:tcPr>
            <w:tcW w:w="1541" w:type="dxa"/>
          </w:tcPr>
          <w:p w14:paraId="67126D1F" w14:textId="77777777" w:rsidR="001377B0" w:rsidRPr="00891EB5" w:rsidRDefault="001377B0" w:rsidP="00DC6256">
            <w:pPr>
              <w:jc w:val="center"/>
              <w:rPr>
                <w:sz w:val="22"/>
                <w:szCs w:val="22"/>
                <w:lang w:val="es-ES"/>
              </w:rPr>
            </w:pPr>
          </w:p>
        </w:tc>
        <w:tc>
          <w:tcPr>
            <w:tcW w:w="1430" w:type="dxa"/>
          </w:tcPr>
          <w:p w14:paraId="48F1315A" w14:textId="77777777" w:rsidR="001377B0" w:rsidRPr="00891EB5" w:rsidRDefault="001377B0" w:rsidP="00DC6256">
            <w:pPr>
              <w:pStyle w:val="TableParagraph"/>
              <w:spacing w:before="85"/>
              <w:ind w:left="171"/>
              <w:rPr>
                <w:lang w:val="es-ES"/>
              </w:rPr>
            </w:pPr>
            <w:r w:rsidRPr="00891EB5">
              <w:rPr>
                <w:lang w:val="es-ES"/>
              </w:rPr>
              <w:t>10% *</w:t>
            </w:r>
          </w:p>
        </w:tc>
      </w:tr>
      <w:tr w:rsidR="001377B0" w:rsidRPr="00891EB5" w14:paraId="53555EB8" w14:textId="77777777" w:rsidTr="00130F6E">
        <w:trPr>
          <w:trHeight w:hRule="exact" w:val="540"/>
        </w:trPr>
        <w:tc>
          <w:tcPr>
            <w:tcW w:w="1171" w:type="dxa"/>
          </w:tcPr>
          <w:p w14:paraId="42031071" w14:textId="77777777" w:rsidR="001377B0" w:rsidRPr="00891EB5" w:rsidRDefault="001377B0" w:rsidP="00DC6256">
            <w:pPr>
              <w:pStyle w:val="TableParagraph"/>
              <w:spacing w:before="110"/>
              <w:ind w:left="171"/>
              <w:rPr>
                <w:lang w:val="es-ES"/>
              </w:rPr>
            </w:pPr>
            <w:r w:rsidRPr="00891EB5">
              <w:rPr>
                <w:spacing w:val="2"/>
                <w:lang w:val="es-ES"/>
              </w:rPr>
              <w:t>FL</w:t>
            </w:r>
          </w:p>
        </w:tc>
        <w:tc>
          <w:tcPr>
            <w:tcW w:w="2429" w:type="dxa"/>
          </w:tcPr>
          <w:p w14:paraId="0A9A9872" w14:textId="77777777" w:rsidR="001377B0" w:rsidRPr="00891EB5" w:rsidRDefault="001377B0" w:rsidP="00DC6256">
            <w:pPr>
              <w:pStyle w:val="TableParagraph"/>
              <w:spacing w:before="110"/>
              <w:ind w:left="171"/>
              <w:rPr>
                <w:lang w:val="es-ES"/>
              </w:rPr>
            </w:pPr>
            <w:r w:rsidRPr="00891EB5">
              <w:rPr>
                <w:lang w:val="es-ES"/>
              </w:rPr>
              <w:t>Empleados extranjeros</w:t>
            </w:r>
          </w:p>
        </w:tc>
        <w:tc>
          <w:tcPr>
            <w:tcW w:w="1354" w:type="dxa"/>
          </w:tcPr>
          <w:p w14:paraId="67D6F546" w14:textId="77777777" w:rsidR="001377B0" w:rsidRPr="00891EB5" w:rsidRDefault="001377B0" w:rsidP="00DC6256">
            <w:pPr>
              <w:jc w:val="both"/>
              <w:rPr>
                <w:sz w:val="22"/>
                <w:szCs w:val="22"/>
                <w:lang w:val="es-ES"/>
              </w:rPr>
            </w:pPr>
          </w:p>
        </w:tc>
        <w:tc>
          <w:tcPr>
            <w:tcW w:w="1349" w:type="dxa"/>
          </w:tcPr>
          <w:p w14:paraId="3C8C708C" w14:textId="77777777" w:rsidR="001377B0" w:rsidRPr="00891EB5" w:rsidRDefault="001377B0" w:rsidP="00DC6256">
            <w:pPr>
              <w:jc w:val="both"/>
              <w:rPr>
                <w:sz w:val="22"/>
                <w:szCs w:val="22"/>
                <w:lang w:val="es-ES"/>
              </w:rPr>
            </w:pPr>
          </w:p>
        </w:tc>
        <w:tc>
          <w:tcPr>
            <w:tcW w:w="1541" w:type="dxa"/>
          </w:tcPr>
          <w:p w14:paraId="72C676D5" w14:textId="77777777" w:rsidR="001377B0" w:rsidRPr="00891EB5" w:rsidRDefault="001377B0" w:rsidP="00DC6256">
            <w:pPr>
              <w:jc w:val="both"/>
              <w:rPr>
                <w:sz w:val="22"/>
                <w:szCs w:val="22"/>
                <w:lang w:val="es-ES"/>
              </w:rPr>
            </w:pPr>
          </w:p>
        </w:tc>
        <w:tc>
          <w:tcPr>
            <w:tcW w:w="1430" w:type="dxa"/>
          </w:tcPr>
          <w:p w14:paraId="42C9D0A0" w14:textId="77777777" w:rsidR="001377B0" w:rsidRPr="00891EB5" w:rsidRDefault="001377B0" w:rsidP="00DC6256">
            <w:pPr>
              <w:jc w:val="both"/>
              <w:rPr>
                <w:sz w:val="22"/>
                <w:szCs w:val="22"/>
                <w:lang w:val="es-ES"/>
              </w:rPr>
            </w:pPr>
          </w:p>
        </w:tc>
      </w:tr>
      <w:tr w:rsidR="001377B0" w:rsidRPr="00891EB5" w14:paraId="0E01510E" w14:textId="77777777" w:rsidTr="00DC6256">
        <w:trPr>
          <w:trHeight w:hRule="exact" w:val="499"/>
        </w:trPr>
        <w:tc>
          <w:tcPr>
            <w:tcW w:w="1171" w:type="dxa"/>
          </w:tcPr>
          <w:p w14:paraId="0D1F9575" w14:textId="77777777" w:rsidR="001377B0" w:rsidRPr="00891EB5" w:rsidRDefault="001377B0" w:rsidP="00DC6256">
            <w:pPr>
              <w:pStyle w:val="TableParagraph"/>
              <w:spacing w:before="110"/>
              <w:ind w:left="171"/>
              <w:rPr>
                <w:lang w:val="es-ES"/>
              </w:rPr>
            </w:pPr>
            <w:r w:rsidRPr="00891EB5">
              <w:rPr>
                <w:spacing w:val="-1"/>
                <w:lang w:val="es-ES"/>
              </w:rPr>
              <w:t>LL</w:t>
            </w:r>
          </w:p>
        </w:tc>
        <w:tc>
          <w:tcPr>
            <w:tcW w:w="2429" w:type="dxa"/>
          </w:tcPr>
          <w:p w14:paraId="0FB57077" w14:textId="77777777" w:rsidR="001377B0" w:rsidRPr="00891EB5" w:rsidRDefault="001377B0" w:rsidP="00DC6256">
            <w:pPr>
              <w:pStyle w:val="TableParagraph"/>
              <w:spacing w:before="110"/>
              <w:ind w:left="171"/>
              <w:rPr>
                <w:lang w:val="es-ES"/>
              </w:rPr>
            </w:pPr>
            <w:r w:rsidRPr="00891EB5">
              <w:rPr>
                <w:spacing w:val="-2"/>
                <w:lang w:val="es-ES"/>
              </w:rPr>
              <w:t>Empleados locales</w:t>
            </w:r>
          </w:p>
        </w:tc>
        <w:tc>
          <w:tcPr>
            <w:tcW w:w="1354" w:type="dxa"/>
          </w:tcPr>
          <w:p w14:paraId="3EA8393B" w14:textId="77777777" w:rsidR="001377B0" w:rsidRPr="00891EB5" w:rsidRDefault="001377B0" w:rsidP="00DC6256">
            <w:pPr>
              <w:jc w:val="both"/>
              <w:rPr>
                <w:sz w:val="22"/>
                <w:szCs w:val="22"/>
                <w:lang w:val="es-ES"/>
              </w:rPr>
            </w:pPr>
          </w:p>
        </w:tc>
        <w:tc>
          <w:tcPr>
            <w:tcW w:w="1349" w:type="dxa"/>
          </w:tcPr>
          <w:p w14:paraId="56A86885" w14:textId="77777777" w:rsidR="001377B0" w:rsidRPr="00891EB5" w:rsidRDefault="001377B0" w:rsidP="00DC6256">
            <w:pPr>
              <w:jc w:val="both"/>
              <w:rPr>
                <w:sz w:val="22"/>
                <w:szCs w:val="22"/>
                <w:lang w:val="es-ES"/>
              </w:rPr>
            </w:pPr>
          </w:p>
        </w:tc>
        <w:tc>
          <w:tcPr>
            <w:tcW w:w="1541" w:type="dxa"/>
          </w:tcPr>
          <w:p w14:paraId="15BE993A" w14:textId="77777777" w:rsidR="001377B0" w:rsidRPr="00891EB5" w:rsidRDefault="001377B0" w:rsidP="00DC6256">
            <w:pPr>
              <w:jc w:val="both"/>
              <w:rPr>
                <w:sz w:val="22"/>
                <w:szCs w:val="22"/>
                <w:lang w:val="es-ES"/>
              </w:rPr>
            </w:pPr>
          </w:p>
        </w:tc>
        <w:tc>
          <w:tcPr>
            <w:tcW w:w="1430" w:type="dxa"/>
          </w:tcPr>
          <w:p w14:paraId="4C08F08E" w14:textId="77777777" w:rsidR="001377B0" w:rsidRPr="00891EB5" w:rsidRDefault="001377B0" w:rsidP="00DC6256">
            <w:pPr>
              <w:jc w:val="both"/>
              <w:rPr>
                <w:sz w:val="22"/>
                <w:szCs w:val="22"/>
                <w:lang w:val="es-ES"/>
              </w:rPr>
            </w:pPr>
          </w:p>
        </w:tc>
      </w:tr>
      <w:tr w:rsidR="001377B0" w:rsidRPr="00891EB5" w14:paraId="1C5E1DBC" w14:textId="77777777" w:rsidTr="00130F6E">
        <w:trPr>
          <w:trHeight w:hRule="exact" w:val="862"/>
        </w:trPr>
        <w:tc>
          <w:tcPr>
            <w:tcW w:w="1171" w:type="dxa"/>
          </w:tcPr>
          <w:p w14:paraId="638F34EA" w14:textId="77777777" w:rsidR="001377B0" w:rsidRPr="00891EB5" w:rsidRDefault="001377B0" w:rsidP="00DC6256">
            <w:pPr>
              <w:pStyle w:val="TableParagraph"/>
              <w:spacing w:before="115"/>
              <w:ind w:left="171"/>
              <w:rPr>
                <w:lang w:val="es-ES"/>
              </w:rPr>
            </w:pPr>
            <w:r w:rsidRPr="00891EB5">
              <w:rPr>
                <w:spacing w:val="2"/>
                <w:lang w:val="es-ES"/>
              </w:rPr>
              <w:t>EI</w:t>
            </w:r>
          </w:p>
        </w:tc>
        <w:tc>
          <w:tcPr>
            <w:tcW w:w="2429" w:type="dxa"/>
          </w:tcPr>
          <w:p w14:paraId="07EDE302" w14:textId="77777777" w:rsidR="001377B0" w:rsidRPr="00891EB5" w:rsidRDefault="001377B0" w:rsidP="00DC6256">
            <w:pPr>
              <w:pStyle w:val="TableParagraph"/>
              <w:spacing w:before="115"/>
              <w:ind w:left="171"/>
              <w:rPr>
                <w:lang w:val="es-ES"/>
              </w:rPr>
            </w:pPr>
            <w:r w:rsidRPr="00891EB5">
              <w:rPr>
                <w:spacing w:val="-4"/>
                <w:lang w:val="es-ES"/>
              </w:rPr>
              <w:t>Instalaciones eléctricas si importadas</w:t>
            </w:r>
          </w:p>
        </w:tc>
        <w:tc>
          <w:tcPr>
            <w:tcW w:w="1354" w:type="dxa"/>
          </w:tcPr>
          <w:p w14:paraId="4C2A69B7" w14:textId="77777777" w:rsidR="001377B0" w:rsidRPr="00891EB5" w:rsidRDefault="001377B0" w:rsidP="00DC6256">
            <w:pPr>
              <w:jc w:val="both"/>
              <w:rPr>
                <w:sz w:val="22"/>
                <w:szCs w:val="22"/>
                <w:lang w:val="es-ES"/>
              </w:rPr>
            </w:pPr>
          </w:p>
        </w:tc>
        <w:tc>
          <w:tcPr>
            <w:tcW w:w="1349" w:type="dxa"/>
          </w:tcPr>
          <w:p w14:paraId="12266ED8" w14:textId="77777777" w:rsidR="001377B0" w:rsidRPr="00891EB5" w:rsidRDefault="001377B0" w:rsidP="00DC6256">
            <w:pPr>
              <w:jc w:val="both"/>
              <w:rPr>
                <w:sz w:val="22"/>
                <w:szCs w:val="22"/>
                <w:lang w:val="es-ES"/>
              </w:rPr>
            </w:pPr>
          </w:p>
        </w:tc>
        <w:tc>
          <w:tcPr>
            <w:tcW w:w="1541" w:type="dxa"/>
          </w:tcPr>
          <w:p w14:paraId="67771461" w14:textId="77777777" w:rsidR="001377B0" w:rsidRPr="00891EB5" w:rsidRDefault="001377B0" w:rsidP="00DC6256">
            <w:pPr>
              <w:jc w:val="both"/>
              <w:rPr>
                <w:sz w:val="22"/>
                <w:szCs w:val="22"/>
                <w:lang w:val="es-ES"/>
              </w:rPr>
            </w:pPr>
          </w:p>
        </w:tc>
        <w:tc>
          <w:tcPr>
            <w:tcW w:w="1430" w:type="dxa"/>
          </w:tcPr>
          <w:p w14:paraId="5E55CB1E" w14:textId="77777777" w:rsidR="001377B0" w:rsidRPr="00891EB5" w:rsidRDefault="001377B0" w:rsidP="00DC6256">
            <w:pPr>
              <w:jc w:val="both"/>
              <w:rPr>
                <w:sz w:val="22"/>
                <w:szCs w:val="22"/>
                <w:lang w:val="es-ES"/>
              </w:rPr>
            </w:pPr>
          </w:p>
        </w:tc>
      </w:tr>
      <w:tr w:rsidR="001377B0" w:rsidRPr="00891EB5" w14:paraId="4F617CD5" w14:textId="77777777" w:rsidTr="00130F6E">
        <w:trPr>
          <w:trHeight w:hRule="exact" w:val="820"/>
        </w:trPr>
        <w:tc>
          <w:tcPr>
            <w:tcW w:w="1171" w:type="dxa"/>
          </w:tcPr>
          <w:p w14:paraId="61A774FC" w14:textId="77777777" w:rsidR="001377B0" w:rsidRPr="00891EB5" w:rsidRDefault="001377B0" w:rsidP="00DC6256">
            <w:pPr>
              <w:pStyle w:val="TableParagraph"/>
              <w:spacing w:before="110"/>
              <w:ind w:left="171"/>
              <w:rPr>
                <w:lang w:val="es-ES"/>
              </w:rPr>
            </w:pPr>
            <w:r w:rsidRPr="00891EB5">
              <w:rPr>
                <w:spacing w:val="1"/>
                <w:lang w:val="es-ES"/>
              </w:rPr>
              <w:t>CE</w:t>
            </w:r>
          </w:p>
        </w:tc>
        <w:tc>
          <w:tcPr>
            <w:tcW w:w="2429" w:type="dxa"/>
          </w:tcPr>
          <w:p w14:paraId="703FD085" w14:textId="77777777" w:rsidR="001377B0" w:rsidRPr="00891EB5" w:rsidRDefault="001377B0" w:rsidP="00DC6256">
            <w:pPr>
              <w:pStyle w:val="TableParagraph"/>
              <w:spacing w:before="110"/>
              <w:ind w:left="171"/>
              <w:rPr>
                <w:lang w:val="es-ES"/>
              </w:rPr>
            </w:pPr>
            <w:r w:rsidRPr="00891EB5">
              <w:rPr>
                <w:spacing w:val="-3"/>
                <w:lang w:val="es-ES"/>
              </w:rPr>
              <w:t>Cemento portland si importadas</w:t>
            </w:r>
          </w:p>
        </w:tc>
        <w:tc>
          <w:tcPr>
            <w:tcW w:w="1354" w:type="dxa"/>
          </w:tcPr>
          <w:p w14:paraId="5B2F6A83" w14:textId="77777777" w:rsidR="001377B0" w:rsidRPr="00891EB5" w:rsidRDefault="001377B0" w:rsidP="00DC6256">
            <w:pPr>
              <w:jc w:val="both"/>
              <w:rPr>
                <w:sz w:val="22"/>
                <w:szCs w:val="22"/>
                <w:lang w:val="es-ES"/>
              </w:rPr>
            </w:pPr>
          </w:p>
        </w:tc>
        <w:tc>
          <w:tcPr>
            <w:tcW w:w="1349" w:type="dxa"/>
          </w:tcPr>
          <w:p w14:paraId="45160885" w14:textId="77777777" w:rsidR="001377B0" w:rsidRPr="00891EB5" w:rsidRDefault="001377B0" w:rsidP="00DC6256">
            <w:pPr>
              <w:jc w:val="both"/>
              <w:rPr>
                <w:sz w:val="22"/>
                <w:szCs w:val="22"/>
                <w:lang w:val="es-ES"/>
              </w:rPr>
            </w:pPr>
          </w:p>
        </w:tc>
        <w:tc>
          <w:tcPr>
            <w:tcW w:w="1541" w:type="dxa"/>
          </w:tcPr>
          <w:p w14:paraId="7951A37D" w14:textId="77777777" w:rsidR="001377B0" w:rsidRPr="00891EB5" w:rsidRDefault="001377B0" w:rsidP="00DC6256">
            <w:pPr>
              <w:jc w:val="both"/>
              <w:rPr>
                <w:sz w:val="22"/>
                <w:szCs w:val="22"/>
                <w:lang w:val="es-ES"/>
              </w:rPr>
            </w:pPr>
          </w:p>
        </w:tc>
        <w:tc>
          <w:tcPr>
            <w:tcW w:w="1430" w:type="dxa"/>
          </w:tcPr>
          <w:p w14:paraId="4BF9F60F" w14:textId="77777777" w:rsidR="001377B0" w:rsidRPr="00891EB5" w:rsidRDefault="001377B0" w:rsidP="00DC6256">
            <w:pPr>
              <w:jc w:val="both"/>
              <w:rPr>
                <w:sz w:val="22"/>
                <w:szCs w:val="22"/>
                <w:lang w:val="es-ES"/>
              </w:rPr>
            </w:pPr>
          </w:p>
        </w:tc>
      </w:tr>
      <w:tr w:rsidR="001377B0" w:rsidRPr="00891EB5" w14:paraId="28DF6931" w14:textId="77777777" w:rsidTr="00130F6E">
        <w:trPr>
          <w:trHeight w:hRule="exact" w:val="778"/>
        </w:trPr>
        <w:tc>
          <w:tcPr>
            <w:tcW w:w="1171" w:type="dxa"/>
          </w:tcPr>
          <w:p w14:paraId="69FED9FB" w14:textId="77777777" w:rsidR="001377B0" w:rsidRPr="00891EB5" w:rsidRDefault="001377B0" w:rsidP="00DC6256">
            <w:pPr>
              <w:pStyle w:val="TableParagraph"/>
              <w:spacing w:before="110"/>
              <w:ind w:left="171"/>
              <w:rPr>
                <w:lang w:val="es-ES"/>
              </w:rPr>
            </w:pPr>
            <w:r w:rsidRPr="00891EB5">
              <w:rPr>
                <w:spacing w:val="1"/>
                <w:lang w:val="es-ES"/>
              </w:rPr>
              <w:t>RS</w:t>
            </w:r>
          </w:p>
        </w:tc>
        <w:tc>
          <w:tcPr>
            <w:tcW w:w="2429" w:type="dxa"/>
          </w:tcPr>
          <w:p w14:paraId="70FD73E2" w14:textId="77777777" w:rsidR="001377B0" w:rsidRPr="00891EB5" w:rsidRDefault="001377B0" w:rsidP="00DC6256">
            <w:pPr>
              <w:pStyle w:val="TableParagraph"/>
              <w:spacing w:before="110"/>
              <w:ind w:left="171"/>
              <w:rPr>
                <w:lang w:val="es-ES"/>
              </w:rPr>
            </w:pPr>
            <w:r w:rsidRPr="00891EB5">
              <w:rPr>
                <w:spacing w:val="-2"/>
                <w:lang w:val="es-ES"/>
              </w:rPr>
              <w:t>Acero de refuerzo si importado</w:t>
            </w:r>
          </w:p>
        </w:tc>
        <w:tc>
          <w:tcPr>
            <w:tcW w:w="1354" w:type="dxa"/>
          </w:tcPr>
          <w:p w14:paraId="46538F0D" w14:textId="77777777" w:rsidR="001377B0" w:rsidRPr="00891EB5" w:rsidRDefault="001377B0" w:rsidP="00DC6256">
            <w:pPr>
              <w:jc w:val="both"/>
              <w:rPr>
                <w:sz w:val="22"/>
                <w:szCs w:val="22"/>
                <w:lang w:val="es-ES"/>
              </w:rPr>
            </w:pPr>
          </w:p>
        </w:tc>
        <w:tc>
          <w:tcPr>
            <w:tcW w:w="1349" w:type="dxa"/>
          </w:tcPr>
          <w:p w14:paraId="0EA3B992" w14:textId="77777777" w:rsidR="001377B0" w:rsidRPr="00891EB5" w:rsidRDefault="001377B0" w:rsidP="00DC6256">
            <w:pPr>
              <w:jc w:val="both"/>
              <w:rPr>
                <w:sz w:val="22"/>
                <w:szCs w:val="22"/>
                <w:lang w:val="es-ES"/>
              </w:rPr>
            </w:pPr>
          </w:p>
        </w:tc>
        <w:tc>
          <w:tcPr>
            <w:tcW w:w="1541" w:type="dxa"/>
          </w:tcPr>
          <w:p w14:paraId="3A12D355" w14:textId="77777777" w:rsidR="001377B0" w:rsidRPr="00891EB5" w:rsidRDefault="001377B0" w:rsidP="00DC6256">
            <w:pPr>
              <w:jc w:val="both"/>
              <w:rPr>
                <w:sz w:val="22"/>
                <w:szCs w:val="22"/>
                <w:lang w:val="es-ES"/>
              </w:rPr>
            </w:pPr>
          </w:p>
        </w:tc>
        <w:tc>
          <w:tcPr>
            <w:tcW w:w="1430" w:type="dxa"/>
          </w:tcPr>
          <w:p w14:paraId="7F422DAE" w14:textId="77777777" w:rsidR="001377B0" w:rsidRPr="00891EB5" w:rsidRDefault="001377B0" w:rsidP="00DC6256">
            <w:pPr>
              <w:jc w:val="both"/>
              <w:rPr>
                <w:sz w:val="22"/>
                <w:szCs w:val="22"/>
                <w:lang w:val="es-ES"/>
              </w:rPr>
            </w:pPr>
          </w:p>
        </w:tc>
      </w:tr>
      <w:tr w:rsidR="001377B0" w:rsidRPr="00891EB5" w14:paraId="3A199C47" w14:textId="77777777" w:rsidTr="00130F6E">
        <w:trPr>
          <w:trHeight w:hRule="exact" w:val="917"/>
        </w:trPr>
        <w:tc>
          <w:tcPr>
            <w:tcW w:w="1171" w:type="dxa"/>
          </w:tcPr>
          <w:p w14:paraId="1DD355BE" w14:textId="77777777" w:rsidR="001377B0" w:rsidRPr="00891EB5" w:rsidRDefault="001377B0" w:rsidP="00DC6256">
            <w:pPr>
              <w:pStyle w:val="TableParagraph"/>
              <w:spacing w:before="110"/>
              <w:ind w:left="171"/>
              <w:rPr>
                <w:lang w:val="es-ES"/>
              </w:rPr>
            </w:pPr>
            <w:r w:rsidRPr="00891EB5">
              <w:rPr>
                <w:spacing w:val="2"/>
                <w:lang w:val="es-ES"/>
              </w:rPr>
              <w:t>SS</w:t>
            </w:r>
          </w:p>
        </w:tc>
        <w:tc>
          <w:tcPr>
            <w:tcW w:w="2429" w:type="dxa"/>
          </w:tcPr>
          <w:p w14:paraId="4F8D24CD" w14:textId="77777777" w:rsidR="001377B0" w:rsidRPr="00891EB5" w:rsidRDefault="001377B0" w:rsidP="00DC6256">
            <w:pPr>
              <w:pStyle w:val="TableParagraph"/>
              <w:spacing w:before="110"/>
              <w:ind w:left="171"/>
              <w:rPr>
                <w:lang w:val="es-ES"/>
              </w:rPr>
            </w:pPr>
            <w:r w:rsidRPr="00891EB5">
              <w:rPr>
                <w:spacing w:val="-1"/>
                <w:lang w:val="es-ES"/>
              </w:rPr>
              <w:t>Acero estructural si importado</w:t>
            </w:r>
          </w:p>
        </w:tc>
        <w:tc>
          <w:tcPr>
            <w:tcW w:w="1354" w:type="dxa"/>
          </w:tcPr>
          <w:p w14:paraId="74C9B0F3" w14:textId="77777777" w:rsidR="001377B0" w:rsidRPr="00891EB5" w:rsidRDefault="001377B0" w:rsidP="00DC6256">
            <w:pPr>
              <w:jc w:val="both"/>
              <w:rPr>
                <w:sz w:val="22"/>
                <w:szCs w:val="22"/>
                <w:lang w:val="es-ES"/>
              </w:rPr>
            </w:pPr>
          </w:p>
        </w:tc>
        <w:tc>
          <w:tcPr>
            <w:tcW w:w="1349" w:type="dxa"/>
          </w:tcPr>
          <w:p w14:paraId="78964A5E" w14:textId="77777777" w:rsidR="001377B0" w:rsidRPr="00891EB5" w:rsidRDefault="001377B0" w:rsidP="00DC6256">
            <w:pPr>
              <w:jc w:val="both"/>
              <w:rPr>
                <w:sz w:val="22"/>
                <w:szCs w:val="22"/>
                <w:lang w:val="es-ES"/>
              </w:rPr>
            </w:pPr>
          </w:p>
        </w:tc>
        <w:tc>
          <w:tcPr>
            <w:tcW w:w="1541" w:type="dxa"/>
          </w:tcPr>
          <w:p w14:paraId="38AFEE29" w14:textId="77777777" w:rsidR="001377B0" w:rsidRPr="00891EB5" w:rsidRDefault="001377B0" w:rsidP="00DC6256">
            <w:pPr>
              <w:jc w:val="both"/>
              <w:rPr>
                <w:sz w:val="22"/>
                <w:szCs w:val="22"/>
                <w:lang w:val="es-ES"/>
              </w:rPr>
            </w:pPr>
          </w:p>
        </w:tc>
        <w:tc>
          <w:tcPr>
            <w:tcW w:w="1430" w:type="dxa"/>
          </w:tcPr>
          <w:p w14:paraId="50507808" w14:textId="77777777" w:rsidR="001377B0" w:rsidRPr="00891EB5" w:rsidRDefault="001377B0" w:rsidP="00DC6256">
            <w:pPr>
              <w:jc w:val="both"/>
              <w:rPr>
                <w:sz w:val="22"/>
                <w:szCs w:val="22"/>
                <w:lang w:val="es-ES"/>
              </w:rPr>
            </w:pPr>
          </w:p>
        </w:tc>
      </w:tr>
      <w:tr w:rsidR="001377B0" w:rsidRPr="00891EB5" w14:paraId="5C764DC3" w14:textId="77777777" w:rsidTr="00130F6E">
        <w:trPr>
          <w:trHeight w:hRule="exact" w:val="1030"/>
        </w:trPr>
        <w:tc>
          <w:tcPr>
            <w:tcW w:w="1171" w:type="dxa"/>
          </w:tcPr>
          <w:p w14:paraId="038D33AD" w14:textId="77777777" w:rsidR="001377B0" w:rsidRPr="00891EB5" w:rsidRDefault="001377B0" w:rsidP="00DC6256">
            <w:pPr>
              <w:pStyle w:val="TableParagraph"/>
              <w:spacing w:before="110"/>
              <w:ind w:left="171"/>
              <w:rPr>
                <w:lang w:val="es-ES"/>
              </w:rPr>
            </w:pPr>
            <w:r w:rsidRPr="00891EB5">
              <w:rPr>
                <w:spacing w:val="-3"/>
                <w:lang w:val="es-ES"/>
              </w:rPr>
              <w:t>MR</w:t>
            </w:r>
          </w:p>
        </w:tc>
        <w:tc>
          <w:tcPr>
            <w:tcW w:w="2429" w:type="dxa"/>
          </w:tcPr>
          <w:p w14:paraId="5B042C31" w14:textId="77777777" w:rsidR="001377B0" w:rsidRPr="00891EB5" w:rsidRDefault="001377B0" w:rsidP="00DC6256">
            <w:pPr>
              <w:pStyle w:val="TableParagraph"/>
              <w:spacing w:before="110"/>
              <w:ind w:left="171"/>
              <w:rPr>
                <w:lang w:val="es-ES"/>
              </w:rPr>
            </w:pPr>
            <w:r w:rsidRPr="00891EB5">
              <w:rPr>
                <w:lang w:val="es-ES"/>
              </w:rPr>
              <w:t>Techos metálicos si importado</w:t>
            </w:r>
          </w:p>
        </w:tc>
        <w:tc>
          <w:tcPr>
            <w:tcW w:w="1354" w:type="dxa"/>
          </w:tcPr>
          <w:p w14:paraId="4A20446B" w14:textId="77777777" w:rsidR="001377B0" w:rsidRPr="00891EB5" w:rsidRDefault="001377B0" w:rsidP="00DC6256">
            <w:pPr>
              <w:jc w:val="both"/>
              <w:rPr>
                <w:sz w:val="22"/>
                <w:szCs w:val="22"/>
                <w:lang w:val="es-ES"/>
              </w:rPr>
            </w:pPr>
          </w:p>
        </w:tc>
        <w:tc>
          <w:tcPr>
            <w:tcW w:w="1349" w:type="dxa"/>
          </w:tcPr>
          <w:p w14:paraId="52ED96EF" w14:textId="77777777" w:rsidR="001377B0" w:rsidRPr="00891EB5" w:rsidRDefault="001377B0" w:rsidP="00DC6256">
            <w:pPr>
              <w:jc w:val="both"/>
              <w:rPr>
                <w:sz w:val="22"/>
                <w:szCs w:val="22"/>
                <w:lang w:val="es-ES"/>
              </w:rPr>
            </w:pPr>
          </w:p>
        </w:tc>
        <w:tc>
          <w:tcPr>
            <w:tcW w:w="1541" w:type="dxa"/>
          </w:tcPr>
          <w:p w14:paraId="7FC43566" w14:textId="77777777" w:rsidR="001377B0" w:rsidRPr="00891EB5" w:rsidRDefault="001377B0" w:rsidP="00DC6256">
            <w:pPr>
              <w:jc w:val="both"/>
              <w:rPr>
                <w:sz w:val="22"/>
                <w:szCs w:val="22"/>
                <w:lang w:val="es-ES"/>
              </w:rPr>
            </w:pPr>
          </w:p>
        </w:tc>
        <w:tc>
          <w:tcPr>
            <w:tcW w:w="1430" w:type="dxa"/>
          </w:tcPr>
          <w:p w14:paraId="25417D72" w14:textId="77777777" w:rsidR="001377B0" w:rsidRPr="00891EB5" w:rsidRDefault="001377B0" w:rsidP="00DC6256">
            <w:pPr>
              <w:jc w:val="both"/>
              <w:rPr>
                <w:sz w:val="22"/>
                <w:szCs w:val="22"/>
                <w:lang w:val="es-ES"/>
              </w:rPr>
            </w:pPr>
          </w:p>
        </w:tc>
      </w:tr>
      <w:tr w:rsidR="001377B0" w:rsidRPr="00891EB5" w14:paraId="44FCCE47" w14:textId="77777777" w:rsidTr="00DC6256">
        <w:trPr>
          <w:trHeight w:hRule="exact" w:val="504"/>
        </w:trPr>
        <w:tc>
          <w:tcPr>
            <w:tcW w:w="4954" w:type="dxa"/>
            <w:gridSpan w:val="3"/>
          </w:tcPr>
          <w:p w14:paraId="41921964" w14:textId="77777777" w:rsidR="001377B0" w:rsidRPr="00891EB5" w:rsidRDefault="001377B0" w:rsidP="00DC6256">
            <w:pPr>
              <w:jc w:val="both"/>
              <w:rPr>
                <w:sz w:val="22"/>
                <w:szCs w:val="22"/>
                <w:lang w:val="es-ES"/>
              </w:rPr>
            </w:pPr>
          </w:p>
        </w:tc>
        <w:tc>
          <w:tcPr>
            <w:tcW w:w="1349" w:type="dxa"/>
          </w:tcPr>
          <w:p w14:paraId="1CE4EC38" w14:textId="77777777" w:rsidR="001377B0" w:rsidRPr="00891EB5" w:rsidRDefault="001377B0" w:rsidP="00DC6256">
            <w:pPr>
              <w:pStyle w:val="TableParagraph"/>
              <w:spacing w:before="115"/>
              <w:ind w:left="469"/>
              <w:rPr>
                <w:lang w:val="es-ES"/>
              </w:rPr>
            </w:pPr>
            <w:r w:rsidRPr="00891EB5">
              <w:rPr>
                <w:b/>
                <w:spacing w:val="-3"/>
                <w:lang w:val="es-ES"/>
              </w:rPr>
              <w:t>Total</w:t>
            </w:r>
          </w:p>
        </w:tc>
        <w:tc>
          <w:tcPr>
            <w:tcW w:w="1541" w:type="dxa"/>
          </w:tcPr>
          <w:p w14:paraId="1546E07C" w14:textId="77777777" w:rsidR="001377B0" w:rsidRPr="00891EB5" w:rsidRDefault="001377B0" w:rsidP="00DC6256">
            <w:pPr>
              <w:jc w:val="both"/>
              <w:rPr>
                <w:sz w:val="22"/>
                <w:szCs w:val="22"/>
                <w:lang w:val="es-ES"/>
              </w:rPr>
            </w:pPr>
          </w:p>
        </w:tc>
        <w:tc>
          <w:tcPr>
            <w:tcW w:w="1430" w:type="dxa"/>
          </w:tcPr>
          <w:p w14:paraId="5B1EBB1A" w14:textId="77777777" w:rsidR="001377B0" w:rsidRPr="00891EB5" w:rsidRDefault="001377B0" w:rsidP="00DC6256">
            <w:pPr>
              <w:pStyle w:val="TableParagraph"/>
              <w:spacing w:before="115"/>
              <w:ind w:left="435"/>
              <w:rPr>
                <w:lang w:val="es-ES"/>
              </w:rPr>
            </w:pPr>
            <w:r w:rsidRPr="00891EB5">
              <w:rPr>
                <w:b/>
                <w:spacing w:val="-2"/>
                <w:lang w:val="es-ES"/>
              </w:rPr>
              <w:t>100%</w:t>
            </w:r>
          </w:p>
        </w:tc>
      </w:tr>
    </w:tbl>
    <w:p w14:paraId="318260F8" w14:textId="77777777" w:rsidR="001377B0" w:rsidRPr="00891EB5" w:rsidRDefault="001377B0" w:rsidP="00DC6256">
      <w:pPr>
        <w:spacing w:before="10"/>
        <w:rPr>
          <w:b/>
          <w:bCs/>
          <w:sz w:val="17"/>
          <w:szCs w:val="17"/>
          <w:lang w:val="es-ES"/>
        </w:rPr>
      </w:pPr>
    </w:p>
    <w:p w14:paraId="71CEE880" w14:textId="77777777" w:rsidR="001377B0" w:rsidRPr="00891EB5" w:rsidRDefault="001377B0" w:rsidP="00DC6256">
      <w:pPr>
        <w:pStyle w:val="Ttulo4"/>
        <w:numPr>
          <w:ilvl w:val="0"/>
          <w:numId w:val="0"/>
        </w:numPr>
        <w:ind w:left="-448" w:right="1694"/>
        <w:rPr>
          <w:b w:val="0"/>
          <w:bCs w:val="0"/>
          <w:lang w:val="es-ES"/>
        </w:rPr>
      </w:pPr>
      <w:r w:rsidRPr="00891EB5">
        <w:rPr>
          <w:spacing w:val="-2"/>
          <w:lang w:val="es-ES"/>
        </w:rPr>
        <w:lastRenderedPageBreak/>
        <w:t xml:space="preserve">Tabla </w:t>
      </w:r>
      <w:r w:rsidRPr="00891EB5">
        <w:rPr>
          <w:spacing w:val="-1"/>
          <w:lang w:val="es-ES"/>
        </w:rPr>
        <w:t>B.2</w:t>
      </w:r>
      <w:r w:rsidRPr="00891EB5">
        <w:rPr>
          <w:spacing w:val="4"/>
          <w:lang w:val="es-ES"/>
        </w:rPr>
        <w:t xml:space="preserve"> </w:t>
      </w:r>
      <w:r w:rsidRPr="00891EB5">
        <w:rPr>
          <w:lang w:val="es-ES"/>
        </w:rPr>
        <w:t xml:space="preserve">– </w:t>
      </w:r>
      <w:r w:rsidRPr="00891EB5">
        <w:rPr>
          <w:spacing w:val="-1"/>
          <w:lang w:val="es-ES"/>
        </w:rPr>
        <w:t xml:space="preserve">Actividad 2 en Moneda local </w:t>
      </w:r>
    </w:p>
    <w:tbl>
      <w:tblPr>
        <w:tblW w:w="9274" w:type="dxa"/>
        <w:tblInd w:w="102"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1"/>
        <w:gridCol w:w="2429"/>
        <w:gridCol w:w="1354"/>
        <w:gridCol w:w="1349"/>
        <w:gridCol w:w="1440"/>
        <w:gridCol w:w="1531"/>
      </w:tblGrid>
      <w:tr w:rsidR="001377B0" w:rsidRPr="00891EB5" w14:paraId="5E48C29C" w14:textId="77777777" w:rsidTr="00DC6256">
        <w:trPr>
          <w:trHeight w:hRule="exact" w:val="1596"/>
          <w:tblHeader/>
        </w:trPr>
        <w:tc>
          <w:tcPr>
            <w:tcW w:w="1171" w:type="dxa"/>
            <w:shd w:val="clear" w:color="auto" w:fill="F2F2F2"/>
          </w:tcPr>
          <w:p w14:paraId="29BA719C" w14:textId="77777777" w:rsidR="001377B0" w:rsidRPr="00891EB5" w:rsidRDefault="001377B0" w:rsidP="00DC6256">
            <w:pPr>
              <w:pStyle w:val="TableParagraph"/>
              <w:spacing w:before="10"/>
              <w:jc w:val="both"/>
              <w:rPr>
                <w:b/>
                <w:bCs/>
                <w:sz w:val="20"/>
                <w:szCs w:val="20"/>
                <w:lang w:val="es-ES"/>
              </w:rPr>
            </w:pPr>
          </w:p>
          <w:p w14:paraId="70A531EE" w14:textId="77777777" w:rsidR="001377B0" w:rsidRPr="00891EB5" w:rsidRDefault="001377B0" w:rsidP="00DC6256">
            <w:pPr>
              <w:pStyle w:val="TableParagraph"/>
              <w:ind w:left="171" w:right="169"/>
              <w:rPr>
                <w:lang w:val="es-ES"/>
              </w:rPr>
            </w:pPr>
            <w:r w:rsidRPr="00891EB5">
              <w:rPr>
                <w:b/>
                <w:spacing w:val="-1"/>
                <w:sz w:val="20"/>
                <w:szCs w:val="20"/>
                <w:lang w:val="es-ES"/>
              </w:rPr>
              <w:t>Código del índice</w:t>
            </w:r>
          </w:p>
        </w:tc>
        <w:tc>
          <w:tcPr>
            <w:tcW w:w="2429" w:type="dxa"/>
            <w:shd w:val="clear" w:color="auto" w:fill="F2F2F2"/>
          </w:tcPr>
          <w:p w14:paraId="0C796383" w14:textId="77777777" w:rsidR="001377B0" w:rsidRPr="00891EB5" w:rsidRDefault="001377B0" w:rsidP="00DC6256">
            <w:pPr>
              <w:pStyle w:val="TableParagraph"/>
              <w:spacing w:before="2"/>
              <w:jc w:val="both"/>
              <w:rPr>
                <w:b/>
                <w:bCs/>
                <w:sz w:val="20"/>
                <w:szCs w:val="20"/>
                <w:lang w:val="es-ES"/>
              </w:rPr>
            </w:pPr>
          </w:p>
          <w:p w14:paraId="27EB495F" w14:textId="77777777" w:rsidR="001377B0" w:rsidRPr="00891EB5" w:rsidRDefault="001377B0" w:rsidP="00DC6256">
            <w:pPr>
              <w:pStyle w:val="TableParagraph"/>
              <w:ind w:left="171"/>
              <w:rPr>
                <w:lang w:val="es-ES"/>
              </w:rPr>
            </w:pPr>
            <w:r w:rsidRPr="00891EB5">
              <w:rPr>
                <w:b/>
                <w:spacing w:val="-1"/>
                <w:sz w:val="20"/>
                <w:szCs w:val="20"/>
                <w:lang w:val="es-ES"/>
              </w:rPr>
              <w:t>Descripción del índice</w:t>
            </w:r>
          </w:p>
        </w:tc>
        <w:tc>
          <w:tcPr>
            <w:tcW w:w="1354" w:type="dxa"/>
            <w:shd w:val="clear" w:color="auto" w:fill="F2F2F2"/>
          </w:tcPr>
          <w:p w14:paraId="086A7E82" w14:textId="77777777" w:rsidR="001377B0" w:rsidRPr="00891EB5" w:rsidRDefault="001377B0" w:rsidP="00DC6256">
            <w:pPr>
              <w:pStyle w:val="TableParagraph"/>
              <w:spacing w:before="4"/>
              <w:jc w:val="both"/>
              <w:rPr>
                <w:b/>
                <w:bCs/>
                <w:sz w:val="20"/>
                <w:szCs w:val="20"/>
                <w:lang w:val="es-ES"/>
              </w:rPr>
            </w:pPr>
          </w:p>
          <w:p w14:paraId="7883EF28" w14:textId="77777777" w:rsidR="001377B0" w:rsidRPr="00891EB5" w:rsidRDefault="001377B0" w:rsidP="00DC6256">
            <w:pPr>
              <w:pStyle w:val="TableParagraph"/>
              <w:spacing w:line="250" w:lineRule="exact"/>
              <w:ind w:left="171" w:right="279"/>
              <w:rPr>
                <w:sz w:val="14"/>
                <w:szCs w:val="14"/>
                <w:lang w:val="es-ES"/>
              </w:rPr>
            </w:pPr>
            <w:r w:rsidRPr="00891EB5">
              <w:rPr>
                <w:b/>
                <w:spacing w:val="-2"/>
                <w:lang w:val="es-ES"/>
              </w:rPr>
              <w:t>Fuente del índice de la moneda</w:t>
            </w:r>
          </w:p>
        </w:tc>
        <w:tc>
          <w:tcPr>
            <w:tcW w:w="1349" w:type="dxa"/>
            <w:shd w:val="clear" w:color="auto" w:fill="F2F2F2"/>
          </w:tcPr>
          <w:p w14:paraId="787AB8A1" w14:textId="77777777" w:rsidR="001377B0" w:rsidRPr="00891EB5" w:rsidRDefault="001377B0" w:rsidP="00DC6256">
            <w:pPr>
              <w:pStyle w:val="TableParagraph"/>
              <w:spacing w:before="4"/>
              <w:jc w:val="both"/>
              <w:rPr>
                <w:b/>
                <w:bCs/>
                <w:sz w:val="20"/>
                <w:szCs w:val="20"/>
                <w:lang w:val="es-ES"/>
              </w:rPr>
            </w:pPr>
          </w:p>
          <w:p w14:paraId="1709F64C" w14:textId="77777777" w:rsidR="001377B0" w:rsidRPr="00891EB5" w:rsidRDefault="001377B0" w:rsidP="00DC6256">
            <w:pPr>
              <w:pStyle w:val="TableParagraph"/>
              <w:spacing w:line="250" w:lineRule="exact"/>
              <w:ind w:left="171" w:right="105"/>
              <w:rPr>
                <w:sz w:val="14"/>
                <w:szCs w:val="14"/>
                <w:lang w:val="es-ES"/>
              </w:rPr>
            </w:pPr>
            <w:r w:rsidRPr="00891EB5">
              <w:rPr>
                <w:b/>
                <w:sz w:val="20"/>
                <w:szCs w:val="20"/>
                <w:lang w:val="es-ES"/>
              </w:rPr>
              <w:t>Valor en la fecha base</w:t>
            </w:r>
          </w:p>
        </w:tc>
        <w:tc>
          <w:tcPr>
            <w:tcW w:w="1440" w:type="dxa"/>
            <w:shd w:val="clear" w:color="auto" w:fill="F2F2F2"/>
          </w:tcPr>
          <w:p w14:paraId="743A742F" w14:textId="77777777" w:rsidR="001377B0" w:rsidRPr="00891EB5" w:rsidRDefault="001377B0" w:rsidP="00DC6256">
            <w:pPr>
              <w:pStyle w:val="TableParagraph"/>
              <w:spacing w:before="128" w:line="224" w:lineRule="auto"/>
              <w:ind w:left="171" w:right="354"/>
              <w:rPr>
                <w:sz w:val="14"/>
                <w:szCs w:val="14"/>
                <w:lang w:val="es-ES"/>
              </w:rPr>
            </w:pPr>
            <w:r w:rsidRPr="00891EB5">
              <w:rPr>
                <w:b/>
                <w:bCs/>
                <w:spacing w:val="-2"/>
                <w:sz w:val="20"/>
                <w:szCs w:val="20"/>
                <w:lang w:val="es-ES"/>
              </w:rPr>
              <w:t>Monto de la Oferta</w:t>
            </w:r>
            <w:r w:rsidRPr="00891EB5">
              <w:rPr>
                <w:b/>
                <w:bCs/>
                <w:sz w:val="20"/>
                <w:szCs w:val="20"/>
                <w:lang w:val="es-ES"/>
              </w:rPr>
              <w:t xml:space="preserve"> en la moneda local</w:t>
            </w:r>
          </w:p>
        </w:tc>
        <w:tc>
          <w:tcPr>
            <w:tcW w:w="1531" w:type="dxa"/>
            <w:shd w:val="clear" w:color="auto" w:fill="F2F2F2"/>
          </w:tcPr>
          <w:p w14:paraId="01882038" w14:textId="77777777" w:rsidR="001377B0" w:rsidRPr="00891EB5" w:rsidRDefault="001377B0" w:rsidP="00DC6256">
            <w:pPr>
              <w:pStyle w:val="TableParagraph"/>
              <w:spacing w:before="128" w:line="224" w:lineRule="auto"/>
              <w:ind w:left="171" w:right="249"/>
              <w:rPr>
                <w:sz w:val="14"/>
                <w:szCs w:val="14"/>
                <w:lang w:val="es-ES"/>
              </w:rPr>
            </w:pPr>
            <w:r w:rsidRPr="00891EB5">
              <w:rPr>
                <w:b/>
                <w:bCs/>
                <w:spacing w:val="-2"/>
                <w:sz w:val="20"/>
                <w:szCs w:val="20"/>
                <w:lang w:val="es-ES"/>
              </w:rPr>
              <w:t>Peso o Coeficiente propuesto por el Oferente</w:t>
            </w:r>
            <w:r w:rsidRPr="00891EB5">
              <w:rPr>
                <w:b/>
                <w:bCs/>
                <w:sz w:val="20"/>
                <w:szCs w:val="20"/>
                <w:lang w:val="es-ES"/>
              </w:rPr>
              <w:t xml:space="preserve"> </w:t>
            </w:r>
            <w:r w:rsidRPr="00891EB5">
              <w:rPr>
                <w:b/>
                <w:bCs/>
                <w:spacing w:val="5"/>
                <w:sz w:val="20"/>
                <w:szCs w:val="20"/>
                <w:lang w:val="es-ES"/>
              </w:rPr>
              <w:t xml:space="preserve"> </w:t>
            </w:r>
          </w:p>
        </w:tc>
      </w:tr>
      <w:tr w:rsidR="001377B0" w:rsidRPr="00891EB5" w14:paraId="0F905140" w14:textId="77777777" w:rsidTr="00DC6256">
        <w:trPr>
          <w:trHeight w:hRule="exact" w:val="504"/>
        </w:trPr>
        <w:tc>
          <w:tcPr>
            <w:tcW w:w="1171" w:type="dxa"/>
          </w:tcPr>
          <w:p w14:paraId="285EB257" w14:textId="77777777" w:rsidR="001377B0" w:rsidRPr="00891EB5" w:rsidRDefault="001377B0" w:rsidP="00DC6256">
            <w:pPr>
              <w:pStyle w:val="TableParagraph"/>
              <w:spacing w:before="110"/>
              <w:ind w:left="171"/>
              <w:rPr>
                <w:lang w:val="es-ES"/>
              </w:rPr>
            </w:pPr>
            <w:r w:rsidRPr="00891EB5">
              <w:rPr>
                <w:spacing w:val="2"/>
                <w:lang w:val="es-ES"/>
              </w:rPr>
              <w:t>FI</w:t>
            </w:r>
          </w:p>
        </w:tc>
        <w:tc>
          <w:tcPr>
            <w:tcW w:w="2429" w:type="dxa"/>
          </w:tcPr>
          <w:p w14:paraId="53EC867A" w14:textId="77777777" w:rsidR="001377B0" w:rsidRPr="00891EB5" w:rsidRDefault="001377B0" w:rsidP="00DC6256">
            <w:pPr>
              <w:pStyle w:val="TableParagraph"/>
              <w:spacing w:before="110"/>
              <w:ind w:left="171"/>
              <w:rPr>
                <w:lang w:val="es-ES"/>
              </w:rPr>
            </w:pPr>
            <w:r w:rsidRPr="00891EB5">
              <w:rPr>
                <w:spacing w:val="-3"/>
                <w:lang w:val="es-ES"/>
              </w:rPr>
              <w:t>Fijo</w:t>
            </w:r>
          </w:p>
        </w:tc>
        <w:tc>
          <w:tcPr>
            <w:tcW w:w="1354" w:type="dxa"/>
          </w:tcPr>
          <w:p w14:paraId="33EFCC1D" w14:textId="77777777" w:rsidR="001377B0" w:rsidRPr="00891EB5" w:rsidRDefault="001377B0" w:rsidP="00DC6256">
            <w:pPr>
              <w:pStyle w:val="TableParagraph"/>
              <w:spacing w:before="110"/>
              <w:ind w:left="171"/>
              <w:jc w:val="center"/>
              <w:rPr>
                <w:lang w:val="es-ES"/>
              </w:rPr>
            </w:pPr>
            <w:r w:rsidRPr="00891EB5">
              <w:rPr>
                <w:lang w:val="es-ES"/>
              </w:rPr>
              <w:t>-</w:t>
            </w:r>
          </w:p>
        </w:tc>
        <w:tc>
          <w:tcPr>
            <w:tcW w:w="1349" w:type="dxa"/>
          </w:tcPr>
          <w:p w14:paraId="11764D8E" w14:textId="77777777" w:rsidR="001377B0" w:rsidRPr="00891EB5" w:rsidRDefault="001377B0" w:rsidP="00DC6256">
            <w:pPr>
              <w:pStyle w:val="TableParagraph"/>
              <w:spacing w:before="110"/>
              <w:ind w:left="171"/>
              <w:jc w:val="center"/>
              <w:rPr>
                <w:lang w:val="es-ES"/>
              </w:rPr>
            </w:pPr>
            <w:r w:rsidRPr="00891EB5">
              <w:rPr>
                <w:lang w:val="es-ES"/>
              </w:rPr>
              <w:t>-</w:t>
            </w:r>
          </w:p>
        </w:tc>
        <w:tc>
          <w:tcPr>
            <w:tcW w:w="1440" w:type="dxa"/>
          </w:tcPr>
          <w:p w14:paraId="0289EBF9" w14:textId="77777777" w:rsidR="001377B0" w:rsidRPr="00891EB5" w:rsidRDefault="001377B0" w:rsidP="00DC6256">
            <w:pPr>
              <w:jc w:val="center"/>
              <w:rPr>
                <w:lang w:val="es-ES"/>
              </w:rPr>
            </w:pPr>
          </w:p>
        </w:tc>
        <w:tc>
          <w:tcPr>
            <w:tcW w:w="1531" w:type="dxa"/>
          </w:tcPr>
          <w:p w14:paraId="002E6975" w14:textId="77777777" w:rsidR="001377B0" w:rsidRPr="00891EB5" w:rsidRDefault="001377B0" w:rsidP="00DC6256">
            <w:pPr>
              <w:pStyle w:val="TableParagraph"/>
              <w:spacing w:before="85"/>
              <w:ind w:left="171"/>
              <w:rPr>
                <w:sz w:val="14"/>
                <w:szCs w:val="14"/>
                <w:lang w:val="es-ES"/>
              </w:rPr>
            </w:pPr>
            <w:r w:rsidRPr="00891EB5">
              <w:rPr>
                <w:lang w:val="es-ES"/>
              </w:rPr>
              <w:t>10% *</w:t>
            </w:r>
          </w:p>
        </w:tc>
      </w:tr>
      <w:tr w:rsidR="001377B0" w:rsidRPr="00891EB5" w14:paraId="3B07A5C5" w14:textId="77777777" w:rsidTr="00DC6256">
        <w:trPr>
          <w:trHeight w:hRule="exact" w:val="504"/>
        </w:trPr>
        <w:tc>
          <w:tcPr>
            <w:tcW w:w="1171" w:type="dxa"/>
          </w:tcPr>
          <w:p w14:paraId="2E89C103" w14:textId="77777777" w:rsidR="001377B0" w:rsidRPr="00891EB5" w:rsidRDefault="001377B0" w:rsidP="00DC6256">
            <w:pPr>
              <w:pStyle w:val="TableParagraph"/>
              <w:spacing w:before="110"/>
              <w:ind w:left="171"/>
              <w:rPr>
                <w:lang w:val="es-ES"/>
              </w:rPr>
            </w:pPr>
            <w:r w:rsidRPr="00891EB5">
              <w:rPr>
                <w:spacing w:val="2"/>
                <w:lang w:val="es-ES"/>
              </w:rPr>
              <w:t>FL</w:t>
            </w:r>
          </w:p>
        </w:tc>
        <w:tc>
          <w:tcPr>
            <w:tcW w:w="2429" w:type="dxa"/>
          </w:tcPr>
          <w:p w14:paraId="75BE6594" w14:textId="77777777" w:rsidR="001377B0" w:rsidRPr="00891EB5" w:rsidRDefault="001377B0" w:rsidP="00DC6256">
            <w:pPr>
              <w:pStyle w:val="TableParagraph"/>
              <w:spacing w:before="110"/>
              <w:ind w:left="171"/>
              <w:rPr>
                <w:lang w:val="es-ES"/>
              </w:rPr>
            </w:pPr>
            <w:r w:rsidRPr="00891EB5">
              <w:rPr>
                <w:lang w:val="es-ES"/>
              </w:rPr>
              <w:t>Empleados extranjeros</w:t>
            </w:r>
          </w:p>
        </w:tc>
        <w:tc>
          <w:tcPr>
            <w:tcW w:w="1354" w:type="dxa"/>
          </w:tcPr>
          <w:p w14:paraId="244BE8A3" w14:textId="77777777" w:rsidR="001377B0" w:rsidRPr="00891EB5" w:rsidRDefault="001377B0" w:rsidP="00DC6256">
            <w:pPr>
              <w:jc w:val="both"/>
              <w:rPr>
                <w:lang w:val="es-ES"/>
              </w:rPr>
            </w:pPr>
          </w:p>
        </w:tc>
        <w:tc>
          <w:tcPr>
            <w:tcW w:w="1349" w:type="dxa"/>
          </w:tcPr>
          <w:p w14:paraId="0F287116" w14:textId="77777777" w:rsidR="001377B0" w:rsidRPr="00891EB5" w:rsidRDefault="001377B0" w:rsidP="00DC6256">
            <w:pPr>
              <w:jc w:val="both"/>
              <w:rPr>
                <w:lang w:val="es-ES"/>
              </w:rPr>
            </w:pPr>
          </w:p>
        </w:tc>
        <w:tc>
          <w:tcPr>
            <w:tcW w:w="1440" w:type="dxa"/>
          </w:tcPr>
          <w:p w14:paraId="1D87117E" w14:textId="77777777" w:rsidR="001377B0" w:rsidRPr="00891EB5" w:rsidRDefault="001377B0" w:rsidP="00DC6256">
            <w:pPr>
              <w:jc w:val="both"/>
              <w:rPr>
                <w:lang w:val="es-ES"/>
              </w:rPr>
            </w:pPr>
          </w:p>
        </w:tc>
        <w:tc>
          <w:tcPr>
            <w:tcW w:w="1531" w:type="dxa"/>
          </w:tcPr>
          <w:p w14:paraId="61B6C099" w14:textId="77777777" w:rsidR="001377B0" w:rsidRPr="00891EB5" w:rsidRDefault="001377B0" w:rsidP="00DC6256">
            <w:pPr>
              <w:jc w:val="both"/>
              <w:rPr>
                <w:lang w:val="es-ES"/>
              </w:rPr>
            </w:pPr>
          </w:p>
        </w:tc>
      </w:tr>
      <w:tr w:rsidR="001377B0" w:rsidRPr="00891EB5" w14:paraId="46252F1F" w14:textId="77777777" w:rsidTr="00D14C44">
        <w:trPr>
          <w:trHeight w:hRule="exact" w:val="525"/>
        </w:trPr>
        <w:tc>
          <w:tcPr>
            <w:tcW w:w="1171" w:type="dxa"/>
            <w:shd w:val="clear" w:color="auto" w:fill="auto"/>
          </w:tcPr>
          <w:p w14:paraId="2F6F3788" w14:textId="77777777" w:rsidR="001377B0" w:rsidRPr="00891EB5" w:rsidRDefault="001377B0" w:rsidP="00DC6256">
            <w:pPr>
              <w:pStyle w:val="TableParagraph"/>
              <w:spacing w:before="110"/>
              <w:ind w:left="171"/>
              <w:rPr>
                <w:lang w:val="es-ES"/>
              </w:rPr>
            </w:pPr>
            <w:r w:rsidRPr="00891EB5">
              <w:rPr>
                <w:spacing w:val="-1"/>
                <w:lang w:val="es-ES"/>
              </w:rPr>
              <w:t>LL</w:t>
            </w:r>
          </w:p>
        </w:tc>
        <w:tc>
          <w:tcPr>
            <w:tcW w:w="2429" w:type="dxa"/>
          </w:tcPr>
          <w:p w14:paraId="58B22263" w14:textId="77777777" w:rsidR="001377B0" w:rsidRPr="00891EB5" w:rsidRDefault="001377B0" w:rsidP="00DC6256">
            <w:pPr>
              <w:pStyle w:val="TableParagraph"/>
              <w:spacing w:before="110"/>
              <w:ind w:left="171"/>
              <w:rPr>
                <w:lang w:val="es-ES"/>
              </w:rPr>
            </w:pPr>
            <w:r w:rsidRPr="00891EB5">
              <w:rPr>
                <w:spacing w:val="-2"/>
                <w:lang w:val="es-ES"/>
              </w:rPr>
              <w:t>Empleados locales</w:t>
            </w:r>
          </w:p>
        </w:tc>
        <w:tc>
          <w:tcPr>
            <w:tcW w:w="1354" w:type="dxa"/>
          </w:tcPr>
          <w:p w14:paraId="44DE22D4" w14:textId="77777777" w:rsidR="001377B0" w:rsidRPr="00891EB5" w:rsidRDefault="001377B0" w:rsidP="00DC6256">
            <w:pPr>
              <w:jc w:val="both"/>
              <w:rPr>
                <w:lang w:val="es-ES"/>
              </w:rPr>
            </w:pPr>
          </w:p>
        </w:tc>
        <w:tc>
          <w:tcPr>
            <w:tcW w:w="1349" w:type="dxa"/>
          </w:tcPr>
          <w:p w14:paraId="18EB0A51" w14:textId="77777777" w:rsidR="001377B0" w:rsidRPr="00891EB5" w:rsidRDefault="001377B0" w:rsidP="00DC6256">
            <w:pPr>
              <w:jc w:val="both"/>
              <w:rPr>
                <w:lang w:val="es-ES"/>
              </w:rPr>
            </w:pPr>
          </w:p>
        </w:tc>
        <w:tc>
          <w:tcPr>
            <w:tcW w:w="1440" w:type="dxa"/>
          </w:tcPr>
          <w:p w14:paraId="0BF77D1A" w14:textId="77777777" w:rsidR="001377B0" w:rsidRPr="00891EB5" w:rsidRDefault="001377B0" w:rsidP="00DC6256">
            <w:pPr>
              <w:jc w:val="both"/>
              <w:rPr>
                <w:lang w:val="es-ES"/>
              </w:rPr>
            </w:pPr>
          </w:p>
        </w:tc>
        <w:tc>
          <w:tcPr>
            <w:tcW w:w="1531" w:type="dxa"/>
          </w:tcPr>
          <w:p w14:paraId="30870059" w14:textId="77777777" w:rsidR="001377B0" w:rsidRPr="00891EB5" w:rsidRDefault="001377B0" w:rsidP="00DC6256">
            <w:pPr>
              <w:jc w:val="both"/>
              <w:rPr>
                <w:lang w:val="es-ES"/>
              </w:rPr>
            </w:pPr>
          </w:p>
        </w:tc>
      </w:tr>
      <w:tr w:rsidR="001377B0" w:rsidRPr="00891EB5" w14:paraId="1BFF4018" w14:textId="77777777" w:rsidTr="00DC6256">
        <w:trPr>
          <w:trHeight w:hRule="exact" w:val="504"/>
        </w:trPr>
        <w:tc>
          <w:tcPr>
            <w:tcW w:w="1171" w:type="dxa"/>
          </w:tcPr>
          <w:p w14:paraId="1B8D9B78" w14:textId="77777777" w:rsidR="001377B0" w:rsidRPr="00891EB5" w:rsidRDefault="001377B0" w:rsidP="00DC6256">
            <w:pPr>
              <w:pStyle w:val="TableParagraph"/>
              <w:spacing w:before="115"/>
              <w:ind w:left="171"/>
              <w:rPr>
                <w:lang w:val="es-ES"/>
              </w:rPr>
            </w:pPr>
            <w:r w:rsidRPr="00891EB5">
              <w:rPr>
                <w:spacing w:val="2"/>
                <w:lang w:val="es-ES"/>
              </w:rPr>
              <w:t>EI</w:t>
            </w:r>
          </w:p>
        </w:tc>
        <w:tc>
          <w:tcPr>
            <w:tcW w:w="2429" w:type="dxa"/>
          </w:tcPr>
          <w:p w14:paraId="229210F4" w14:textId="77777777" w:rsidR="001377B0" w:rsidRPr="00891EB5" w:rsidRDefault="001377B0" w:rsidP="00DC6256">
            <w:pPr>
              <w:pStyle w:val="TableParagraph"/>
              <w:spacing w:before="115"/>
              <w:ind w:left="171"/>
              <w:rPr>
                <w:lang w:val="es-ES"/>
              </w:rPr>
            </w:pPr>
            <w:r w:rsidRPr="00891EB5">
              <w:rPr>
                <w:spacing w:val="-4"/>
                <w:lang w:val="es-ES"/>
              </w:rPr>
              <w:t>Instalaciones eléctricas</w:t>
            </w:r>
          </w:p>
        </w:tc>
        <w:tc>
          <w:tcPr>
            <w:tcW w:w="1354" w:type="dxa"/>
          </w:tcPr>
          <w:p w14:paraId="58A1299F" w14:textId="77777777" w:rsidR="001377B0" w:rsidRPr="00891EB5" w:rsidRDefault="001377B0" w:rsidP="00DC6256">
            <w:pPr>
              <w:jc w:val="both"/>
              <w:rPr>
                <w:lang w:val="es-ES"/>
              </w:rPr>
            </w:pPr>
          </w:p>
        </w:tc>
        <w:tc>
          <w:tcPr>
            <w:tcW w:w="1349" w:type="dxa"/>
          </w:tcPr>
          <w:p w14:paraId="39C68F74" w14:textId="77777777" w:rsidR="001377B0" w:rsidRPr="00891EB5" w:rsidRDefault="001377B0" w:rsidP="00DC6256">
            <w:pPr>
              <w:jc w:val="both"/>
              <w:rPr>
                <w:lang w:val="es-ES"/>
              </w:rPr>
            </w:pPr>
          </w:p>
        </w:tc>
        <w:tc>
          <w:tcPr>
            <w:tcW w:w="1440" w:type="dxa"/>
          </w:tcPr>
          <w:p w14:paraId="117A350D" w14:textId="77777777" w:rsidR="001377B0" w:rsidRPr="00891EB5" w:rsidRDefault="001377B0" w:rsidP="00DC6256">
            <w:pPr>
              <w:jc w:val="both"/>
              <w:rPr>
                <w:lang w:val="es-ES"/>
              </w:rPr>
            </w:pPr>
          </w:p>
        </w:tc>
        <w:tc>
          <w:tcPr>
            <w:tcW w:w="1531" w:type="dxa"/>
          </w:tcPr>
          <w:p w14:paraId="1851FA62" w14:textId="77777777" w:rsidR="001377B0" w:rsidRPr="00891EB5" w:rsidRDefault="001377B0" w:rsidP="00DC6256">
            <w:pPr>
              <w:jc w:val="both"/>
              <w:rPr>
                <w:lang w:val="es-ES"/>
              </w:rPr>
            </w:pPr>
          </w:p>
        </w:tc>
      </w:tr>
      <w:tr w:rsidR="001377B0" w:rsidRPr="00891EB5" w14:paraId="3F40FFBE" w14:textId="77777777" w:rsidTr="00DC6256">
        <w:trPr>
          <w:trHeight w:hRule="exact" w:val="504"/>
        </w:trPr>
        <w:tc>
          <w:tcPr>
            <w:tcW w:w="1171" w:type="dxa"/>
          </w:tcPr>
          <w:p w14:paraId="2A4A9EEE" w14:textId="77777777" w:rsidR="001377B0" w:rsidRPr="00891EB5" w:rsidRDefault="001377B0" w:rsidP="00DC6256">
            <w:pPr>
              <w:pStyle w:val="TableParagraph"/>
              <w:spacing w:before="110"/>
              <w:ind w:left="171"/>
              <w:rPr>
                <w:lang w:val="es-ES"/>
              </w:rPr>
            </w:pPr>
            <w:r w:rsidRPr="00891EB5">
              <w:rPr>
                <w:spacing w:val="1"/>
                <w:lang w:val="es-ES"/>
              </w:rPr>
              <w:t>CE</w:t>
            </w:r>
          </w:p>
        </w:tc>
        <w:tc>
          <w:tcPr>
            <w:tcW w:w="2429" w:type="dxa"/>
          </w:tcPr>
          <w:p w14:paraId="0BBFCB82" w14:textId="77777777" w:rsidR="001377B0" w:rsidRPr="00891EB5" w:rsidRDefault="001377B0" w:rsidP="00DC6256">
            <w:pPr>
              <w:pStyle w:val="TableParagraph"/>
              <w:spacing w:before="110"/>
              <w:ind w:left="171"/>
              <w:rPr>
                <w:lang w:val="es-ES"/>
              </w:rPr>
            </w:pPr>
            <w:r w:rsidRPr="00891EB5">
              <w:rPr>
                <w:spacing w:val="-3"/>
                <w:lang w:val="es-ES"/>
              </w:rPr>
              <w:t>Cemento portland</w:t>
            </w:r>
          </w:p>
        </w:tc>
        <w:tc>
          <w:tcPr>
            <w:tcW w:w="1354" w:type="dxa"/>
          </w:tcPr>
          <w:p w14:paraId="57EEF2CC" w14:textId="77777777" w:rsidR="001377B0" w:rsidRPr="00891EB5" w:rsidRDefault="001377B0" w:rsidP="00DC6256">
            <w:pPr>
              <w:jc w:val="both"/>
              <w:rPr>
                <w:lang w:val="es-ES"/>
              </w:rPr>
            </w:pPr>
          </w:p>
        </w:tc>
        <w:tc>
          <w:tcPr>
            <w:tcW w:w="1349" w:type="dxa"/>
          </w:tcPr>
          <w:p w14:paraId="04E55B46" w14:textId="77777777" w:rsidR="001377B0" w:rsidRPr="00891EB5" w:rsidRDefault="001377B0" w:rsidP="00DC6256">
            <w:pPr>
              <w:jc w:val="both"/>
              <w:rPr>
                <w:lang w:val="es-ES"/>
              </w:rPr>
            </w:pPr>
          </w:p>
        </w:tc>
        <w:tc>
          <w:tcPr>
            <w:tcW w:w="1440" w:type="dxa"/>
          </w:tcPr>
          <w:p w14:paraId="6DEB33C4" w14:textId="77777777" w:rsidR="001377B0" w:rsidRPr="00891EB5" w:rsidRDefault="001377B0" w:rsidP="00DC6256">
            <w:pPr>
              <w:spacing w:line="189" w:lineRule="atLeast"/>
              <w:ind w:left="2172"/>
              <w:jc w:val="both"/>
              <w:rPr>
                <w:lang w:val="es-ES"/>
              </w:rPr>
            </w:pPr>
          </w:p>
        </w:tc>
        <w:tc>
          <w:tcPr>
            <w:tcW w:w="1531" w:type="dxa"/>
          </w:tcPr>
          <w:p w14:paraId="732DCDE7" w14:textId="77777777" w:rsidR="001377B0" w:rsidRPr="00891EB5" w:rsidRDefault="001377B0" w:rsidP="00DC6256">
            <w:pPr>
              <w:jc w:val="both"/>
              <w:rPr>
                <w:lang w:val="es-ES"/>
              </w:rPr>
            </w:pPr>
          </w:p>
        </w:tc>
      </w:tr>
      <w:tr w:rsidR="001377B0" w:rsidRPr="00891EB5" w14:paraId="6554A087" w14:textId="77777777" w:rsidTr="00DC6256">
        <w:trPr>
          <w:trHeight w:hRule="exact" w:val="504"/>
        </w:trPr>
        <w:tc>
          <w:tcPr>
            <w:tcW w:w="1171" w:type="dxa"/>
          </w:tcPr>
          <w:p w14:paraId="3B9FFA5C" w14:textId="77777777" w:rsidR="001377B0" w:rsidRPr="00891EB5" w:rsidRDefault="001377B0" w:rsidP="00DC6256">
            <w:pPr>
              <w:pStyle w:val="TableParagraph"/>
              <w:spacing w:before="110"/>
              <w:ind w:left="171"/>
              <w:rPr>
                <w:lang w:val="es-ES"/>
              </w:rPr>
            </w:pPr>
            <w:r w:rsidRPr="00891EB5">
              <w:rPr>
                <w:spacing w:val="1"/>
                <w:lang w:val="es-ES"/>
              </w:rPr>
              <w:t>RS</w:t>
            </w:r>
          </w:p>
        </w:tc>
        <w:tc>
          <w:tcPr>
            <w:tcW w:w="2429" w:type="dxa"/>
          </w:tcPr>
          <w:p w14:paraId="03546934" w14:textId="77777777" w:rsidR="001377B0" w:rsidRPr="00891EB5" w:rsidRDefault="001377B0" w:rsidP="00DC6256">
            <w:pPr>
              <w:pStyle w:val="TableParagraph"/>
              <w:spacing w:before="110"/>
              <w:ind w:left="171"/>
              <w:rPr>
                <w:lang w:val="es-ES"/>
              </w:rPr>
            </w:pPr>
            <w:r w:rsidRPr="00891EB5">
              <w:rPr>
                <w:spacing w:val="-2"/>
                <w:lang w:val="es-ES"/>
              </w:rPr>
              <w:t>Acero de refuerzo</w:t>
            </w:r>
          </w:p>
        </w:tc>
        <w:tc>
          <w:tcPr>
            <w:tcW w:w="1354" w:type="dxa"/>
          </w:tcPr>
          <w:p w14:paraId="585491D5" w14:textId="77777777" w:rsidR="001377B0" w:rsidRPr="00891EB5" w:rsidRDefault="001377B0" w:rsidP="00DC6256">
            <w:pPr>
              <w:jc w:val="both"/>
              <w:rPr>
                <w:lang w:val="es-ES"/>
              </w:rPr>
            </w:pPr>
          </w:p>
        </w:tc>
        <w:tc>
          <w:tcPr>
            <w:tcW w:w="1349" w:type="dxa"/>
          </w:tcPr>
          <w:p w14:paraId="3F6B7D16" w14:textId="77777777" w:rsidR="001377B0" w:rsidRPr="00891EB5" w:rsidRDefault="001377B0" w:rsidP="00DC6256">
            <w:pPr>
              <w:jc w:val="both"/>
              <w:rPr>
                <w:lang w:val="es-ES"/>
              </w:rPr>
            </w:pPr>
          </w:p>
        </w:tc>
        <w:tc>
          <w:tcPr>
            <w:tcW w:w="1440" w:type="dxa"/>
          </w:tcPr>
          <w:p w14:paraId="19AA8445" w14:textId="77777777" w:rsidR="001377B0" w:rsidRPr="00891EB5" w:rsidRDefault="001377B0" w:rsidP="00DC6256">
            <w:pPr>
              <w:jc w:val="both"/>
              <w:rPr>
                <w:lang w:val="es-ES"/>
              </w:rPr>
            </w:pPr>
          </w:p>
        </w:tc>
        <w:tc>
          <w:tcPr>
            <w:tcW w:w="1531" w:type="dxa"/>
          </w:tcPr>
          <w:p w14:paraId="3DA10549" w14:textId="77777777" w:rsidR="001377B0" w:rsidRPr="00891EB5" w:rsidRDefault="001377B0" w:rsidP="00DC6256">
            <w:pPr>
              <w:jc w:val="both"/>
              <w:rPr>
                <w:lang w:val="es-ES"/>
              </w:rPr>
            </w:pPr>
          </w:p>
        </w:tc>
      </w:tr>
      <w:tr w:rsidR="001377B0" w:rsidRPr="00891EB5" w14:paraId="784D9A62" w14:textId="77777777" w:rsidTr="00DC6256">
        <w:trPr>
          <w:trHeight w:hRule="exact" w:val="499"/>
        </w:trPr>
        <w:tc>
          <w:tcPr>
            <w:tcW w:w="1171" w:type="dxa"/>
          </w:tcPr>
          <w:p w14:paraId="7A9F412B" w14:textId="77777777" w:rsidR="001377B0" w:rsidRPr="00891EB5" w:rsidRDefault="001377B0" w:rsidP="00DC6256">
            <w:pPr>
              <w:pStyle w:val="TableParagraph"/>
              <w:spacing w:before="110"/>
              <w:ind w:left="171"/>
              <w:rPr>
                <w:lang w:val="es-ES"/>
              </w:rPr>
            </w:pPr>
            <w:r w:rsidRPr="00891EB5">
              <w:rPr>
                <w:spacing w:val="2"/>
                <w:lang w:val="es-ES"/>
              </w:rPr>
              <w:t>SS</w:t>
            </w:r>
          </w:p>
        </w:tc>
        <w:tc>
          <w:tcPr>
            <w:tcW w:w="2429" w:type="dxa"/>
          </w:tcPr>
          <w:p w14:paraId="4A93FE90" w14:textId="77777777" w:rsidR="001377B0" w:rsidRPr="00891EB5" w:rsidRDefault="001377B0" w:rsidP="00DC6256">
            <w:pPr>
              <w:pStyle w:val="TableParagraph"/>
              <w:spacing w:before="110"/>
              <w:ind w:left="171"/>
              <w:rPr>
                <w:lang w:val="es-ES"/>
              </w:rPr>
            </w:pPr>
            <w:r w:rsidRPr="00891EB5">
              <w:rPr>
                <w:spacing w:val="-1"/>
                <w:lang w:val="es-ES"/>
              </w:rPr>
              <w:t>Acero estructural</w:t>
            </w:r>
          </w:p>
        </w:tc>
        <w:tc>
          <w:tcPr>
            <w:tcW w:w="1354" w:type="dxa"/>
          </w:tcPr>
          <w:p w14:paraId="2A99C28A" w14:textId="77777777" w:rsidR="001377B0" w:rsidRPr="00891EB5" w:rsidRDefault="001377B0" w:rsidP="00DC6256">
            <w:pPr>
              <w:jc w:val="both"/>
              <w:rPr>
                <w:lang w:val="es-ES"/>
              </w:rPr>
            </w:pPr>
          </w:p>
        </w:tc>
        <w:tc>
          <w:tcPr>
            <w:tcW w:w="1349" w:type="dxa"/>
          </w:tcPr>
          <w:p w14:paraId="67C8F502" w14:textId="77777777" w:rsidR="001377B0" w:rsidRPr="00891EB5" w:rsidRDefault="001377B0" w:rsidP="00DC6256">
            <w:pPr>
              <w:jc w:val="both"/>
              <w:rPr>
                <w:lang w:val="es-ES"/>
              </w:rPr>
            </w:pPr>
          </w:p>
        </w:tc>
        <w:tc>
          <w:tcPr>
            <w:tcW w:w="1440" w:type="dxa"/>
          </w:tcPr>
          <w:p w14:paraId="236C3581" w14:textId="77777777" w:rsidR="001377B0" w:rsidRPr="00891EB5" w:rsidRDefault="001377B0" w:rsidP="00DC6256">
            <w:pPr>
              <w:jc w:val="both"/>
              <w:rPr>
                <w:lang w:val="es-ES"/>
              </w:rPr>
            </w:pPr>
          </w:p>
        </w:tc>
        <w:tc>
          <w:tcPr>
            <w:tcW w:w="1531" w:type="dxa"/>
          </w:tcPr>
          <w:p w14:paraId="094D5F4C" w14:textId="77777777" w:rsidR="001377B0" w:rsidRPr="00891EB5" w:rsidRDefault="001377B0" w:rsidP="00DC6256">
            <w:pPr>
              <w:jc w:val="both"/>
              <w:rPr>
                <w:lang w:val="es-ES"/>
              </w:rPr>
            </w:pPr>
          </w:p>
        </w:tc>
      </w:tr>
      <w:tr w:rsidR="001377B0" w:rsidRPr="00891EB5" w14:paraId="78E5D4B6" w14:textId="77777777" w:rsidTr="00DC6256">
        <w:trPr>
          <w:trHeight w:hRule="exact" w:val="504"/>
        </w:trPr>
        <w:tc>
          <w:tcPr>
            <w:tcW w:w="1171" w:type="dxa"/>
          </w:tcPr>
          <w:p w14:paraId="54288F25" w14:textId="77777777" w:rsidR="001377B0" w:rsidRPr="00891EB5" w:rsidRDefault="001377B0" w:rsidP="00DC6256">
            <w:pPr>
              <w:pStyle w:val="TableParagraph"/>
              <w:spacing w:before="110"/>
              <w:ind w:left="171"/>
              <w:rPr>
                <w:lang w:val="es-ES"/>
              </w:rPr>
            </w:pPr>
            <w:r w:rsidRPr="00891EB5">
              <w:rPr>
                <w:spacing w:val="-3"/>
                <w:lang w:val="es-ES"/>
              </w:rPr>
              <w:t>MR</w:t>
            </w:r>
          </w:p>
        </w:tc>
        <w:tc>
          <w:tcPr>
            <w:tcW w:w="2429" w:type="dxa"/>
          </w:tcPr>
          <w:p w14:paraId="33086DDC" w14:textId="77777777" w:rsidR="001377B0" w:rsidRPr="00891EB5" w:rsidRDefault="001377B0" w:rsidP="00DC6256">
            <w:pPr>
              <w:pStyle w:val="TableParagraph"/>
              <w:spacing w:before="110"/>
              <w:ind w:left="171"/>
              <w:rPr>
                <w:lang w:val="es-ES"/>
              </w:rPr>
            </w:pPr>
            <w:r w:rsidRPr="00891EB5">
              <w:rPr>
                <w:lang w:val="es-ES"/>
              </w:rPr>
              <w:t>Techos metálicos</w:t>
            </w:r>
          </w:p>
        </w:tc>
        <w:tc>
          <w:tcPr>
            <w:tcW w:w="1354" w:type="dxa"/>
          </w:tcPr>
          <w:p w14:paraId="656B6E95" w14:textId="77777777" w:rsidR="001377B0" w:rsidRPr="00891EB5" w:rsidRDefault="001377B0" w:rsidP="00DC6256">
            <w:pPr>
              <w:jc w:val="both"/>
              <w:rPr>
                <w:lang w:val="es-ES"/>
              </w:rPr>
            </w:pPr>
          </w:p>
        </w:tc>
        <w:tc>
          <w:tcPr>
            <w:tcW w:w="1349" w:type="dxa"/>
          </w:tcPr>
          <w:p w14:paraId="657E25EA" w14:textId="77777777" w:rsidR="001377B0" w:rsidRPr="00891EB5" w:rsidRDefault="001377B0" w:rsidP="00DC6256">
            <w:pPr>
              <w:jc w:val="both"/>
              <w:rPr>
                <w:lang w:val="es-ES"/>
              </w:rPr>
            </w:pPr>
          </w:p>
        </w:tc>
        <w:tc>
          <w:tcPr>
            <w:tcW w:w="1440" w:type="dxa"/>
          </w:tcPr>
          <w:p w14:paraId="33816F67" w14:textId="77777777" w:rsidR="001377B0" w:rsidRPr="00891EB5" w:rsidRDefault="001377B0" w:rsidP="00DC6256">
            <w:pPr>
              <w:jc w:val="both"/>
              <w:rPr>
                <w:lang w:val="es-ES"/>
              </w:rPr>
            </w:pPr>
          </w:p>
        </w:tc>
        <w:tc>
          <w:tcPr>
            <w:tcW w:w="1531" w:type="dxa"/>
          </w:tcPr>
          <w:p w14:paraId="079BA3C1" w14:textId="77777777" w:rsidR="001377B0" w:rsidRPr="00891EB5" w:rsidRDefault="001377B0" w:rsidP="00DC6256">
            <w:pPr>
              <w:jc w:val="both"/>
              <w:rPr>
                <w:lang w:val="es-ES"/>
              </w:rPr>
            </w:pPr>
          </w:p>
        </w:tc>
      </w:tr>
      <w:tr w:rsidR="001377B0" w:rsidRPr="00891EB5" w14:paraId="36AC4A57" w14:textId="77777777" w:rsidTr="00DC6256">
        <w:trPr>
          <w:trHeight w:hRule="exact" w:val="504"/>
        </w:trPr>
        <w:tc>
          <w:tcPr>
            <w:tcW w:w="4954" w:type="dxa"/>
            <w:gridSpan w:val="3"/>
          </w:tcPr>
          <w:p w14:paraId="241E53C3" w14:textId="77777777" w:rsidR="001377B0" w:rsidRPr="00891EB5" w:rsidRDefault="001377B0" w:rsidP="00DC6256">
            <w:pPr>
              <w:jc w:val="both"/>
              <w:rPr>
                <w:lang w:val="es-ES"/>
              </w:rPr>
            </w:pPr>
          </w:p>
        </w:tc>
        <w:tc>
          <w:tcPr>
            <w:tcW w:w="1349" w:type="dxa"/>
          </w:tcPr>
          <w:p w14:paraId="3A802D3E" w14:textId="77777777" w:rsidR="001377B0" w:rsidRPr="00891EB5" w:rsidRDefault="001377B0" w:rsidP="00DC6256">
            <w:pPr>
              <w:pStyle w:val="TableParagraph"/>
              <w:spacing w:before="115"/>
              <w:ind w:left="469"/>
              <w:rPr>
                <w:lang w:val="es-ES"/>
              </w:rPr>
            </w:pPr>
            <w:r w:rsidRPr="00891EB5">
              <w:rPr>
                <w:b/>
                <w:spacing w:val="-3"/>
                <w:lang w:val="es-ES"/>
              </w:rPr>
              <w:t>Total</w:t>
            </w:r>
          </w:p>
        </w:tc>
        <w:tc>
          <w:tcPr>
            <w:tcW w:w="1440" w:type="dxa"/>
          </w:tcPr>
          <w:p w14:paraId="62546F59" w14:textId="77777777" w:rsidR="001377B0" w:rsidRPr="00891EB5" w:rsidRDefault="001377B0" w:rsidP="00DC6256">
            <w:pPr>
              <w:jc w:val="both"/>
              <w:rPr>
                <w:lang w:val="es-ES"/>
              </w:rPr>
            </w:pPr>
          </w:p>
        </w:tc>
        <w:tc>
          <w:tcPr>
            <w:tcW w:w="1531" w:type="dxa"/>
          </w:tcPr>
          <w:p w14:paraId="5C40A2A4" w14:textId="77777777" w:rsidR="001377B0" w:rsidRPr="00891EB5" w:rsidRDefault="001377B0" w:rsidP="00DC6256">
            <w:pPr>
              <w:pStyle w:val="TableParagraph"/>
              <w:spacing w:before="115"/>
              <w:ind w:left="435"/>
              <w:rPr>
                <w:lang w:val="es-ES"/>
              </w:rPr>
            </w:pPr>
            <w:r w:rsidRPr="00891EB5">
              <w:rPr>
                <w:b/>
                <w:spacing w:val="-2"/>
                <w:lang w:val="es-ES"/>
              </w:rPr>
              <w:t>100%</w:t>
            </w:r>
          </w:p>
        </w:tc>
      </w:tr>
    </w:tbl>
    <w:p w14:paraId="0AACC081" w14:textId="77777777" w:rsidR="001377B0" w:rsidRPr="00891EB5" w:rsidRDefault="001377B0" w:rsidP="00DC6256">
      <w:pPr>
        <w:spacing w:before="10"/>
        <w:rPr>
          <w:b/>
          <w:bCs/>
          <w:sz w:val="17"/>
          <w:szCs w:val="17"/>
          <w:lang w:val="es-ES"/>
        </w:rPr>
      </w:pPr>
    </w:p>
    <w:p w14:paraId="2061C0A0" w14:textId="77777777" w:rsidR="001377B0" w:rsidRPr="00891EB5" w:rsidRDefault="001377B0" w:rsidP="00DC6256">
      <w:pPr>
        <w:suppressAutoHyphens/>
        <w:ind w:right="-716"/>
        <w:rPr>
          <w:lang w:val="es-ES"/>
        </w:rPr>
      </w:pPr>
      <w:r w:rsidRPr="00891EB5">
        <w:rPr>
          <w:lang w:val="es-ES"/>
        </w:rPr>
        <w:t>[* Para ser consignado por el Contratante. Mientras que el primero es un porcentaje fijo, los demás coeficientes o pesos deberían especificar un rango de valores, y exige al Oferente que indique un valor dentro del rango, de modo que la ponderación total sea igual a 1,00].</w:t>
      </w:r>
    </w:p>
    <w:p w14:paraId="61277099" w14:textId="77777777" w:rsidR="001377B0" w:rsidRPr="00891EB5" w:rsidRDefault="001377B0" w:rsidP="00DC6256">
      <w:pPr>
        <w:rPr>
          <w:lang w:val="es-ES"/>
        </w:rPr>
      </w:pPr>
    </w:p>
    <w:p w14:paraId="41177972" w14:textId="77777777" w:rsidR="00652118" w:rsidRPr="00891EB5" w:rsidRDefault="00652118" w:rsidP="0084183C">
      <w:pPr>
        <w:rPr>
          <w:b/>
          <w:sz w:val="28"/>
          <w:szCs w:val="28"/>
          <w:lang w:val="es-ES"/>
        </w:rPr>
        <w:sectPr w:rsidR="00652118" w:rsidRPr="00891EB5" w:rsidSect="00990C73">
          <w:headerReference w:type="even" r:id="rId46"/>
          <w:headerReference w:type="default" r:id="rId47"/>
          <w:headerReference w:type="first" r:id="rId48"/>
          <w:footnotePr>
            <w:numRestart w:val="eachSect"/>
          </w:footnotePr>
          <w:endnotePr>
            <w:numFmt w:val="decimal"/>
          </w:endnotePr>
          <w:type w:val="oddPage"/>
          <w:pgSz w:w="12240" w:h="15840" w:code="1"/>
          <w:pgMar w:top="1134" w:right="1440" w:bottom="1440" w:left="1440" w:header="720" w:footer="720" w:gutter="0"/>
          <w:cols w:space="720"/>
          <w:titlePg/>
          <w:docGrid w:linePitch="326"/>
        </w:sectPr>
      </w:pPr>
    </w:p>
    <w:p w14:paraId="1B6D37B9" w14:textId="53CE82B3" w:rsidR="001377B0" w:rsidRPr="00891EB5" w:rsidRDefault="001377B0" w:rsidP="003F79AA">
      <w:pPr>
        <w:pStyle w:val="Ttulo1"/>
        <w:rPr>
          <w:b w:val="0"/>
          <w:bCs/>
          <w:lang w:val="es-ES"/>
        </w:rPr>
      </w:pPr>
      <w:bookmarkStart w:id="258" w:name="_Toc109228383"/>
      <w:r w:rsidRPr="00891EB5">
        <w:rPr>
          <w:bCs/>
          <w:lang w:val="es-ES"/>
        </w:rPr>
        <w:lastRenderedPageBreak/>
        <w:t>Sección X.</w:t>
      </w:r>
      <w:r w:rsidRPr="00891EB5">
        <w:rPr>
          <w:b w:val="0"/>
          <w:bCs/>
          <w:lang w:val="es-ES"/>
        </w:rPr>
        <w:t xml:space="preserve">  </w:t>
      </w:r>
      <w:r w:rsidR="008404D3" w:rsidRPr="00891EB5">
        <w:rPr>
          <w:lang w:val="es-ES"/>
        </w:rPr>
        <w:t>Formularios de Contrato</w:t>
      </w:r>
      <w:bookmarkEnd w:id="258"/>
    </w:p>
    <w:p w14:paraId="47FF662F" w14:textId="77777777" w:rsidR="001377B0" w:rsidRPr="00891EB5" w:rsidRDefault="001377B0" w:rsidP="003F79AA">
      <w:pPr>
        <w:keepNext/>
        <w:keepLines/>
        <w:rPr>
          <w:i/>
          <w:iCs/>
          <w:lang w:val="es-ES"/>
        </w:rPr>
      </w:pPr>
    </w:p>
    <w:p w14:paraId="2BFFF8D6" w14:textId="1216354E" w:rsidR="001377B0" w:rsidRPr="00891EB5" w:rsidRDefault="007B342A" w:rsidP="003F79AA">
      <w:pPr>
        <w:jc w:val="both"/>
        <w:rPr>
          <w:i/>
          <w:iCs/>
          <w:lang w:val="es-ES"/>
        </w:rPr>
      </w:pPr>
      <w:r w:rsidRPr="00891EB5">
        <w:rPr>
          <w:i/>
          <w:iCs/>
          <w:lang w:val="es-ES"/>
        </w:rPr>
        <w:t xml:space="preserve">Se </w:t>
      </w:r>
      <w:r w:rsidR="0074343F" w:rsidRPr="00891EB5">
        <w:rPr>
          <w:i/>
          <w:iCs/>
          <w:lang w:val="es-ES"/>
        </w:rPr>
        <w:t xml:space="preserve">adjuntan </w:t>
      </w:r>
      <w:r w:rsidRPr="00891EB5">
        <w:rPr>
          <w:i/>
          <w:iCs/>
          <w:lang w:val="es-ES"/>
        </w:rPr>
        <w:t xml:space="preserve">en esta </w:t>
      </w:r>
      <w:r w:rsidR="0074343F" w:rsidRPr="00891EB5">
        <w:rPr>
          <w:i/>
          <w:iCs/>
          <w:lang w:val="es-ES"/>
        </w:rPr>
        <w:t xml:space="preserve">Sección </w:t>
      </w:r>
      <w:r w:rsidR="00955CDF">
        <w:rPr>
          <w:i/>
          <w:iCs/>
          <w:lang w:val="es-ES"/>
        </w:rPr>
        <w:t xml:space="preserve">el formulario de Notificación de Intención de </w:t>
      </w:r>
      <w:r w:rsidR="007B2E81">
        <w:rPr>
          <w:i/>
          <w:iCs/>
          <w:lang w:val="es-ES"/>
        </w:rPr>
        <w:t>Adjudicar</w:t>
      </w:r>
      <w:r w:rsidR="00955CDF">
        <w:rPr>
          <w:i/>
          <w:iCs/>
          <w:lang w:val="es-ES"/>
        </w:rPr>
        <w:t xml:space="preserve">, que se empleará en todos los casos, y el formulario de la Declaración de Propiedad Efectiva </w:t>
      </w:r>
      <w:r w:rsidR="007B2E81">
        <w:rPr>
          <w:i/>
          <w:iCs/>
          <w:lang w:val="es-ES"/>
        </w:rPr>
        <w:t>que</w:t>
      </w:r>
      <w:r w:rsidR="00955CDF">
        <w:rPr>
          <w:i/>
          <w:iCs/>
          <w:lang w:val="es-ES"/>
        </w:rPr>
        <w:t xml:space="preserve"> deberá ser completado por el Oferente seleccionado si así los </w:t>
      </w:r>
      <w:r w:rsidR="007B2E81">
        <w:rPr>
          <w:i/>
          <w:iCs/>
          <w:lang w:val="es-ES"/>
        </w:rPr>
        <w:t>establece</w:t>
      </w:r>
      <w:r w:rsidR="00955CDF">
        <w:rPr>
          <w:i/>
          <w:iCs/>
          <w:lang w:val="es-ES"/>
        </w:rPr>
        <w:t xml:space="preserve"> los DDL en referencia a </w:t>
      </w:r>
      <w:r w:rsidR="007940C4">
        <w:rPr>
          <w:i/>
          <w:iCs/>
          <w:lang w:val="es-ES"/>
        </w:rPr>
        <w:t>IAO 40.1</w:t>
      </w:r>
      <w:r w:rsidR="00955CDF">
        <w:rPr>
          <w:i/>
          <w:iCs/>
          <w:lang w:val="es-ES"/>
        </w:rPr>
        <w:t xml:space="preserve">; también </w:t>
      </w:r>
      <w:r w:rsidR="007940C4">
        <w:rPr>
          <w:i/>
          <w:iCs/>
          <w:lang w:val="es-ES"/>
        </w:rPr>
        <w:t xml:space="preserve">se incluyen </w:t>
      </w:r>
      <w:r w:rsidR="00955CDF">
        <w:rPr>
          <w:i/>
          <w:iCs/>
          <w:lang w:val="es-ES"/>
        </w:rPr>
        <w:t xml:space="preserve">los </w:t>
      </w:r>
      <w:r w:rsidRPr="00891EB5">
        <w:rPr>
          <w:i/>
          <w:iCs/>
          <w:lang w:val="es-ES"/>
        </w:rPr>
        <w:t xml:space="preserve">modelos aceptables de formularios para la Garantía de Mantenimiento de la Oferta, la Garantía de Cumplimiento y la Garantía </w:t>
      </w:r>
      <w:r w:rsidRPr="00891EB5" w:rsidDel="00D61DCF">
        <w:rPr>
          <w:i/>
          <w:iCs/>
          <w:lang w:val="es-ES"/>
        </w:rPr>
        <w:t xml:space="preserve">por </w:t>
      </w:r>
      <w:r w:rsidRPr="00891EB5">
        <w:rPr>
          <w:i/>
          <w:iCs/>
          <w:lang w:val="es-ES"/>
        </w:rPr>
        <w:t xml:space="preserve">el Pago de Anticipo. </w:t>
      </w:r>
      <w:r w:rsidR="001377B0" w:rsidRPr="00891EB5">
        <w:rPr>
          <w:i/>
          <w:iCs/>
          <w:lang w:val="es-ES"/>
        </w:rPr>
        <w:t>Los Oferentes no deberán llenar los formularios para la Garantía de Cumplimiento ni para la Garantía de Pago de Anticipo en esta etapa de la licitación. Solo el Oferente seleccionado deberá proporcionar estas dos garantías.</w:t>
      </w:r>
    </w:p>
    <w:p w14:paraId="3A09F7C9" w14:textId="77777777" w:rsidR="008404D3" w:rsidRPr="00891EB5" w:rsidRDefault="008404D3" w:rsidP="003F79AA">
      <w:pPr>
        <w:jc w:val="both"/>
        <w:rPr>
          <w:i/>
          <w:iCs/>
          <w:lang w:val="es-ES"/>
        </w:rPr>
      </w:pPr>
    </w:p>
    <w:p w14:paraId="63E54A8E" w14:textId="77777777" w:rsidR="007253BA" w:rsidRPr="004E62D9" w:rsidRDefault="007253BA" w:rsidP="007253BA">
      <w:pPr>
        <w:pStyle w:val="Head02"/>
        <w:rPr>
          <w:lang w:val="es-ES"/>
        </w:rPr>
      </w:pPr>
      <w:bookmarkStart w:id="259" w:name="_Toc486098175"/>
      <w:bookmarkStart w:id="260" w:name="_Toc502819514"/>
      <w:bookmarkStart w:id="261" w:name="_Toc19112061"/>
      <w:bookmarkStart w:id="262" w:name="_Toc19611792"/>
      <w:bookmarkStart w:id="263" w:name="_Toc19612209"/>
      <w:bookmarkStart w:id="264" w:name="_Toc21853887"/>
      <w:bookmarkStart w:id="265" w:name="_Toc23766392"/>
      <w:bookmarkStart w:id="266" w:name="_Toc109228384"/>
      <w:bookmarkStart w:id="267" w:name="_Toc534709120"/>
      <w:r w:rsidRPr="004E62D9">
        <w:rPr>
          <w:lang w:val="es-ES"/>
        </w:rPr>
        <w:t>Notificación de Intención de Adjudicación</w:t>
      </w:r>
      <w:bookmarkEnd w:id="259"/>
      <w:bookmarkEnd w:id="260"/>
      <w:bookmarkEnd w:id="261"/>
      <w:bookmarkEnd w:id="262"/>
      <w:bookmarkEnd w:id="263"/>
      <w:bookmarkEnd w:id="264"/>
      <w:bookmarkEnd w:id="265"/>
      <w:bookmarkEnd w:id="266"/>
    </w:p>
    <w:p w14:paraId="6E6A1136" w14:textId="77777777" w:rsidR="007253BA" w:rsidRPr="004E62D9" w:rsidRDefault="007253BA" w:rsidP="007253BA">
      <w:pPr>
        <w:rPr>
          <w:lang w:val="es-ES"/>
        </w:rPr>
      </w:pPr>
    </w:p>
    <w:p w14:paraId="76232678" w14:textId="77777777" w:rsidR="007253BA" w:rsidRPr="004E62D9" w:rsidRDefault="007253BA" w:rsidP="007253BA">
      <w:pPr>
        <w:spacing w:before="240"/>
        <w:jc w:val="both"/>
        <w:rPr>
          <w:b/>
          <w:bCs/>
          <w:i/>
          <w:lang w:val="es-ES"/>
        </w:rPr>
      </w:pPr>
      <w:r w:rsidRPr="004E62D9">
        <w:rPr>
          <w:b/>
          <w:bCs/>
          <w:i/>
          <w:lang w:val="es-ES"/>
        </w:rPr>
        <w:t>[Esta Notificación de Intención de Adjudicación será enviada a cada Oferente que haya presentado una Oferta.]</w:t>
      </w:r>
    </w:p>
    <w:p w14:paraId="3D87D27D" w14:textId="77777777" w:rsidR="007253BA" w:rsidRPr="004E62D9" w:rsidRDefault="007253BA" w:rsidP="007253BA">
      <w:pPr>
        <w:spacing w:before="240"/>
        <w:jc w:val="both"/>
        <w:rPr>
          <w:b/>
          <w:i/>
          <w:noProof/>
          <w:lang w:val="es-ES"/>
        </w:rPr>
      </w:pPr>
      <w:r w:rsidRPr="004E62D9">
        <w:rPr>
          <w:b/>
          <w:i/>
          <w:noProof/>
          <w:lang w:val="es-ES"/>
        </w:rPr>
        <w:t>[Enviar esta Notificación al Representante Autorizado del Oferente nombrado en el Formulario de Información del Oferente]</w:t>
      </w:r>
    </w:p>
    <w:p w14:paraId="1EA2D9DB" w14:textId="77777777" w:rsidR="007253BA" w:rsidRPr="004E62D9" w:rsidRDefault="007253BA" w:rsidP="007253BA">
      <w:pPr>
        <w:pStyle w:val="Outline"/>
        <w:suppressAutoHyphens/>
        <w:spacing w:before="60" w:after="60"/>
        <w:jc w:val="both"/>
        <w:rPr>
          <w:noProof/>
          <w:szCs w:val="24"/>
          <w:lang w:val="es-ES"/>
        </w:rPr>
      </w:pPr>
    </w:p>
    <w:p w14:paraId="688C753B" w14:textId="77777777" w:rsidR="007253BA" w:rsidRPr="004E62D9" w:rsidRDefault="007253BA" w:rsidP="007253BA">
      <w:pPr>
        <w:pStyle w:val="Outline"/>
        <w:suppressAutoHyphens/>
        <w:spacing w:before="60" w:after="60"/>
        <w:jc w:val="both"/>
        <w:rPr>
          <w:noProof/>
          <w:szCs w:val="24"/>
          <w:lang w:val="es-ES"/>
        </w:rPr>
      </w:pPr>
      <w:r w:rsidRPr="004E62D9">
        <w:rPr>
          <w:noProof/>
          <w:szCs w:val="24"/>
          <w:lang w:val="es-ES"/>
        </w:rPr>
        <w:t>A la atención del Representante Autorizado del Oferente</w:t>
      </w:r>
    </w:p>
    <w:p w14:paraId="6F7A4DFE" w14:textId="77777777" w:rsidR="007253BA" w:rsidRPr="004E62D9" w:rsidRDefault="007253BA" w:rsidP="007253BA">
      <w:pPr>
        <w:pStyle w:val="Outline"/>
        <w:suppressAutoHyphens/>
        <w:spacing w:before="60" w:after="60"/>
        <w:jc w:val="both"/>
        <w:rPr>
          <w:noProof/>
          <w:szCs w:val="24"/>
          <w:lang w:val="es-ES"/>
        </w:rPr>
      </w:pPr>
      <w:r w:rsidRPr="004E62D9">
        <w:rPr>
          <w:noProof/>
          <w:szCs w:val="24"/>
          <w:lang w:val="es-ES"/>
        </w:rPr>
        <w:t xml:space="preserve">Nombre: </w:t>
      </w:r>
      <w:r w:rsidRPr="004E62D9">
        <w:rPr>
          <w:i/>
          <w:noProof/>
          <w:szCs w:val="24"/>
          <w:lang w:val="es-ES"/>
        </w:rPr>
        <w:t>[insértese el nombre del Representante Autorizado]</w:t>
      </w:r>
    </w:p>
    <w:p w14:paraId="420F0940" w14:textId="77777777" w:rsidR="007253BA" w:rsidRPr="004E62D9" w:rsidRDefault="007253BA" w:rsidP="007253BA">
      <w:pPr>
        <w:pStyle w:val="Outline"/>
        <w:suppressAutoHyphens/>
        <w:spacing w:before="60" w:after="60"/>
        <w:jc w:val="both"/>
        <w:rPr>
          <w:noProof/>
          <w:szCs w:val="24"/>
          <w:lang w:val="es-ES"/>
        </w:rPr>
      </w:pPr>
      <w:r w:rsidRPr="004E62D9">
        <w:rPr>
          <w:noProof/>
          <w:szCs w:val="24"/>
          <w:lang w:val="es-ES"/>
        </w:rPr>
        <w:t xml:space="preserve">Dirección: </w:t>
      </w:r>
      <w:r w:rsidRPr="004E62D9">
        <w:rPr>
          <w:i/>
          <w:noProof/>
          <w:szCs w:val="24"/>
          <w:lang w:val="es-ES"/>
        </w:rPr>
        <w:t>[indicar la dirección del Representante Autorizado]</w:t>
      </w:r>
    </w:p>
    <w:p w14:paraId="55E2BF61" w14:textId="77777777" w:rsidR="007253BA" w:rsidRPr="004E62D9" w:rsidRDefault="007253BA" w:rsidP="007253BA">
      <w:pPr>
        <w:pStyle w:val="Outline"/>
        <w:suppressAutoHyphens/>
        <w:spacing w:before="60" w:after="60"/>
        <w:jc w:val="both"/>
        <w:rPr>
          <w:i/>
          <w:noProof/>
          <w:spacing w:val="-6"/>
          <w:szCs w:val="24"/>
          <w:lang w:val="es-ES"/>
        </w:rPr>
      </w:pPr>
      <w:r w:rsidRPr="004E62D9">
        <w:rPr>
          <w:noProof/>
          <w:spacing w:val="-6"/>
          <w:szCs w:val="24"/>
          <w:lang w:val="es-ES"/>
        </w:rPr>
        <w:t xml:space="preserve">Números de teléfono / fax: </w:t>
      </w:r>
      <w:r w:rsidRPr="004E62D9">
        <w:rPr>
          <w:i/>
          <w:noProof/>
          <w:spacing w:val="-6"/>
          <w:szCs w:val="24"/>
          <w:lang w:val="es-ES"/>
        </w:rPr>
        <w:t>[insertar los números de teléfono / fax del Representante Autorizado]</w:t>
      </w:r>
    </w:p>
    <w:p w14:paraId="76D4D1FD" w14:textId="77777777" w:rsidR="007253BA" w:rsidRPr="004E62D9" w:rsidRDefault="007253BA" w:rsidP="007253BA">
      <w:pPr>
        <w:pStyle w:val="Outline"/>
        <w:suppressAutoHyphens/>
        <w:spacing w:before="60" w:after="60"/>
        <w:jc w:val="both"/>
        <w:rPr>
          <w:i/>
          <w:noProof/>
          <w:szCs w:val="24"/>
          <w:lang w:val="es-ES"/>
        </w:rPr>
      </w:pPr>
      <w:r w:rsidRPr="004E62D9">
        <w:rPr>
          <w:noProof/>
          <w:szCs w:val="24"/>
          <w:lang w:val="es-ES"/>
        </w:rPr>
        <w:t xml:space="preserve">Dirección de correo electrónico: </w:t>
      </w:r>
      <w:r w:rsidRPr="004E62D9">
        <w:rPr>
          <w:i/>
          <w:noProof/>
          <w:szCs w:val="24"/>
          <w:lang w:val="es-ES"/>
        </w:rPr>
        <w:t>[insertar dirección de correo electrónico del Representante Autorizado]</w:t>
      </w:r>
    </w:p>
    <w:p w14:paraId="5D88CA60" w14:textId="77777777" w:rsidR="007253BA" w:rsidRPr="004E62D9" w:rsidRDefault="007253BA" w:rsidP="007253BA">
      <w:pPr>
        <w:spacing w:before="240"/>
        <w:jc w:val="both"/>
        <w:rPr>
          <w:b/>
          <w:i/>
          <w:noProof/>
          <w:lang w:val="es-ES"/>
        </w:rPr>
      </w:pPr>
      <w:r w:rsidRPr="004E62D9">
        <w:rPr>
          <w:b/>
          <w:i/>
          <w:noProof/>
          <w:lang w:val="es-ES"/>
        </w:rPr>
        <w:t>[IMPORTANTE: insertar la fecha en que esta Notificación se transmite a los Oferentes. La Notificación debe enviarse a todos los Oferentes simultáneamente. Esto significa en la misma fecha y lo más cerca posible al mismo tiempo.]</w:t>
      </w:r>
    </w:p>
    <w:p w14:paraId="63C89B44" w14:textId="77777777" w:rsidR="007253BA" w:rsidRPr="004E62D9" w:rsidRDefault="007253BA" w:rsidP="007253BA">
      <w:pPr>
        <w:jc w:val="both"/>
        <w:rPr>
          <w:b/>
          <w:noProof/>
          <w:kern w:val="28"/>
          <w:lang w:val="es-ES"/>
        </w:rPr>
      </w:pPr>
    </w:p>
    <w:p w14:paraId="21F96A1A" w14:textId="77777777" w:rsidR="007253BA" w:rsidRPr="004E62D9" w:rsidRDefault="007253BA" w:rsidP="007253BA">
      <w:pPr>
        <w:jc w:val="both"/>
        <w:rPr>
          <w:noProof/>
          <w:kern w:val="28"/>
          <w:lang w:val="es-ES"/>
        </w:rPr>
      </w:pPr>
      <w:r w:rsidRPr="004E62D9">
        <w:rPr>
          <w:b/>
          <w:noProof/>
          <w:kern w:val="28"/>
          <w:lang w:val="es-ES"/>
        </w:rPr>
        <w:t>FECHA DE TRANSMISIÓN</w:t>
      </w:r>
      <w:r w:rsidRPr="004E62D9">
        <w:rPr>
          <w:b/>
          <w:lang w:val="es-ES"/>
        </w:rPr>
        <w:t>:</w:t>
      </w:r>
      <w:r w:rsidRPr="004E62D9">
        <w:rPr>
          <w:lang w:val="es-ES"/>
        </w:rPr>
        <w:t xml:space="preserve"> </w:t>
      </w:r>
      <w:r w:rsidRPr="004E62D9">
        <w:rPr>
          <w:noProof/>
          <w:kern w:val="28"/>
          <w:lang w:val="es-ES"/>
        </w:rPr>
        <w:t xml:space="preserve">Esta notificación se envía por: </w:t>
      </w:r>
      <w:r w:rsidRPr="004E62D9">
        <w:rPr>
          <w:i/>
          <w:noProof/>
          <w:kern w:val="28"/>
          <w:lang w:val="es-ES"/>
        </w:rPr>
        <w:t>[correo electrónico / fax]</w:t>
      </w:r>
      <w:r w:rsidRPr="004E62D9">
        <w:rPr>
          <w:noProof/>
          <w:kern w:val="28"/>
          <w:lang w:val="es-ES"/>
        </w:rPr>
        <w:t xml:space="preserve"> el </w:t>
      </w:r>
      <w:r w:rsidRPr="004E62D9">
        <w:rPr>
          <w:i/>
          <w:noProof/>
          <w:kern w:val="28"/>
          <w:lang w:val="es-ES"/>
        </w:rPr>
        <w:t>[fecha]</w:t>
      </w:r>
      <w:r w:rsidRPr="004E62D9">
        <w:rPr>
          <w:noProof/>
          <w:kern w:val="28"/>
          <w:lang w:val="es-ES"/>
        </w:rPr>
        <w:t xml:space="preserve"> (hora local)</w:t>
      </w:r>
    </w:p>
    <w:p w14:paraId="78683E95" w14:textId="77777777" w:rsidR="007253BA" w:rsidRPr="004E62D9" w:rsidRDefault="007253BA" w:rsidP="007253BA">
      <w:pPr>
        <w:jc w:val="both"/>
        <w:rPr>
          <w:lang w:val="es-ES"/>
        </w:rPr>
      </w:pPr>
    </w:p>
    <w:p w14:paraId="5235E3D9" w14:textId="77777777" w:rsidR="007253BA" w:rsidRPr="004E62D9" w:rsidRDefault="007253BA" w:rsidP="007253BA">
      <w:pPr>
        <w:ind w:right="289"/>
        <w:jc w:val="center"/>
        <w:rPr>
          <w:b/>
          <w:bCs/>
          <w:lang w:val="es-ES"/>
        </w:rPr>
      </w:pPr>
      <w:r w:rsidRPr="004E62D9">
        <w:rPr>
          <w:b/>
          <w:bCs/>
          <w:lang w:val="es-ES"/>
        </w:rPr>
        <w:t>Notificación de Intención de Adjudicación</w:t>
      </w:r>
    </w:p>
    <w:p w14:paraId="7872D046" w14:textId="77777777" w:rsidR="007253BA" w:rsidRPr="004E62D9" w:rsidRDefault="007253BA" w:rsidP="007253BA">
      <w:pPr>
        <w:jc w:val="both"/>
        <w:rPr>
          <w:b/>
          <w:lang w:val="es-ES"/>
        </w:rPr>
      </w:pPr>
    </w:p>
    <w:p w14:paraId="67AD0277" w14:textId="77777777" w:rsidR="007253BA" w:rsidRPr="004E62D9" w:rsidRDefault="007253BA" w:rsidP="007253BA">
      <w:pPr>
        <w:jc w:val="both"/>
        <w:rPr>
          <w:i/>
          <w:lang w:val="es-ES"/>
        </w:rPr>
      </w:pPr>
      <w:r w:rsidRPr="004E62D9">
        <w:rPr>
          <w:b/>
          <w:lang w:val="es-ES"/>
        </w:rPr>
        <w:t>Contratante:</w:t>
      </w:r>
      <w:r w:rsidRPr="004E62D9">
        <w:rPr>
          <w:lang w:val="es-ES"/>
        </w:rPr>
        <w:t xml:space="preserve"> </w:t>
      </w:r>
      <w:r w:rsidRPr="004E62D9">
        <w:rPr>
          <w:i/>
          <w:lang w:val="es-ES"/>
        </w:rPr>
        <w:t>[insertar el nombre del Contratante]</w:t>
      </w:r>
    </w:p>
    <w:p w14:paraId="734484F1" w14:textId="77777777" w:rsidR="007253BA" w:rsidRPr="004E62D9" w:rsidRDefault="007253BA" w:rsidP="007253BA">
      <w:pPr>
        <w:jc w:val="both"/>
        <w:rPr>
          <w:i/>
          <w:lang w:val="es-ES"/>
        </w:rPr>
      </w:pPr>
      <w:r w:rsidRPr="004E62D9">
        <w:rPr>
          <w:b/>
          <w:lang w:val="es-ES"/>
        </w:rPr>
        <w:t>Proyecto:</w:t>
      </w:r>
      <w:r w:rsidRPr="004E62D9">
        <w:rPr>
          <w:lang w:val="es-ES"/>
        </w:rPr>
        <w:t xml:space="preserve"> </w:t>
      </w:r>
      <w:r w:rsidRPr="004E62D9">
        <w:rPr>
          <w:i/>
          <w:lang w:val="es-ES"/>
        </w:rPr>
        <w:t>[insertar nombre del proyecto]</w:t>
      </w:r>
    </w:p>
    <w:p w14:paraId="26ACF91B" w14:textId="77777777" w:rsidR="007253BA" w:rsidRPr="004E62D9" w:rsidRDefault="007253BA" w:rsidP="007253BA">
      <w:pPr>
        <w:jc w:val="both"/>
        <w:rPr>
          <w:i/>
          <w:lang w:val="es-ES"/>
        </w:rPr>
      </w:pPr>
      <w:r w:rsidRPr="004E62D9">
        <w:rPr>
          <w:b/>
          <w:lang w:val="es-ES"/>
        </w:rPr>
        <w:t>Título del contrato:</w:t>
      </w:r>
      <w:r w:rsidRPr="004E62D9">
        <w:rPr>
          <w:lang w:val="es-ES"/>
        </w:rPr>
        <w:t xml:space="preserve"> </w:t>
      </w:r>
      <w:r w:rsidRPr="004E62D9">
        <w:rPr>
          <w:i/>
          <w:lang w:val="es-ES"/>
        </w:rPr>
        <w:t>[indicar el nombre del Contrato]</w:t>
      </w:r>
    </w:p>
    <w:p w14:paraId="54DD357B" w14:textId="77777777" w:rsidR="007253BA" w:rsidRPr="004E62D9" w:rsidRDefault="007253BA" w:rsidP="007253BA">
      <w:pPr>
        <w:jc w:val="both"/>
        <w:rPr>
          <w:i/>
          <w:lang w:val="es-ES"/>
        </w:rPr>
      </w:pPr>
      <w:r w:rsidRPr="004E62D9">
        <w:rPr>
          <w:b/>
          <w:lang w:val="es-ES"/>
        </w:rPr>
        <w:t>País:</w:t>
      </w:r>
      <w:r w:rsidRPr="004E62D9">
        <w:rPr>
          <w:lang w:val="es-ES"/>
        </w:rPr>
        <w:t xml:space="preserve"> </w:t>
      </w:r>
      <w:r w:rsidRPr="004E62D9">
        <w:rPr>
          <w:i/>
          <w:lang w:val="es-ES"/>
        </w:rPr>
        <w:t>[insertar el país donde se emite la SDO]</w:t>
      </w:r>
    </w:p>
    <w:p w14:paraId="4559A41F" w14:textId="77777777" w:rsidR="007253BA" w:rsidRPr="004E62D9" w:rsidRDefault="007253BA" w:rsidP="007253BA">
      <w:pPr>
        <w:jc w:val="both"/>
        <w:rPr>
          <w:i/>
          <w:lang w:val="es-ES"/>
        </w:rPr>
      </w:pPr>
      <w:r w:rsidRPr="004E62D9">
        <w:rPr>
          <w:b/>
          <w:lang w:val="es-ES"/>
        </w:rPr>
        <w:t>Número de préstamo:</w:t>
      </w:r>
      <w:r w:rsidRPr="004E62D9">
        <w:rPr>
          <w:lang w:val="es-ES"/>
        </w:rPr>
        <w:t xml:space="preserve"> </w:t>
      </w:r>
      <w:r w:rsidRPr="004E62D9">
        <w:rPr>
          <w:i/>
          <w:lang w:val="es-ES"/>
        </w:rPr>
        <w:t>[indicar el número de referencia del préstamo]</w:t>
      </w:r>
    </w:p>
    <w:p w14:paraId="1AFA1D72" w14:textId="77777777" w:rsidR="007253BA" w:rsidRPr="004E62D9" w:rsidRDefault="007253BA" w:rsidP="007253BA">
      <w:pPr>
        <w:spacing w:after="200"/>
        <w:jc w:val="both"/>
        <w:rPr>
          <w:lang w:val="es-ES"/>
        </w:rPr>
      </w:pPr>
      <w:r w:rsidRPr="004E62D9">
        <w:rPr>
          <w:b/>
          <w:lang w:val="es-ES"/>
        </w:rPr>
        <w:lastRenderedPageBreak/>
        <w:t>SDO No:</w:t>
      </w:r>
      <w:r w:rsidRPr="004E62D9">
        <w:rPr>
          <w:lang w:val="es-ES"/>
        </w:rPr>
        <w:t xml:space="preserve"> </w:t>
      </w:r>
      <w:r w:rsidRPr="004E62D9">
        <w:rPr>
          <w:i/>
          <w:lang w:val="es-ES"/>
        </w:rPr>
        <w:t>[insertar número de referencia SDO del Plan de Adquisiciones]</w:t>
      </w:r>
    </w:p>
    <w:p w14:paraId="08484C46" w14:textId="77777777" w:rsidR="007253BA" w:rsidRPr="004E62D9" w:rsidRDefault="007253BA" w:rsidP="007253BA">
      <w:pPr>
        <w:spacing w:after="200"/>
        <w:jc w:val="both"/>
        <w:rPr>
          <w:lang w:val="es-ES"/>
        </w:rPr>
      </w:pPr>
      <w:r w:rsidRPr="004E62D9">
        <w:rPr>
          <w:lang w:val="es-ES"/>
        </w:rPr>
        <w:t>Esta Notificación de Intención de Adjudicación (la Notificación) le notifica nuestra decisión de adjudicar el contrato anterior. La transmisión de esta Notificación comienza el Período de Suspensivo. Durante el Plazo Suspensivo usted puede:</w:t>
      </w:r>
    </w:p>
    <w:p w14:paraId="58A2D333" w14:textId="77777777" w:rsidR="007253BA" w:rsidRPr="004E62D9" w:rsidRDefault="007253BA" w:rsidP="007253BA">
      <w:pPr>
        <w:spacing w:after="200"/>
        <w:ind w:left="714" w:hanging="357"/>
        <w:jc w:val="both"/>
        <w:rPr>
          <w:lang w:val="es-ES"/>
        </w:rPr>
      </w:pPr>
      <w:r w:rsidRPr="004E62D9">
        <w:rPr>
          <w:lang w:val="es-ES"/>
        </w:rPr>
        <w:t>(a)</w:t>
      </w:r>
      <w:r w:rsidRPr="004E62D9">
        <w:rPr>
          <w:lang w:val="es-ES"/>
        </w:rPr>
        <w:tab/>
        <w:t>solicitar una sesión informativa en relación con la evaluación de su Oferta, y / o</w:t>
      </w:r>
    </w:p>
    <w:p w14:paraId="798D2716" w14:textId="77777777" w:rsidR="007253BA" w:rsidRPr="004E62D9" w:rsidRDefault="007253BA" w:rsidP="007253BA">
      <w:pPr>
        <w:spacing w:after="200"/>
        <w:ind w:left="714" w:right="289" w:hanging="357"/>
        <w:jc w:val="both"/>
        <w:rPr>
          <w:lang w:val="es-ES"/>
        </w:rPr>
      </w:pPr>
      <w:r w:rsidRPr="004E62D9">
        <w:rPr>
          <w:lang w:val="es-ES"/>
        </w:rPr>
        <w:t>(b)</w:t>
      </w:r>
      <w:r w:rsidRPr="004E62D9">
        <w:rPr>
          <w:lang w:val="es-ES"/>
        </w:rPr>
        <w:tab/>
        <w:t xml:space="preserve"> presentar un reclamo sobre la adquisición en relación con la decisión de adjudicar el contrato.</w:t>
      </w:r>
    </w:p>
    <w:p w14:paraId="372175D9" w14:textId="77777777" w:rsidR="007253BA" w:rsidRPr="004E62D9" w:rsidRDefault="007253BA" w:rsidP="007253BA">
      <w:pPr>
        <w:ind w:left="720"/>
        <w:jc w:val="both"/>
        <w:rPr>
          <w:lang w:val="es-ES"/>
        </w:rPr>
      </w:pPr>
    </w:p>
    <w:p w14:paraId="19B2CD3E" w14:textId="77777777" w:rsidR="007253BA" w:rsidRPr="004E62D9" w:rsidRDefault="007253BA" w:rsidP="007253BA">
      <w:pPr>
        <w:pageBreakBefore/>
        <w:spacing w:after="120"/>
        <w:jc w:val="both"/>
        <w:rPr>
          <w:b/>
          <w:lang w:val="es-ES"/>
        </w:rPr>
      </w:pPr>
      <w:r w:rsidRPr="004E62D9">
        <w:rPr>
          <w:b/>
          <w:lang w:val="es-ES"/>
        </w:rPr>
        <w:lastRenderedPageBreak/>
        <w:t>1. El Adjudicatario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7291"/>
      </w:tblGrid>
      <w:tr w:rsidR="007253BA" w:rsidRPr="00AE6B53" w14:paraId="54D8E827" w14:textId="77777777" w:rsidTr="003739EB">
        <w:trPr>
          <w:trHeight w:val="576"/>
        </w:trPr>
        <w:tc>
          <w:tcPr>
            <w:tcW w:w="1101" w:type="pct"/>
            <w:shd w:val="clear" w:color="auto" w:fill="auto"/>
          </w:tcPr>
          <w:p w14:paraId="7B787AF8" w14:textId="77777777" w:rsidR="007253BA" w:rsidRPr="003739EB" w:rsidRDefault="007253BA" w:rsidP="003739EB">
            <w:pPr>
              <w:pStyle w:val="Sangradetextonormal"/>
              <w:spacing w:after="120"/>
              <w:ind w:left="0" w:firstLine="26"/>
              <w:rPr>
                <w:i/>
                <w:iCs/>
                <w:lang w:val="es-ES"/>
              </w:rPr>
            </w:pPr>
            <w:r w:rsidRPr="003739EB">
              <w:rPr>
                <w:i/>
                <w:iCs/>
                <w:lang w:val="es-ES"/>
              </w:rPr>
              <w:t>Nombre:</w:t>
            </w:r>
          </w:p>
        </w:tc>
        <w:tc>
          <w:tcPr>
            <w:tcW w:w="3899" w:type="pct"/>
            <w:shd w:val="clear" w:color="auto" w:fill="auto"/>
            <w:vAlign w:val="center"/>
          </w:tcPr>
          <w:p w14:paraId="581265D1" w14:textId="77777777" w:rsidR="007253BA" w:rsidRPr="004E62D9" w:rsidRDefault="007253BA" w:rsidP="003739EB">
            <w:pPr>
              <w:pStyle w:val="Sangradetextonormal"/>
              <w:spacing w:after="120"/>
              <w:ind w:left="0" w:firstLine="0"/>
              <w:rPr>
                <w:i/>
                <w:iCs/>
                <w:lang w:val="es-ES"/>
              </w:rPr>
            </w:pPr>
            <w:r w:rsidRPr="004E62D9">
              <w:rPr>
                <w:i/>
                <w:iCs/>
                <w:lang w:val="es-ES"/>
              </w:rPr>
              <w:t>[ingresar el nombre del Oferente seleccionado]</w:t>
            </w:r>
          </w:p>
        </w:tc>
      </w:tr>
      <w:tr w:rsidR="007253BA" w:rsidRPr="00AE6B53" w14:paraId="05BE4A41" w14:textId="77777777" w:rsidTr="003739EB">
        <w:tc>
          <w:tcPr>
            <w:tcW w:w="1101" w:type="pct"/>
            <w:shd w:val="clear" w:color="auto" w:fill="auto"/>
          </w:tcPr>
          <w:p w14:paraId="204F0938" w14:textId="77777777" w:rsidR="007253BA" w:rsidRPr="003739EB" w:rsidRDefault="007253BA" w:rsidP="003739EB">
            <w:pPr>
              <w:pStyle w:val="Sangradetextonormal"/>
              <w:spacing w:after="120"/>
              <w:ind w:left="0" w:firstLine="26"/>
              <w:rPr>
                <w:i/>
                <w:iCs/>
                <w:lang w:val="es-ES"/>
              </w:rPr>
            </w:pPr>
            <w:r w:rsidRPr="003739EB">
              <w:rPr>
                <w:i/>
                <w:iCs/>
                <w:lang w:val="es-ES"/>
              </w:rPr>
              <w:t>Dirección:</w:t>
            </w:r>
          </w:p>
        </w:tc>
        <w:tc>
          <w:tcPr>
            <w:tcW w:w="3899" w:type="pct"/>
            <w:shd w:val="clear" w:color="auto" w:fill="auto"/>
            <w:vAlign w:val="center"/>
          </w:tcPr>
          <w:p w14:paraId="13217626" w14:textId="77777777" w:rsidR="007253BA" w:rsidRPr="004E62D9" w:rsidRDefault="007253BA" w:rsidP="003739EB">
            <w:pPr>
              <w:pStyle w:val="Sangradetextonormal"/>
              <w:spacing w:after="120"/>
              <w:ind w:left="0" w:firstLine="0"/>
              <w:rPr>
                <w:i/>
                <w:iCs/>
                <w:lang w:val="es-ES"/>
              </w:rPr>
            </w:pPr>
            <w:r w:rsidRPr="004E62D9">
              <w:rPr>
                <w:i/>
                <w:iCs/>
                <w:lang w:val="es-ES"/>
              </w:rPr>
              <w:t>[ingresar la dirección del Oferente seleccionado]</w:t>
            </w:r>
          </w:p>
        </w:tc>
      </w:tr>
      <w:tr w:rsidR="007253BA" w:rsidRPr="00AE6B53" w14:paraId="1E85EF04" w14:textId="77777777" w:rsidTr="003739EB">
        <w:tc>
          <w:tcPr>
            <w:tcW w:w="1101" w:type="pct"/>
            <w:shd w:val="clear" w:color="auto" w:fill="auto"/>
          </w:tcPr>
          <w:p w14:paraId="703346CC" w14:textId="77777777" w:rsidR="007253BA" w:rsidRPr="003739EB" w:rsidRDefault="007253BA" w:rsidP="003739EB">
            <w:pPr>
              <w:pStyle w:val="Sangradetextonormal"/>
              <w:spacing w:after="120"/>
              <w:ind w:left="0" w:right="-106" w:firstLine="26"/>
              <w:rPr>
                <w:i/>
                <w:iCs/>
                <w:lang w:val="es-ES"/>
              </w:rPr>
            </w:pPr>
            <w:r w:rsidRPr="003739EB">
              <w:rPr>
                <w:i/>
                <w:iCs/>
                <w:lang w:val="es-ES"/>
              </w:rPr>
              <w:t>Precio del contrato:</w:t>
            </w:r>
          </w:p>
        </w:tc>
        <w:tc>
          <w:tcPr>
            <w:tcW w:w="3899" w:type="pct"/>
            <w:shd w:val="clear" w:color="auto" w:fill="auto"/>
            <w:vAlign w:val="center"/>
          </w:tcPr>
          <w:p w14:paraId="7A30003C" w14:textId="77777777" w:rsidR="007253BA" w:rsidRPr="004E62D9" w:rsidRDefault="007253BA" w:rsidP="003739EB">
            <w:pPr>
              <w:pStyle w:val="Sangradetextonormal"/>
              <w:spacing w:after="120"/>
              <w:ind w:left="0" w:firstLine="0"/>
              <w:rPr>
                <w:i/>
                <w:iCs/>
                <w:lang w:val="es-ES"/>
              </w:rPr>
            </w:pPr>
            <w:r w:rsidRPr="004E62D9">
              <w:rPr>
                <w:i/>
                <w:iCs/>
                <w:lang w:val="es-ES"/>
              </w:rPr>
              <w:t>[ingresar el precio de la Oferta del Oferente seleccionado]</w:t>
            </w:r>
          </w:p>
        </w:tc>
      </w:tr>
    </w:tbl>
    <w:p w14:paraId="132F319D" w14:textId="77777777" w:rsidR="007253BA" w:rsidRPr="004E62D9" w:rsidRDefault="007253BA" w:rsidP="007253BA">
      <w:pPr>
        <w:jc w:val="both"/>
        <w:rPr>
          <w:lang w:val="es-ES"/>
        </w:rPr>
      </w:pPr>
    </w:p>
    <w:p w14:paraId="148F209D" w14:textId="77777777" w:rsidR="007253BA" w:rsidRPr="004E62D9" w:rsidRDefault="007253BA" w:rsidP="007253BA">
      <w:pPr>
        <w:spacing w:after="120"/>
        <w:jc w:val="both"/>
        <w:rPr>
          <w:lang w:val="es-ES"/>
        </w:rPr>
      </w:pPr>
      <w:r w:rsidRPr="004E62D9">
        <w:rPr>
          <w:b/>
          <w:lang w:val="es-ES"/>
        </w:rPr>
        <w:t>2. Otros Oferentes</w:t>
      </w:r>
      <w:r w:rsidRPr="004E62D9">
        <w:rPr>
          <w:lang w:val="es-ES"/>
        </w:rPr>
        <w:t xml:space="preserve"> </w:t>
      </w:r>
      <w:r w:rsidRPr="004E62D9">
        <w:rPr>
          <w:b/>
          <w:i/>
          <w:lang w:val="es-ES"/>
        </w:rPr>
        <w:t>[INSTRUCCIONES: ingresar los nombres de todos los Oferentes que presentaron una Oferta. Si se evaluó el precio de la Oferta, incluya el precio evaluado, así como el precio de la Oferta leído en la apertura.]</w:t>
      </w:r>
    </w:p>
    <w:tbl>
      <w:tblPr>
        <w:tblStyle w:val="TableGridLight1"/>
        <w:tblW w:w="51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3118"/>
        <w:gridCol w:w="3118"/>
      </w:tblGrid>
      <w:tr w:rsidR="007253BA" w:rsidRPr="00E8797D" w14:paraId="3F1BA7C8" w14:textId="77777777" w:rsidTr="003739EB">
        <w:trPr>
          <w:tblHeader/>
          <w:jc w:val="center"/>
        </w:trPr>
        <w:tc>
          <w:tcPr>
            <w:tcW w:w="1764" w:type="pct"/>
            <w:shd w:val="clear" w:color="auto" w:fill="auto"/>
          </w:tcPr>
          <w:p w14:paraId="51E2F2F0" w14:textId="77777777" w:rsidR="007253BA" w:rsidRPr="00E8797D" w:rsidRDefault="007253BA" w:rsidP="003739EB">
            <w:pPr>
              <w:pStyle w:val="Sangradetextonormal"/>
              <w:tabs>
                <w:tab w:val="decimal" w:pos="0"/>
              </w:tabs>
              <w:spacing w:before="40" w:after="40"/>
              <w:ind w:left="0" w:right="33"/>
              <w:jc w:val="center"/>
              <w:rPr>
                <w:b/>
                <w:iCs/>
              </w:rPr>
            </w:pPr>
            <w:r w:rsidRPr="00E8797D">
              <w:rPr>
                <w:b/>
                <w:iCs/>
              </w:rPr>
              <w:t xml:space="preserve">Nombre del </w:t>
            </w:r>
            <w:r>
              <w:rPr>
                <w:b/>
                <w:iCs/>
              </w:rPr>
              <w:t>Oferente</w:t>
            </w:r>
          </w:p>
        </w:tc>
        <w:tc>
          <w:tcPr>
            <w:tcW w:w="1618" w:type="pct"/>
            <w:shd w:val="clear" w:color="auto" w:fill="auto"/>
          </w:tcPr>
          <w:p w14:paraId="20ACAD16" w14:textId="77777777" w:rsidR="007253BA" w:rsidRPr="00E8797D" w:rsidRDefault="007253BA" w:rsidP="003739EB">
            <w:pPr>
              <w:pStyle w:val="Sangradetextonormal"/>
              <w:tabs>
                <w:tab w:val="decimal" w:pos="0"/>
              </w:tabs>
              <w:spacing w:before="40" w:after="40"/>
              <w:ind w:left="0" w:right="33" w:firstLine="0"/>
              <w:jc w:val="center"/>
              <w:rPr>
                <w:b/>
                <w:iCs/>
              </w:rPr>
            </w:pPr>
            <w:r w:rsidRPr="00E8797D">
              <w:rPr>
                <w:b/>
                <w:iCs/>
              </w:rPr>
              <w:t xml:space="preserve">Precio de la </w:t>
            </w:r>
            <w:r>
              <w:rPr>
                <w:b/>
                <w:iCs/>
              </w:rPr>
              <w:t>Oferta</w:t>
            </w:r>
          </w:p>
        </w:tc>
        <w:tc>
          <w:tcPr>
            <w:tcW w:w="1618" w:type="pct"/>
            <w:shd w:val="clear" w:color="auto" w:fill="auto"/>
          </w:tcPr>
          <w:p w14:paraId="1B78FA43" w14:textId="77777777" w:rsidR="007253BA" w:rsidRPr="00E8797D" w:rsidRDefault="007253BA" w:rsidP="003739EB">
            <w:pPr>
              <w:pStyle w:val="Sangradetextonormal"/>
              <w:tabs>
                <w:tab w:val="decimal" w:pos="0"/>
              </w:tabs>
              <w:spacing w:before="40" w:after="40"/>
              <w:ind w:left="0" w:right="33" w:firstLine="0"/>
              <w:jc w:val="center"/>
              <w:rPr>
                <w:b/>
                <w:iCs/>
              </w:rPr>
            </w:pPr>
            <w:r w:rsidRPr="00E8797D">
              <w:rPr>
                <w:b/>
                <w:iCs/>
              </w:rPr>
              <w:t xml:space="preserve">Precio Evaluado de la </w:t>
            </w:r>
            <w:r>
              <w:rPr>
                <w:b/>
                <w:iCs/>
              </w:rPr>
              <w:t>Oferta</w:t>
            </w:r>
          </w:p>
        </w:tc>
      </w:tr>
      <w:tr w:rsidR="007253BA" w:rsidRPr="00E8797D" w14:paraId="6110FEC9" w14:textId="77777777" w:rsidTr="003739EB">
        <w:trPr>
          <w:jc w:val="center"/>
        </w:trPr>
        <w:tc>
          <w:tcPr>
            <w:tcW w:w="1764" w:type="pct"/>
            <w:vAlign w:val="center"/>
          </w:tcPr>
          <w:p w14:paraId="23008165" w14:textId="77777777" w:rsidR="007253BA" w:rsidRPr="003739EB" w:rsidRDefault="007253BA" w:rsidP="003739EB">
            <w:pPr>
              <w:tabs>
                <w:tab w:val="decimal" w:pos="0"/>
              </w:tabs>
              <w:spacing w:before="120" w:after="120"/>
              <w:ind w:right="-250"/>
              <w:jc w:val="center"/>
              <w:rPr>
                <w:i/>
                <w:iCs/>
                <w:sz w:val="20"/>
                <w:szCs w:val="20"/>
              </w:rPr>
            </w:pPr>
            <w:r w:rsidRPr="003739EB">
              <w:rPr>
                <w:i/>
                <w:iCs/>
                <w:sz w:val="20"/>
                <w:szCs w:val="20"/>
              </w:rPr>
              <w:t>[</w:t>
            </w:r>
            <w:r w:rsidRPr="00E8797D">
              <w:rPr>
                <w:i/>
                <w:iCs/>
                <w:sz w:val="20"/>
                <w:szCs w:val="20"/>
              </w:rPr>
              <w:t>ingrese el nombre</w:t>
            </w:r>
            <w:r w:rsidRPr="003739EB">
              <w:rPr>
                <w:i/>
                <w:iCs/>
                <w:sz w:val="20"/>
                <w:szCs w:val="20"/>
              </w:rPr>
              <w:t>]</w:t>
            </w:r>
          </w:p>
        </w:tc>
        <w:tc>
          <w:tcPr>
            <w:tcW w:w="1618" w:type="pct"/>
            <w:vAlign w:val="center"/>
          </w:tcPr>
          <w:p w14:paraId="30EC5AE8" w14:textId="77777777" w:rsidR="007253BA" w:rsidRPr="003739EB" w:rsidRDefault="007253BA" w:rsidP="003739EB">
            <w:pPr>
              <w:pStyle w:val="Sangradetextonormal"/>
              <w:tabs>
                <w:tab w:val="decimal" w:pos="0"/>
              </w:tabs>
              <w:spacing w:before="120" w:after="120"/>
              <w:ind w:left="0" w:right="-250" w:firstLine="0"/>
              <w:jc w:val="center"/>
              <w:rPr>
                <w:i/>
                <w:iCs/>
                <w:spacing w:val="0"/>
                <w:sz w:val="20"/>
                <w:szCs w:val="20"/>
              </w:rPr>
            </w:pPr>
            <w:r w:rsidRPr="003739EB">
              <w:rPr>
                <w:i/>
                <w:iCs/>
                <w:spacing w:val="0"/>
                <w:sz w:val="20"/>
                <w:szCs w:val="20"/>
              </w:rPr>
              <w:t>[ingrese el precio de la Oferta]</w:t>
            </w:r>
          </w:p>
        </w:tc>
        <w:tc>
          <w:tcPr>
            <w:tcW w:w="1618" w:type="pct"/>
            <w:vAlign w:val="center"/>
          </w:tcPr>
          <w:p w14:paraId="7668319F" w14:textId="77777777" w:rsidR="007253BA" w:rsidRPr="003739EB" w:rsidRDefault="007253BA" w:rsidP="003739EB">
            <w:pPr>
              <w:pStyle w:val="Sangradetextonormal"/>
              <w:tabs>
                <w:tab w:val="decimal" w:pos="0"/>
              </w:tabs>
              <w:spacing w:before="120" w:after="120"/>
              <w:ind w:left="0" w:right="-250" w:firstLine="0"/>
              <w:jc w:val="center"/>
              <w:rPr>
                <w:i/>
                <w:iCs/>
                <w:spacing w:val="0"/>
                <w:sz w:val="20"/>
                <w:szCs w:val="20"/>
              </w:rPr>
            </w:pPr>
            <w:r w:rsidRPr="003739EB">
              <w:rPr>
                <w:i/>
                <w:iCs/>
                <w:spacing w:val="0"/>
                <w:sz w:val="20"/>
                <w:szCs w:val="20"/>
              </w:rPr>
              <w:t>[ingrese el precio evaluado]</w:t>
            </w:r>
          </w:p>
        </w:tc>
      </w:tr>
      <w:tr w:rsidR="007253BA" w:rsidRPr="00E8797D" w14:paraId="4469B85C" w14:textId="77777777" w:rsidTr="003739EB">
        <w:trPr>
          <w:jc w:val="center"/>
        </w:trPr>
        <w:tc>
          <w:tcPr>
            <w:tcW w:w="1764" w:type="pct"/>
            <w:vAlign w:val="center"/>
          </w:tcPr>
          <w:p w14:paraId="640B618C" w14:textId="77777777" w:rsidR="007253BA" w:rsidRPr="00E8797D" w:rsidRDefault="007253BA" w:rsidP="003739EB">
            <w:pPr>
              <w:tabs>
                <w:tab w:val="decimal" w:pos="0"/>
              </w:tabs>
              <w:spacing w:before="120" w:after="120"/>
              <w:ind w:right="-250"/>
              <w:jc w:val="center"/>
              <w:rPr>
                <w:sz w:val="20"/>
                <w:szCs w:val="20"/>
              </w:rPr>
            </w:pPr>
            <w:r w:rsidRPr="00E8797D">
              <w:rPr>
                <w:iCs/>
                <w:sz w:val="20"/>
                <w:szCs w:val="20"/>
              </w:rPr>
              <w:t>[</w:t>
            </w:r>
            <w:r w:rsidRPr="00E8797D">
              <w:rPr>
                <w:i/>
                <w:iCs/>
                <w:sz w:val="20"/>
                <w:szCs w:val="20"/>
              </w:rPr>
              <w:t>ingrese el nombre</w:t>
            </w:r>
            <w:r w:rsidRPr="00E8797D">
              <w:rPr>
                <w:iCs/>
                <w:sz w:val="20"/>
                <w:szCs w:val="20"/>
              </w:rPr>
              <w:t>]</w:t>
            </w:r>
          </w:p>
        </w:tc>
        <w:tc>
          <w:tcPr>
            <w:tcW w:w="1618" w:type="pct"/>
            <w:vAlign w:val="center"/>
          </w:tcPr>
          <w:p w14:paraId="538ED6FC" w14:textId="77777777" w:rsidR="007253BA" w:rsidRPr="00E8797D" w:rsidRDefault="007253BA" w:rsidP="003739EB">
            <w:pPr>
              <w:tabs>
                <w:tab w:val="decimal" w:pos="0"/>
              </w:tabs>
              <w:spacing w:before="120" w:after="120"/>
              <w:ind w:right="-250"/>
              <w:jc w:val="center"/>
              <w:rPr>
                <w:i/>
                <w:sz w:val="20"/>
                <w:szCs w:val="20"/>
              </w:rPr>
            </w:pPr>
            <w:r w:rsidRPr="00E8797D">
              <w:rPr>
                <w:i/>
                <w:iCs/>
                <w:sz w:val="20"/>
                <w:szCs w:val="20"/>
              </w:rPr>
              <w:t>[ingrese el precio de la Oferta]</w:t>
            </w:r>
          </w:p>
        </w:tc>
        <w:tc>
          <w:tcPr>
            <w:tcW w:w="1618" w:type="pct"/>
            <w:vAlign w:val="center"/>
          </w:tcPr>
          <w:p w14:paraId="29DA63C8" w14:textId="77777777" w:rsidR="007253BA" w:rsidRPr="003739EB" w:rsidRDefault="007253BA" w:rsidP="003739EB">
            <w:pPr>
              <w:pStyle w:val="Sangradetextonormal"/>
              <w:tabs>
                <w:tab w:val="decimal" w:pos="0"/>
              </w:tabs>
              <w:spacing w:before="120" w:after="120"/>
              <w:ind w:left="0" w:right="-250" w:firstLine="0"/>
              <w:jc w:val="center"/>
              <w:rPr>
                <w:i/>
                <w:iCs/>
                <w:spacing w:val="0"/>
                <w:sz w:val="20"/>
                <w:szCs w:val="20"/>
              </w:rPr>
            </w:pPr>
            <w:r w:rsidRPr="003739EB">
              <w:rPr>
                <w:i/>
                <w:iCs/>
                <w:spacing w:val="0"/>
                <w:sz w:val="20"/>
                <w:szCs w:val="20"/>
              </w:rPr>
              <w:t>[ingrese el precio evaluado]</w:t>
            </w:r>
          </w:p>
        </w:tc>
      </w:tr>
      <w:tr w:rsidR="007253BA" w:rsidRPr="00E8797D" w14:paraId="451622D3" w14:textId="77777777" w:rsidTr="003739EB">
        <w:trPr>
          <w:jc w:val="center"/>
        </w:trPr>
        <w:tc>
          <w:tcPr>
            <w:tcW w:w="1764" w:type="pct"/>
            <w:vAlign w:val="center"/>
          </w:tcPr>
          <w:p w14:paraId="26D2733F" w14:textId="77777777" w:rsidR="007253BA" w:rsidRPr="00E8797D" w:rsidRDefault="007253BA" w:rsidP="003739EB">
            <w:pPr>
              <w:tabs>
                <w:tab w:val="decimal" w:pos="0"/>
              </w:tabs>
              <w:spacing w:before="120" w:after="120"/>
              <w:ind w:right="-250"/>
              <w:jc w:val="center"/>
              <w:rPr>
                <w:sz w:val="20"/>
                <w:szCs w:val="20"/>
              </w:rPr>
            </w:pPr>
            <w:r w:rsidRPr="00E8797D">
              <w:rPr>
                <w:iCs/>
                <w:sz w:val="20"/>
                <w:szCs w:val="20"/>
              </w:rPr>
              <w:t>[</w:t>
            </w:r>
            <w:r w:rsidRPr="00E8797D">
              <w:rPr>
                <w:i/>
                <w:iCs/>
                <w:sz w:val="20"/>
                <w:szCs w:val="20"/>
              </w:rPr>
              <w:t>ingrese el nombre</w:t>
            </w:r>
            <w:r w:rsidRPr="00E8797D">
              <w:rPr>
                <w:iCs/>
                <w:sz w:val="20"/>
                <w:szCs w:val="20"/>
              </w:rPr>
              <w:t>]</w:t>
            </w:r>
          </w:p>
        </w:tc>
        <w:tc>
          <w:tcPr>
            <w:tcW w:w="1618" w:type="pct"/>
            <w:vAlign w:val="center"/>
          </w:tcPr>
          <w:p w14:paraId="64A6892D" w14:textId="77777777" w:rsidR="007253BA" w:rsidRPr="00E8797D" w:rsidRDefault="007253BA" w:rsidP="003739EB">
            <w:pPr>
              <w:tabs>
                <w:tab w:val="decimal" w:pos="0"/>
              </w:tabs>
              <w:spacing w:before="120" w:after="120"/>
              <w:ind w:right="-250"/>
              <w:jc w:val="center"/>
              <w:rPr>
                <w:sz w:val="20"/>
                <w:szCs w:val="20"/>
              </w:rPr>
            </w:pPr>
            <w:r w:rsidRPr="00E8797D">
              <w:rPr>
                <w:i/>
                <w:iCs/>
                <w:sz w:val="20"/>
                <w:szCs w:val="20"/>
              </w:rPr>
              <w:t>[ingrese el precio de la Oferta]</w:t>
            </w:r>
          </w:p>
        </w:tc>
        <w:tc>
          <w:tcPr>
            <w:tcW w:w="1618" w:type="pct"/>
            <w:vAlign w:val="center"/>
          </w:tcPr>
          <w:p w14:paraId="63E9765C" w14:textId="77777777" w:rsidR="007253BA" w:rsidRPr="003739EB" w:rsidRDefault="007253BA" w:rsidP="003739EB">
            <w:pPr>
              <w:pStyle w:val="Sangradetextonormal"/>
              <w:tabs>
                <w:tab w:val="decimal" w:pos="0"/>
              </w:tabs>
              <w:spacing w:before="120" w:after="120"/>
              <w:ind w:left="0" w:right="-250" w:firstLine="0"/>
              <w:jc w:val="center"/>
              <w:rPr>
                <w:i/>
                <w:iCs/>
                <w:spacing w:val="0"/>
                <w:sz w:val="20"/>
                <w:szCs w:val="20"/>
              </w:rPr>
            </w:pPr>
            <w:r w:rsidRPr="003739EB">
              <w:rPr>
                <w:i/>
                <w:iCs/>
                <w:spacing w:val="0"/>
                <w:sz w:val="20"/>
                <w:szCs w:val="20"/>
              </w:rPr>
              <w:t>[ingrese el precio evaluado]</w:t>
            </w:r>
          </w:p>
        </w:tc>
      </w:tr>
      <w:tr w:rsidR="007253BA" w:rsidRPr="00E8797D" w14:paraId="5D58CBE2" w14:textId="77777777" w:rsidTr="003739EB">
        <w:trPr>
          <w:jc w:val="center"/>
        </w:trPr>
        <w:tc>
          <w:tcPr>
            <w:tcW w:w="1764" w:type="pct"/>
            <w:vAlign w:val="center"/>
          </w:tcPr>
          <w:p w14:paraId="7D42D1AA" w14:textId="77777777" w:rsidR="007253BA" w:rsidRPr="00E8797D" w:rsidRDefault="007253BA" w:rsidP="003739EB">
            <w:pPr>
              <w:tabs>
                <w:tab w:val="decimal" w:pos="0"/>
              </w:tabs>
              <w:spacing w:before="120" w:after="120"/>
              <w:ind w:right="-250"/>
              <w:jc w:val="center"/>
              <w:rPr>
                <w:sz w:val="20"/>
                <w:szCs w:val="20"/>
              </w:rPr>
            </w:pPr>
            <w:r w:rsidRPr="00E8797D">
              <w:rPr>
                <w:iCs/>
                <w:sz w:val="20"/>
                <w:szCs w:val="20"/>
              </w:rPr>
              <w:t>[</w:t>
            </w:r>
            <w:r w:rsidRPr="00E8797D">
              <w:rPr>
                <w:i/>
                <w:iCs/>
                <w:sz w:val="20"/>
                <w:szCs w:val="20"/>
              </w:rPr>
              <w:t>ingrese el nombre</w:t>
            </w:r>
            <w:r w:rsidRPr="00E8797D">
              <w:rPr>
                <w:iCs/>
                <w:sz w:val="20"/>
                <w:szCs w:val="20"/>
              </w:rPr>
              <w:t>]</w:t>
            </w:r>
          </w:p>
        </w:tc>
        <w:tc>
          <w:tcPr>
            <w:tcW w:w="1618" w:type="pct"/>
            <w:vAlign w:val="center"/>
          </w:tcPr>
          <w:p w14:paraId="49AE4B15" w14:textId="77777777" w:rsidR="007253BA" w:rsidRPr="00E8797D" w:rsidRDefault="007253BA" w:rsidP="003739EB">
            <w:pPr>
              <w:tabs>
                <w:tab w:val="decimal" w:pos="0"/>
              </w:tabs>
              <w:spacing w:before="120" w:after="120"/>
              <w:ind w:right="-250"/>
              <w:jc w:val="center"/>
              <w:rPr>
                <w:sz w:val="20"/>
                <w:szCs w:val="20"/>
              </w:rPr>
            </w:pPr>
            <w:r w:rsidRPr="00E8797D">
              <w:rPr>
                <w:i/>
                <w:iCs/>
                <w:sz w:val="20"/>
                <w:szCs w:val="20"/>
              </w:rPr>
              <w:t>[ingrese el precio de la Oferta]</w:t>
            </w:r>
          </w:p>
        </w:tc>
        <w:tc>
          <w:tcPr>
            <w:tcW w:w="1618" w:type="pct"/>
            <w:vAlign w:val="center"/>
          </w:tcPr>
          <w:p w14:paraId="3E8335B4" w14:textId="77777777" w:rsidR="007253BA" w:rsidRPr="003739EB" w:rsidRDefault="007253BA" w:rsidP="003739EB">
            <w:pPr>
              <w:pStyle w:val="Sangradetextonormal"/>
              <w:tabs>
                <w:tab w:val="decimal" w:pos="0"/>
              </w:tabs>
              <w:spacing w:before="120" w:after="120"/>
              <w:ind w:left="0" w:right="-250" w:firstLine="0"/>
              <w:jc w:val="center"/>
              <w:rPr>
                <w:i/>
                <w:iCs/>
                <w:spacing w:val="0"/>
                <w:sz w:val="20"/>
                <w:szCs w:val="20"/>
              </w:rPr>
            </w:pPr>
            <w:r w:rsidRPr="003739EB">
              <w:rPr>
                <w:i/>
                <w:iCs/>
                <w:spacing w:val="0"/>
                <w:sz w:val="20"/>
                <w:szCs w:val="20"/>
              </w:rPr>
              <w:t>[ingrese el precio evaluado]</w:t>
            </w:r>
          </w:p>
        </w:tc>
      </w:tr>
      <w:tr w:rsidR="007253BA" w:rsidRPr="00E8797D" w14:paraId="188D478D" w14:textId="77777777" w:rsidTr="003739EB">
        <w:trPr>
          <w:jc w:val="center"/>
        </w:trPr>
        <w:tc>
          <w:tcPr>
            <w:tcW w:w="1764" w:type="pct"/>
            <w:vAlign w:val="center"/>
          </w:tcPr>
          <w:p w14:paraId="32928C39" w14:textId="77777777" w:rsidR="007253BA" w:rsidRPr="00E8797D" w:rsidRDefault="007253BA" w:rsidP="003739EB">
            <w:pPr>
              <w:tabs>
                <w:tab w:val="decimal" w:pos="0"/>
              </w:tabs>
              <w:spacing w:before="120" w:after="120"/>
              <w:ind w:right="-250"/>
              <w:jc w:val="center"/>
              <w:rPr>
                <w:sz w:val="20"/>
                <w:szCs w:val="20"/>
              </w:rPr>
            </w:pPr>
            <w:r w:rsidRPr="00E8797D">
              <w:rPr>
                <w:iCs/>
                <w:sz w:val="20"/>
                <w:szCs w:val="20"/>
              </w:rPr>
              <w:t>[</w:t>
            </w:r>
            <w:r w:rsidRPr="00E8797D">
              <w:rPr>
                <w:i/>
                <w:iCs/>
                <w:sz w:val="20"/>
                <w:szCs w:val="20"/>
              </w:rPr>
              <w:t>ingrese el nombre</w:t>
            </w:r>
            <w:r w:rsidRPr="00E8797D">
              <w:rPr>
                <w:iCs/>
                <w:sz w:val="20"/>
                <w:szCs w:val="20"/>
              </w:rPr>
              <w:t>]</w:t>
            </w:r>
          </w:p>
        </w:tc>
        <w:tc>
          <w:tcPr>
            <w:tcW w:w="1618" w:type="pct"/>
            <w:vAlign w:val="center"/>
          </w:tcPr>
          <w:p w14:paraId="7590560B" w14:textId="77777777" w:rsidR="007253BA" w:rsidRPr="00E8797D" w:rsidRDefault="007253BA" w:rsidP="003739EB">
            <w:pPr>
              <w:tabs>
                <w:tab w:val="decimal" w:pos="0"/>
              </w:tabs>
              <w:spacing w:before="120" w:after="120"/>
              <w:ind w:right="-250"/>
              <w:jc w:val="center"/>
              <w:rPr>
                <w:sz w:val="20"/>
                <w:szCs w:val="20"/>
              </w:rPr>
            </w:pPr>
            <w:r w:rsidRPr="00E8797D">
              <w:rPr>
                <w:i/>
                <w:iCs/>
                <w:sz w:val="20"/>
                <w:szCs w:val="20"/>
              </w:rPr>
              <w:t>[ingrese el precio de la Oferta]</w:t>
            </w:r>
          </w:p>
        </w:tc>
        <w:tc>
          <w:tcPr>
            <w:tcW w:w="1618" w:type="pct"/>
            <w:vAlign w:val="center"/>
          </w:tcPr>
          <w:p w14:paraId="3D41CFE5" w14:textId="77777777" w:rsidR="007253BA" w:rsidRPr="003739EB" w:rsidRDefault="007253BA" w:rsidP="003739EB">
            <w:pPr>
              <w:pStyle w:val="Sangradetextonormal"/>
              <w:tabs>
                <w:tab w:val="decimal" w:pos="0"/>
              </w:tabs>
              <w:spacing w:before="120" w:after="120"/>
              <w:ind w:left="0" w:right="-250" w:firstLine="0"/>
              <w:jc w:val="center"/>
              <w:rPr>
                <w:i/>
                <w:iCs/>
                <w:spacing w:val="0"/>
                <w:sz w:val="20"/>
                <w:szCs w:val="20"/>
              </w:rPr>
            </w:pPr>
            <w:r w:rsidRPr="003739EB">
              <w:rPr>
                <w:i/>
                <w:iCs/>
                <w:spacing w:val="0"/>
                <w:sz w:val="20"/>
                <w:szCs w:val="20"/>
              </w:rPr>
              <w:t>[ingrese el precio evaluado]</w:t>
            </w:r>
          </w:p>
        </w:tc>
      </w:tr>
    </w:tbl>
    <w:p w14:paraId="7EFEA1A5" w14:textId="77777777" w:rsidR="007253BA" w:rsidRPr="004E62D9" w:rsidRDefault="007253BA" w:rsidP="007253BA">
      <w:pPr>
        <w:rPr>
          <w:sz w:val="32"/>
          <w:szCs w:val="32"/>
          <w:lang w:val="es-ES"/>
        </w:rPr>
      </w:pPr>
    </w:p>
    <w:p w14:paraId="098C2457" w14:textId="77777777" w:rsidR="007253BA" w:rsidRPr="004E62D9" w:rsidRDefault="007253BA" w:rsidP="007253BA">
      <w:pPr>
        <w:spacing w:after="120"/>
        <w:rPr>
          <w:b/>
          <w:lang w:val="es-ES"/>
        </w:rPr>
      </w:pPr>
      <w:r w:rsidRPr="004E62D9">
        <w:rPr>
          <w:b/>
          <w:lang w:val="es-ES"/>
        </w:rPr>
        <w:t>3. Razón por la cual su oferta no tuvo éxito.</w:t>
      </w:r>
    </w:p>
    <w:tbl>
      <w:tblPr>
        <w:tblStyle w:val="Tablaconcuadrcula"/>
        <w:tblW w:w="9634" w:type="dxa"/>
        <w:tblLook w:val="04A0" w:firstRow="1" w:lastRow="0" w:firstColumn="1" w:lastColumn="0" w:noHBand="0" w:noVBand="1"/>
      </w:tblPr>
      <w:tblGrid>
        <w:gridCol w:w="9634"/>
      </w:tblGrid>
      <w:tr w:rsidR="007253BA" w:rsidRPr="00215717" w14:paraId="1833575F" w14:textId="77777777" w:rsidTr="0058043C">
        <w:tc>
          <w:tcPr>
            <w:tcW w:w="9634" w:type="dxa"/>
          </w:tcPr>
          <w:p w14:paraId="605AD893" w14:textId="77777777" w:rsidR="007253BA" w:rsidRPr="004E62D9" w:rsidRDefault="007253BA" w:rsidP="0058043C">
            <w:pPr>
              <w:spacing w:after="120"/>
              <w:rPr>
                <w:b/>
                <w:i/>
                <w:lang w:val="es-ES"/>
              </w:rPr>
            </w:pPr>
            <w:r w:rsidRPr="004E62D9">
              <w:rPr>
                <w:b/>
                <w:i/>
                <w:lang w:val="es-ES"/>
              </w:rPr>
              <w:t>[INSTRUCCIONES: Indique la razón por la cual la Oferta de este Oferente no tuvo éxito. NO incluya: (a) una comparación punto por punto con la Oferta de otro Oferente o (b) información que el Oferente indique como confidencial en su Oferta.]</w:t>
            </w:r>
          </w:p>
        </w:tc>
      </w:tr>
    </w:tbl>
    <w:p w14:paraId="04AB946F" w14:textId="77777777" w:rsidR="007253BA" w:rsidRPr="004E62D9" w:rsidRDefault="007253BA" w:rsidP="007253BA">
      <w:pPr>
        <w:spacing w:before="240" w:after="120"/>
        <w:rPr>
          <w:b/>
          <w:color w:val="000000" w:themeColor="text1"/>
          <w:lang w:val="es-ES"/>
        </w:rPr>
      </w:pPr>
      <w:r w:rsidRPr="004E62D9">
        <w:rPr>
          <w:b/>
          <w:color w:val="000000" w:themeColor="text1"/>
          <w:lang w:val="es-ES"/>
        </w:rPr>
        <w:t>4. Uso de la Mejor Oferta Final o Negociaciones</w:t>
      </w:r>
    </w:p>
    <w:tbl>
      <w:tblPr>
        <w:tblStyle w:val="Tablaconcuadrcula"/>
        <w:tblW w:w="9634" w:type="dxa"/>
        <w:tblLook w:val="04A0" w:firstRow="1" w:lastRow="0" w:firstColumn="1" w:lastColumn="0" w:noHBand="0" w:noVBand="1"/>
      </w:tblPr>
      <w:tblGrid>
        <w:gridCol w:w="9634"/>
      </w:tblGrid>
      <w:tr w:rsidR="007253BA" w:rsidRPr="00215717" w14:paraId="0F642D5E" w14:textId="77777777" w:rsidTr="0058043C">
        <w:tc>
          <w:tcPr>
            <w:tcW w:w="9634" w:type="dxa"/>
          </w:tcPr>
          <w:p w14:paraId="456A0D49" w14:textId="5879C8B3" w:rsidR="007253BA" w:rsidRPr="004E62D9" w:rsidRDefault="007253BA" w:rsidP="0058043C">
            <w:pPr>
              <w:spacing w:after="120"/>
              <w:ind w:left="10" w:firstLine="13"/>
              <w:jc w:val="both"/>
              <w:rPr>
                <w:bCs/>
                <w:color w:val="000000" w:themeColor="text1"/>
                <w:lang w:val="es-ES"/>
              </w:rPr>
            </w:pPr>
            <w:r w:rsidRPr="004E62D9">
              <w:rPr>
                <w:bCs/>
                <w:color w:val="000000" w:themeColor="text1"/>
                <w:lang w:val="es-ES"/>
              </w:rPr>
              <w:t xml:space="preserve">De conformidad con las </w:t>
            </w:r>
            <w:r w:rsidR="00B258BF">
              <w:rPr>
                <w:bCs/>
                <w:color w:val="000000" w:themeColor="text1"/>
                <w:lang w:val="es-ES"/>
              </w:rPr>
              <w:t xml:space="preserve">IAO 33.1 en la evaluación de las Ofertas, de conformidad con IAO 33.2 en la </w:t>
            </w:r>
            <w:r w:rsidRPr="004E62D9">
              <w:rPr>
                <w:bCs/>
                <w:color w:val="000000" w:themeColor="text1"/>
                <w:lang w:val="es-ES"/>
              </w:rPr>
              <w:t xml:space="preserve">adjudicación </w:t>
            </w:r>
            <w:r w:rsidR="00B258BF">
              <w:rPr>
                <w:bCs/>
                <w:color w:val="000000" w:themeColor="text1"/>
                <w:lang w:val="es-ES"/>
              </w:rPr>
              <w:t xml:space="preserve">final </w:t>
            </w:r>
            <w:r w:rsidRPr="004E62D9">
              <w:rPr>
                <w:bCs/>
                <w:color w:val="000000" w:themeColor="text1"/>
                <w:lang w:val="es-ES"/>
              </w:rPr>
              <w:t>de este Contrato</w:t>
            </w:r>
            <w:r w:rsidR="00B258BF">
              <w:rPr>
                <w:bCs/>
                <w:color w:val="000000" w:themeColor="text1"/>
                <w:lang w:val="es-ES"/>
              </w:rPr>
              <w:t xml:space="preserve"> </w:t>
            </w:r>
            <w:r w:rsidRPr="004E62D9">
              <w:rPr>
                <w:bCs/>
                <w:color w:val="000000" w:themeColor="text1"/>
                <w:lang w:val="es-ES"/>
              </w:rPr>
              <w:t>se utilizó el método de:</w:t>
            </w:r>
          </w:p>
          <w:p w14:paraId="108C94BF" w14:textId="77777777" w:rsidR="007253BA" w:rsidRPr="004E62D9" w:rsidRDefault="007253BA" w:rsidP="0058043C">
            <w:pPr>
              <w:spacing w:before="40" w:after="120"/>
              <w:ind w:left="540" w:hanging="450"/>
              <w:rPr>
                <w:color w:val="000000" w:themeColor="text1"/>
                <w:lang w:val="es-ES"/>
              </w:rPr>
            </w:pPr>
            <w:r w:rsidRPr="004E62D9">
              <w:rPr>
                <w:rFonts w:ascii="Wingdings" w:eastAsia="Wingdings" w:hAnsi="Wingdings" w:cs="Wingdings"/>
                <w:color w:val="000000" w:themeColor="text1"/>
                <w:lang w:val="es-ES"/>
              </w:rPr>
              <w:t>¨</w:t>
            </w:r>
            <w:r w:rsidRPr="004E62D9">
              <w:rPr>
                <w:color w:val="000000" w:themeColor="text1"/>
                <w:lang w:val="es-ES"/>
              </w:rPr>
              <w:tab/>
              <w:t>Mejor Oferta Final</w:t>
            </w:r>
          </w:p>
          <w:p w14:paraId="7C331416" w14:textId="77777777" w:rsidR="007253BA" w:rsidRPr="004E62D9" w:rsidRDefault="007253BA" w:rsidP="0058043C">
            <w:pPr>
              <w:spacing w:before="40" w:after="120"/>
              <w:ind w:left="540" w:hanging="450"/>
              <w:rPr>
                <w:color w:val="000000" w:themeColor="text1"/>
                <w:lang w:val="es-ES"/>
              </w:rPr>
            </w:pPr>
            <w:r w:rsidRPr="004E62D9">
              <w:rPr>
                <w:rFonts w:ascii="Wingdings" w:eastAsia="Wingdings" w:hAnsi="Wingdings" w:cs="Wingdings"/>
                <w:color w:val="000000" w:themeColor="text1"/>
                <w:lang w:val="es-ES"/>
              </w:rPr>
              <w:t>¨</w:t>
            </w:r>
            <w:r w:rsidRPr="004E62D9">
              <w:rPr>
                <w:color w:val="000000" w:themeColor="text1"/>
                <w:lang w:val="es-ES"/>
              </w:rPr>
              <w:tab/>
              <w:t>Negociaciones</w:t>
            </w:r>
          </w:p>
          <w:p w14:paraId="4E9692BE" w14:textId="77777777" w:rsidR="007253BA" w:rsidRPr="004E62D9" w:rsidRDefault="007253BA" w:rsidP="0058043C">
            <w:pPr>
              <w:spacing w:before="40" w:after="120"/>
              <w:ind w:left="540" w:hanging="450"/>
              <w:rPr>
                <w:color w:val="000000" w:themeColor="text1"/>
                <w:lang w:val="es-ES"/>
              </w:rPr>
            </w:pPr>
            <w:r w:rsidRPr="004E62D9">
              <w:rPr>
                <w:rFonts w:ascii="Wingdings" w:eastAsia="Wingdings" w:hAnsi="Wingdings" w:cs="Wingdings"/>
                <w:color w:val="000000" w:themeColor="text1"/>
                <w:lang w:val="es-ES"/>
              </w:rPr>
              <w:t>¨</w:t>
            </w:r>
            <w:r w:rsidRPr="004E62D9">
              <w:rPr>
                <w:color w:val="000000" w:themeColor="text1"/>
                <w:lang w:val="es-ES"/>
              </w:rPr>
              <w:tab/>
              <w:t>Ninguno de los dos métodos</w:t>
            </w:r>
          </w:p>
          <w:p w14:paraId="01885B85" w14:textId="77777777" w:rsidR="007253BA" w:rsidRPr="004E62D9" w:rsidRDefault="007253BA" w:rsidP="0058043C">
            <w:pPr>
              <w:spacing w:before="40" w:after="120"/>
              <w:ind w:left="540" w:hanging="450"/>
              <w:rPr>
                <w:b/>
                <w:i/>
                <w:color w:val="000000" w:themeColor="text1"/>
                <w:lang w:val="es-ES"/>
              </w:rPr>
            </w:pPr>
            <w:r w:rsidRPr="004E62D9">
              <w:rPr>
                <w:b/>
                <w:i/>
                <w:color w:val="000000" w:themeColor="text1"/>
                <w:lang w:val="es-ES"/>
              </w:rPr>
              <w:t>[Suprima si no corresponde]</w:t>
            </w:r>
          </w:p>
          <w:p w14:paraId="672B9E48" w14:textId="69D1A4EA" w:rsidR="007253BA" w:rsidRPr="004E62D9" w:rsidRDefault="007253BA" w:rsidP="0058043C">
            <w:pPr>
              <w:spacing w:before="40" w:after="120"/>
              <w:ind w:left="165"/>
              <w:rPr>
                <w:b/>
                <w:i/>
                <w:color w:val="000000" w:themeColor="text1"/>
                <w:lang w:val="es-ES"/>
              </w:rPr>
            </w:pPr>
            <w:r w:rsidRPr="004E62D9">
              <w:rPr>
                <w:color w:val="000000" w:themeColor="text1"/>
                <w:lang w:val="es-ES"/>
              </w:rPr>
              <w:t xml:space="preserve">El nombre de la </w:t>
            </w:r>
            <w:r w:rsidR="00B258BF">
              <w:rPr>
                <w:color w:val="000000" w:themeColor="text1"/>
                <w:lang w:val="es-ES"/>
              </w:rPr>
              <w:t>A</w:t>
            </w:r>
            <w:r w:rsidRPr="004E62D9">
              <w:rPr>
                <w:color w:val="000000" w:themeColor="text1"/>
                <w:lang w:val="es-ES"/>
              </w:rPr>
              <w:t xml:space="preserve">utoridad </w:t>
            </w:r>
            <w:r w:rsidR="00B258BF">
              <w:rPr>
                <w:color w:val="000000" w:themeColor="text1"/>
                <w:lang w:val="es-ES"/>
              </w:rPr>
              <w:t>Independiente de Probidad</w:t>
            </w:r>
            <w:r w:rsidRPr="004E62D9">
              <w:rPr>
                <w:color w:val="000000" w:themeColor="text1"/>
                <w:lang w:val="es-ES"/>
              </w:rPr>
              <w:t xml:space="preserve"> es</w:t>
            </w:r>
            <w:r w:rsidRPr="004E62D9">
              <w:rPr>
                <w:b/>
                <w:color w:val="000000" w:themeColor="text1"/>
                <w:lang w:val="es-ES"/>
              </w:rPr>
              <w:t xml:space="preserve">: </w:t>
            </w:r>
            <w:r w:rsidRPr="004E62D9">
              <w:rPr>
                <w:i/>
                <w:color w:val="000000" w:themeColor="text1"/>
                <w:lang w:val="es-ES"/>
              </w:rPr>
              <w:t>[indicar el nombre de la Autoridad]</w:t>
            </w:r>
          </w:p>
        </w:tc>
      </w:tr>
    </w:tbl>
    <w:p w14:paraId="112D1BBC" w14:textId="77777777" w:rsidR="007253BA" w:rsidRPr="004E62D9" w:rsidRDefault="007253BA" w:rsidP="007253BA">
      <w:pPr>
        <w:spacing w:before="240" w:after="120"/>
        <w:rPr>
          <w:b/>
          <w:lang w:val="es-ES"/>
        </w:rPr>
      </w:pPr>
    </w:p>
    <w:p w14:paraId="0A8DB1B3" w14:textId="77777777" w:rsidR="007253BA" w:rsidRPr="004E62D9" w:rsidRDefault="007253BA" w:rsidP="007253BA">
      <w:pPr>
        <w:spacing w:before="240" w:after="120"/>
        <w:rPr>
          <w:b/>
          <w:lang w:val="es-ES"/>
        </w:rPr>
      </w:pPr>
      <w:r w:rsidRPr="004E62D9">
        <w:rPr>
          <w:b/>
          <w:lang w:val="es-ES"/>
        </w:rPr>
        <w:t>5. Cómo solicitar una sesión informativa</w:t>
      </w:r>
    </w:p>
    <w:tbl>
      <w:tblPr>
        <w:tblStyle w:val="Tablaconcuadrcula"/>
        <w:tblW w:w="9776" w:type="dxa"/>
        <w:tblLook w:val="04A0" w:firstRow="1" w:lastRow="0" w:firstColumn="1" w:lastColumn="0" w:noHBand="0" w:noVBand="1"/>
      </w:tblPr>
      <w:tblGrid>
        <w:gridCol w:w="9776"/>
      </w:tblGrid>
      <w:tr w:rsidR="007253BA" w:rsidRPr="00215717" w14:paraId="387D1189" w14:textId="77777777" w:rsidTr="0058043C">
        <w:tc>
          <w:tcPr>
            <w:tcW w:w="9776" w:type="dxa"/>
          </w:tcPr>
          <w:p w14:paraId="78E6CE8E" w14:textId="77777777" w:rsidR="007253BA" w:rsidRPr="004E62D9" w:rsidRDefault="007253BA" w:rsidP="0058043C">
            <w:pPr>
              <w:spacing w:before="120" w:after="200"/>
              <w:rPr>
                <w:b/>
                <w:lang w:val="es-ES"/>
              </w:rPr>
            </w:pPr>
            <w:r w:rsidRPr="004E62D9">
              <w:rPr>
                <w:b/>
                <w:lang w:val="es-ES"/>
              </w:rPr>
              <w:lastRenderedPageBreak/>
              <w:t xml:space="preserve">FECHA LÍMITE: La fecha límite para solicitar una sesión informativa expira a medianoche el </w:t>
            </w:r>
            <w:r w:rsidRPr="004E62D9">
              <w:rPr>
                <w:b/>
                <w:i/>
                <w:lang w:val="es-ES"/>
              </w:rPr>
              <w:t>[insertar fecha y hora local].</w:t>
            </w:r>
          </w:p>
          <w:p w14:paraId="498F1612" w14:textId="77777777" w:rsidR="007253BA" w:rsidRPr="004E62D9" w:rsidRDefault="007253BA" w:rsidP="0058043C">
            <w:pPr>
              <w:spacing w:after="200"/>
              <w:rPr>
                <w:lang w:val="es-ES"/>
              </w:rPr>
            </w:pPr>
            <w:r w:rsidRPr="004E62D9">
              <w:rPr>
                <w:lang w:val="es-ES"/>
              </w:rPr>
              <w:t>Usted puede solicitar una explicación sobre los resultados de la evaluación de su Oferta pero no sobre la evaluación de otras Ofertas o del Adjudicatario. Si decide solicitar una explicación, su solicitud por escrito debe hacerse dentro de los tres (3) días hábiles siguientes a la recepción de esta Notificación de Intención de Adjudicación.</w:t>
            </w:r>
          </w:p>
          <w:p w14:paraId="114E8D61" w14:textId="77777777" w:rsidR="007253BA" w:rsidRPr="004E62D9" w:rsidRDefault="007253BA" w:rsidP="0058043C">
            <w:pPr>
              <w:spacing w:after="200"/>
              <w:rPr>
                <w:lang w:val="es-ES"/>
              </w:rPr>
            </w:pPr>
            <w:r w:rsidRPr="004E62D9">
              <w:rPr>
                <w:lang w:val="es-ES"/>
              </w:rPr>
              <w:t>Proporcione el nombre del contrato, número de referencia, nombre del Oferente, detalles de contacto; y dirija la solicitud de explicación así:</w:t>
            </w:r>
          </w:p>
          <w:p w14:paraId="0D9277BE" w14:textId="77777777" w:rsidR="007253BA" w:rsidRPr="004E62D9" w:rsidRDefault="007253BA" w:rsidP="0058043C">
            <w:pPr>
              <w:spacing w:after="120"/>
              <w:ind w:left="720"/>
              <w:rPr>
                <w:lang w:val="es-ES"/>
              </w:rPr>
            </w:pPr>
            <w:r w:rsidRPr="004E62D9">
              <w:rPr>
                <w:b/>
                <w:lang w:val="es-ES"/>
              </w:rPr>
              <w:t xml:space="preserve">Atención: </w:t>
            </w:r>
            <w:r w:rsidRPr="004E62D9">
              <w:rPr>
                <w:i/>
                <w:lang w:val="es-ES"/>
              </w:rPr>
              <w:t>[indicar el nombre completo de la persona, si procede]</w:t>
            </w:r>
          </w:p>
          <w:p w14:paraId="47085BA9" w14:textId="77777777" w:rsidR="007253BA" w:rsidRPr="004E62D9" w:rsidRDefault="007253BA" w:rsidP="0058043C">
            <w:pPr>
              <w:spacing w:after="120"/>
              <w:ind w:left="720"/>
              <w:rPr>
                <w:lang w:val="es-ES"/>
              </w:rPr>
            </w:pPr>
            <w:r w:rsidRPr="004E62D9">
              <w:rPr>
                <w:b/>
                <w:lang w:val="es-ES"/>
              </w:rPr>
              <w:t>Título / posición:</w:t>
            </w:r>
            <w:r w:rsidRPr="004E62D9">
              <w:rPr>
                <w:lang w:val="es-ES"/>
              </w:rPr>
              <w:t xml:space="preserve"> </w:t>
            </w:r>
            <w:r w:rsidRPr="004E62D9">
              <w:rPr>
                <w:i/>
                <w:lang w:val="es-ES"/>
              </w:rPr>
              <w:t>[insertar título / posición]</w:t>
            </w:r>
          </w:p>
          <w:p w14:paraId="26B13F9B" w14:textId="77777777" w:rsidR="007253BA" w:rsidRPr="004E62D9" w:rsidRDefault="007253BA" w:rsidP="0058043C">
            <w:pPr>
              <w:spacing w:after="120"/>
              <w:ind w:left="720"/>
              <w:rPr>
                <w:lang w:val="es-ES"/>
              </w:rPr>
            </w:pPr>
            <w:r w:rsidRPr="004E62D9">
              <w:rPr>
                <w:b/>
                <w:lang w:val="es-ES"/>
              </w:rPr>
              <w:t xml:space="preserve">Agencia: </w:t>
            </w:r>
            <w:r w:rsidRPr="004E62D9">
              <w:rPr>
                <w:i/>
                <w:lang w:val="es-ES"/>
              </w:rPr>
              <w:t>[indicar el nombre del Contratante]</w:t>
            </w:r>
          </w:p>
          <w:p w14:paraId="78E1F5A5" w14:textId="77777777" w:rsidR="007253BA" w:rsidRPr="004E62D9" w:rsidRDefault="007253BA" w:rsidP="0058043C">
            <w:pPr>
              <w:spacing w:after="120"/>
              <w:ind w:left="720"/>
              <w:rPr>
                <w:lang w:val="es-ES"/>
              </w:rPr>
            </w:pPr>
            <w:r w:rsidRPr="004E62D9">
              <w:rPr>
                <w:b/>
                <w:lang w:val="es-ES"/>
              </w:rPr>
              <w:t>Dirección de correo electrónico:</w:t>
            </w:r>
            <w:r w:rsidRPr="004E62D9">
              <w:rPr>
                <w:lang w:val="es-ES"/>
              </w:rPr>
              <w:t xml:space="preserve"> </w:t>
            </w:r>
            <w:r w:rsidRPr="004E62D9">
              <w:rPr>
                <w:i/>
                <w:lang w:val="es-ES"/>
              </w:rPr>
              <w:t>[indicar dirección de correo electrónico]</w:t>
            </w:r>
          </w:p>
          <w:p w14:paraId="0F99C111" w14:textId="77777777" w:rsidR="007253BA" w:rsidRPr="004E62D9" w:rsidRDefault="007253BA" w:rsidP="0058043C">
            <w:pPr>
              <w:spacing w:after="200"/>
              <w:ind w:left="720"/>
              <w:rPr>
                <w:lang w:val="es-ES"/>
              </w:rPr>
            </w:pPr>
            <w:r w:rsidRPr="004E62D9">
              <w:rPr>
                <w:b/>
                <w:lang w:val="es-ES"/>
              </w:rPr>
              <w:t>Número de fax:</w:t>
            </w:r>
            <w:r w:rsidRPr="004E62D9">
              <w:rPr>
                <w:lang w:val="es-ES"/>
              </w:rPr>
              <w:t xml:space="preserve"> </w:t>
            </w:r>
            <w:r w:rsidRPr="004E62D9">
              <w:rPr>
                <w:i/>
                <w:lang w:val="es-ES"/>
              </w:rPr>
              <w:t xml:space="preserve">[indicar número de fax] </w:t>
            </w:r>
            <w:r w:rsidRPr="004E62D9">
              <w:rPr>
                <w:b/>
                <w:i/>
                <w:lang w:val="es-ES"/>
              </w:rPr>
              <w:t>suprimir si no se utiliza</w:t>
            </w:r>
          </w:p>
          <w:p w14:paraId="1890620D" w14:textId="77777777" w:rsidR="007253BA" w:rsidRPr="004E62D9" w:rsidRDefault="007253BA" w:rsidP="0058043C">
            <w:pPr>
              <w:spacing w:after="200"/>
              <w:jc w:val="both"/>
              <w:rPr>
                <w:lang w:val="es-ES"/>
              </w:rPr>
            </w:pPr>
            <w:r w:rsidRPr="004E62D9">
              <w:rPr>
                <w:lang w:val="es-ES"/>
              </w:rPr>
              <w:t>Si su solicitud de explicación es recibida dentro del plazo de 3 días hábiles, le proporcionaremos el informe dentro de los cinco (5) días hábiles siguientes a la recepción de su solicitud. Si no pudiéramos proporcionar la sesión informativa dentro de este período, el Plazo Suspensivo se extenderá por cinco (5) días hábiles después de la fecha en que se proporcionó la información. Si esto sucede, le notificaremos y confirmaremos la fecha en que finalizará el Plazo Suspensivo extendido.</w:t>
            </w:r>
          </w:p>
          <w:p w14:paraId="760E3B06" w14:textId="77777777" w:rsidR="007253BA" w:rsidRPr="004E62D9" w:rsidRDefault="007253BA" w:rsidP="0058043C">
            <w:pPr>
              <w:spacing w:after="200"/>
              <w:jc w:val="both"/>
              <w:rPr>
                <w:lang w:val="es-ES"/>
              </w:rPr>
            </w:pPr>
            <w:r w:rsidRPr="004E62D9">
              <w:rPr>
                <w:lang w:val="es-ES"/>
              </w:rPr>
              <w:t>La explicación puede ser por escrito, por teléfono, videoconferencia o en persona. Le informaremos por escrito de la manera en que se realizará el informe y confirmaremos la fecha y la hora.</w:t>
            </w:r>
          </w:p>
          <w:p w14:paraId="1AFB5F20" w14:textId="77777777" w:rsidR="007253BA" w:rsidRPr="004E62D9" w:rsidRDefault="007253BA" w:rsidP="0058043C">
            <w:pPr>
              <w:spacing w:after="120"/>
              <w:jc w:val="both"/>
              <w:rPr>
                <w:lang w:val="es-ES"/>
              </w:rPr>
            </w:pPr>
            <w:r w:rsidRPr="004E62D9">
              <w:rPr>
                <w:lang w:val="es-ES"/>
              </w:rPr>
              <w:t>Si el plazo para solicitar un informe ha expirado, puede aun así solicitar una explicación. En este caso, proporcionaremos la explicación tan pronto como sea posible, y normalmente no más tarde de quince (15) días hábiles desde la fecha de publicación de la Notificación de Adjudicación del Contrato.</w:t>
            </w:r>
          </w:p>
        </w:tc>
      </w:tr>
    </w:tbl>
    <w:p w14:paraId="3116967A" w14:textId="77777777" w:rsidR="007253BA" w:rsidRPr="004E62D9" w:rsidRDefault="007253BA" w:rsidP="007253BA">
      <w:pPr>
        <w:spacing w:before="240" w:after="120"/>
        <w:rPr>
          <w:b/>
          <w:lang w:val="es-ES"/>
        </w:rPr>
      </w:pPr>
      <w:r w:rsidRPr="004E62D9">
        <w:rPr>
          <w:b/>
          <w:lang w:val="es-ES"/>
        </w:rPr>
        <w:t>6. Cómo presentar una queja</w:t>
      </w:r>
    </w:p>
    <w:tbl>
      <w:tblPr>
        <w:tblStyle w:val="Tablaconcuadrcula"/>
        <w:tblW w:w="9776" w:type="dxa"/>
        <w:tblLook w:val="04A0" w:firstRow="1" w:lastRow="0" w:firstColumn="1" w:lastColumn="0" w:noHBand="0" w:noVBand="1"/>
      </w:tblPr>
      <w:tblGrid>
        <w:gridCol w:w="9776"/>
      </w:tblGrid>
      <w:tr w:rsidR="007253BA" w:rsidRPr="00215717" w14:paraId="1AA0ADB1" w14:textId="77777777" w:rsidTr="0058043C">
        <w:tc>
          <w:tcPr>
            <w:tcW w:w="9776" w:type="dxa"/>
          </w:tcPr>
          <w:p w14:paraId="4A979AC4" w14:textId="77777777" w:rsidR="007253BA" w:rsidRPr="004E62D9" w:rsidRDefault="007253BA" w:rsidP="0058043C">
            <w:pPr>
              <w:spacing w:before="120" w:after="120"/>
              <w:jc w:val="both"/>
              <w:rPr>
                <w:b/>
                <w:lang w:val="es-ES"/>
              </w:rPr>
            </w:pPr>
            <w:r w:rsidRPr="004E62D9">
              <w:rPr>
                <w:b/>
                <w:lang w:val="es-ES"/>
              </w:rPr>
              <w:t xml:space="preserve">Período: Reclamos relacionados con la adquisición que impugne la decisión de adjudicación deberá presentarse antes de la medianoche, </w:t>
            </w:r>
            <w:r w:rsidRPr="004E62D9">
              <w:rPr>
                <w:b/>
                <w:i/>
                <w:lang w:val="es-ES"/>
              </w:rPr>
              <w:t>[insertar fecha y hora local].</w:t>
            </w:r>
          </w:p>
          <w:p w14:paraId="35191FE1" w14:textId="77777777" w:rsidR="007253BA" w:rsidRPr="004E62D9" w:rsidRDefault="007253BA" w:rsidP="0058043C">
            <w:pPr>
              <w:spacing w:after="120"/>
              <w:jc w:val="both"/>
              <w:rPr>
                <w:lang w:val="es-ES"/>
              </w:rPr>
            </w:pPr>
            <w:r w:rsidRPr="004E62D9">
              <w:rPr>
                <w:lang w:val="es-ES"/>
              </w:rPr>
              <w:t>Proporcione el nombre del contrato, número de referencia, nombre del Oferente, detalles de contacto; y dirija la queja relacionada con la adquisición así:</w:t>
            </w:r>
          </w:p>
          <w:p w14:paraId="1FE8C9F1" w14:textId="77777777" w:rsidR="007253BA" w:rsidRPr="004E62D9" w:rsidRDefault="007253BA" w:rsidP="0058043C">
            <w:pPr>
              <w:spacing w:after="120"/>
              <w:ind w:left="720"/>
              <w:jc w:val="both"/>
              <w:rPr>
                <w:lang w:val="es-ES"/>
              </w:rPr>
            </w:pPr>
            <w:r w:rsidRPr="004E62D9">
              <w:rPr>
                <w:b/>
                <w:lang w:val="es-ES"/>
              </w:rPr>
              <w:t>Atención:</w:t>
            </w:r>
            <w:r w:rsidRPr="004E62D9">
              <w:rPr>
                <w:lang w:val="es-ES"/>
              </w:rPr>
              <w:t xml:space="preserve"> </w:t>
            </w:r>
            <w:r w:rsidRPr="004E62D9">
              <w:rPr>
                <w:i/>
                <w:lang w:val="es-ES"/>
              </w:rPr>
              <w:t>[indicar el nombre completo de la persona, si procede]</w:t>
            </w:r>
          </w:p>
          <w:p w14:paraId="4097D5CD" w14:textId="77777777" w:rsidR="007253BA" w:rsidRPr="004E62D9" w:rsidRDefault="007253BA" w:rsidP="0058043C">
            <w:pPr>
              <w:spacing w:after="120"/>
              <w:ind w:left="720"/>
              <w:jc w:val="both"/>
              <w:rPr>
                <w:lang w:val="es-ES"/>
              </w:rPr>
            </w:pPr>
            <w:r w:rsidRPr="004E62D9">
              <w:rPr>
                <w:b/>
                <w:lang w:val="es-ES"/>
              </w:rPr>
              <w:t>Título / posición:</w:t>
            </w:r>
            <w:r w:rsidRPr="004E62D9">
              <w:rPr>
                <w:lang w:val="es-ES"/>
              </w:rPr>
              <w:t xml:space="preserve"> </w:t>
            </w:r>
            <w:r w:rsidRPr="004E62D9">
              <w:rPr>
                <w:i/>
                <w:lang w:val="es-ES"/>
              </w:rPr>
              <w:t>[insertar título / posición]</w:t>
            </w:r>
          </w:p>
          <w:p w14:paraId="1BF1FC9B" w14:textId="77777777" w:rsidR="007253BA" w:rsidRPr="004E62D9" w:rsidRDefault="007253BA" w:rsidP="0058043C">
            <w:pPr>
              <w:spacing w:after="120"/>
              <w:ind w:left="720"/>
              <w:jc w:val="both"/>
              <w:rPr>
                <w:lang w:val="es-ES"/>
              </w:rPr>
            </w:pPr>
            <w:r w:rsidRPr="004E62D9">
              <w:rPr>
                <w:b/>
                <w:lang w:val="es-ES"/>
              </w:rPr>
              <w:t>Agencia:</w:t>
            </w:r>
            <w:r w:rsidRPr="004E62D9">
              <w:rPr>
                <w:lang w:val="es-ES"/>
              </w:rPr>
              <w:t xml:space="preserve"> </w:t>
            </w:r>
            <w:r w:rsidRPr="004E62D9">
              <w:rPr>
                <w:i/>
                <w:lang w:val="es-ES"/>
              </w:rPr>
              <w:t>[insertar el nombre del Contratante]</w:t>
            </w:r>
          </w:p>
          <w:p w14:paraId="2D7485B3" w14:textId="77777777" w:rsidR="007253BA" w:rsidRPr="004E62D9" w:rsidRDefault="007253BA" w:rsidP="0058043C">
            <w:pPr>
              <w:spacing w:after="120"/>
              <w:ind w:left="720"/>
              <w:jc w:val="both"/>
              <w:rPr>
                <w:lang w:val="es-ES"/>
              </w:rPr>
            </w:pPr>
            <w:r w:rsidRPr="004E62D9">
              <w:rPr>
                <w:b/>
                <w:lang w:val="es-ES"/>
              </w:rPr>
              <w:t>Dirección de correo electrónico:</w:t>
            </w:r>
            <w:r w:rsidRPr="004E62D9">
              <w:rPr>
                <w:lang w:val="es-ES"/>
              </w:rPr>
              <w:t xml:space="preserve"> </w:t>
            </w:r>
            <w:r w:rsidRPr="004E62D9">
              <w:rPr>
                <w:i/>
                <w:lang w:val="es-ES"/>
              </w:rPr>
              <w:t>[indicar dirección de correo electrónico]</w:t>
            </w:r>
          </w:p>
          <w:p w14:paraId="6A39F120" w14:textId="77777777" w:rsidR="007253BA" w:rsidRPr="004E62D9" w:rsidRDefault="007253BA" w:rsidP="0058043C">
            <w:pPr>
              <w:spacing w:after="120"/>
              <w:ind w:left="720"/>
              <w:jc w:val="both"/>
              <w:rPr>
                <w:lang w:val="es-ES"/>
              </w:rPr>
            </w:pPr>
            <w:r w:rsidRPr="004E62D9">
              <w:rPr>
                <w:b/>
                <w:lang w:val="es-ES"/>
              </w:rPr>
              <w:t>Número de fax:</w:t>
            </w:r>
            <w:r w:rsidRPr="004E62D9">
              <w:rPr>
                <w:lang w:val="es-ES"/>
              </w:rPr>
              <w:t xml:space="preserve"> </w:t>
            </w:r>
            <w:r w:rsidRPr="004E62D9">
              <w:rPr>
                <w:i/>
                <w:lang w:val="es-ES"/>
              </w:rPr>
              <w:t xml:space="preserve">[insertar número de fax] </w:t>
            </w:r>
            <w:r w:rsidRPr="004E62D9">
              <w:rPr>
                <w:b/>
                <w:i/>
                <w:lang w:val="es-ES"/>
              </w:rPr>
              <w:t>borrar si no se utiliza</w:t>
            </w:r>
          </w:p>
          <w:p w14:paraId="4BE4554E" w14:textId="77777777" w:rsidR="007253BA" w:rsidRPr="004E62D9" w:rsidRDefault="007253BA" w:rsidP="0058043C">
            <w:pPr>
              <w:spacing w:after="120"/>
              <w:jc w:val="both"/>
              <w:rPr>
                <w:lang w:val="es-ES"/>
              </w:rPr>
            </w:pPr>
            <w:r w:rsidRPr="004E62D9">
              <w:rPr>
                <w:lang w:val="es-ES"/>
              </w:rPr>
              <w:lastRenderedPageBreak/>
              <w:t>En este punto del proceso de adquisición, puede presentar una queja relacionada con la adquisición impugnando la decisión de adjudicar el contrato. No es necesario que haya solicitado o recibido una explicación antes de presentar esta queja. Su queja debe ser presentada dentro del Plazo Suspensivo y recibida por nosotros antes de que finalice el Plazo Suspensivo.</w:t>
            </w:r>
          </w:p>
          <w:p w14:paraId="11A974C5" w14:textId="77777777" w:rsidR="007253BA" w:rsidRPr="004E62D9" w:rsidRDefault="007253BA" w:rsidP="0058043C">
            <w:pPr>
              <w:spacing w:after="120"/>
              <w:jc w:val="both"/>
              <w:rPr>
                <w:lang w:val="es-ES"/>
              </w:rPr>
            </w:pPr>
            <w:r w:rsidRPr="004E62D9">
              <w:rPr>
                <w:lang w:val="es-ES"/>
              </w:rPr>
              <w:t>En resumen, hay cuatro requisitos esenciales:</w:t>
            </w:r>
          </w:p>
          <w:p w14:paraId="2CF15E78" w14:textId="77777777" w:rsidR="007253BA" w:rsidRPr="004E62D9" w:rsidRDefault="007253BA" w:rsidP="0058043C">
            <w:pPr>
              <w:spacing w:before="120" w:after="120"/>
              <w:ind w:left="714" w:right="289" w:hanging="357"/>
              <w:jc w:val="both"/>
              <w:rPr>
                <w:lang w:val="es-ES"/>
              </w:rPr>
            </w:pPr>
            <w:r w:rsidRPr="004E62D9">
              <w:rPr>
                <w:lang w:val="es-ES"/>
              </w:rPr>
              <w:t>1.</w:t>
            </w:r>
            <w:r w:rsidRPr="004E62D9">
              <w:rPr>
                <w:b/>
                <w:lang w:val="es-ES"/>
              </w:rPr>
              <w:t xml:space="preserve"> </w:t>
            </w:r>
            <w:r w:rsidRPr="004E62D9">
              <w:rPr>
                <w:b/>
                <w:lang w:val="es-ES"/>
              </w:rPr>
              <w:tab/>
            </w:r>
            <w:r w:rsidRPr="004E62D9">
              <w:rPr>
                <w:lang w:val="es-ES"/>
              </w:rPr>
              <w:t>Usted debe ser una “parte interesada”. En este caso, significa un Oferente que presentó una Oferta en este proceso de licitación y es el destinatario de una Notificación de Intención de Adjudicación.</w:t>
            </w:r>
          </w:p>
          <w:p w14:paraId="42C1DE36" w14:textId="77777777" w:rsidR="007253BA" w:rsidRPr="004E62D9" w:rsidRDefault="007253BA" w:rsidP="0058043C">
            <w:pPr>
              <w:spacing w:before="120" w:after="120"/>
              <w:ind w:left="714" w:right="289" w:hanging="357"/>
              <w:jc w:val="both"/>
              <w:rPr>
                <w:lang w:val="es-ES"/>
              </w:rPr>
            </w:pPr>
            <w:r w:rsidRPr="004E62D9">
              <w:rPr>
                <w:lang w:val="es-ES"/>
              </w:rPr>
              <w:t>2.</w:t>
            </w:r>
            <w:r w:rsidRPr="004E62D9">
              <w:rPr>
                <w:b/>
                <w:lang w:val="es-ES"/>
              </w:rPr>
              <w:t xml:space="preserve"> </w:t>
            </w:r>
            <w:r w:rsidRPr="004E62D9">
              <w:rPr>
                <w:b/>
                <w:lang w:val="es-ES"/>
              </w:rPr>
              <w:tab/>
            </w:r>
            <w:r w:rsidRPr="004E62D9">
              <w:rPr>
                <w:lang w:val="es-ES"/>
              </w:rPr>
              <w:t>La reclamación sólo puede impugnar la decisión de adjudicación del contrato.</w:t>
            </w:r>
          </w:p>
          <w:p w14:paraId="2276956F" w14:textId="77777777" w:rsidR="007253BA" w:rsidRPr="004E62D9" w:rsidRDefault="007253BA" w:rsidP="0058043C">
            <w:pPr>
              <w:spacing w:before="120" w:after="120"/>
              <w:ind w:left="714" w:right="289" w:hanging="357"/>
              <w:jc w:val="both"/>
              <w:rPr>
                <w:lang w:val="es-ES"/>
              </w:rPr>
            </w:pPr>
            <w:r w:rsidRPr="004E62D9">
              <w:rPr>
                <w:lang w:val="es-ES"/>
              </w:rPr>
              <w:t>3.</w:t>
            </w:r>
            <w:r w:rsidRPr="004E62D9">
              <w:rPr>
                <w:b/>
                <w:lang w:val="es-ES"/>
              </w:rPr>
              <w:t xml:space="preserve"> </w:t>
            </w:r>
            <w:r w:rsidRPr="004E62D9">
              <w:rPr>
                <w:b/>
                <w:lang w:val="es-ES"/>
              </w:rPr>
              <w:tab/>
            </w:r>
            <w:r w:rsidRPr="004E62D9">
              <w:rPr>
                <w:lang w:val="es-ES"/>
              </w:rPr>
              <w:t>Debe presentar la queja en el plazo indicado anteriormente.</w:t>
            </w:r>
          </w:p>
          <w:p w14:paraId="3A4F98AB" w14:textId="77777777" w:rsidR="007253BA" w:rsidRPr="004E62D9" w:rsidRDefault="007253BA" w:rsidP="0058043C">
            <w:pPr>
              <w:spacing w:before="120" w:after="120"/>
              <w:ind w:left="714" w:right="289" w:hanging="357"/>
              <w:jc w:val="both"/>
              <w:rPr>
                <w:lang w:val="es-ES"/>
              </w:rPr>
            </w:pPr>
            <w:r w:rsidRPr="004E62D9">
              <w:rPr>
                <w:lang w:val="es-ES"/>
              </w:rPr>
              <w:t>4.</w:t>
            </w:r>
            <w:r w:rsidRPr="004E62D9">
              <w:rPr>
                <w:b/>
                <w:lang w:val="es-ES"/>
              </w:rPr>
              <w:t xml:space="preserve"> </w:t>
            </w:r>
            <w:r w:rsidRPr="004E62D9">
              <w:rPr>
                <w:b/>
                <w:lang w:val="es-ES"/>
              </w:rPr>
              <w:tab/>
            </w:r>
            <w:r w:rsidRPr="004E62D9">
              <w:rPr>
                <w:lang w:val="es-ES"/>
              </w:rPr>
              <w:t>Debe presentar la queja de conformidad con los párrafos 2.77 a 2.81 de las Políticas y sus Apéndices 1 y 3.</w:t>
            </w:r>
          </w:p>
        </w:tc>
      </w:tr>
    </w:tbl>
    <w:p w14:paraId="2134236A" w14:textId="77777777" w:rsidR="007253BA" w:rsidRPr="004E62D9" w:rsidRDefault="007253BA" w:rsidP="007253BA">
      <w:pPr>
        <w:spacing w:before="200" w:after="120"/>
        <w:rPr>
          <w:b/>
          <w:lang w:val="es-ES"/>
        </w:rPr>
      </w:pPr>
      <w:r w:rsidRPr="004E62D9">
        <w:rPr>
          <w:b/>
          <w:lang w:val="es-ES"/>
        </w:rPr>
        <w:lastRenderedPageBreak/>
        <w:t>7. Plazo Suspensivo</w:t>
      </w:r>
    </w:p>
    <w:tbl>
      <w:tblPr>
        <w:tblStyle w:val="Tablaconcuadrcula"/>
        <w:tblW w:w="9776" w:type="dxa"/>
        <w:tblLook w:val="04A0" w:firstRow="1" w:lastRow="0" w:firstColumn="1" w:lastColumn="0" w:noHBand="0" w:noVBand="1"/>
      </w:tblPr>
      <w:tblGrid>
        <w:gridCol w:w="9776"/>
      </w:tblGrid>
      <w:tr w:rsidR="007253BA" w:rsidRPr="00215717" w14:paraId="53407814" w14:textId="77777777" w:rsidTr="0058043C">
        <w:tc>
          <w:tcPr>
            <w:tcW w:w="9776" w:type="dxa"/>
          </w:tcPr>
          <w:p w14:paraId="683F5141" w14:textId="77777777" w:rsidR="007253BA" w:rsidRPr="004E62D9" w:rsidRDefault="007253BA" w:rsidP="0058043C">
            <w:pPr>
              <w:spacing w:after="160"/>
              <w:rPr>
                <w:b/>
                <w:i/>
                <w:lang w:val="es-ES"/>
              </w:rPr>
            </w:pPr>
            <w:r w:rsidRPr="004E62D9">
              <w:rPr>
                <w:b/>
                <w:lang w:val="es-ES"/>
              </w:rPr>
              <w:t xml:space="preserve">FECHA LÍMITE: El Plazo Suspensivo termina a medianoche el </w:t>
            </w:r>
            <w:r w:rsidRPr="004E62D9">
              <w:rPr>
                <w:b/>
                <w:i/>
                <w:lang w:val="es-ES"/>
              </w:rPr>
              <w:t>[insertar fecha y hora local]</w:t>
            </w:r>
          </w:p>
          <w:p w14:paraId="601D09D8" w14:textId="77777777" w:rsidR="007253BA" w:rsidRPr="004E62D9" w:rsidRDefault="007253BA" w:rsidP="00E43DF1">
            <w:pPr>
              <w:spacing w:after="160"/>
              <w:jc w:val="both"/>
              <w:rPr>
                <w:lang w:val="es-ES"/>
              </w:rPr>
            </w:pPr>
            <w:r w:rsidRPr="004E62D9">
              <w:rPr>
                <w:lang w:val="es-ES"/>
              </w:rPr>
              <w:t>El Plazo Suspensivo dura diez (10) días hábiles después de la fecha de transmisión de esta Notificación de Intención de Adjudicación.</w:t>
            </w:r>
          </w:p>
          <w:p w14:paraId="550F9E80" w14:textId="77777777" w:rsidR="007253BA" w:rsidRPr="004E62D9" w:rsidRDefault="007253BA" w:rsidP="0058043C">
            <w:pPr>
              <w:spacing w:after="120"/>
              <w:rPr>
                <w:lang w:val="es-ES"/>
              </w:rPr>
            </w:pPr>
            <w:r w:rsidRPr="004E62D9">
              <w:rPr>
                <w:lang w:val="es-ES"/>
              </w:rPr>
              <w:t>El Plazo Suspensivo puede extenderse como se indica en la Sección 4 anterior.</w:t>
            </w:r>
          </w:p>
        </w:tc>
      </w:tr>
    </w:tbl>
    <w:p w14:paraId="6B4B8076" w14:textId="77777777" w:rsidR="007253BA" w:rsidRPr="004E62D9" w:rsidRDefault="007253BA" w:rsidP="007253BA">
      <w:pPr>
        <w:spacing w:before="200" w:after="240"/>
        <w:jc w:val="both"/>
        <w:rPr>
          <w:lang w:val="es-ES"/>
        </w:rPr>
      </w:pPr>
      <w:r w:rsidRPr="004E62D9">
        <w:rPr>
          <w:lang w:val="es-ES"/>
        </w:rPr>
        <w:t>Si tiene alguna pregunta sobre esta Notificación, no dude en ponerse en contacto con nosotros.</w:t>
      </w:r>
    </w:p>
    <w:p w14:paraId="4A8C2FF8" w14:textId="77777777" w:rsidR="007253BA" w:rsidRPr="004E62D9" w:rsidRDefault="007253BA" w:rsidP="007253BA">
      <w:pPr>
        <w:spacing w:after="240"/>
        <w:rPr>
          <w:b/>
          <w:lang w:val="es-ES"/>
        </w:rPr>
      </w:pPr>
      <w:r w:rsidRPr="004E62D9">
        <w:rPr>
          <w:lang w:val="es-ES"/>
        </w:rPr>
        <w:t>En nombre del Contratante</w:t>
      </w:r>
    </w:p>
    <w:p w14:paraId="7F1915BB" w14:textId="77777777" w:rsidR="007253BA" w:rsidRPr="004E62D9" w:rsidRDefault="007253BA" w:rsidP="007253BA">
      <w:pPr>
        <w:tabs>
          <w:tab w:val="right" w:leader="underscore" w:pos="6379"/>
        </w:tabs>
        <w:spacing w:after="240"/>
        <w:rPr>
          <w:lang w:val="es-ES"/>
        </w:rPr>
      </w:pPr>
      <w:r w:rsidRPr="004E62D9">
        <w:rPr>
          <w:b/>
          <w:lang w:val="es-ES"/>
        </w:rPr>
        <w:t>Firma:</w:t>
      </w:r>
      <w:r w:rsidRPr="004E62D9">
        <w:rPr>
          <w:lang w:val="es-ES"/>
        </w:rPr>
        <w:t xml:space="preserve"> </w:t>
      </w:r>
      <w:r w:rsidRPr="004E62D9">
        <w:rPr>
          <w:lang w:val="es-ES"/>
        </w:rPr>
        <w:tab/>
      </w:r>
    </w:p>
    <w:p w14:paraId="0063A292" w14:textId="77777777" w:rsidR="007253BA" w:rsidRPr="004E62D9" w:rsidRDefault="007253BA" w:rsidP="007253BA">
      <w:pPr>
        <w:tabs>
          <w:tab w:val="right" w:leader="underscore" w:pos="6379"/>
        </w:tabs>
        <w:spacing w:after="240"/>
        <w:rPr>
          <w:lang w:val="es-ES"/>
        </w:rPr>
      </w:pPr>
      <w:r w:rsidRPr="004E62D9">
        <w:rPr>
          <w:b/>
          <w:lang w:val="es-ES"/>
        </w:rPr>
        <w:t>Nombre:</w:t>
      </w:r>
      <w:r w:rsidRPr="004E62D9">
        <w:rPr>
          <w:lang w:val="es-ES"/>
        </w:rPr>
        <w:tab/>
      </w:r>
    </w:p>
    <w:p w14:paraId="0960636E" w14:textId="77777777" w:rsidR="007253BA" w:rsidRPr="004E62D9" w:rsidRDefault="007253BA" w:rsidP="007253BA">
      <w:pPr>
        <w:tabs>
          <w:tab w:val="right" w:leader="underscore" w:pos="6379"/>
        </w:tabs>
        <w:spacing w:after="240"/>
        <w:rPr>
          <w:lang w:val="es-ES"/>
        </w:rPr>
      </w:pPr>
      <w:r w:rsidRPr="004E62D9">
        <w:rPr>
          <w:b/>
          <w:lang w:val="es-ES"/>
        </w:rPr>
        <w:t>Título / cargo:</w:t>
      </w:r>
      <w:r w:rsidRPr="004E62D9">
        <w:rPr>
          <w:lang w:val="es-ES"/>
        </w:rPr>
        <w:t xml:space="preserve"> </w:t>
      </w:r>
      <w:r w:rsidRPr="004E62D9">
        <w:rPr>
          <w:lang w:val="es-ES"/>
        </w:rPr>
        <w:tab/>
      </w:r>
    </w:p>
    <w:p w14:paraId="51D322C4" w14:textId="77777777" w:rsidR="007253BA" w:rsidRPr="004E62D9" w:rsidRDefault="007253BA" w:rsidP="007253BA">
      <w:pPr>
        <w:tabs>
          <w:tab w:val="right" w:leader="underscore" w:pos="6379"/>
        </w:tabs>
        <w:spacing w:after="240"/>
        <w:rPr>
          <w:lang w:val="es-ES"/>
        </w:rPr>
      </w:pPr>
      <w:r w:rsidRPr="004E62D9">
        <w:rPr>
          <w:b/>
          <w:lang w:val="es-ES"/>
        </w:rPr>
        <w:t>Teléfono:</w:t>
      </w:r>
      <w:r w:rsidRPr="004E62D9">
        <w:rPr>
          <w:lang w:val="es-ES"/>
        </w:rPr>
        <w:t xml:space="preserve"> </w:t>
      </w:r>
      <w:r w:rsidRPr="004E62D9">
        <w:rPr>
          <w:lang w:val="es-ES"/>
        </w:rPr>
        <w:tab/>
      </w:r>
    </w:p>
    <w:p w14:paraId="2BE99D13" w14:textId="77777777" w:rsidR="007253BA" w:rsidRPr="004E62D9" w:rsidRDefault="007253BA" w:rsidP="007253BA">
      <w:pPr>
        <w:tabs>
          <w:tab w:val="right" w:leader="underscore" w:pos="6379"/>
        </w:tabs>
        <w:spacing w:after="200"/>
        <w:rPr>
          <w:lang w:val="es-ES"/>
        </w:rPr>
      </w:pPr>
      <w:r w:rsidRPr="004E62D9">
        <w:rPr>
          <w:b/>
          <w:lang w:val="es-ES"/>
        </w:rPr>
        <w:t>Email:</w:t>
      </w:r>
      <w:r w:rsidRPr="004E62D9">
        <w:rPr>
          <w:lang w:val="es-ES"/>
        </w:rPr>
        <w:tab/>
      </w:r>
    </w:p>
    <w:p w14:paraId="3C3BB154" w14:textId="77777777" w:rsidR="007253BA" w:rsidRPr="004E62D9" w:rsidRDefault="007253BA" w:rsidP="007253BA">
      <w:pPr>
        <w:tabs>
          <w:tab w:val="right" w:leader="underscore" w:pos="6379"/>
        </w:tabs>
        <w:spacing w:after="200"/>
        <w:rPr>
          <w:b/>
          <w:bCs/>
          <w:sz w:val="36"/>
          <w:lang w:val="es-ES"/>
        </w:rPr>
      </w:pPr>
      <w:r w:rsidRPr="004E62D9">
        <w:rPr>
          <w:bCs/>
          <w:lang w:val="es-ES"/>
        </w:rPr>
        <w:br w:type="page"/>
      </w:r>
    </w:p>
    <w:p w14:paraId="590EABAC" w14:textId="77777777" w:rsidR="007253BA" w:rsidRPr="004E62D9" w:rsidRDefault="007253BA" w:rsidP="007253BA">
      <w:pPr>
        <w:pStyle w:val="Head02"/>
        <w:rPr>
          <w:lang w:val="es-ES"/>
        </w:rPr>
      </w:pPr>
      <w:bookmarkStart w:id="268" w:name="_Toc23766393"/>
      <w:bookmarkStart w:id="269" w:name="_Toc109228385"/>
      <w:r w:rsidRPr="004E62D9">
        <w:rPr>
          <w:lang w:val="es-ES"/>
        </w:rPr>
        <w:lastRenderedPageBreak/>
        <w:t>Formulario de Divulgación de la Propiedad Efectiva</w:t>
      </w:r>
      <w:bookmarkEnd w:id="268"/>
      <w:bookmarkEnd w:id="269"/>
    </w:p>
    <w:p w14:paraId="22DCBC41" w14:textId="77777777" w:rsidR="007253BA" w:rsidRPr="004E62D9" w:rsidRDefault="007253BA" w:rsidP="007253BA">
      <w:pPr>
        <w:tabs>
          <w:tab w:val="right" w:pos="9000"/>
        </w:tabs>
        <w:rPr>
          <w:b/>
          <w:lang w:val="es-ES"/>
        </w:rPr>
      </w:pPr>
    </w:p>
    <w:tbl>
      <w:tblPr>
        <w:tblStyle w:val="Tablaconcuadrcula"/>
        <w:tblW w:w="0" w:type="auto"/>
        <w:tblLook w:val="04A0" w:firstRow="1" w:lastRow="0" w:firstColumn="1" w:lastColumn="0" w:noHBand="0" w:noVBand="1"/>
      </w:tblPr>
      <w:tblGrid>
        <w:gridCol w:w="9350"/>
      </w:tblGrid>
      <w:tr w:rsidR="007253BA" w:rsidRPr="00215717" w14:paraId="59D84BA0" w14:textId="77777777" w:rsidTr="0058043C">
        <w:tc>
          <w:tcPr>
            <w:tcW w:w="9576" w:type="dxa"/>
          </w:tcPr>
          <w:p w14:paraId="092ECA21" w14:textId="77777777" w:rsidR="007253BA" w:rsidRPr="004E62D9" w:rsidRDefault="007253BA" w:rsidP="0058043C">
            <w:pPr>
              <w:spacing w:before="120"/>
              <w:rPr>
                <w:i/>
                <w:lang w:val="es-ES"/>
              </w:rPr>
            </w:pPr>
            <w:r w:rsidRPr="004E62D9">
              <w:rPr>
                <w:i/>
                <w:lang w:val="es-ES"/>
              </w:rPr>
              <w:t>INSTRUCCIONES A LOS OFERENTES: SUPRIMIR ESTA CASILLA UNA VEZ QUE SE HA COMPLETADO EL FORMULARIO</w:t>
            </w:r>
          </w:p>
          <w:p w14:paraId="630D1686" w14:textId="77777777" w:rsidR="007253BA" w:rsidRPr="004E62D9" w:rsidRDefault="007253BA" w:rsidP="0058043C">
            <w:pPr>
              <w:rPr>
                <w:i/>
                <w:lang w:val="es-ES"/>
              </w:rPr>
            </w:pPr>
          </w:p>
          <w:p w14:paraId="0825F7E9" w14:textId="77777777" w:rsidR="007253BA" w:rsidRPr="004E62D9" w:rsidRDefault="007253BA" w:rsidP="00E43DF1">
            <w:pPr>
              <w:jc w:val="both"/>
              <w:rPr>
                <w:i/>
                <w:lang w:val="es-ES"/>
              </w:rPr>
            </w:pPr>
            <w:r w:rsidRPr="004E62D9">
              <w:rPr>
                <w:i/>
                <w:lang w:val="es-ES"/>
              </w:rPr>
              <w:t>Este Formulario de Divulgación de la Propiedad Efectiva ("Formulario") debe ser completado por el Oferente seleccionado. En caso de una APCA, el Oferente debe enviar un Formulario por separado para cada miembro. La información de titularidad real que se presentará en este Formulario deberá ser la vigente a la fecha de su presentación.</w:t>
            </w:r>
          </w:p>
          <w:p w14:paraId="33A46855" w14:textId="77777777" w:rsidR="007253BA" w:rsidRPr="004E62D9" w:rsidRDefault="007253BA" w:rsidP="00E43DF1">
            <w:pPr>
              <w:jc w:val="both"/>
              <w:rPr>
                <w:rFonts w:ascii="Arial" w:hAnsi="Arial" w:cs="Arial"/>
                <w:color w:val="212121"/>
                <w:shd w:val="clear" w:color="auto" w:fill="FFFFFF"/>
                <w:lang w:val="es-ES"/>
              </w:rPr>
            </w:pPr>
            <w:r w:rsidRPr="004E62D9">
              <w:rPr>
                <w:lang w:val="es-ES"/>
              </w:rPr>
              <w:br/>
            </w:r>
            <w:r w:rsidRPr="004E62D9">
              <w:rPr>
                <w:i/>
                <w:lang w:val="es-ES"/>
              </w:rPr>
              <w:t xml:space="preserve">Para los propósitos de este Formulario, un Propietario Efectivo de un Oferente es cualquier persona natural que en última instancia posee o controla al Oferente al cumplir una o más de las siguientes condiciones: </w:t>
            </w:r>
          </w:p>
          <w:p w14:paraId="454351AE" w14:textId="77777777" w:rsidR="007253BA" w:rsidRPr="004E62D9" w:rsidRDefault="007253BA" w:rsidP="0058043C">
            <w:pPr>
              <w:rPr>
                <w:rFonts w:ascii="Arial" w:hAnsi="Arial" w:cs="Arial"/>
                <w:color w:val="212121"/>
                <w:shd w:val="clear" w:color="auto" w:fill="FFFFFF"/>
                <w:lang w:val="es-ES"/>
              </w:rPr>
            </w:pPr>
          </w:p>
          <w:p w14:paraId="42A16105" w14:textId="77777777" w:rsidR="007253BA" w:rsidRPr="004E62D9" w:rsidRDefault="007253BA" w:rsidP="0058043C">
            <w:pPr>
              <w:ind w:left="360"/>
              <w:rPr>
                <w:i/>
                <w:lang w:val="es-ES"/>
              </w:rPr>
            </w:pPr>
            <w:r w:rsidRPr="004E62D9">
              <w:rPr>
                <w:i/>
                <w:lang w:val="es-ES"/>
              </w:rPr>
              <w:t xml:space="preserve">• poseer directa o indirectamente el 25% o más de las acciones </w:t>
            </w:r>
          </w:p>
          <w:p w14:paraId="4413CA5E" w14:textId="77777777" w:rsidR="007253BA" w:rsidRPr="004E62D9" w:rsidRDefault="007253BA" w:rsidP="0058043C">
            <w:pPr>
              <w:ind w:left="360"/>
              <w:rPr>
                <w:i/>
                <w:lang w:val="es-ES"/>
              </w:rPr>
            </w:pPr>
            <w:r w:rsidRPr="004E62D9">
              <w:rPr>
                <w:i/>
                <w:lang w:val="es-ES"/>
              </w:rPr>
              <w:t xml:space="preserve">• poseer directa o indirectamente el 25% o más de los derechos de voto </w:t>
            </w:r>
          </w:p>
          <w:p w14:paraId="464751EA" w14:textId="77777777" w:rsidR="007253BA" w:rsidRPr="004E62D9" w:rsidRDefault="007253BA" w:rsidP="0058043C">
            <w:pPr>
              <w:ind w:left="360"/>
              <w:rPr>
                <w:i/>
                <w:lang w:val="es-ES"/>
              </w:rPr>
            </w:pPr>
            <w:r w:rsidRPr="004E62D9">
              <w:rPr>
                <w:i/>
                <w:lang w:val="es-ES"/>
              </w:rPr>
              <w:t>• tener directa o indirectamente el derecho de nombrar a la mayoría del consejo de administración u órgano de gobierno equivalente del Oferente</w:t>
            </w:r>
          </w:p>
          <w:p w14:paraId="391E48B6" w14:textId="77777777" w:rsidR="007253BA" w:rsidRPr="004E62D9" w:rsidRDefault="007253BA" w:rsidP="0058043C">
            <w:pPr>
              <w:tabs>
                <w:tab w:val="right" w:pos="9000"/>
              </w:tabs>
              <w:rPr>
                <w:b/>
                <w:lang w:val="es-ES"/>
              </w:rPr>
            </w:pPr>
          </w:p>
        </w:tc>
      </w:tr>
    </w:tbl>
    <w:p w14:paraId="59DA2D56" w14:textId="77777777" w:rsidR="007253BA" w:rsidRPr="004E62D9" w:rsidRDefault="007253BA" w:rsidP="007253BA">
      <w:pPr>
        <w:tabs>
          <w:tab w:val="right" w:pos="9000"/>
        </w:tabs>
        <w:rPr>
          <w:b/>
          <w:lang w:val="es-ES"/>
        </w:rPr>
      </w:pPr>
    </w:p>
    <w:p w14:paraId="220A31E2" w14:textId="77777777" w:rsidR="007253BA" w:rsidRPr="004E62D9" w:rsidRDefault="007253BA" w:rsidP="007253BA">
      <w:pPr>
        <w:tabs>
          <w:tab w:val="right" w:pos="9000"/>
        </w:tabs>
        <w:rPr>
          <w:i/>
          <w:lang w:val="es-ES"/>
        </w:rPr>
      </w:pPr>
      <w:r w:rsidRPr="004E62D9">
        <w:rPr>
          <w:b/>
          <w:lang w:val="es-ES"/>
        </w:rPr>
        <w:t>No. Licitación:</w:t>
      </w:r>
      <w:r w:rsidRPr="004E62D9">
        <w:rPr>
          <w:lang w:val="es-ES"/>
        </w:rPr>
        <w:t xml:space="preserve"> </w:t>
      </w:r>
      <w:r w:rsidRPr="004E62D9">
        <w:rPr>
          <w:i/>
          <w:lang w:val="es-ES"/>
        </w:rPr>
        <w:t>[ingrese el número de la Licitación]</w:t>
      </w:r>
    </w:p>
    <w:p w14:paraId="7C286551" w14:textId="77777777" w:rsidR="007253BA" w:rsidRPr="004E62D9" w:rsidRDefault="007253BA" w:rsidP="007253BA">
      <w:pPr>
        <w:rPr>
          <w:i/>
          <w:lang w:val="es-ES"/>
        </w:rPr>
      </w:pPr>
      <w:r w:rsidRPr="004E62D9">
        <w:rPr>
          <w:b/>
          <w:lang w:val="es-ES"/>
        </w:rPr>
        <w:t>Licitación</w:t>
      </w:r>
      <w:r w:rsidRPr="004E62D9">
        <w:rPr>
          <w:lang w:val="es-ES"/>
        </w:rPr>
        <w:t xml:space="preserve">: </w:t>
      </w:r>
      <w:r w:rsidRPr="004E62D9">
        <w:rPr>
          <w:i/>
          <w:lang w:val="es-ES"/>
        </w:rPr>
        <w:t>[ingrese la identificación]</w:t>
      </w:r>
    </w:p>
    <w:p w14:paraId="34C3D9CD" w14:textId="77777777" w:rsidR="007253BA" w:rsidRPr="004E62D9" w:rsidRDefault="007253BA" w:rsidP="007253BA">
      <w:pPr>
        <w:tabs>
          <w:tab w:val="right" w:pos="9000"/>
        </w:tabs>
        <w:rPr>
          <w:lang w:val="es-ES"/>
        </w:rPr>
      </w:pPr>
    </w:p>
    <w:p w14:paraId="58874D3C" w14:textId="77777777" w:rsidR="007253BA" w:rsidRPr="004E62D9" w:rsidRDefault="007253BA" w:rsidP="007253BA">
      <w:pPr>
        <w:rPr>
          <w:b/>
          <w:lang w:val="es-ES"/>
        </w:rPr>
      </w:pPr>
      <w:r w:rsidRPr="004E62D9">
        <w:rPr>
          <w:lang w:val="es-ES"/>
        </w:rPr>
        <w:t xml:space="preserve">A: </w:t>
      </w:r>
      <w:r w:rsidRPr="004E62D9">
        <w:rPr>
          <w:b/>
          <w:lang w:val="es-ES"/>
        </w:rPr>
        <w:t>[</w:t>
      </w:r>
      <w:r w:rsidRPr="004E62D9">
        <w:rPr>
          <w:b/>
          <w:i/>
          <w:lang w:val="es-ES"/>
        </w:rPr>
        <w:t>ingrese el nombre completo del Contratante</w:t>
      </w:r>
      <w:r w:rsidRPr="004E62D9">
        <w:rPr>
          <w:b/>
          <w:lang w:val="es-ES"/>
        </w:rPr>
        <w:t>]</w:t>
      </w:r>
    </w:p>
    <w:p w14:paraId="59AAE6BD" w14:textId="77777777" w:rsidR="007253BA" w:rsidRPr="004E62D9" w:rsidRDefault="007253BA" w:rsidP="007253B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0"/>
          <w:lang w:val="es-ES"/>
        </w:rPr>
      </w:pPr>
    </w:p>
    <w:p w14:paraId="0C62C8BD" w14:textId="77777777" w:rsidR="007253BA" w:rsidRPr="004E62D9" w:rsidRDefault="007253BA" w:rsidP="00E43DF1">
      <w:pPr>
        <w:tabs>
          <w:tab w:val="right" w:pos="9000"/>
        </w:tabs>
        <w:jc w:val="both"/>
        <w:rPr>
          <w:i/>
          <w:lang w:val="es-ES"/>
        </w:rPr>
      </w:pPr>
      <w:r w:rsidRPr="004E62D9">
        <w:rPr>
          <w:i/>
          <w:lang w:val="es-ES"/>
        </w:rPr>
        <w:t>En respuesta a su solicitud en la Carta de Aceptación fechada [inserte la fecha de la Carta de Aceptación] para proporcionar información adicional sobre la titularidad real: [seleccione una opción según corresponda y elimine las opciones que no son aplicables:]</w:t>
      </w:r>
    </w:p>
    <w:p w14:paraId="44BBB99A" w14:textId="77777777" w:rsidR="007253BA" w:rsidRPr="004E62D9" w:rsidRDefault="007253BA" w:rsidP="007253BA">
      <w:pPr>
        <w:tabs>
          <w:tab w:val="right" w:pos="9000"/>
        </w:tabs>
        <w:rPr>
          <w:i/>
          <w:lang w:val="es-ES"/>
        </w:rPr>
      </w:pPr>
    </w:p>
    <w:p w14:paraId="70CC1299" w14:textId="77777777" w:rsidR="007253BA" w:rsidRPr="004E62D9" w:rsidRDefault="007253BA" w:rsidP="007253BA">
      <w:pPr>
        <w:tabs>
          <w:tab w:val="right" w:pos="9000"/>
        </w:tabs>
        <w:rPr>
          <w:lang w:val="es-ES"/>
        </w:rPr>
      </w:pPr>
      <w:r w:rsidRPr="004E62D9">
        <w:rPr>
          <w:lang w:val="es-ES"/>
        </w:rPr>
        <w:t>(i) por la presente proporcionamos la siguiente información sobre la Propiedad Efectiva</w:t>
      </w:r>
    </w:p>
    <w:p w14:paraId="5FF266A0" w14:textId="77777777" w:rsidR="007253BA" w:rsidRPr="004E62D9" w:rsidRDefault="007253BA" w:rsidP="007253BA">
      <w:pPr>
        <w:rPr>
          <w:lang w:val="es-ES"/>
        </w:rPr>
      </w:pPr>
    </w:p>
    <w:p w14:paraId="7157E974" w14:textId="77777777" w:rsidR="007253BA" w:rsidRPr="004E62D9" w:rsidRDefault="007253BA" w:rsidP="007253BA">
      <w:pPr>
        <w:rPr>
          <w:b/>
          <w:lang w:val="es-ES"/>
        </w:rPr>
      </w:pPr>
      <w:r w:rsidRPr="004E62D9">
        <w:rPr>
          <w:b/>
          <w:lang w:val="es-ES"/>
        </w:rPr>
        <w:t xml:space="preserve">Detalles de la Propiedad Efectiva </w:t>
      </w:r>
    </w:p>
    <w:p w14:paraId="54A40578" w14:textId="77777777" w:rsidR="007253BA" w:rsidRPr="004E62D9" w:rsidRDefault="007253BA" w:rsidP="007253BA">
      <w:pPr>
        <w:rPr>
          <w:b/>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7"/>
        <w:gridCol w:w="2468"/>
        <w:gridCol w:w="2050"/>
        <w:gridCol w:w="2495"/>
      </w:tblGrid>
      <w:tr w:rsidR="007253BA" w:rsidRPr="007253BA" w14:paraId="5E40866D" w14:textId="77777777" w:rsidTr="00E43DF1">
        <w:trPr>
          <w:trHeight w:val="1975"/>
          <w:tblHeader/>
        </w:trPr>
        <w:tc>
          <w:tcPr>
            <w:tcW w:w="1250" w:type="pct"/>
            <w:shd w:val="clear" w:color="auto" w:fill="auto"/>
            <w:vAlign w:val="center"/>
          </w:tcPr>
          <w:p w14:paraId="3372B006" w14:textId="77777777" w:rsidR="007253BA" w:rsidRPr="003739EB" w:rsidRDefault="007253BA" w:rsidP="0058043C">
            <w:pPr>
              <w:pStyle w:val="Textoindependiente"/>
              <w:spacing w:before="40" w:after="160"/>
              <w:rPr>
                <w:sz w:val="20"/>
                <w:szCs w:val="20"/>
                <w:lang w:val="es-ES"/>
              </w:rPr>
            </w:pPr>
            <w:r w:rsidRPr="003739EB">
              <w:rPr>
                <w:sz w:val="20"/>
                <w:szCs w:val="20"/>
                <w:lang w:val="es-ES"/>
              </w:rPr>
              <w:t>Identidad del Propietario Efectivo</w:t>
            </w:r>
          </w:p>
          <w:p w14:paraId="51D7B171" w14:textId="77777777" w:rsidR="007253BA" w:rsidRPr="003739EB" w:rsidRDefault="007253BA" w:rsidP="0058043C">
            <w:pPr>
              <w:pStyle w:val="Textoindependiente"/>
              <w:spacing w:before="40" w:after="160"/>
              <w:rPr>
                <w:i/>
                <w:sz w:val="20"/>
                <w:szCs w:val="20"/>
                <w:lang w:val="es-ES"/>
              </w:rPr>
            </w:pPr>
          </w:p>
        </w:tc>
        <w:tc>
          <w:tcPr>
            <w:tcW w:w="1320" w:type="pct"/>
            <w:shd w:val="clear" w:color="auto" w:fill="auto"/>
            <w:vAlign w:val="center"/>
          </w:tcPr>
          <w:p w14:paraId="5ABF1F08" w14:textId="77777777" w:rsidR="007253BA" w:rsidRPr="003739EB" w:rsidRDefault="007253BA" w:rsidP="0058043C">
            <w:pPr>
              <w:pStyle w:val="Textoindependiente"/>
              <w:spacing w:before="40" w:after="160"/>
              <w:rPr>
                <w:sz w:val="20"/>
                <w:szCs w:val="20"/>
                <w:lang w:val="es-ES"/>
              </w:rPr>
            </w:pPr>
            <w:r w:rsidRPr="003739EB">
              <w:rPr>
                <w:sz w:val="20"/>
                <w:szCs w:val="20"/>
                <w:lang w:val="es-ES"/>
              </w:rPr>
              <w:t>Tiene participación directa o indirecta del 25% o más de las acciones</w:t>
            </w:r>
          </w:p>
          <w:p w14:paraId="71164DB8" w14:textId="77777777" w:rsidR="007253BA" w:rsidRPr="003739EB" w:rsidRDefault="007253BA" w:rsidP="0058043C">
            <w:pPr>
              <w:pStyle w:val="Textoindependiente"/>
              <w:spacing w:before="40" w:after="160"/>
              <w:rPr>
                <w:sz w:val="20"/>
                <w:szCs w:val="20"/>
                <w:lang w:val="es-ES"/>
              </w:rPr>
            </w:pPr>
            <w:r w:rsidRPr="003739EB">
              <w:rPr>
                <w:sz w:val="20"/>
                <w:szCs w:val="20"/>
                <w:lang w:val="es-ES"/>
              </w:rPr>
              <w:t>(Sí / No)</w:t>
            </w:r>
          </w:p>
          <w:p w14:paraId="7FB0878C" w14:textId="77777777" w:rsidR="007253BA" w:rsidRPr="003739EB" w:rsidRDefault="007253BA" w:rsidP="0058043C">
            <w:pPr>
              <w:pStyle w:val="Textoindependiente"/>
              <w:spacing w:before="40" w:after="160"/>
              <w:rPr>
                <w:i/>
                <w:sz w:val="20"/>
                <w:szCs w:val="20"/>
                <w:lang w:val="es-ES"/>
              </w:rPr>
            </w:pPr>
          </w:p>
        </w:tc>
        <w:tc>
          <w:tcPr>
            <w:tcW w:w="1096" w:type="pct"/>
            <w:shd w:val="clear" w:color="auto" w:fill="auto"/>
            <w:vAlign w:val="center"/>
          </w:tcPr>
          <w:p w14:paraId="324D01DE" w14:textId="77777777" w:rsidR="007253BA" w:rsidRPr="003739EB" w:rsidRDefault="007253BA" w:rsidP="0058043C">
            <w:pPr>
              <w:pStyle w:val="Textoindependiente"/>
              <w:spacing w:before="40" w:after="160"/>
              <w:rPr>
                <w:sz w:val="20"/>
                <w:szCs w:val="20"/>
                <w:lang w:val="es-ES"/>
              </w:rPr>
            </w:pPr>
            <w:r w:rsidRPr="003739EB">
              <w:rPr>
                <w:sz w:val="20"/>
                <w:szCs w:val="20"/>
                <w:lang w:val="es-ES"/>
              </w:rPr>
              <w:t>Tiene directa o indirectamente el 25% o más de los derechos de voto</w:t>
            </w:r>
          </w:p>
          <w:p w14:paraId="4F4D6CCD" w14:textId="77777777" w:rsidR="007253BA" w:rsidRPr="003739EB" w:rsidRDefault="007253BA" w:rsidP="0058043C">
            <w:pPr>
              <w:pStyle w:val="Textoindependiente"/>
              <w:spacing w:before="40" w:after="160"/>
              <w:rPr>
                <w:sz w:val="20"/>
                <w:szCs w:val="20"/>
                <w:lang w:val="es-ES"/>
              </w:rPr>
            </w:pPr>
            <w:r w:rsidRPr="003739EB">
              <w:rPr>
                <w:sz w:val="20"/>
                <w:szCs w:val="20"/>
                <w:lang w:val="es-ES"/>
              </w:rPr>
              <w:t>(Sí / No)</w:t>
            </w:r>
          </w:p>
          <w:p w14:paraId="6853D56D" w14:textId="77777777" w:rsidR="007253BA" w:rsidRPr="003739EB" w:rsidRDefault="007253BA" w:rsidP="0058043C">
            <w:pPr>
              <w:pStyle w:val="Textoindependiente"/>
              <w:spacing w:before="40" w:after="160"/>
              <w:rPr>
                <w:sz w:val="20"/>
                <w:szCs w:val="20"/>
                <w:lang w:val="es-ES"/>
              </w:rPr>
            </w:pPr>
          </w:p>
        </w:tc>
        <w:tc>
          <w:tcPr>
            <w:tcW w:w="1334" w:type="pct"/>
            <w:shd w:val="clear" w:color="auto" w:fill="auto"/>
            <w:vAlign w:val="center"/>
          </w:tcPr>
          <w:p w14:paraId="732FB872" w14:textId="77777777" w:rsidR="007253BA" w:rsidRPr="003739EB" w:rsidRDefault="007253BA" w:rsidP="0058043C">
            <w:pPr>
              <w:pStyle w:val="Textoindependiente"/>
              <w:spacing w:before="40" w:after="160"/>
              <w:rPr>
                <w:sz w:val="20"/>
                <w:szCs w:val="20"/>
                <w:lang w:val="es-ES"/>
              </w:rPr>
            </w:pPr>
            <w:r w:rsidRPr="003739EB">
              <w:rPr>
                <w:sz w:val="20"/>
                <w:szCs w:val="20"/>
                <w:lang w:val="es-ES"/>
              </w:rPr>
              <w:t>Tiene directa o indirectamente el derecho a designar a la mayoría del consejo de administración, junta directiva o del órgano de gobierno equivalente del Oferente</w:t>
            </w:r>
          </w:p>
          <w:p w14:paraId="08C3E54E" w14:textId="77777777" w:rsidR="007253BA" w:rsidRPr="003739EB" w:rsidRDefault="007253BA" w:rsidP="0058043C">
            <w:pPr>
              <w:pStyle w:val="Textoindependiente"/>
              <w:spacing w:before="40" w:after="160"/>
              <w:rPr>
                <w:sz w:val="20"/>
                <w:szCs w:val="20"/>
                <w:lang w:val="es-ES"/>
              </w:rPr>
            </w:pPr>
            <w:r w:rsidRPr="003739EB">
              <w:rPr>
                <w:sz w:val="20"/>
                <w:szCs w:val="20"/>
                <w:lang w:val="es-ES"/>
              </w:rPr>
              <w:t>(Sí / No)</w:t>
            </w:r>
          </w:p>
        </w:tc>
      </w:tr>
      <w:tr w:rsidR="007253BA" w:rsidRPr="007253BA" w14:paraId="2362B56C" w14:textId="77777777" w:rsidTr="00E43DF1">
        <w:trPr>
          <w:trHeight w:val="1325"/>
        </w:trPr>
        <w:tc>
          <w:tcPr>
            <w:tcW w:w="1250" w:type="pct"/>
            <w:shd w:val="clear" w:color="auto" w:fill="auto"/>
          </w:tcPr>
          <w:p w14:paraId="6C71DA10" w14:textId="77777777" w:rsidR="007253BA" w:rsidRPr="003739EB" w:rsidRDefault="007253BA" w:rsidP="0058043C">
            <w:pPr>
              <w:rPr>
                <w:sz w:val="20"/>
                <w:szCs w:val="20"/>
                <w:lang w:val="es-ES"/>
              </w:rPr>
            </w:pPr>
            <w:r w:rsidRPr="003739EB">
              <w:rPr>
                <w:i/>
                <w:sz w:val="20"/>
                <w:szCs w:val="20"/>
                <w:lang w:val="es-ES"/>
              </w:rPr>
              <w:br/>
            </w:r>
            <w:r w:rsidRPr="003739EB">
              <w:rPr>
                <w:i/>
                <w:color w:val="212121"/>
                <w:sz w:val="20"/>
                <w:szCs w:val="20"/>
                <w:shd w:val="clear" w:color="auto" w:fill="FFFFFF"/>
                <w:lang w:val="es-ES"/>
              </w:rPr>
              <w:t>[incluya el nombre completo (apellidos, primer nombre), nacionalidad, país de residencia]</w:t>
            </w:r>
            <w:r w:rsidRPr="003739EB">
              <w:rPr>
                <w:sz w:val="20"/>
                <w:szCs w:val="20"/>
                <w:lang w:val="es-ES"/>
              </w:rPr>
              <w:t xml:space="preserve"> </w:t>
            </w:r>
          </w:p>
        </w:tc>
        <w:tc>
          <w:tcPr>
            <w:tcW w:w="1320" w:type="pct"/>
            <w:shd w:val="clear" w:color="auto" w:fill="auto"/>
          </w:tcPr>
          <w:p w14:paraId="66C7892D" w14:textId="77777777" w:rsidR="007253BA" w:rsidRPr="003739EB" w:rsidRDefault="007253BA" w:rsidP="0058043C">
            <w:pPr>
              <w:pStyle w:val="Textoindependiente"/>
              <w:spacing w:before="40" w:after="160"/>
              <w:rPr>
                <w:sz w:val="20"/>
                <w:szCs w:val="20"/>
                <w:lang w:val="es-ES"/>
              </w:rPr>
            </w:pPr>
          </w:p>
        </w:tc>
        <w:tc>
          <w:tcPr>
            <w:tcW w:w="1096" w:type="pct"/>
            <w:shd w:val="clear" w:color="auto" w:fill="auto"/>
          </w:tcPr>
          <w:p w14:paraId="0FE67CCF" w14:textId="77777777" w:rsidR="007253BA" w:rsidRPr="003739EB" w:rsidRDefault="007253BA" w:rsidP="0058043C">
            <w:pPr>
              <w:pStyle w:val="Textoindependiente"/>
              <w:spacing w:before="40" w:after="160"/>
              <w:rPr>
                <w:sz w:val="20"/>
                <w:szCs w:val="20"/>
                <w:lang w:val="es-ES"/>
              </w:rPr>
            </w:pPr>
          </w:p>
        </w:tc>
        <w:tc>
          <w:tcPr>
            <w:tcW w:w="1334" w:type="pct"/>
            <w:shd w:val="clear" w:color="auto" w:fill="auto"/>
          </w:tcPr>
          <w:p w14:paraId="184ED589" w14:textId="77777777" w:rsidR="007253BA" w:rsidRPr="003739EB" w:rsidRDefault="007253BA" w:rsidP="0058043C">
            <w:pPr>
              <w:pStyle w:val="Textoindependiente"/>
              <w:spacing w:before="40" w:after="160"/>
              <w:rPr>
                <w:sz w:val="20"/>
                <w:szCs w:val="20"/>
                <w:lang w:val="es-ES"/>
              </w:rPr>
            </w:pPr>
          </w:p>
        </w:tc>
      </w:tr>
    </w:tbl>
    <w:p w14:paraId="1CD6C31C" w14:textId="77777777" w:rsidR="007253BA" w:rsidRPr="004E62D9" w:rsidRDefault="007253BA" w:rsidP="007253BA">
      <w:pPr>
        <w:rPr>
          <w:lang w:val="es-ES"/>
        </w:rPr>
      </w:pPr>
    </w:p>
    <w:p w14:paraId="7607B899" w14:textId="77777777" w:rsidR="007253BA" w:rsidRPr="004E62D9" w:rsidRDefault="007253BA" w:rsidP="007253BA">
      <w:pPr>
        <w:rPr>
          <w:b/>
          <w:i/>
          <w:lang w:val="es-ES"/>
        </w:rPr>
      </w:pPr>
      <w:r w:rsidRPr="004E62D9">
        <w:rPr>
          <w:b/>
          <w:i/>
          <w:lang w:val="es-ES"/>
        </w:rPr>
        <w:t>O bien</w:t>
      </w:r>
    </w:p>
    <w:p w14:paraId="2141C4F6" w14:textId="77777777" w:rsidR="007253BA" w:rsidRPr="004E62D9" w:rsidRDefault="007253BA" w:rsidP="007253BA">
      <w:pPr>
        <w:rPr>
          <w:i/>
          <w:lang w:val="es-ES"/>
        </w:rPr>
      </w:pPr>
    </w:p>
    <w:p w14:paraId="732DE31C" w14:textId="77777777" w:rsidR="007253BA" w:rsidRPr="004E62D9" w:rsidRDefault="007253BA" w:rsidP="00E43DF1">
      <w:pPr>
        <w:ind w:left="284" w:hanging="284"/>
        <w:jc w:val="both"/>
        <w:rPr>
          <w:lang w:val="es-ES"/>
        </w:rPr>
      </w:pPr>
      <w:r w:rsidRPr="004E62D9">
        <w:rPr>
          <w:lang w:val="es-ES"/>
        </w:rPr>
        <w:t>(ii) Declaramos que no hay ningún Propietario Efectivo que cumpla una o más de las siguientes condiciones:</w:t>
      </w:r>
    </w:p>
    <w:p w14:paraId="426EAFE5" w14:textId="77777777" w:rsidR="007253BA" w:rsidRPr="004E62D9" w:rsidRDefault="007253BA" w:rsidP="00E636EF">
      <w:pPr>
        <w:pStyle w:val="Prrafodelista"/>
        <w:numPr>
          <w:ilvl w:val="0"/>
          <w:numId w:val="74"/>
        </w:numPr>
        <w:rPr>
          <w:lang w:val="es-ES"/>
        </w:rPr>
      </w:pPr>
      <w:r w:rsidRPr="004E62D9">
        <w:rPr>
          <w:lang w:val="es-ES"/>
        </w:rPr>
        <w:t>posee directa o indirectamente el 25% o más de las acciones</w:t>
      </w:r>
    </w:p>
    <w:p w14:paraId="2B5EAE72" w14:textId="77777777" w:rsidR="007253BA" w:rsidRPr="004E62D9" w:rsidRDefault="007253BA" w:rsidP="00E636EF">
      <w:pPr>
        <w:pStyle w:val="Prrafodelista"/>
        <w:numPr>
          <w:ilvl w:val="0"/>
          <w:numId w:val="74"/>
        </w:numPr>
        <w:rPr>
          <w:lang w:val="es-ES"/>
        </w:rPr>
      </w:pPr>
      <w:r w:rsidRPr="004E62D9">
        <w:rPr>
          <w:lang w:val="es-ES"/>
        </w:rPr>
        <w:t>posee directa o indirectamente el 25% o más de los derechos de voto</w:t>
      </w:r>
    </w:p>
    <w:p w14:paraId="6A57257A" w14:textId="77777777" w:rsidR="007253BA" w:rsidRPr="004E62D9" w:rsidRDefault="007253BA" w:rsidP="00E636EF">
      <w:pPr>
        <w:pStyle w:val="Prrafodelista"/>
        <w:numPr>
          <w:ilvl w:val="0"/>
          <w:numId w:val="74"/>
        </w:numPr>
        <w:jc w:val="both"/>
        <w:rPr>
          <w:lang w:val="es-ES"/>
        </w:rPr>
      </w:pPr>
      <w:r w:rsidRPr="004E62D9">
        <w:rPr>
          <w:lang w:val="es-ES"/>
        </w:rPr>
        <w:t>tiene directa o indirectamente el derecho de nombrar a la mayoría del consejo de administración, junta directiva u órgano de gobierno equivalente del Oferente</w:t>
      </w:r>
    </w:p>
    <w:p w14:paraId="2C459FE6" w14:textId="77777777" w:rsidR="007253BA" w:rsidRPr="004E62D9" w:rsidRDefault="007253BA" w:rsidP="007253BA">
      <w:pPr>
        <w:rPr>
          <w:i/>
          <w:lang w:val="es-ES"/>
        </w:rPr>
      </w:pPr>
    </w:p>
    <w:p w14:paraId="06140796" w14:textId="77777777" w:rsidR="007253BA" w:rsidRPr="004E62D9" w:rsidRDefault="007253BA" w:rsidP="007253BA">
      <w:pPr>
        <w:rPr>
          <w:b/>
          <w:i/>
          <w:lang w:val="es-ES"/>
        </w:rPr>
      </w:pPr>
      <w:r w:rsidRPr="004E62D9">
        <w:rPr>
          <w:b/>
          <w:i/>
          <w:lang w:val="es-ES"/>
        </w:rPr>
        <w:t xml:space="preserve">O bien </w:t>
      </w:r>
    </w:p>
    <w:p w14:paraId="4973AE7A" w14:textId="77777777" w:rsidR="007253BA" w:rsidRPr="004E62D9" w:rsidRDefault="007253BA" w:rsidP="00E43DF1">
      <w:pPr>
        <w:ind w:left="142" w:hanging="142"/>
        <w:jc w:val="both"/>
        <w:rPr>
          <w:rFonts w:ascii="Arial" w:hAnsi="Arial" w:cs="Arial"/>
          <w:color w:val="212121"/>
          <w:shd w:val="clear" w:color="auto" w:fill="FFFFFF"/>
          <w:lang w:val="es-ES"/>
        </w:rPr>
      </w:pPr>
      <w:r w:rsidRPr="004E62D9">
        <w:rPr>
          <w:lang w:val="es-ES"/>
        </w:rPr>
        <w:br/>
        <w:t xml:space="preserve">(iii)  Declaramos que no podemos identificar a ningún Propietario Efectivo que cumpla una o más de las siguientes condiciones: </w:t>
      </w:r>
      <w:r w:rsidRPr="004E62D9">
        <w:rPr>
          <w:i/>
          <w:lang w:val="es-ES"/>
        </w:rPr>
        <w:t>[</w:t>
      </w:r>
      <w:r w:rsidRPr="004E62D9">
        <w:rPr>
          <w:lang w:val="es-ES"/>
        </w:rPr>
        <w:t>Si</w:t>
      </w:r>
      <w:r w:rsidRPr="004E62D9">
        <w:rPr>
          <w:i/>
          <w:lang w:val="es-ES"/>
        </w:rPr>
        <w:t xml:space="preserve"> se selecciona esta opción, el Oferente deberá explicar por qué no puede identificar a ningún Propietario Efectivo]:</w:t>
      </w:r>
    </w:p>
    <w:p w14:paraId="75F965DE" w14:textId="77777777" w:rsidR="007253BA" w:rsidRPr="004E62D9" w:rsidRDefault="007253BA" w:rsidP="007253BA">
      <w:pPr>
        <w:rPr>
          <w:rFonts w:ascii="Arial" w:hAnsi="Arial" w:cs="Arial"/>
          <w:color w:val="212121"/>
          <w:shd w:val="clear" w:color="auto" w:fill="FFFFFF"/>
          <w:lang w:val="es-ES"/>
        </w:rPr>
      </w:pPr>
    </w:p>
    <w:p w14:paraId="7BC5F6E5" w14:textId="77777777" w:rsidR="007253BA" w:rsidRPr="004E62D9" w:rsidRDefault="007253BA" w:rsidP="00E636EF">
      <w:pPr>
        <w:pStyle w:val="Prrafodelista"/>
        <w:numPr>
          <w:ilvl w:val="0"/>
          <w:numId w:val="74"/>
        </w:numPr>
        <w:rPr>
          <w:lang w:val="es-ES"/>
        </w:rPr>
      </w:pPr>
      <w:r w:rsidRPr="004E62D9">
        <w:rPr>
          <w:lang w:val="es-ES"/>
        </w:rPr>
        <w:t>que posea directa o indirectamente el 25% o más de las acciones</w:t>
      </w:r>
    </w:p>
    <w:p w14:paraId="749DBC21" w14:textId="77777777" w:rsidR="007253BA" w:rsidRPr="004E62D9" w:rsidRDefault="007253BA" w:rsidP="00E636EF">
      <w:pPr>
        <w:pStyle w:val="Prrafodelista"/>
        <w:numPr>
          <w:ilvl w:val="0"/>
          <w:numId w:val="74"/>
        </w:numPr>
        <w:rPr>
          <w:lang w:val="es-ES"/>
        </w:rPr>
      </w:pPr>
      <w:r w:rsidRPr="004E62D9">
        <w:rPr>
          <w:lang w:val="es-ES"/>
        </w:rPr>
        <w:t xml:space="preserve">que posea directa o indirectamente el 25% o más de los derechos de voto </w:t>
      </w:r>
    </w:p>
    <w:p w14:paraId="62473173" w14:textId="77777777" w:rsidR="007253BA" w:rsidRPr="004E62D9" w:rsidRDefault="007253BA" w:rsidP="00E636EF">
      <w:pPr>
        <w:pStyle w:val="Prrafodelista"/>
        <w:numPr>
          <w:ilvl w:val="0"/>
          <w:numId w:val="74"/>
        </w:numPr>
        <w:rPr>
          <w:lang w:val="es-ES"/>
        </w:rPr>
      </w:pPr>
      <w:r w:rsidRPr="004E62D9">
        <w:rPr>
          <w:lang w:val="es-ES"/>
        </w:rPr>
        <w:t>que tenga directa o indirectamente el derecho de designar a la mayoría del consejo de administración, junta directiva u órgano de gobierno equivalente del Oferente</w:t>
      </w:r>
    </w:p>
    <w:p w14:paraId="60410588" w14:textId="77777777" w:rsidR="007253BA" w:rsidRPr="004E62D9" w:rsidRDefault="007253BA" w:rsidP="007253BA">
      <w:pPr>
        <w:rPr>
          <w:lang w:val="es-ES"/>
        </w:rPr>
      </w:pPr>
    </w:p>
    <w:p w14:paraId="397E1CCE" w14:textId="77777777" w:rsidR="007253BA" w:rsidRPr="004E62D9" w:rsidRDefault="007253BA" w:rsidP="007253BA">
      <w:pPr>
        <w:tabs>
          <w:tab w:val="right" w:pos="4140"/>
          <w:tab w:val="left" w:pos="4500"/>
          <w:tab w:val="right" w:pos="9000"/>
          <w:tab w:val="left" w:pos="10080"/>
          <w:tab w:val="left" w:pos="10170"/>
        </w:tabs>
        <w:spacing w:before="240"/>
        <w:rPr>
          <w:lang w:val="es-ES"/>
        </w:rPr>
      </w:pPr>
      <w:r w:rsidRPr="004E62D9">
        <w:rPr>
          <w:b/>
          <w:lang w:val="es-ES"/>
        </w:rPr>
        <w:t>Nombre del Oferente:</w:t>
      </w:r>
      <w:r w:rsidRPr="004E62D9">
        <w:rPr>
          <w:lang w:val="es-ES"/>
        </w:rPr>
        <w:t xml:space="preserve"> </w:t>
      </w:r>
      <w:r w:rsidRPr="004E62D9">
        <w:rPr>
          <w:i/>
          <w:lang w:val="es-ES"/>
        </w:rPr>
        <w:t>*[indique el nombre completo de la persona que firma la Oferta]</w:t>
      </w:r>
    </w:p>
    <w:p w14:paraId="3623E1FA" w14:textId="77777777" w:rsidR="007253BA" w:rsidRPr="004E62D9" w:rsidRDefault="007253BA" w:rsidP="00E43DF1">
      <w:pPr>
        <w:tabs>
          <w:tab w:val="right" w:pos="4140"/>
          <w:tab w:val="left" w:pos="4500"/>
          <w:tab w:val="right" w:pos="9000"/>
          <w:tab w:val="left" w:pos="10080"/>
          <w:tab w:val="left" w:pos="10170"/>
        </w:tabs>
        <w:spacing w:before="240"/>
        <w:jc w:val="both"/>
        <w:rPr>
          <w:lang w:val="es-ES"/>
        </w:rPr>
      </w:pPr>
      <w:r w:rsidRPr="004E62D9">
        <w:rPr>
          <w:b/>
          <w:lang w:val="es-ES"/>
        </w:rPr>
        <w:t xml:space="preserve">Nombre de la persona debidamente autorizada para firmar la Oferta en representación </w:t>
      </w:r>
      <w:r w:rsidRPr="004E62D9">
        <w:rPr>
          <w:b/>
          <w:lang w:val="es-ES"/>
        </w:rPr>
        <w:br/>
        <w:t>del Oferente:</w:t>
      </w:r>
      <w:r w:rsidRPr="004E62D9">
        <w:rPr>
          <w:lang w:val="es-ES"/>
        </w:rPr>
        <w:t xml:space="preserve"> </w:t>
      </w:r>
      <w:r w:rsidRPr="004E62D9">
        <w:rPr>
          <w:i/>
          <w:lang w:val="es-ES"/>
        </w:rPr>
        <w:t>**[indique el nombre completo de la persona debidamente autorizada para firmar la Oferta]</w:t>
      </w:r>
    </w:p>
    <w:p w14:paraId="19A1172E" w14:textId="77777777" w:rsidR="007253BA" w:rsidRPr="004E62D9" w:rsidRDefault="007253BA" w:rsidP="00E43DF1">
      <w:pPr>
        <w:tabs>
          <w:tab w:val="right" w:pos="4140"/>
          <w:tab w:val="left" w:pos="4500"/>
          <w:tab w:val="right" w:pos="9000"/>
          <w:tab w:val="left" w:pos="10080"/>
          <w:tab w:val="left" w:pos="10170"/>
        </w:tabs>
        <w:spacing w:before="240"/>
        <w:jc w:val="both"/>
        <w:rPr>
          <w:lang w:val="es-ES"/>
        </w:rPr>
      </w:pPr>
      <w:r w:rsidRPr="004E62D9">
        <w:rPr>
          <w:b/>
          <w:lang w:val="es-ES"/>
        </w:rPr>
        <w:t>Cargo de la persona que firma la Oferta:</w:t>
      </w:r>
      <w:r w:rsidRPr="004E62D9">
        <w:rPr>
          <w:lang w:val="es-ES"/>
        </w:rPr>
        <w:t xml:space="preserve"> </w:t>
      </w:r>
      <w:r w:rsidRPr="004E62D9">
        <w:rPr>
          <w:i/>
          <w:lang w:val="es-ES"/>
        </w:rPr>
        <w:t>[indique el cargo completo de la persona que firma la Oferta]</w:t>
      </w:r>
    </w:p>
    <w:p w14:paraId="5402EDA4" w14:textId="77777777" w:rsidR="007253BA" w:rsidRPr="004E62D9" w:rsidRDefault="007253BA" w:rsidP="00E43DF1">
      <w:pPr>
        <w:tabs>
          <w:tab w:val="right" w:pos="4140"/>
          <w:tab w:val="left" w:pos="4500"/>
          <w:tab w:val="right" w:pos="9000"/>
          <w:tab w:val="left" w:pos="10080"/>
          <w:tab w:val="left" w:pos="10170"/>
        </w:tabs>
        <w:spacing w:before="240"/>
        <w:jc w:val="both"/>
        <w:rPr>
          <w:lang w:val="es-ES"/>
        </w:rPr>
      </w:pPr>
      <w:r w:rsidRPr="004E62D9">
        <w:rPr>
          <w:b/>
          <w:lang w:val="es-ES"/>
        </w:rPr>
        <w:t>Firma de la persona mencionada más arriba:</w:t>
      </w:r>
      <w:r w:rsidRPr="004E62D9">
        <w:rPr>
          <w:lang w:val="es-ES"/>
        </w:rPr>
        <w:t xml:space="preserve"> </w:t>
      </w:r>
      <w:r w:rsidRPr="004E62D9">
        <w:rPr>
          <w:i/>
          <w:lang w:val="es-ES"/>
        </w:rPr>
        <w:t>[firma de la persona cuyo nombre y cargo se indican más arriba]</w:t>
      </w:r>
    </w:p>
    <w:p w14:paraId="0F6393AF" w14:textId="77777777" w:rsidR="007253BA" w:rsidRPr="004E62D9" w:rsidRDefault="007253BA" w:rsidP="007253BA">
      <w:pPr>
        <w:tabs>
          <w:tab w:val="right" w:pos="4140"/>
          <w:tab w:val="left" w:pos="4500"/>
          <w:tab w:val="right" w:pos="9000"/>
          <w:tab w:val="left" w:pos="10080"/>
          <w:tab w:val="left" w:pos="10170"/>
        </w:tabs>
        <w:spacing w:before="240"/>
        <w:rPr>
          <w:u w:val="single"/>
          <w:lang w:val="es-ES"/>
        </w:rPr>
      </w:pPr>
      <w:r w:rsidRPr="004E62D9">
        <w:rPr>
          <w:b/>
          <w:lang w:val="es-ES"/>
        </w:rPr>
        <w:t>Fecha de la firma:</w:t>
      </w:r>
      <w:r w:rsidRPr="004E62D9">
        <w:rPr>
          <w:lang w:val="es-ES"/>
        </w:rPr>
        <w:t xml:space="preserve"> </w:t>
      </w:r>
      <w:r w:rsidRPr="004E62D9">
        <w:rPr>
          <w:i/>
          <w:lang w:val="es-ES"/>
        </w:rPr>
        <w:t>[indique la fecha de la firma]</w:t>
      </w:r>
      <w:r w:rsidRPr="004E62D9">
        <w:rPr>
          <w:lang w:val="es-ES"/>
        </w:rPr>
        <w:t xml:space="preserve"> </w:t>
      </w:r>
      <w:r w:rsidRPr="004E62D9">
        <w:rPr>
          <w:i/>
          <w:lang w:val="es-ES"/>
        </w:rPr>
        <w:t>[indique el día, el mes y el año]</w:t>
      </w:r>
    </w:p>
    <w:p w14:paraId="7A2551A6" w14:textId="77777777" w:rsidR="007253BA" w:rsidRPr="004E62D9" w:rsidRDefault="007253BA" w:rsidP="007253BA">
      <w:pPr>
        <w:tabs>
          <w:tab w:val="right" w:pos="9000"/>
          <w:tab w:val="left" w:pos="10080"/>
          <w:tab w:val="left" w:pos="10170"/>
        </w:tabs>
        <w:spacing w:before="240"/>
        <w:rPr>
          <w:lang w:val="es-ES"/>
        </w:rPr>
      </w:pPr>
      <w:r w:rsidRPr="004E62D9">
        <w:rPr>
          <w:lang w:val="es-ES"/>
        </w:rPr>
        <w:t>Firmado a los ______________ días del mes de ______________de _________.</w:t>
      </w:r>
    </w:p>
    <w:p w14:paraId="04BA4C89" w14:textId="77777777" w:rsidR="007253BA" w:rsidRPr="004E62D9" w:rsidRDefault="007253BA" w:rsidP="007253BA">
      <w:pPr>
        <w:rPr>
          <w:sz w:val="20"/>
          <w:lang w:val="es-ES"/>
        </w:rPr>
      </w:pPr>
    </w:p>
    <w:p w14:paraId="7A16E7BA" w14:textId="77777777" w:rsidR="007253BA" w:rsidRPr="004E62D9" w:rsidRDefault="007253BA" w:rsidP="00E43DF1">
      <w:pPr>
        <w:jc w:val="both"/>
        <w:rPr>
          <w:sz w:val="20"/>
          <w:lang w:val="es-ES"/>
        </w:rPr>
      </w:pPr>
      <w:r w:rsidRPr="004E62D9">
        <w:rPr>
          <w:sz w:val="20"/>
          <w:lang w:val="es-ES"/>
        </w:rPr>
        <w:t xml:space="preserve">* En el caso de la Oferta presentada por una APCA, especifique el nombre de la APCA como Oferente. En el caso de que el Oferente sea una APCA, cada referencia al "Oferente" en el Formulario de Divulgación de la Propiedad Efectiva (incluida esta Introducción al mismo) deberá leerse como referida al miembro de la APCA. </w:t>
      </w:r>
    </w:p>
    <w:p w14:paraId="5BC4C11B" w14:textId="77777777" w:rsidR="007253BA" w:rsidRPr="004E62D9" w:rsidRDefault="007253BA" w:rsidP="00E43DF1">
      <w:pPr>
        <w:jc w:val="both"/>
        <w:rPr>
          <w:lang w:val="es-ES"/>
        </w:rPr>
      </w:pPr>
      <w:r w:rsidRPr="004E62D9">
        <w:rPr>
          <w:sz w:val="20"/>
          <w:lang w:val="es-ES"/>
        </w:rPr>
        <w:t>** La persona que firme la Oferta tendrá el poder otorgado por el Oferente. El poder se adjuntará a los documentos y formularios de la Oferta.</w:t>
      </w:r>
    </w:p>
    <w:p w14:paraId="26311070" w14:textId="77777777" w:rsidR="007253BA" w:rsidRPr="004E62D9" w:rsidRDefault="007253BA" w:rsidP="00E43DF1">
      <w:pPr>
        <w:jc w:val="both"/>
        <w:rPr>
          <w:sz w:val="20"/>
          <w:lang w:val="es-ES"/>
        </w:rPr>
      </w:pPr>
      <w:r w:rsidRPr="004E62D9">
        <w:rPr>
          <w:sz w:val="20"/>
          <w:lang w:val="es-ES"/>
        </w:rPr>
        <w:t>***Queda entendido que cualquier información falsa o equívoca que haya sido provista en relación con este requerimiento pudiere acarrear acciones o sanciones por parte del Banco de acuerdo con sus normas y políticas.</w:t>
      </w:r>
    </w:p>
    <w:p w14:paraId="4350542E" w14:textId="77777777" w:rsidR="007253BA" w:rsidRPr="004E62D9" w:rsidRDefault="007253BA" w:rsidP="007253BA">
      <w:pPr>
        <w:rPr>
          <w:b/>
          <w:lang w:val="es-ES"/>
        </w:rPr>
      </w:pPr>
      <w:r w:rsidRPr="004E62D9">
        <w:rPr>
          <w:lang w:val="es-ES"/>
        </w:rPr>
        <w:br w:type="page"/>
      </w:r>
    </w:p>
    <w:p w14:paraId="6D0ABA55" w14:textId="7A28E297" w:rsidR="00715BE2" w:rsidRPr="00891EB5" w:rsidRDefault="00715BE2" w:rsidP="00715BE2">
      <w:pPr>
        <w:pStyle w:val="SectionIVH2"/>
        <w:rPr>
          <w:rFonts w:ascii="Times New Roman" w:hAnsi="Times New Roman"/>
          <w:szCs w:val="20"/>
          <w:lang w:val="es-ES"/>
        </w:rPr>
      </w:pPr>
      <w:r w:rsidRPr="00891EB5">
        <w:rPr>
          <w:rFonts w:ascii="Times New Roman" w:hAnsi="Times New Roman"/>
          <w:szCs w:val="20"/>
          <w:lang w:val="es-ES"/>
        </w:rPr>
        <w:lastRenderedPageBreak/>
        <w:t>Carta de Aceptación</w:t>
      </w:r>
      <w:bookmarkEnd w:id="267"/>
    </w:p>
    <w:p w14:paraId="4F9B3C80" w14:textId="77777777" w:rsidR="00715BE2" w:rsidRPr="00891EB5" w:rsidRDefault="00715BE2" w:rsidP="00715BE2">
      <w:pPr>
        <w:jc w:val="center"/>
        <w:rPr>
          <w:i/>
          <w:iCs/>
          <w:sz w:val="20"/>
          <w:lang w:val="es-ES"/>
        </w:rPr>
      </w:pPr>
      <w:r w:rsidRPr="00891EB5">
        <w:rPr>
          <w:i/>
          <w:iCs/>
          <w:sz w:val="20"/>
          <w:lang w:val="es-ES"/>
        </w:rPr>
        <w:t>[en papel con membrete oficial del Contratante]</w:t>
      </w:r>
    </w:p>
    <w:p w14:paraId="116CCA74" w14:textId="77777777" w:rsidR="00715BE2" w:rsidRPr="00891EB5" w:rsidRDefault="00715BE2" w:rsidP="00715BE2">
      <w:pPr>
        <w:jc w:val="center"/>
        <w:rPr>
          <w:i/>
          <w:iCs/>
          <w:sz w:val="20"/>
          <w:lang w:val="es-ES"/>
        </w:rPr>
      </w:pPr>
    </w:p>
    <w:p w14:paraId="178CFE89" w14:textId="28D2D8AC" w:rsidR="00715BE2" w:rsidRPr="00891EB5" w:rsidRDefault="00715BE2" w:rsidP="00891EB5">
      <w:pPr>
        <w:jc w:val="both"/>
        <w:rPr>
          <w:b/>
          <w:lang w:val="es-ES"/>
        </w:rPr>
      </w:pPr>
      <w:r w:rsidRPr="00891EB5">
        <w:rPr>
          <w:b/>
          <w:i/>
          <w:iCs/>
          <w:lang w:val="es-ES"/>
        </w:rPr>
        <w:t xml:space="preserve">[La Carta de Aceptación será la base para la constitución del Contrato de conformidad con las IAO </w:t>
      </w:r>
      <w:r w:rsidR="002466FE">
        <w:rPr>
          <w:b/>
          <w:i/>
          <w:iCs/>
          <w:lang w:val="es-ES"/>
        </w:rPr>
        <w:t>40</w:t>
      </w:r>
      <w:r w:rsidR="002466FE" w:rsidRPr="00891EB5">
        <w:rPr>
          <w:b/>
          <w:i/>
          <w:iCs/>
          <w:lang w:val="es-ES"/>
        </w:rPr>
        <w:t xml:space="preserve"> </w:t>
      </w:r>
      <w:r w:rsidRPr="00891EB5">
        <w:rPr>
          <w:b/>
          <w:i/>
          <w:iCs/>
          <w:lang w:val="es-ES"/>
        </w:rPr>
        <w:t xml:space="preserve">y </w:t>
      </w:r>
      <w:r w:rsidR="002466FE">
        <w:rPr>
          <w:b/>
          <w:i/>
          <w:iCs/>
          <w:lang w:val="es-ES"/>
        </w:rPr>
        <w:t>41</w:t>
      </w:r>
      <w:r w:rsidRPr="00891EB5">
        <w:rPr>
          <w:b/>
          <w:i/>
          <w:iCs/>
          <w:lang w:val="es-ES"/>
        </w:rPr>
        <w:t>.  Este formulario estándar de la Carta de Aceptación debe ser completado y enviado al Oferente seleccionado, sólo después de que la evaluación de la Oferta haya sido completada, supeditada a cualquiera revisión del Banco  que se requiera en virtud del Contrato de Préstamo.]</w:t>
      </w:r>
    </w:p>
    <w:p w14:paraId="2FCC717B" w14:textId="77777777" w:rsidR="00715BE2" w:rsidRPr="00891EB5" w:rsidRDefault="00715BE2" w:rsidP="00715BE2">
      <w:pPr>
        <w:pStyle w:val="Textoindependiente2"/>
        <w:jc w:val="right"/>
        <w:rPr>
          <w:spacing w:val="-3"/>
          <w:lang w:val="es-ES"/>
        </w:rPr>
      </w:pPr>
    </w:p>
    <w:p w14:paraId="170D9E05" w14:textId="0E88C3CE" w:rsidR="00715BE2" w:rsidRPr="00891EB5" w:rsidRDefault="00715BE2" w:rsidP="00715BE2">
      <w:pPr>
        <w:pStyle w:val="Textoindependiente2"/>
        <w:jc w:val="right"/>
        <w:rPr>
          <w:spacing w:val="-3"/>
          <w:lang w:val="es-ES"/>
        </w:rPr>
      </w:pPr>
      <w:r w:rsidRPr="00891EB5">
        <w:rPr>
          <w:spacing w:val="-3"/>
          <w:lang w:val="es-ES"/>
        </w:rPr>
        <w:t>[indique la fecha]</w:t>
      </w:r>
    </w:p>
    <w:p w14:paraId="0073EDE7" w14:textId="77777777" w:rsidR="00715BE2" w:rsidRPr="00891EB5" w:rsidRDefault="00715BE2" w:rsidP="00715BE2">
      <w:pPr>
        <w:pStyle w:val="Textoindependiente2"/>
        <w:jc w:val="right"/>
        <w:rPr>
          <w:spacing w:val="-3"/>
          <w:lang w:val="es-ES"/>
        </w:rPr>
      </w:pPr>
    </w:p>
    <w:p w14:paraId="6A03AF76" w14:textId="77777777" w:rsidR="00715BE2" w:rsidRPr="00891EB5" w:rsidRDefault="00715BE2" w:rsidP="00715BE2">
      <w:pPr>
        <w:rPr>
          <w:lang w:val="es-ES"/>
        </w:rPr>
      </w:pPr>
    </w:p>
    <w:p w14:paraId="7A7A605A" w14:textId="0B935680" w:rsidR="00715BE2" w:rsidRPr="00891EB5" w:rsidRDefault="00715BE2" w:rsidP="00E43DF1">
      <w:pPr>
        <w:jc w:val="both"/>
        <w:rPr>
          <w:i/>
          <w:iCs/>
          <w:lang w:val="es-ES"/>
        </w:rPr>
      </w:pPr>
      <w:r w:rsidRPr="00891EB5">
        <w:rPr>
          <w:lang w:val="es-ES"/>
        </w:rPr>
        <w:t xml:space="preserve">Número de Identificación </w:t>
      </w:r>
      <w:r w:rsidR="002466FE">
        <w:rPr>
          <w:lang w:val="es-ES"/>
        </w:rPr>
        <w:t xml:space="preserve">de la Solicitud de Ofertas (SDO) </w:t>
      </w:r>
      <w:r w:rsidRPr="00891EB5">
        <w:rPr>
          <w:lang w:val="es-ES"/>
        </w:rPr>
        <w:t xml:space="preserve">y Título del Contrato </w:t>
      </w:r>
      <w:r w:rsidRPr="00891EB5">
        <w:rPr>
          <w:i/>
          <w:iCs/>
          <w:lang w:val="es-ES"/>
        </w:rPr>
        <w:t xml:space="preserve">[indique el número de identificación </w:t>
      </w:r>
      <w:r w:rsidR="002466FE">
        <w:rPr>
          <w:i/>
          <w:iCs/>
          <w:lang w:val="es-ES"/>
        </w:rPr>
        <w:t xml:space="preserve">de la SDO </w:t>
      </w:r>
      <w:r w:rsidRPr="00891EB5">
        <w:rPr>
          <w:i/>
          <w:iCs/>
          <w:lang w:val="es-ES"/>
        </w:rPr>
        <w:t>y el título del Contrato]</w:t>
      </w:r>
    </w:p>
    <w:p w14:paraId="43CF47B2" w14:textId="77777777" w:rsidR="00715BE2" w:rsidRPr="00891EB5" w:rsidRDefault="00715BE2" w:rsidP="00715BE2">
      <w:pPr>
        <w:rPr>
          <w:i/>
          <w:iCs/>
          <w:lang w:val="es-ES"/>
        </w:rPr>
      </w:pPr>
    </w:p>
    <w:p w14:paraId="01FE455E" w14:textId="77777777" w:rsidR="00715BE2" w:rsidRPr="00891EB5" w:rsidRDefault="00715BE2" w:rsidP="00715BE2">
      <w:pPr>
        <w:rPr>
          <w:i/>
          <w:iCs/>
          <w:lang w:val="es-ES"/>
        </w:rPr>
      </w:pPr>
      <w:r w:rsidRPr="00891EB5">
        <w:rPr>
          <w:lang w:val="es-ES"/>
        </w:rPr>
        <w:t xml:space="preserve">A:  </w:t>
      </w:r>
      <w:r w:rsidRPr="00891EB5">
        <w:rPr>
          <w:i/>
          <w:iCs/>
          <w:lang w:val="es-ES"/>
        </w:rPr>
        <w:t>[Indique el nombre y la dirección del Oferente seleccionado]</w:t>
      </w:r>
    </w:p>
    <w:p w14:paraId="12B7E87D" w14:textId="77777777" w:rsidR="00715BE2" w:rsidRPr="00891EB5" w:rsidRDefault="00715BE2" w:rsidP="00715BE2">
      <w:pPr>
        <w:rPr>
          <w:i/>
          <w:iCs/>
          <w:lang w:val="es-ES"/>
        </w:rPr>
      </w:pPr>
    </w:p>
    <w:p w14:paraId="345EC5E0" w14:textId="77777777" w:rsidR="00715BE2" w:rsidRPr="00891EB5" w:rsidRDefault="00715BE2" w:rsidP="00E43DF1">
      <w:pPr>
        <w:pStyle w:val="Outline"/>
        <w:spacing w:before="0"/>
        <w:jc w:val="both"/>
        <w:rPr>
          <w:kern w:val="0"/>
          <w:szCs w:val="24"/>
          <w:lang w:val="es-ES"/>
        </w:rPr>
      </w:pPr>
      <w:r w:rsidRPr="00891EB5">
        <w:rPr>
          <w:kern w:val="0"/>
          <w:szCs w:val="24"/>
          <w:lang w:val="es-ES"/>
        </w:rPr>
        <w:t xml:space="preserve">La presente tiene por objeto comunicarles que por este medio nuestra Entidad acepta su Oferta de Diseño y Construcción con fecha </w:t>
      </w:r>
      <w:r w:rsidRPr="00891EB5">
        <w:rPr>
          <w:i/>
          <w:iCs/>
          <w:kern w:val="0"/>
          <w:szCs w:val="24"/>
          <w:lang w:val="es-ES"/>
        </w:rPr>
        <w:t xml:space="preserve">[indique la fecha] </w:t>
      </w:r>
      <w:r w:rsidRPr="00891EB5">
        <w:rPr>
          <w:kern w:val="0"/>
          <w:szCs w:val="24"/>
          <w:lang w:val="es-ES"/>
        </w:rPr>
        <w:t xml:space="preserve">para la ejecución del  </w:t>
      </w:r>
      <w:r w:rsidRPr="00891EB5">
        <w:rPr>
          <w:i/>
          <w:iCs/>
          <w:kern w:val="0"/>
          <w:szCs w:val="24"/>
          <w:lang w:val="es-ES"/>
        </w:rPr>
        <w:t xml:space="preserve">[indique el nombre del Contrato y el número de identificación, tal como se emitió en las CPC] </w:t>
      </w:r>
      <w:r w:rsidRPr="00891EB5">
        <w:rPr>
          <w:kern w:val="0"/>
          <w:szCs w:val="24"/>
          <w:lang w:val="es-ES"/>
        </w:rPr>
        <w:t xml:space="preserve"> por el Precio del Contrato equivalente</w:t>
      </w:r>
      <w:r w:rsidRPr="00891EB5">
        <w:rPr>
          <w:rStyle w:val="Refdenotaalpie"/>
          <w:kern w:val="0"/>
          <w:szCs w:val="24"/>
          <w:lang w:val="es-ES"/>
        </w:rPr>
        <w:footnoteReference w:id="22"/>
      </w:r>
      <w:r w:rsidRPr="00891EB5">
        <w:rPr>
          <w:kern w:val="0"/>
          <w:szCs w:val="24"/>
          <w:lang w:val="es-ES"/>
        </w:rPr>
        <w:t xml:space="preserve"> a </w:t>
      </w:r>
      <w:r w:rsidRPr="00891EB5">
        <w:rPr>
          <w:i/>
          <w:iCs/>
          <w:kern w:val="0"/>
          <w:szCs w:val="24"/>
          <w:lang w:val="es-ES"/>
        </w:rPr>
        <w:t xml:space="preserve">[indique el monto en cifras y en palabras] [indique la denominación de la moneda], </w:t>
      </w:r>
      <w:r w:rsidRPr="00891EB5">
        <w:rPr>
          <w:kern w:val="0"/>
          <w:szCs w:val="24"/>
          <w:lang w:val="es-ES"/>
        </w:rPr>
        <w:t>con las correcciones y modificaciones</w:t>
      </w:r>
      <w:r w:rsidRPr="00891EB5">
        <w:rPr>
          <w:rStyle w:val="Refdenotaalpie"/>
          <w:kern w:val="0"/>
          <w:szCs w:val="24"/>
          <w:lang w:val="es-ES"/>
        </w:rPr>
        <w:footnoteReference w:id="23"/>
      </w:r>
      <w:r w:rsidRPr="00891EB5">
        <w:rPr>
          <w:kern w:val="0"/>
          <w:szCs w:val="24"/>
          <w:lang w:val="es-ES"/>
        </w:rPr>
        <w:t xml:space="preserve"> efectuadas de conformidad con las Instrucciones a los Oferentes.</w:t>
      </w:r>
    </w:p>
    <w:p w14:paraId="32D9F147" w14:textId="77777777" w:rsidR="00715BE2" w:rsidRPr="00891EB5" w:rsidRDefault="00715BE2" w:rsidP="00715BE2">
      <w:pPr>
        <w:pStyle w:val="Outline"/>
        <w:spacing w:before="0"/>
        <w:rPr>
          <w:kern w:val="0"/>
          <w:szCs w:val="24"/>
          <w:lang w:val="es-ES"/>
        </w:rPr>
      </w:pPr>
    </w:p>
    <w:p w14:paraId="6E09EE88" w14:textId="77777777" w:rsidR="00715BE2" w:rsidRPr="00891EB5" w:rsidRDefault="00715BE2" w:rsidP="00715BE2">
      <w:pPr>
        <w:pStyle w:val="Outline"/>
        <w:spacing w:before="0"/>
        <w:rPr>
          <w:i/>
          <w:iCs/>
          <w:kern w:val="0"/>
          <w:szCs w:val="24"/>
          <w:lang w:val="es-ES"/>
        </w:rPr>
      </w:pPr>
      <w:r w:rsidRPr="00891EB5">
        <w:rPr>
          <w:i/>
          <w:iCs/>
          <w:kern w:val="0"/>
          <w:szCs w:val="24"/>
          <w:lang w:val="es-ES"/>
        </w:rPr>
        <w:t>[seleccione una de las siguientes opciones (a) o (b) y suprima la otra]</w:t>
      </w:r>
    </w:p>
    <w:p w14:paraId="0E10CB06" w14:textId="77777777" w:rsidR="00715BE2" w:rsidRPr="00891EB5" w:rsidRDefault="00715BE2" w:rsidP="00715BE2">
      <w:pPr>
        <w:pStyle w:val="Outline"/>
        <w:spacing w:before="0"/>
        <w:rPr>
          <w:i/>
          <w:iCs/>
          <w:kern w:val="0"/>
          <w:szCs w:val="24"/>
          <w:lang w:val="es-ES"/>
        </w:rPr>
      </w:pPr>
    </w:p>
    <w:p w14:paraId="35496325" w14:textId="77777777" w:rsidR="00715BE2" w:rsidRPr="00891EB5" w:rsidRDefault="00715BE2" w:rsidP="00E43DF1">
      <w:pPr>
        <w:pStyle w:val="Outline"/>
        <w:spacing w:before="0"/>
        <w:ind w:left="720" w:hanging="720"/>
        <w:jc w:val="both"/>
        <w:rPr>
          <w:kern w:val="0"/>
          <w:szCs w:val="24"/>
          <w:lang w:val="es-ES"/>
        </w:rPr>
      </w:pPr>
      <w:r w:rsidRPr="00891EB5">
        <w:rPr>
          <w:kern w:val="0"/>
          <w:szCs w:val="24"/>
          <w:lang w:val="es-ES"/>
        </w:rPr>
        <w:t>(a)</w:t>
      </w:r>
      <w:r w:rsidRPr="00891EB5">
        <w:rPr>
          <w:kern w:val="0"/>
          <w:szCs w:val="24"/>
          <w:lang w:val="es-ES"/>
        </w:rPr>
        <w:tab/>
        <w:t xml:space="preserve">Aceptamos la designación de </w:t>
      </w:r>
      <w:r w:rsidRPr="00891EB5">
        <w:rPr>
          <w:i/>
          <w:iCs/>
          <w:kern w:val="0"/>
          <w:szCs w:val="24"/>
          <w:lang w:val="es-ES"/>
        </w:rPr>
        <w:t>[indique el nombre del candidato propuesto por el Oferente]</w:t>
      </w:r>
      <w:r w:rsidRPr="00891EB5">
        <w:rPr>
          <w:kern w:val="0"/>
          <w:szCs w:val="24"/>
          <w:lang w:val="es-ES"/>
        </w:rPr>
        <w:t xml:space="preserve"> como Conciliador Técnico.</w:t>
      </w:r>
      <w:r w:rsidRPr="00891EB5">
        <w:rPr>
          <w:rStyle w:val="Refdenotaalpie"/>
          <w:kern w:val="0"/>
          <w:szCs w:val="24"/>
          <w:lang w:val="es-ES"/>
        </w:rPr>
        <w:footnoteReference w:id="24"/>
      </w:r>
    </w:p>
    <w:p w14:paraId="5B6D6499" w14:textId="77777777" w:rsidR="00715BE2" w:rsidRPr="00891EB5" w:rsidRDefault="00715BE2" w:rsidP="00715BE2">
      <w:pPr>
        <w:pStyle w:val="Outline"/>
        <w:spacing w:before="0"/>
        <w:rPr>
          <w:kern w:val="0"/>
          <w:szCs w:val="24"/>
          <w:lang w:val="es-ES"/>
        </w:rPr>
      </w:pPr>
    </w:p>
    <w:p w14:paraId="0EB9197A" w14:textId="77777777" w:rsidR="00715BE2" w:rsidRPr="00891EB5" w:rsidRDefault="00715BE2" w:rsidP="00E43DF1">
      <w:pPr>
        <w:pStyle w:val="Outline"/>
        <w:spacing w:before="0"/>
        <w:ind w:left="720" w:hanging="720"/>
        <w:jc w:val="both"/>
        <w:rPr>
          <w:kern w:val="0"/>
          <w:szCs w:val="24"/>
          <w:lang w:val="es-ES"/>
        </w:rPr>
      </w:pPr>
      <w:r w:rsidRPr="00891EB5">
        <w:rPr>
          <w:kern w:val="0"/>
          <w:szCs w:val="24"/>
          <w:lang w:val="es-ES"/>
        </w:rPr>
        <w:t>(b)</w:t>
      </w:r>
      <w:r w:rsidRPr="00891EB5">
        <w:rPr>
          <w:kern w:val="0"/>
          <w:szCs w:val="24"/>
          <w:lang w:val="es-ES"/>
        </w:rPr>
        <w:tab/>
        <w:t xml:space="preserve">No aceptamos la designación de </w:t>
      </w:r>
      <w:r w:rsidRPr="00891EB5">
        <w:rPr>
          <w:i/>
          <w:iCs/>
          <w:kern w:val="0"/>
          <w:szCs w:val="24"/>
          <w:lang w:val="es-ES"/>
        </w:rPr>
        <w:t>[indique el nombre del candidato propuesto por el Oferente]</w:t>
      </w:r>
      <w:r w:rsidRPr="00891EB5">
        <w:rPr>
          <w:kern w:val="0"/>
          <w:szCs w:val="24"/>
          <w:lang w:val="es-ES"/>
        </w:rPr>
        <w:t xml:space="preserve"> como Conciliador Técnico, y mediante el envío de una copia de esta Carta de Aceptación a </w:t>
      </w:r>
      <w:r w:rsidRPr="00891EB5">
        <w:rPr>
          <w:i/>
          <w:iCs/>
          <w:kern w:val="0"/>
          <w:szCs w:val="24"/>
          <w:lang w:val="es-ES"/>
        </w:rPr>
        <w:t>[indique el nombre de la Autoridad para el nombramiento],</w:t>
      </w:r>
      <w:r w:rsidRPr="00891EB5">
        <w:rPr>
          <w:kern w:val="0"/>
          <w:szCs w:val="24"/>
          <w:lang w:val="es-ES"/>
        </w:rPr>
        <w:t xml:space="preserve"> estamos por lo tanto solicitando a </w:t>
      </w:r>
      <w:r w:rsidRPr="00891EB5">
        <w:rPr>
          <w:i/>
          <w:iCs/>
          <w:kern w:val="0"/>
          <w:szCs w:val="24"/>
          <w:lang w:val="es-ES"/>
        </w:rPr>
        <w:t>[indique el nombre]</w:t>
      </w:r>
      <w:r w:rsidRPr="00891EB5">
        <w:rPr>
          <w:kern w:val="0"/>
          <w:szCs w:val="24"/>
          <w:lang w:val="es-ES"/>
        </w:rPr>
        <w:t>,</w:t>
      </w:r>
      <w:r w:rsidRPr="00891EB5">
        <w:rPr>
          <w:i/>
          <w:iCs/>
          <w:kern w:val="0"/>
          <w:szCs w:val="24"/>
          <w:lang w:val="es-ES"/>
        </w:rPr>
        <w:t xml:space="preserve"> </w:t>
      </w:r>
      <w:r w:rsidRPr="00891EB5">
        <w:rPr>
          <w:kern w:val="0"/>
          <w:szCs w:val="24"/>
          <w:lang w:val="es-ES"/>
        </w:rPr>
        <w:t>la Autoridad Nominadora, que nombre al Conciliador Técnico de conformidad con la IAO 38.1.</w:t>
      </w:r>
      <w:r w:rsidRPr="00891EB5">
        <w:rPr>
          <w:rStyle w:val="Refdenotaalpie"/>
          <w:kern w:val="0"/>
          <w:szCs w:val="24"/>
          <w:lang w:val="es-ES"/>
        </w:rPr>
        <w:footnoteReference w:id="25"/>
      </w:r>
      <w:r w:rsidRPr="00891EB5">
        <w:rPr>
          <w:kern w:val="0"/>
          <w:szCs w:val="24"/>
          <w:lang w:val="es-ES"/>
        </w:rPr>
        <w:t xml:space="preserve"> </w:t>
      </w:r>
    </w:p>
    <w:p w14:paraId="6E131344" w14:textId="77777777" w:rsidR="00715BE2" w:rsidRPr="00891EB5" w:rsidRDefault="00715BE2" w:rsidP="00715BE2">
      <w:pPr>
        <w:pStyle w:val="Outline"/>
        <w:spacing w:before="0"/>
        <w:ind w:left="720" w:hanging="720"/>
        <w:rPr>
          <w:kern w:val="0"/>
          <w:sz w:val="20"/>
          <w:szCs w:val="24"/>
          <w:lang w:val="es-ES"/>
        </w:rPr>
      </w:pPr>
    </w:p>
    <w:p w14:paraId="6CD70F83" w14:textId="77777777" w:rsidR="00715BE2" w:rsidRPr="00891EB5" w:rsidRDefault="00715BE2" w:rsidP="00E43DF1">
      <w:pPr>
        <w:jc w:val="both"/>
        <w:rPr>
          <w:lang w:val="es-ES"/>
        </w:rPr>
      </w:pPr>
      <w:r w:rsidRPr="00891EB5">
        <w:rPr>
          <w:lang w:val="es-ES"/>
        </w:rPr>
        <w:t xml:space="preserve">Por este medio les instruimos para que (a) procedan con el diseño y la construcción de las Obras mencionadas, de conformidad con los documentos del Contrato, (b) firmen y devuelvan los documentos del Contrato adjuntos, y (c) envíen la Garantía de Cumplimiento de conformidad con </w:t>
      </w:r>
      <w:r w:rsidRPr="00891EB5">
        <w:rPr>
          <w:lang w:val="es-ES"/>
        </w:rPr>
        <w:lastRenderedPageBreak/>
        <w:t xml:space="preserve">la IAO 36.1,  es decir, dentro de los 21 días siguientes después de haber recibido esta Carta de Aceptación, y de conformidad con la Subcláusula 52.1 de las CGC. </w:t>
      </w:r>
    </w:p>
    <w:p w14:paraId="117AFF84" w14:textId="77777777" w:rsidR="00715BE2" w:rsidRPr="00891EB5" w:rsidRDefault="00715BE2" w:rsidP="00715BE2">
      <w:pPr>
        <w:rPr>
          <w:lang w:val="es-ES"/>
        </w:rPr>
      </w:pPr>
    </w:p>
    <w:p w14:paraId="36A92639" w14:textId="77777777" w:rsidR="00715BE2" w:rsidRPr="00891EB5" w:rsidRDefault="00715BE2" w:rsidP="00715BE2">
      <w:pPr>
        <w:rPr>
          <w:lang w:val="es-ES"/>
        </w:rPr>
      </w:pPr>
      <w:r w:rsidRPr="00891EB5">
        <w:rPr>
          <w:lang w:val="es-ES"/>
        </w:rPr>
        <w:t>Firma Autorizada ______________________________________________________________</w:t>
      </w:r>
    </w:p>
    <w:p w14:paraId="122C2630" w14:textId="77777777" w:rsidR="00715BE2" w:rsidRPr="00891EB5" w:rsidRDefault="00715BE2" w:rsidP="00715BE2">
      <w:pPr>
        <w:rPr>
          <w:lang w:val="es-ES"/>
        </w:rPr>
      </w:pPr>
      <w:r w:rsidRPr="00891EB5">
        <w:rPr>
          <w:lang w:val="es-ES"/>
        </w:rPr>
        <w:t>Nombre y Cargo del Firmante: ____________________________________________________</w:t>
      </w:r>
    </w:p>
    <w:p w14:paraId="42C1ABDF" w14:textId="77777777" w:rsidR="00715BE2" w:rsidRPr="00891EB5" w:rsidRDefault="00715BE2" w:rsidP="00715BE2">
      <w:pPr>
        <w:rPr>
          <w:lang w:val="es-ES"/>
        </w:rPr>
      </w:pPr>
      <w:r w:rsidRPr="00891EB5">
        <w:rPr>
          <w:lang w:val="es-ES"/>
        </w:rPr>
        <w:t>Nombre de la Entidad: __________________________________________________________</w:t>
      </w:r>
    </w:p>
    <w:p w14:paraId="1AEB58D7" w14:textId="77777777" w:rsidR="00715BE2" w:rsidRPr="00891EB5" w:rsidRDefault="00715BE2" w:rsidP="00715BE2">
      <w:pPr>
        <w:rPr>
          <w:lang w:val="es-ES"/>
        </w:rPr>
      </w:pPr>
    </w:p>
    <w:p w14:paraId="51BBE6E1" w14:textId="3BCEFA34" w:rsidR="00715BE2" w:rsidRPr="00891EB5" w:rsidRDefault="00715BE2" w:rsidP="00715BE2">
      <w:pPr>
        <w:rPr>
          <w:lang w:val="es-ES"/>
        </w:rPr>
      </w:pPr>
      <w:r w:rsidRPr="00891EB5">
        <w:rPr>
          <w:lang w:val="es-ES"/>
        </w:rPr>
        <w:t xml:space="preserve">Adjunto:  </w:t>
      </w:r>
      <w:r w:rsidR="007253BA">
        <w:rPr>
          <w:lang w:val="es-ES"/>
        </w:rPr>
        <w:t>Convenio Contractual</w:t>
      </w:r>
    </w:p>
    <w:p w14:paraId="342CE7DE" w14:textId="77777777" w:rsidR="00715BE2" w:rsidRPr="00891EB5" w:rsidRDefault="00715BE2">
      <w:pPr>
        <w:rPr>
          <w:b/>
          <w:sz w:val="28"/>
          <w:szCs w:val="20"/>
          <w:lang w:val="es-ES"/>
        </w:rPr>
      </w:pPr>
      <w:r w:rsidRPr="00891EB5">
        <w:rPr>
          <w:szCs w:val="20"/>
          <w:lang w:val="es-ES"/>
        </w:rPr>
        <w:br w:type="page"/>
      </w:r>
    </w:p>
    <w:p w14:paraId="5991DE6E" w14:textId="4478720F" w:rsidR="00715BE2" w:rsidRPr="00891EB5" w:rsidRDefault="00715BE2" w:rsidP="00715BE2">
      <w:pPr>
        <w:pStyle w:val="SectionIVH2"/>
        <w:rPr>
          <w:lang w:val="es-ES"/>
        </w:rPr>
      </w:pPr>
      <w:bookmarkStart w:id="270" w:name="_Toc534709121"/>
      <w:r w:rsidRPr="00891EB5">
        <w:rPr>
          <w:rFonts w:ascii="Times New Roman" w:hAnsi="Times New Roman"/>
          <w:szCs w:val="20"/>
          <w:lang w:val="es-ES"/>
        </w:rPr>
        <w:lastRenderedPageBreak/>
        <w:t>Convenio</w:t>
      </w:r>
      <w:bookmarkEnd w:id="270"/>
      <w:r w:rsidR="007253BA">
        <w:rPr>
          <w:rFonts w:ascii="Times New Roman" w:hAnsi="Times New Roman"/>
          <w:szCs w:val="20"/>
          <w:lang w:val="es-ES"/>
        </w:rPr>
        <w:t xml:space="preserve"> Contractual</w:t>
      </w:r>
    </w:p>
    <w:p w14:paraId="4C0F1294" w14:textId="0E616DD1" w:rsidR="00715BE2" w:rsidRPr="00891EB5" w:rsidRDefault="00715BE2" w:rsidP="00715BE2">
      <w:pPr>
        <w:suppressAutoHyphens/>
        <w:spacing w:after="200"/>
        <w:jc w:val="both"/>
        <w:rPr>
          <w:lang w:val="es-ES"/>
        </w:rPr>
      </w:pPr>
      <w:r w:rsidRPr="00891EB5">
        <w:rPr>
          <w:rFonts w:ascii="CG Times" w:hAnsi="CG Times"/>
          <w:i/>
          <w:iCs/>
          <w:spacing w:val="-3"/>
          <w:lang w:val="es-ES"/>
        </w:rPr>
        <w:t xml:space="preserve">[Deberán incorporarse en este </w:t>
      </w:r>
      <w:r w:rsidR="007253BA">
        <w:rPr>
          <w:rFonts w:ascii="CG Times" w:hAnsi="CG Times"/>
          <w:i/>
          <w:iCs/>
          <w:spacing w:val="-3"/>
          <w:lang w:val="es-ES"/>
        </w:rPr>
        <w:t>Convenio Contractual</w:t>
      </w:r>
      <w:r w:rsidRPr="00891EB5">
        <w:rPr>
          <w:rFonts w:ascii="CG Times" w:hAnsi="CG Times"/>
          <w:i/>
          <w:iCs/>
          <w:spacing w:val="-3"/>
          <w:lang w:val="es-ES"/>
        </w:rPr>
        <w:t xml:space="preserve"> todas las correcciones o modificaciones a la Oferta que obedezcan a correcciones de errores (de conformidad con la IAO 28), ajuste de precios durante el período de evaluación (de conformidad con la IAO 16.3), la selección de una Oferta alternativa (de conformidad con la IAO a 18), desviaciones aceptables (de conformidad con la IAO 27), o cualquier otro cambio aceptable por ambas partes y permitido en las Condiciones del Contrato, tales como cambios en el personal clave, los subcontratistas, los cronogramas, y otros.]</w:t>
      </w:r>
    </w:p>
    <w:p w14:paraId="794891D4" w14:textId="4ABEA4FF" w:rsidR="00715BE2" w:rsidRPr="00891EB5" w:rsidRDefault="00715BE2" w:rsidP="00E43DF1">
      <w:pPr>
        <w:spacing w:after="200"/>
        <w:jc w:val="both"/>
        <w:rPr>
          <w:lang w:val="es-ES"/>
        </w:rPr>
      </w:pPr>
      <w:r w:rsidRPr="00891EB5">
        <w:rPr>
          <w:lang w:val="es-ES"/>
        </w:rPr>
        <w:t xml:space="preserve">Este </w:t>
      </w:r>
      <w:r w:rsidR="007253BA">
        <w:rPr>
          <w:lang w:val="es-ES"/>
        </w:rPr>
        <w:t>Convenio Contractual</w:t>
      </w:r>
      <w:r w:rsidRPr="00891EB5">
        <w:rPr>
          <w:lang w:val="es-ES"/>
        </w:rPr>
        <w:t xml:space="preserve"> se celebra el </w:t>
      </w:r>
      <w:r w:rsidRPr="00891EB5">
        <w:rPr>
          <w:i/>
          <w:iCs/>
          <w:lang w:val="es-ES"/>
        </w:rPr>
        <w:t xml:space="preserve">[indique el día] </w:t>
      </w:r>
      <w:r w:rsidRPr="00891EB5">
        <w:rPr>
          <w:lang w:val="es-ES"/>
        </w:rPr>
        <w:t xml:space="preserve">de </w:t>
      </w:r>
      <w:r w:rsidRPr="00891EB5">
        <w:rPr>
          <w:i/>
          <w:iCs/>
          <w:lang w:val="es-ES"/>
        </w:rPr>
        <w:t xml:space="preserve">[indique el mes], </w:t>
      </w:r>
      <w:r w:rsidRPr="00891EB5">
        <w:rPr>
          <w:lang w:val="es-ES"/>
        </w:rPr>
        <w:t xml:space="preserve">de </w:t>
      </w:r>
      <w:r w:rsidRPr="00891EB5">
        <w:rPr>
          <w:i/>
          <w:iCs/>
          <w:lang w:val="es-ES"/>
        </w:rPr>
        <w:t xml:space="preserve">[indique el año] </w:t>
      </w:r>
      <w:r w:rsidRPr="00891EB5">
        <w:rPr>
          <w:lang w:val="es-ES"/>
        </w:rPr>
        <w:t xml:space="preserve">entre </w:t>
      </w:r>
      <w:r w:rsidRPr="00891EB5">
        <w:rPr>
          <w:i/>
          <w:iCs/>
          <w:lang w:val="es-ES"/>
        </w:rPr>
        <w:t>[indique el nombre y dirección del Contratante]</w:t>
      </w:r>
      <w:r w:rsidRPr="00891EB5">
        <w:rPr>
          <w:lang w:val="es-ES"/>
        </w:rPr>
        <w:t xml:space="preserve"> (en adelante denominado “el Contratante”) por una parte, e </w:t>
      </w:r>
      <w:r w:rsidRPr="00891EB5">
        <w:rPr>
          <w:i/>
          <w:iCs/>
          <w:lang w:val="es-ES"/>
        </w:rPr>
        <w:t>[indique el nombre y dirección del Contratista]</w:t>
      </w:r>
      <w:r w:rsidRPr="00891EB5">
        <w:rPr>
          <w:lang w:val="es-ES"/>
        </w:rPr>
        <w:t xml:space="preserve"> (en adelante denominado “el Contratista”) por la otra parte;</w:t>
      </w:r>
    </w:p>
    <w:p w14:paraId="700F5897" w14:textId="77777777" w:rsidR="00715BE2" w:rsidRPr="00891EB5" w:rsidRDefault="00715BE2" w:rsidP="00E43DF1">
      <w:pPr>
        <w:spacing w:after="200"/>
        <w:jc w:val="both"/>
        <w:rPr>
          <w:rFonts w:ascii="CG Times" w:hAnsi="CG Times"/>
          <w:spacing w:val="-3"/>
          <w:lang w:val="es-ES"/>
        </w:rPr>
      </w:pPr>
      <w:r w:rsidRPr="00891EB5">
        <w:rPr>
          <w:spacing w:val="-3"/>
          <w:lang w:val="es-ES"/>
        </w:rPr>
        <w:t>Por cuanto</w:t>
      </w:r>
      <w:r w:rsidRPr="00891EB5">
        <w:rPr>
          <w:rFonts w:ascii="CG Times" w:hAnsi="CG Times"/>
          <w:spacing w:val="-3"/>
          <w:lang w:val="es-ES"/>
        </w:rPr>
        <w:t xml:space="preserve"> el Contratante desea que el Contratista ejecute </w:t>
      </w:r>
      <w:r w:rsidRPr="00891EB5">
        <w:rPr>
          <w:i/>
          <w:iCs/>
          <w:lang w:val="es-ES"/>
        </w:rPr>
        <w:t>[indique el nombre y el número de identificación del contrato]</w:t>
      </w:r>
      <w:r w:rsidRPr="00891EB5">
        <w:rPr>
          <w:rFonts w:ascii="CG Times" w:hAnsi="CG Times"/>
          <w:spacing w:val="-3"/>
          <w:lang w:val="es-ES"/>
        </w:rPr>
        <w:t xml:space="preserve"> (en adelante denominado “las Obras”) y el Contratante ha aceptado la Oferta para el diseño, la ejecución y terminación de dichas Obras y la subsanación de cualquier defecto de las mismas; </w:t>
      </w:r>
    </w:p>
    <w:p w14:paraId="17C68C53" w14:textId="0ECC9BB6" w:rsidR="00715BE2" w:rsidRPr="00891EB5" w:rsidRDefault="00715BE2" w:rsidP="00715BE2">
      <w:pPr>
        <w:spacing w:after="200"/>
        <w:rPr>
          <w:rFonts w:ascii="CG Times" w:hAnsi="CG Times"/>
          <w:spacing w:val="-3"/>
          <w:lang w:val="es-ES"/>
        </w:rPr>
      </w:pPr>
      <w:r w:rsidRPr="00891EB5">
        <w:rPr>
          <w:rFonts w:ascii="CG Times" w:hAnsi="CG Times"/>
          <w:spacing w:val="-3"/>
          <w:lang w:val="es-ES"/>
        </w:rPr>
        <w:t xml:space="preserve">En consecuencia, este </w:t>
      </w:r>
      <w:r w:rsidR="007253BA">
        <w:rPr>
          <w:rFonts w:ascii="CG Times" w:hAnsi="CG Times"/>
          <w:spacing w:val="-3"/>
          <w:lang w:val="es-ES"/>
        </w:rPr>
        <w:t>Convenio Contractual</w:t>
      </w:r>
      <w:r w:rsidRPr="00891EB5">
        <w:rPr>
          <w:rFonts w:ascii="CG Times" w:hAnsi="CG Times"/>
          <w:spacing w:val="-3"/>
          <w:lang w:val="es-ES"/>
        </w:rPr>
        <w:t xml:space="preserve"> atestigua lo siguiente:</w:t>
      </w:r>
    </w:p>
    <w:p w14:paraId="3701FC2F" w14:textId="3CC75D75" w:rsidR="00715BE2" w:rsidRPr="00891EB5" w:rsidRDefault="00715BE2" w:rsidP="00715BE2">
      <w:pPr>
        <w:spacing w:after="200"/>
        <w:ind w:left="720" w:hanging="720"/>
        <w:jc w:val="both"/>
        <w:rPr>
          <w:lang w:val="es-ES"/>
        </w:rPr>
      </w:pPr>
      <w:r w:rsidRPr="00891EB5">
        <w:rPr>
          <w:lang w:val="es-ES"/>
        </w:rPr>
        <w:t>1.</w:t>
      </w:r>
      <w:r w:rsidRPr="00891EB5">
        <w:rPr>
          <w:lang w:val="es-ES"/>
        </w:rPr>
        <w:tab/>
        <w:t xml:space="preserve">En este </w:t>
      </w:r>
      <w:r w:rsidR="007253BA">
        <w:rPr>
          <w:lang w:val="es-ES"/>
        </w:rPr>
        <w:t>Convenio Contractual</w:t>
      </w:r>
      <w:r w:rsidRPr="00891EB5">
        <w:rPr>
          <w:lang w:val="es-ES"/>
        </w:rPr>
        <w:t xml:space="preserve"> las palabras y expresiones tendrán el mismo significado que respectivamente se les ha asignado en las Condiciones Generales y Especiales del Contrato a las que se hace referencia en adelante, y las mismas se considerarán parte de este </w:t>
      </w:r>
      <w:r w:rsidR="007253BA">
        <w:rPr>
          <w:lang w:val="es-ES"/>
        </w:rPr>
        <w:t>Convenio Contractual</w:t>
      </w:r>
      <w:r w:rsidRPr="00891EB5">
        <w:rPr>
          <w:lang w:val="es-ES"/>
        </w:rPr>
        <w:t xml:space="preserve"> y se leerán e interpretarán como parte del mismo.</w:t>
      </w:r>
    </w:p>
    <w:p w14:paraId="62345B1B" w14:textId="77777777" w:rsidR="00715BE2" w:rsidRPr="00891EB5" w:rsidRDefault="00715BE2" w:rsidP="00715BE2">
      <w:pPr>
        <w:spacing w:after="200"/>
        <w:ind w:left="720" w:hanging="720"/>
        <w:jc w:val="both"/>
        <w:rPr>
          <w:lang w:val="es-ES"/>
        </w:rPr>
      </w:pPr>
      <w:r w:rsidRPr="00891EB5">
        <w:rPr>
          <w:lang w:val="es-ES"/>
        </w:rPr>
        <w:t>2.</w:t>
      </w:r>
      <w:r w:rsidRPr="00891EB5">
        <w:rPr>
          <w:lang w:val="es-ES"/>
        </w:rPr>
        <w:tab/>
        <w:t xml:space="preserve">En consideración a los pagos que el Contratante hará al Contratista como en lo sucesivo se menciona, el Contratista por este medio se compromete con el Contratante a diseñar, ejecutar y completar las Obras y a subsanar cualquier defecto de las mismas de conformidad en todo respecto con las disposiciones del Contrato y las modificaciones y correcciones </w:t>
      </w:r>
      <w:r w:rsidRPr="00891EB5">
        <w:rPr>
          <w:rFonts w:ascii="CG Times" w:hAnsi="CG Times"/>
          <w:iCs/>
          <w:spacing w:val="-3"/>
          <w:lang w:val="es-ES"/>
        </w:rPr>
        <w:t xml:space="preserve">a la Oferta que obedezcan a correcciones de errores, ajuste de precios durante el período de evaluación), la selección de una Oferta, desviaciones aceptables, o cualquier otro cambio aceptable por ambas partes y permitido en las Condiciones del Contrato, tales como cambios en el personal clave, los subcontratistas, los cronogramas, y otros, si corresponde y que listan en el Anexo </w:t>
      </w:r>
      <w:r w:rsidRPr="00891EB5">
        <w:rPr>
          <w:rFonts w:ascii="CG Times" w:hAnsi="CG Times"/>
          <w:i/>
          <w:iCs/>
          <w:spacing w:val="-3"/>
          <w:lang w:val="es-ES"/>
        </w:rPr>
        <w:t>infra</w:t>
      </w:r>
      <w:r w:rsidRPr="00891EB5">
        <w:rPr>
          <w:rFonts w:ascii="CG Times" w:hAnsi="CG Times"/>
          <w:iCs/>
          <w:spacing w:val="-3"/>
          <w:lang w:val="es-ES"/>
        </w:rPr>
        <w:t>.]</w:t>
      </w:r>
    </w:p>
    <w:p w14:paraId="0D981851" w14:textId="77777777" w:rsidR="00715BE2" w:rsidRPr="00891EB5" w:rsidRDefault="00715BE2" w:rsidP="00715BE2">
      <w:pPr>
        <w:spacing w:after="200"/>
        <w:ind w:left="720" w:hanging="720"/>
        <w:jc w:val="both"/>
        <w:rPr>
          <w:lang w:val="es-ES"/>
        </w:rPr>
      </w:pPr>
      <w:r w:rsidRPr="00891EB5">
        <w:rPr>
          <w:lang w:val="es-ES"/>
        </w:rPr>
        <w:t>3.</w:t>
      </w:r>
      <w:r w:rsidRPr="00891EB5">
        <w:rPr>
          <w:lang w:val="es-ES"/>
        </w:rPr>
        <w:tab/>
        <w:t>El Contratante por este medio se compromete a pagar al Contratista como retribución por la ejecución y terminación de las Obras y la subsanación de sus defectos, el Precio del Contrato o aquellas sumas que resulten pagaderas bajo las disposiciones del Contrato en el plazo y en la forma establecidas en éste.</w:t>
      </w:r>
    </w:p>
    <w:p w14:paraId="1EE9986B" w14:textId="77777777" w:rsidR="00715BE2" w:rsidRPr="00891EB5" w:rsidRDefault="00715BE2" w:rsidP="00715BE2">
      <w:pPr>
        <w:pStyle w:val="Textoindependiente3"/>
        <w:spacing w:after="200"/>
        <w:rPr>
          <w:sz w:val="24"/>
          <w:u w:val="single"/>
          <w:lang w:val="es-ES"/>
        </w:rPr>
      </w:pPr>
      <w:r w:rsidRPr="00891EB5">
        <w:rPr>
          <w:sz w:val="24"/>
          <w:u w:val="single"/>
          <w:lang w:val="es-ES"/>
        </w:rPr>
        <w:t xml:space="preserve">Anexo </w:t>
      </w:r>
    </w:p>
    <w:p w14:paraId="0289152B" w14:textId="77777777" w:rsidR="00715BE2" w:rsidRPr="00891EB5" w:rsidRDefault="00715BE2" w:rsidP="00715BE2">
      <w:pPr>
        <w:pStyle w:val="Textoindependiente3"/>
        <w:spacing w:after="200"/>
        <w:rPr>
          <w:sz w:val="24"/>
          <w:lang w:val="es-ES"/>
        </w:rPr>
      </w:pPr>
      <w:r w:rsidRPr="00891EB5">
        <w:rPr>
          <w:sz w:val="24"/>
          <w:lang w:val="es-ES"/>
        </w:rPr>
        <w:t>Detalle de las modificaciones o correcciones de conformidad con el punto 2. s</w:t>
      </w:r>
      <w:r w:rsidRPr="00891EB5">
        <w:rPr>
          <w:i/>
          <w:sz w:val="24"/>
          <w:lang w:val="es-ES"/>
        </w:rPr>
        <w:t>upra.</w:t>
      </w:r>
    </w:p>
    <w:p w14:paraId="5FFDD35C" w14:textId="47591A42" w:rsidR="00715BE2" w:rsidRPr="00891EB5" w:rsidRDefault="00715BE2" w:rsidP="00715BE2">
      <w:pPr>
        <w:pStyle w:val="Textoindependiente3"/>
        <w:spacing w:after="200"/>
        <w:rPr>
          <w:sz w:val="24"/>
          <w:lang w:val="es-ES"/>
        </w:rPr>
      </w:pPr>
      <w:r w:rsidRPr="00891EB5">
        <w:rPr>
          <w:sz w:val="24"/>
          <w:lang w:val="es-ES"/>
        </w:rPr>
        <w:t xml:space="preserve">En testimonio de lo cual las partes firman el presente </w:t>
      </w:r>
      <w:r w:rsidR="007253BA">
        <w:rPr>
          <w:sz w:val="24"/>
          <w:lang w:val="es-ES"/>
        </w:rPr>
        <w:t>Convenio Contractual</w:t>
      </w:r>
      <w:r w:rsidRPr="00891EB5">
        <w:rPr>
          <w:sz w:val="24"/>
          <w:lang w:val="es-ES"/>
        </w:rPr>
        <w:t xml:space="preserve"> en el día, mes y año antes indicados.</w:t>
      </w:r>
    </w:p>
    <w:p w14:paraId="27A247DE" w14:textId="77777777" w:rsidR="00715BE2" w:rsidRPr="00891EB5" w:rsidRDefault="00715BE2" w:rsidP="00715BE2">
      <w:pPr>
        <w:rPr>
          <w:lang w:val="es-ES"/>
        </w:rPr>
      </w:pPr>
      <w:r w:rsidRPr="00891EB5">
        <w:rPr>
          <w:lang w:val="es-ES"/>
        </w:rPr>
        <w:t>El Sello Oficial de</w:t>
      </w:r>
      <w:r w:rsidRPr="00891EB5">
        <w:rPr>
          <w:i/>
          <w:iCs/>
          <w:lang w:val="es-ES"/>
        </w:rPr>
        <w:t xml:space="preserve"> [Nombre de la Entidad que atestigua]</w:t>
      </w:r>
      <w:r w:rsidRPr="00891EB5">
        <w:rPr>
          <w:lang w:val="es-ES"/>
        </w:rPr>
        <w:t xml:space="preserve"> ______________________________</w:t>
      </w:r>
    </w:p>
    <w:p w14:paraId="17ABD928" w14:textId="77777777" w:rsidR="00715BE2" w:rsidRPr="00891EB5" w:rsidRDefault="00715BE2" w:rsidP="00715BE2">
      <w:pPr>
        <w:rPr>
          <w:lang w:val="es-ES"/>
        </w:rPr>
      </w:pPr>
      <w:r w:rsidRPr="00891EB5">
        <w:rPr>
          <w:lang w:val="es-ES"/>
        </w:rPr>
        <w:lastRenderedPageBreak/>
        <w:t>fue estampado en el presente documento en presencia de:_______________________________</w:t>
      </w:r>
    </w:p>
    <w:p w14:paraId="36B68E47" w14:textId="77777777" w:rsidR="00715BE2" w:rsidRPr="00891EB5" w:rsidRDefault="00715BE2" w:rsidP="00715BE2">
      <w:pPr>
        <w:rPr>
          <w:lang w:val="es-ES"/>
        </w:rPr>
      </w:pPr>
    </w:p>
    <w:p w14:paraId="147CFCDB" w14:textId="77777777" w:rsidR="00715BE2" w:rsidRPr="00891EB5" w:rsidRDefault="00715BE2" w:rsidP="00715BE2">
      <w:pPr>
        <w:rPr>
          <w:lang w:val="es-ES"/>
        </w:rPr>
      </w:pPr>
      <w:r w:rsidRPr="00891EB5">
        <w:rPr>
          <w:lang w:val="es-ES"/>
        </w:rPr>
        <w:t>Firmado, Sellado y Expedido por _________________________________________________</w:t>
      </w:r>
    </w:p>
    <w:p w14:paraId="19FD26D7" w14:textId="77777777" w:rsidR="00715BE2" w:rsidRPr="00891EB5" w:rsidRDefault="00715BE2" w:rsidP="00715BE2">
      <w:pPr>
        <w:rPr>
          <w:lang w:val="es-ES"/>
        </w:rPr>
      </w:pPr>
      <w:r w:rsidRPr="00891EB5">
        <w:rPr>
          <w:lang w:val="es-ES"/>
        </w:rPr>
        <w:t>en presencia de: _______________________________________________________________</w:t>
      </w:r>
    </w:p>
    <w:p w14:paraId="1FC7D24F" w14:textId="77777777" w:rsidR="00715BE2" w:rsidRPr="00891EB5" w:rsidRDefault="00715BE2" w:rsidP="00715BE2">
      <w:pPr>
        <w:rPr>
          <w:lang w:val="es-ES"/>
        </w:rPr>
      </w:pPr>
    </w:p>
    <w:p w14:paraId="4FDBF01F" w14:textId="77777777" w:rsidR="00715BE2" w:rsidRPr="00891EB5" w:rsidRDefault="00715BE2" w:rsidP="00715BE2">
      <w:pPr>
        <w:rPr>
          <w:i/>
          <w:iCs/>
          <w:lang w:val="es-ES"/>
        </w:rPr>
      </w:pPr>
      <w:r w:rsidRPr="00891EB5">
        <w:rPr>
          <w:lang w:val="es-ES"/>
        </w:rPr>
        <w:t xml:space="preserve">Firma que compromete al Contratante </w:t>
      </w:r>
      <w:r w:rsidRPr="00891EB5">
        <w:rPr>
          <w:i/>
          <w:iCs/>
          <w:lang w:val="es-ES"/>
        </w:rPr>
        <w:t>[firma del representante autorizado del Contratante]</w:t>
      </w:r>
    </w:p>
    <w:p w14:paraId="4397C3C8" w14:textId="77777777" w:rsidR="00715BE2" w:rsidRPr="00891EB5" w:rsidRDefault="00715BE2" w:rsidP="00715BE2">
      <w:pPr>
        <w:rPr>
          <w:i/>
          <w:iCs/>
          <w:lang w:val="es-ES"/>
        </w:rPr>
      </w:pPr>
      <w:r w:rsidRPr="00891EB5">
        <w:rPr>
          <w:lang w:val="es-ES"/>
        </w:rPr>
        <w:t>Firma que compromete al Contratista</w:t>
      </w:r>
      <w:r w:rsidRPr="00891EB5">
        <w:rPr>
          <w:i/>
          <w:iCs/>
          <w:lang w:val="es-ES"/>
        </w:rPr>
        <w:t xml:space="preserve"> [firma del representante autorizado del Contratista]</w:t>
      </w:r>
    </w:p>
    <w:p w14:paraId="62A35A01" w14:textId="77777777" w:rsidR="00715BE2" w:rsidRPr="00891EB5" w:rsidRDefault="00715BE2">
      <w:pPr>
        <w:rPr>
          <w:rFonts w:ascii="Times New Roman Bold" w:hAnsi="Times New Roman Bold"/>
          <w:b/>
          <w:sz w:val="28"/>
          <w:lang w:val="es-ES"/>
        </w:rPr>
      </w:pPr>
      <w:r w:rsidRPr="00891EB5">
        <w:rPr>
          <w:lang w:val="es-ES"/>
        </w:rPr>
        <w:br w:type="page"/>
      </w:r>
    </w:p>
    <w:p w14:paraId="60B1D0B4" w14:textId="14164D1D" w:rsidR="001377B0" w:rsidRPr="00891EB5" w:rsidRDefault="001377B0" w:rsidP="003F79AA">
      <w:pPr>
        <w:pStyle w:val="SectionXH2"/>
        <w:rPr>
          <w:lang w:val="es-ES"/>
        </w:rPr>
      </w:pPr>
      <w:bookmarkStart w:id="271" w:name="_Toc534709122"/>
      <w:r w:rsidRPr="00891EB5">
        <w:rPr>
          <w:lang w:val="es-ES"/>
        </w:rPr>
        <w:lastRenderedPageBreak/>
        <w:t>Garantía de Cumplimiento (Garantía Bancaria)</w:t>
      </w:r>
      <w:bookmarkEnd w:id="271"/>
    </w:p>
    <w:p w14:paraId="20A0682D" w14:textId="77777777" w:rsidR="001377B0" w:rsidRPr="00891EB5" w:rsidRDefault="001377B0" w:rsidP="003F79AA">
      <w:pPr>
        <w:numPr>
          <w:ilvl w:val="12"/>
          <w:numId w:val="0"/>
        </w:numPr>
        <w:suppressAutoHyphens/>
        <w:jc w:val="center"/>
        <w:rPr>
          <w:lang w:val="es-ES"/>
        </w:rPr>
      </w:pPr>
      <w:r w:rsidRPr="00891EB5">
        <w:rPr>
          <w:lang w:val="es-ES"/>
        </w:rPr>
        <w:t>(Incondicional)</w:t>
      </w:r>
    </w:p>
    <w:p w14:paraId="44C95792" w14:textId="77777777" w:rsidR="001377B0" w:rsidRPr="00891EB5" w:rsidRDefault="001377B0" w:rsidP="003F79AA">
      <w:pPr>
        <w:numPr>
          <w:ilvl w:val="12"/>
          <w:numId w:val="0"/>
        </w:numPr>
        <w:suppressAutoHyphens/>
        <w:jc w:val="center"/>
        <w:rPr>
          <w:lang w:val="es-ES"/>
        </w:rPr>
      </w:pPr>
    </w:p>
    <w:p w14:paraId="7B3151FB" w14:textId="77777777" w:rsidR="001377B0" w:rsidRPr="00891EB5" w:rsidRDefault="001377B0" w:rsidP="003F79AA">
      <w:pPr>
        <w:numPr>
          <w:ilvl w:val="12"/>
          <w:numId w:val="0"/>
        </w:numPr>
        <w:suppressAutoHyphens/>
        <w:jc w:val="both"/>
        <w:rPr>
          <w:i/>
          <w:iCs/>
          <w:lang w:val="es-ES"/>
        </w:rPr>
      </w:pPr>
      <w:r w:rsidRPr="00891EB5">
        <w:rPr>
          <w:i/>
          <w:iCs/>
          <w:lang w:val="es-ES"/>
        </w:rPr>
        <w:t xml:space="preserve">[El </w:t>
      </w:r>
      <w:r w:rsidRPr="00891EB5">
        <w:rPr>
          <w:b/>
          <w:bCs/>
          <w:i/>
          <w:iCs/>
          <w:lang w:val="es-ES"/>
        </w:rPr>
        <w:t xml:space="preserve">Banco/Oferente seleccionado </w:t>
      </w:r>
      <w:r w:rsidRPr="00891EB5">
        <w:rPr>
          <w:i/>
          <w:iCs/>
          <w:lang w:val="es-ES"/>
        </w:rPr>
        <w:t>que presente esta Garantía deberá completar este formulario según las instrucciones indicadas entre corchetes, si el Contratante solicita esta clase de garantía.]</w:t>
      </w:r>
    </w:p>
    <w:p w14:paraId="2E22F123" w14:textId="77777777" w:rsidR="001377B0" w:rsidRPr="00891EB5" w:rsidRDefault="001377B0" w:rsidP="003F79AA">
      <w:pPr>
        <w:numPr>
          <w:ilvl w:val="12"/>
          <w:numId w:val="0"/>
        </w:numPr>
        <w:suppressAutoHyphens/>
        <w:jc w:val="both"/>
        <w:rPr>
          <w:i/>
          <w:iCs/>
          <w:lang w:val="es-ES"/>
        </w:rPr>
      </w:pPr>
    </w:p>
    <w:p w14:paraId="0D89955F" w14:textId="77777777" w:rsidR="001377B0" w:rsidRPr="00891EB5" w:rsidRDefault="001377B0" w:rsidP="003F79AA">
      <w:pPr>
        <w:numPr>
          <w:ilvl w:val="12"/>
          <w:numId w:val="0"/>
        </w:numPr>
        <w:suppressAutoHyphens/>
        <w:jc w:val="both"/>
        <w:rPr>
          <w:i/>
          <w:iCs/>
          <w:lang w:val="es-ES"/>
        </w:rPr>
      </w:pPr>
      <w:r w:rsidRPr="00891EB5">
        <w:rPr>
          <w:i/>
          <w:iCs/>
          <w:lang w:val="es-ES"/>
        </w:rPr>
        <w:t xml:space="preserve"> [Indique el Nombre del Banco, y la dirección de la sucursal que emite la garantía]</w:t>
      </w:r>
    </w:p>
    <w:p w14:paraId="72342630" w14:textId="77777777" w:rsidR="001377B0" w:rsidRPr="00891EB5" w:rsidRDefault="001377B0" w:rsidP="003F79AA">
      <w:pPr>
        <w:numPr>
          <w:ilvl w:val="12"/>
          <w:numId w:val="0"/>
        </w:numPr>
        <w:suppressAutoHyphens/>
        <w:jc w:val="both"/>
        <w:rPr>
          <w:i/>
          <w:iCs/>
          <w:lang w:val="es-ES"/>
        </w:rPr>
      </w:pPr>
    </w:p>
    <w:p w14:paraId="55AA06FB" w14:textId="77777777" w:rsidR="001377B0" w:rsidRPr="00891EB5" w:rsidRDefault="001377B0" w:rsidP="003F79AA">
      <w:pPr>
        <w:numPr>
          <w:ilvl w:val="12"/>
          <w:numId w:val="0"/>
        </w:numPr>
        <w:suppressAutoHyphens/>
        <w:jc w:val="both"/>
        <w:rPr>
          <w:i/>
          <w:iCs/>
          <w:lang w:val="es-ES"/>
        </w:rPr>
      </w:pPr>
      <w:r w:rsidRPr="00891EB5">
        <w:rPr>
          <w:b/>
          <w:bCs/>
          <w:lang w:val="es-ES"/>
        </w:rPr>
        <w:t xml:space="preserve">Beneficiario:  </w:t>
      </w:r>
      <w:r w:rsidRPr="00891EB5">
        <w:rPr>
          <w:i/>
          <w:iCs/>
          <w:lang w:val="es-ES"/>
        </w:rPr>
        <w:t>[indique el nombre y la dirección del Contratante]</w:t>
      </w:r>
    </w:p>
    <w:p w14:paraId="76DABBA6" w14:textId="77777777" w:rsidR="001377B0" w:rsidRPr="00891EB5" w:rsidRDefault="001377B0" w:rsidP="003F79AA">
      <w:pPr>
        <w:numPr>
          <w:ilvl w:val="12"/>
          <w:numId w:val="0"/>
        </w:numPr>
        <w:suppressAutoHyphens/>
        <w:jc w:val="both"/>
        <w:rPr>
          <w:i/>
          <w:iCs/>
          <w:lang w:val="es-ES"/>
        </w:rPr>
      </w:pPr>
    </w:p>
    <w:p w14:paraId="405DC1CC" w14:textId="77777777" w:rsidR="001377B0" w:rsidRPr="00891EB5" w:rsidRDefault="001377B0" w:rsidP="003F79AA">
      <w:pPr>
        <w:numPr>
          <w:ilvl w:val="12"/>
          <w:numId w:val="0"/>
        </w:numPr>
        <w:suppressAutoHyphens/>
        <w:jc w:val="both"/>
        <w:rPr>
          <w:i/>
          <w:iCs/>
          <w:lang w:val="es-ES"/>
        </w:rPr>
      </w:pPr>
      <w:r w:rsidRPr="00891EB5">
        <w:rPr>
          <w:b/>
          <w:bCs/>
          <w:lang w:val="es-ES"/>
        </w:rPr>
        <w:t>Fecha:</w:t>
      </w:r>
      <w:r w:rsidRPr="00891EB5">
        <w:rPr>
          <w:i/>
          <w:iCs/>
          <w:lang w:val="es-ES"/>
        </w:rPr>
        <w:t xml:space="preserve">  [indique la fecha]</w:t>
      </w:r>
    </w:p>
    <w:p w14:paraId="67E07790" w14:textId="77777777" w:rsidR="001377B0" w:rsidRPr="00891EB5" w:rsidRDefault="001377B0" w:rsidP="003F79AA">
      <w:pPr>
        <w:numPr>
          <w:ilvl w:val="12"/>
          <w:numId w:val="0"/>
        </w:numPr>
        <w:suppressAutoHyphens/>
        <w:jc w:val="both"/>
        <w:rPr>
          <w:i/>
          <w:iCs/>
          <w:lang w:val="es-ES"/>
        </w:rPr>
      </w:pPr>
    </w:p>
    <w:p w14:paraId="2957C1F4" w14:textId="77777777" w:rsidR="001377B0" w:rsidRPr="00891EB5" w:rsidRDefault="001377B0" w:rsidP="003F79AA">
      <w:pPr>
        <w:numPr>
          <w:ilvl w:val="12"/>
          <w:numId w:val="0"/>
        </w:numPr>
        <w:suppressAutoHyphens/>
        <w:jc w:val="both"/>
        <w:rPr>
          <w:i/>
          <w:iCs/>
          <w:lang w:val="es-ES"/>
        </w:rPr>
      </w:pPr>
      <w:r w:rsidRPr="00891EB5">
        <w:rPr>
          <w:b/>
          <w:bCs/>
          <w:lang w:val="es-ES"/>
        </w:rPr>
        <w:t>GARANTIA DE CUMPLIMIENTO No.</w:t>
      </w:r>
      <w:r w:rsidRPr="00891EB5">
        <w:rPr>
          <w:i/>
          <w:iCs/>
          <w:lang w:val="es-ES"/>
        </w:rPr>
        <w:t xml:space="preserve">  [indique el número de la Garantía de Cumplimiento]</w:t>
      </w:r>
    </w:p>
    <w:p w14:paraId="26B88409" w14:textId="77777777" w:rsidR="001377B0" w:rsidRPr="00891EB5" w:rsidRDefault="001377B0" w:rsidP="003F79AA">
      <w:pPr>
        <w:numPr>
          <w:ilvl w:val="12"/>
          <w:numId w:val="0"/>
        </w:numPr>
        <w:suppressAutoHyphens/>
        <w:jc w:val="both"/>
        <w:rPr>
          <w:i/>
          <w:iCs/>
          <w:lang w:val="es-ES"/>
        </w:rPr>
      </w:pPr>
    </w:p>
    <w:p w14:paraId="0FAE114F" w14:textId="77777777" w:rsidR="001377B0" w:rsidRPr="00891EB5" w:rsidRDefault="001377B0" w:rsidP="003F79AA">
      <w:pPr>
        <w:numPr>
          <w:ilvl w:val="12"/>
          <w:numId w:val="0"/>
        </w:numPr>
        <w:suppressAutoHyphens/>
        <w:jc w:val="both"/>
        <w:rPr>
          <w:i/>
          <w:iCs/>
          <w:lang w:val="es-ES"/>
        </w:rPr>
      </w:pPr>
    </w:p>
    <w:p w14:paraId="23DAB47B" w14:textId="77777777" w:rsidR="001377B0" w:rsidRPr="00891EB5" w:rsidRDefault="001377B0" w:rsidP="003F79AA">
      <w:pPr>
        <w:numPr>
          <w:ilvl w:val="12"/>
          <w:numId w:val="0"/>
        </w:numPr>
        <w:jc w:val="both"/>
        <w:rPr>
          <w:lang w:val="es-ES"/>
        </w:rPr>
      </w:pPr>
      <w:r w:rsidRPr="00891EB5">
        <w:rPr>
          <w:lang w:val="es-ES"/>
        </w:rPr>
        <w:t xml:space="preserve">Se nos ha informado que </w:t>
      </w:r>
      <w:r w:rsidRPr="00891EB5">
        <w:rPr>
          <w:i/>
          <w:iCs/>
          <w:lang w:val="es-ES"/>
        </w:rPr>
        <w:t xml:space="preserve">[indique el nombre del Contratista] </w:t>
      </w:r>
      <w:r w:rsidRPr="00891EB5">
        <w:rPr>
          <w:lang w:val="es-ES"/>
        </w:rPr>
        <w:t xml:space="preserve">(en adelante denominado “el Contratista”) ha celebrado el Contrato No. </w:t>
      </w:r>
      <w:r w:rsidRPr="00891EB5">
        <w:rPr>
          <w:i/>
          <w:iCs/>
          <w:lang w:val="es-ES"/>
        </w:rPr>
        <w:t>[indique el número referencial del Contrato</w:t>
      </w:r>
      <w:r w:rsidRPr="00891EB5">
        <w:rPr>
          <w:lang w:val="es-ES"/>
        </w:rPr>
        <w:t xml:space="preserve">] de fecha </w:t>
      </w:r>
      <w:r w:rsidRPr="00891EB5">
        <w:rPr>
          <w:i/>
          <w:iCs/>
          <w:lang w:val="es-ES"/>
        </w:rPr>
        <w:t xml:space="preserve">[indique la fecha] </w:t>
      </w:r>
      <w:r w:rsidRPr="00891EB5">
        <w:rPr>
          <w:lang w:val="es-ES"/>
        </w:rPr>
        <w:t xml:space="preserve"> con su entidad para la ejecución de </w:t>
      </w:r>
      <w:r w:rsidRPr="00891EB5">
        <w:rPr>
          <w:i/>
          <w:lang w:val="es-ES"/>
        </w:rPr>
        <w:t xml:space="preserve">[indique el nombre del Contrato y una breve descripción de los diseños y de las Obras] </w:t>
      </w:r>
      <w:r w:rsidRPr="00891EB5">
        <w:rPr>
          <w:iCs/>
          <w:lang w:val="es-ES"/>
        </w:rPr>
        <w:t>en adelante “el Contrato”)</w:t>
      </w:r>
      <w:r w:rsidRPr="00891EB5">
        <w:rPr>
          <w:lang w:val="es-ES"/>
        </w:rPr>
        <w:t>.</w:t>
      </w:r>
    </w:p>
    <w:p w14:paraId="184A8FAE" w14:textId="77777777" w:rsidR="001377B0" w:rsidRPr="00891EB5" w:rsidRDefault="001377B0" w:rsidP="003F79AA">
      <w:pPr>
        <w:numPr>
          <w:ilvl w:val="12"/>
          <w:numId w:val="0"/>
        </w:numPr>
        <w:jc w:val="both"/>
        <w:rPr>
          <w:lang w:val="es-ES"/>
        </w:rPr>
      </w:pPr>
    </w:p>
    <w:p w14:paraId="7F76B423" w14:textId="77777777" w:rsidR="001377B0" w:rsidRPr="00891EB5" w:rsidRDefault="001377B0" w:rsidP="003F79AA">
      <w:pPr>
        <w:numPr>
          <w:ilvl w:val="12"/>
          <w:numId w:val="0"/>
        </w:numPr>
        <w:jc w:val="both"/>
        <w:rPr>
          <w:lang w:val="es-ES"/>
        </w:rPr>
      </w:pPr>
      <w:r w:rsidRPr="00891EB5">
        <w:rPr>
          <w:lang w:val="es-ES"/>
        </w:rPr>
        <w:t xml:space="preserve">Así mismo, entendemos que, de acuerdo con las condiciones del Contrato, se requiere una Garantía de Cumplimiento. </w:t>
      </w:r>
    </w:p>
    <w:p w14:paraId="07E9B02F" w14:textId="77777777" w:rsidR="001377B0" w:rsidRPr="00891EB5" w:rsidRDefault="001377B0" w:rsidP="003F79AA">
      <w:pPr>
        <w:numPr>
          <w:ilvl w:val="12"/>
          <w:numId w:val="0"/>
        </w:numPr>
        <w:jc w:val="both"/>
        <w:rPr>
          <w:lang w:val="es-ES"/>
        </w:rPr>
      </w:pPr>
    </w:p>
    <w:p w14:paraId="2B18AC27" w14:textId="77777777" w:rsidR="001377B0" w:rsidRPr="00891EB5" w:rsidRDefault="001377B0" w:rsidP="003F79AA">
      <w:pPr>
        <w:numPr>
          <w:ilvl w:val="12"/>
          <w:numId w:val="0"/>
        </w:numPr>
        <w:jc w:val="both"/>
        <w:rPr>
          <w:lang w:val="es-ES"/>
        </w:rPr>
      </w:pPr>
      <w:r w:rsidRPr="00891EB5">
        <w:rPr>
          <w:lang w:val="es-ES"/>
        </w:rPr>
        <w:t xml:space="preserve">A solicitud del Contratista, nosotros </w:t>
      </w:r>
      <w:r w:rsidRPr="00891EB5">
        <w:rPr>
          <w:i/>
          <w:iCs/>
          <w:lang w:val="es-ES"/>
        </w:rPr>
        <w:t xml:space="preserve">[indique el nombre del Banco] </w:t>
      </w:r>
      <w:r w:rsidRPr="00891EB5">
        <w:rPr>
          <w:lang w:val="es-ES"/>
        </w:rPr>
        <w:t xml:space="preserve">por este medio nos obligamos irrevocablemente a pagar a su entidad una suma o sumas, que no exceda(n) un monto total de </w:t>
      </w:r>
      <w:r w:rsidRPr="00891EB5">
        <w:rPr>
          <w:lang w:val="es-ES"/>
        </w:rPr>
        <w:softHyphen/>
      </w:r>
      <w:r w:rsidRPr="00891EB5">
        <w:rPr>
          <w:lang w:val="es-ES"/>
        </w:rPr>
        <w:softHyphen/>
      </w:r>
      <w:r w:rsidRPr="00891EB5">
        <w:rPr>
          <w:lang w:val="es-ES"/>
        </w:rPr>
        <w:softHyphen/>
      </w:r>
      <w:r w:rsidRPr="00891EB5">
        <w:rPr>
          <w:lang w:val="es-ES"/>
        </w:rPr>
        <w:softHyphen/>
      </w:r>
      <w:r w:rsidRPr="00891EB5">
        <w:rPr>
          <w:lang w:val="es-ES"/>
        </w:rPr>
        <w:softHyphen/>
      </w:r>
      <w:r w:rsidRPr="00891EB5">
        <w:rPr>
          <w:i/>
          <w:iCs/>
          <w:lang w:val="es-ES"/>
        </w:rPr>
        <w:t>[indique la cifra en números] [indique la cifra en palabras],</w:t>
      </w:r>
      <w:r w:rsidRPr="00891EB5">
        <w:rPr>
          <w:rStyle w:val="Refdenotaalpie"/>
          <w:i/>
          <w:iCs/>
          <w:lang w:val="es-ES"/>
        </w:rPr>
        <w:footnoteReference w:id="26"/>
      </w:r>
      <w:r w:rsidRPr="00891EB5">
        <w:rPr>
          <w:i/>
          <w:iCs/>
          <w:lang w:val="es-ES"/>
        </w:rPr>
        <w:t xml:space="preserve"> </w:t>
      </w:r>
      <w:r w:rsidRPr="00891EB5">
        <w:rPr>
          <w:lang w:val="es-ES"/>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14:paraId="6C912D08" w14:textId="77777777" w:rsidR="001377B0" w:rsidRPr="00891EB5" w:rsidRDefault="001377B0" w:rsidP="003F79AA">
      <w:pPr>
        <w:numPr>
          <w:ilvl w:val="12"/>
          <w:numId w:val="0"/>
        </w:numPr>
        <w:jc w:val="both"/>
        <w:rPr>
          <w:lang w:val="es-ES"/>
        </w:rPr>
      </w:pPr>
    </w:p>
    <w:p w14:paraId="18797615" w14:textId="77777777" w:rsidR="001377B0" w:rsidRPr="00891EB5" w:rsidRDefault="001377B0" w:rsidP="003F79AA">
      <w:pPr>
        <w:numPr>
          <w:ilvl w:val="12"/>
          <w:numId w:val="0"/>
        </w:numPr>
        <w:jc w:val="both"/>
        <w:rPr>
          <w:lang w:val="es-ES"/>
        </w:rPr>
      </w:pPr>
      <w:r w:rsidRPr="00891EB5">
        <w:rPr>
          <w:lang w:val="es-ES"/>
        </w:rPr>
        <w:t xml:space="preserve">Esta Garantía expirará no más tarde de veintiocho días contados a partir de la fecha de la emisión del Certificado de Posesión de las Obras, calculados sobre la base de una copia de dicho Certificado que nos será proporcionado, o en el </w:t>
      </w:r>
      <w:r w:rsidRPr="00891EB5">
        <w:rPr>
          <w:i/>
          <w:iCs/>
          <w:lang w:val="es-ES"/>
        </w:rPr>
        <w:t xml:space="preserve">[indicar el día] </w:t>
      </w:r>
      <w:r w:rsidRPr="00891EB5">
        <w:rPr>
          <w:lang w:val="es-ES"/>
        </w:rPr>
        <w:t xml:space="preserve">día del </w:t>
      </w:r>
      <w:r w:rsidRPr="00891EB5">
        <w:rPr>
          <w:i/>
          <w:iCs/>
          <w:lang w:val="es-ES"/>
        </w:rPr>
        <w:t xml:space="preserve">[indicar el mes] </w:t>
      </w:r>
      <w:r w:rsidRPr="00891EB5">
        <w:rPr>
          <w:lang w:val="es-ES"/>
        </w:rPr>
        <w:t xml:space="preserve">mes del </w:t>
      </w:r>
      <w:r w:rsidRPr="00891EB5">
        <w:rPr>
          <w:i/>
          <w:iCs/>
          <w:sz w:val="22"/>
          <w:lang w:val="es-ES"/>
        </w:rPr>
        <w:t>[indicar el año],</w:t>
      </w:r>
      <w:r w:rsidRPr="00891EB5">
        <w:rPr>
          <w:rStyle w:val="Refdenotaalpie"/>
          <w:i/>
          <w:iCs/>
          <w:sz w:val="22"/>
          <w:lang w:val="es-ES"/>
        </w:rPr>
        <w:footnoteReference w:id="27"/>
      </w:r>
      <w:r w:rsidRPr="00891EB5">
        <w:rPr>
          <w:sz w:val="22"/>
          <w:lang w:val="es-ES"/>
        </w:rPr>
        <w:t xml:space="preserve"> lo que ocurra primero. </w:t>
      </w:r>
      <w:r w:rsidRPr="00891EB5">
        <w:rPr>
          <w:lang w:val="es-ES"/>
        </w:rPr>
        <w:t xml:space="preserve">Consecuentemente, cualquier solicitud de pago bajo esta Garantía deberá recibirse en esta institución en o antes de esta fecha. </w:t>
      </w:r>
    </w:p>
    <w:p w14:paraId="06B3C5F2" w14:textId="77777777" w:rsidR="001377B0" w:rsidRPr="00891EB5" w:rsidRDefault="001377B0" w:rsidP="003F79AA">
      <w:pPr>
        <w:numPr>
          <w:ilvl w:val="12"/>
          <w:numId w:val="0"/>
        </w:numPr>
        <w:jc w:val="both"/>
        <w:rPr>
          <w:lang w:val="es-ES"/>
        </w:rPr>
      </w:pPr>
    </w:p>
    <w:p w14:paraId="39BD7EE0" w14:textId="77777777" w:rsidR="001377B0" w:rsidRPr="00891EB5" w:rsidRDefault="001377B0" w:rsidP="003F79AA">
      <w:pPr>
        <w:numPr>
          <w:ilvl w:val="12"/>
          <w:numId w:val="0"/>
        </w:numPr>
        <w:jc w:val="both"/>
        <w:rPr>
          <w:i/>
          <w:iCs/>
          <w:sz w:val="22"/>
          <w:lang w:val="es-ES"/>
        </w:rPr>
      </w:pPr>
      <w:r w:rsidRPr="00891EB5">
        <w:rPr>
          <w:lang w:val="es-ES"/>
        </w:rPr>
        <w:t xml:space="preserve">Esta Garantía está sujeta a las </w:t>
      </w:r>
      <w:r w:rsidRPr="00891EB5">
        <w:rPr>
          <w:i/>
          <w:iCs/>
          <w:lang w:val="es-ES"/>
        </w:rPr>
        <w:t xml:space="preserve">Reglas uniformes de la CCI relativas a las garantías pagaderas contra primera solicitud </w:t>
      </w:r>
      <w:r w:rsidRPr="00891EB5">
        <w:rPr>
          <w:szCs w:val="20"/>
          <w:lang w:val="es-ES"/>
        </w:rPr>
        <w:t xml:space="preserve"> (</w:t>
      </w:r>
      <w:r w:rsidRPr="00891EB5">
        <w:rPr>
          <w:i/>
          <w:iCs/>
          <w:szCs w:val="20"/>
          <w:lang w:val="es-ES"/>
        </w:rPr>
        <w:t>Uniform Rules for Demand Guarantees</w:t>
      </w:r>
      <w:r w:rsidRPr="00891EB5">
        <w:rPr>
          <w:szCs w:val="20"/>
          <w:lang w:val="es-ES"/>
        </w:rPr>
        <w:t>),</w:t>
      </w:r>
      <w:r w:rsidRPr="00891EB5">
        <w:rPr>
          <w:lang w:val="es-ES"/>
        </w:rPr>
        <w:t xml:space="preserve"> Publicación del CCI No. 758. </w:t>
      </w:r>
      <w:r w:rsidRPr="00891EB5">
        <w:rPr>
          <w:i/>
          <w:iCs/>
          <w:sz w:val="22"/>
          <w:lang w:val="es-ES"/>
        </w:rPr>
        <w:t>(ICC, por sus siglas en inglés), excepto que el subpárrafo (ii) del subartículo 20 (a) está aquí excluido.</w:t>
      </w:r>
    </w:p>
    <w:p w14:paraId="35B9266D" w14:textId="77777777" w:rsidR="001377B0" w:rsidRPr="00891EB5" w:rsidRDefault="001377B0" w:rsidP="003F79AA">
      <w:pPr>
        <w:numPr>
          <w:ilvl w:val="12"/>
          <w:numId w:val="0"/>
        </w:numPr>
        <w:jc w:val="both"/>
        <w:rPr>
          <w:lang w:val="es-ES"/>
        </w:rPr>
      </w:pPr>
    </w:p>
    <w:p w14:paraId="1B03EF47" w14:textId="77777777" w:rsidR="001377B0" w:rsidRPr="00891EB5" w:rsidRDefault="001377B0" w:rsidP="003F79AA">
      <w:pPr>
        <w:numPr>
          <w:ilvl w:val="12"/>
          <w:numId w:val="0"/>
        </w:numPr>
        <w:jc w:val="both"/>
        <w:rPr>
          <w:szCs w:val="20"/>
          <w:lang w:val="es-ES"/>
        </w:rPr>
      </w:pPr>
    </w:p>
    <w:p w14:paraId="00FF3BCE" w14:textId="77777777" w:rsidR="001377B0" w:rsidRPr="00891EB5" w:rsidRDefault="001377B0" w:rsidP="003F79AA">
      <w:pPr>
        <w:numPr>
          <w:ilvl w:val="12"/>
          <w:numId w:val="0"/>
        </w:numPr>
        <w:jc w:val="both"/>
        <w:rPr>
          <w:lang w:val="es-ES"/>
        </w:rPr>
      </w:pPr>
      <w:r w:rsidRPr="00891EB5">
        <w:rPr>
          <w:u w:val="single"/>
          <w:lang w:val="es-ES"/>
        </w:rPr>
        <w:tab/>
      </w:r>
      <w:r w:rsidRPr="00891EB5">
        <w:rPr>
          <w:u w:val="single"/>
          <w:lang w:val="es-ES"/>
        </w:rPr>
        <w:tab/>
      </w:r>
      <w:r w:rsidRPr="00891EB5">
        <w:rPr>
          <w:u w:val="single"/>
          <w:lang w:val="es-ES"/>
        </w:rPr>
        <w:tab/>
      </w:r>
      <w:r w:rsidRPr="00891EB5">
        <w:rPr>
          <w:u w:val="single"/>
          <w:lang w:val="es-ES"/>
        </w:rPr>
        <w:tab/>
      </w:r>
      <w:r w:rsidRPr="00891EB5">
        <w:rPr>
          <w:u w:val="single"/>
          <w:lang w:val="es-ES"/>
        </w:rPr>
        <w:tab/>
      </w:r>
      <w:r w:rsidRPr="00891EB5">
        <w:rPr>
          <w:u w:val="single"/>
          <w:lang w:val="es-ES"/>
        </w:rPr>
        <w:tab/>
      </w:r>
      <w:r w:rsidRPr="00891EB5">
        <w:rPr>
          <w:u w:val="single"/>
          <w:lang w:val="es-ES"/>
        </w:rPr>
        <w:tab/>
      </w:r>
      <w:r w:rsidRPr="00891EB5">
        <w:rPr>
          <w:u w:val="single"/>
          <w:lang w:val="es-ES"/>
        </w:rPr>
        <w:tab/>
      </w:r>
    </w:p>
    <w:p w14:paraId="5AA60C7A" w14:textId="77777777" w:rsidR="001377B0" w:rsidRPr="00891EB5" w:rsidRDefault="001377B0" w:rsidP="003F79AA">
      <w:pPr>
        <w:numPr>
          <w:ilvl w:val="12"/>
          <w:numId w:val="0"/>
        </w:numPr>
        <w:tabs>
          <w:tab w:val="left" w:pos="8640"/>
        </w:tabs>
        <w:jc w:val="both"/>
        <w:rPr>
          <w:i/>
          <w:iCs/>
          <w:lang w:val="es-ES"/>
        </w:rPr>
      </w:pPr>
      <w:r w:rsidRPr="00891EB5">
        <w:rPr>
          <w:i/>
          <w:iCs/>
          <w:lang w:val="es-ES"/>
        </w:rPr>
        <w:t>[Firma(s) del (los) representante(s) autorizado(s) del banco]</w:t>
      </w:r>
    </w:p>
    <w:p w14:paraId="2F397878" w14:textId="77777777" w:rsidR="001377B0" w:rsidRPr="00891EB5" w:rsidRDefault="001377B0" w:rsidP="003F79AA">
      <w:pPr>
        <w:pStyle w:val="Outline"/>
        <w:numPr>
          <w:ilvl w:val="12"/>
          <w:numId w:val="0"/>
        </w:numPr>
        <w:suppressAutoHyphens/>
        <w:spacing w:before="0"/>
        <w:jc w:val="both"/>
        <w:rPr>
          <w:kern w:val="0"/>
          <w:szCs w:val="24"/>
          <w:lang w:val="es-ES"/>
        </w:rPr>
      </w:pPr>
    </w:p>
    <w:p w14:paraId="4ACF51DC" w14:textId="77777777" w:rsidR="001377B0" w:rsidRPr="00891EB5" w:rsidRDefault="001377B0" w:rsidP="003F79AA">
      <w:pPr>
        <w:pStyle w:val="SectionXH2"/>
        <w:rPr>
          <w:bCs/>
          <w:lang w:val="es-ES"/>
        </w:rPr>
      </w:pPr>
      <w:r w:rsidRPr="00891EB5">
        <w:rPr>
          <w:lang w:val="es-ES"/>
        </w:rPr>
        <w:br w:type="page"/>
      </w:r>
      <w:r w:rsidRPr="00891EB5">
        <w:rPr>
          <w:bCs/>
          <w:lang w:val="es-ES"/>
        </w:rPr>
        <w:lastRenderedPageBreak/>
        <w:t xml:space="preserve"> </w:t>
      </w:r>
      <w:bookmarkStart w:id="272" w:name="_Toc534709123"/>
      <w:r w:rsidRPr="00891EB5">
        <w:rPr>
          <w:lang w:val="es-ES"/>
        </w:rPr>
        <w:t>Garantía</w:t>
      </w:r>
      <w:r w:rsidRPr="00891EB5">
        <w:rPr>
          <w:bCs/>
          <w:lang w:val="es-ES"/>
        </w:rPr>
        <w:t xml:space="preserve"> de Cumplimiento (Fianza)</w:t>
      </w:r>
      <w:bookmarkEnd w:id="272"/>
    </w:p>
    <w:p w14:paraId="0E843C97" w14:textId="77777777" w:rsidR="001377B0" w:rsidRPr="00891EB5" w:rsidRDefault="001377B0" w:rsidP="003F79AA">
      <w:pPr>
        <w:jc w:val="center"/>
        <w:rPr>
          <w:b/>
          <w:bCs/>
          <w:lang w:val="es-ES"/>
        </w:rPr>
      </w:pPr>
    </w:p>
    <w:p w14:paraId="02153444" w14:textId="77777777" w:rsidR="001377B0" w:rsidRPr="00891EB5" w:rsidRDefault="001377B0" w:rsidP="003F79AA">
      <w:pPr>
        <w:rPr>
          <w:i/>
          <w:iCs/>
          <w:lang w:val="es-ES"/>
        </w:rPr>
      </w:pPr>
      <w:r w:rsidRPr="00891EB5">
        <w:rPr>
          <w:i/>
          <w:iCs/>
          <w:lang w:val="es-ES"/>
        </w:rPr>
        <w:t xml:space="preserve">[El </w:t>
      </w:r>
      <w:r w:rsidRPr="00891EB5">
        <w:rPr>
          <w:b/>
          <w:bCs/>
          <w:i/>
          <w:iCs/>
          <w:lang w:val="es-ES"/>
        </w:rPr>
        <w:t>Garante/ Oferente seleccionado</w:t>
      </w:r>
      <w:r w:rsidRPr="00891EB5">
        <w:rPr>
          <w:i/>
          <w:iCs/>
          <w:lang w:val="es-ES"/>
        </w:rPr>
        <w:t xml:space="preserve"> que presenta esta fianza deberá completar este formulario de acuerdo con las instrucciones indicadas en corchetes, si el Contratante solicita este tipo de garantía]</w:t>
      </w:r>
    </w:p>
    <w:p w14:paraId="0282CC27" w14:textId="77777777" w:rsidR="001377B0" w:rsidRPr="00891EB5" w:rsidRDefault="001377B0" w:rsidP="003F79AA">
      <w:pPr>
        <w:rPr>
          <w:i/>
          <w:iCs/>
          <w:lang w:val="es-ES"/>
        </w:rPr>
      </w:pPr>
    </w:p>
    <w:p w14:paraId="6EDEB787" w14:textId="77777777" w:rsidR="001377B0" w:rsidRPr="00891EB5" w:rsidRDefault="001377B0" w:rsidP="003F79AA">
      <w:pPr>
        <w:autoSpaceDE w:val="0"/>
        <w:autoSpaceDN w:val="0"/>
        <w:adjustRightInd w:val="0"/>
        <w:spacing w:line="240" w:lineRule="atLeast"/>
        <w:jc w:val="both"/>
        <w:rPr>
          <w:color w:val="000000"/>
          <w:lang w:val="es-ES"/>
        </w:rPr>
      </w:pPr>
      <w:r w:rsidRPr="00891EB5">
        <w:rPr>
          <w:lang w:val="es-ES"/>
        </w:rPr>
        <w:t xml:space="preserve">Por esta Fianza </w:t>
      </w:r>
      <w:r w:rsidRPr="00891EB5">
        <w:rPr>
          <w:i/>
          <w:iCs/>
          <w:lang w:val="es-ES"/>
        </w:rPr>
        <w:t xml:space="preserve">[indique el nombre y dirección del Contratista] </w:t>
      </w:r>
      <w:r w:rsidRPr="00891EB5">
        <w:rPr>
          <w:lang w:val="es-ES"/>
        </w:rPr>
        <w:t xml:space="preserve">en calidad de Mandante (en adelante “el Contratista”) </w:t>
      </w:r>
      <w:r w:rsidR="007B342A" w:rsidRPr="00891EB5">
        <w:rPr>
          <w:lang w:val="es-ES"/>
        </w:rPr>
        <w:t>e</w:t>
      </w:r>
      <w:r w:rsidRPr="00891EB5">
        <w:rPr>
          <w:lang w:val="es-ES"/>
        </w:rPr>
        <w:t xml:space="preserve"> </w:t>
      </w:r>
      <w:r w:rsidRPr="00891EB5">
        <w:rPr>
          <w:i/>
          <w:iCs/>
          <w:lang w:val="es-ES"/>
        </w:rPr>
        <w:t xml:space="preserve">[indique el nombre, título legal y dirección del garante, compañía afianzadora o aseguradora] </w:t>
      </w:r>
      <w:r w:rsidRPr="00891EB5">
        <w:rPr>
          <w:lang w:val="es-ES"/>
        </w:rPr>
        <w:t xml:space="preserve">en calidad de Garante (en adelante “el Garante”) </w:t>
      </w:r>
      <w:r w:rsidRPr="00891EB5">
        <w:rPr>
          <w:color w:val="000000"/>
          <w:lang w:val="es-ES"/>
        </w:rPr>
        <w:t xml:space="preserve">se obligan y firmemente se comprometen con </w:t>
      </w:r>
      <w:r w:rsidRPr="00891EB5">
        <w:rPr>
          <w:i/>
          <w:iCs/>
          <w:color w:val="000000"/>
          <w:lang w:val="es-ES"/>
        </w:rPr>
        <w:t>[indique el nombre y dirección del Contratante]</w:t>
      </w:r>
      <w:r w:rsidRPr="00891EB5">
        <w:rPr>
          <w:color w:val="000000"/>
          <w:lang w:val="es-ES"/>
        </w:rPr>
        <w:t xml:space="preserve"> en calidad de Contratante (en adelante “el Contratante”) por el monto de </w:t>
      </w:r>
      <w:r w:rsidRPr="00891EB5">
        <w:rPr>
          <w:i/>
          <w:iCs/>
          <w:color w:val="000000"/>
          <w:lang w:val="es-ES"/>
        </w:rPr>
        <w:t>[indique el monto de fianza] [indique el monto de la fianza en palabras]</w:t>
      </w:r>
      <w:r w:rsidRPr="00891EB5">
        <w:rPr>
          <w:rStyle w:val="Refdenotaalpie"/>
          <w:i/>
          <w:iCs/>
          <w:color w:val="000000"/>
          <w:lang w:val="es-ES"/>
        </w:rPr>
        <w:footnoteReference w:id="28"/>
      </w:r>
      <w:r w:rsidRPr="00891EB5">
        <w:rPr>
          <w:i/>
          <w:iCs/>
          <w:color w:val="000000"/>
          <w:lang w:val="es-ES"/>
        </w:rPr>
        <w:t xml:space="preserve">, </w:t>
      </w:r>
      <w:r w:rsidRPr="00891EB5">
        <w:rPr>
          <w:color w:val="000000"/>
          <w:lang w:val="es-ES"/>
        </w:rPr>
        <w:t xml:space="preserve">a cuyo pago en forma legal, en los tipos y proporciones de monedas en que deba pagarse el Precio del Contrato, nosotros, el Contratista y el Garante antemencionados nos comprometemos y obligamos colectiva y solidariamente a nuestros herederos, albaceas, administradores, sucesores y cesionarios a estos términos. </w:t>
      </w:r>
    </w:p>
    <w:p w14:paraId="7133B231" w14:textId="77777777" w:rsidR="001377B0" w:rsidRPr="00891EB5" w:rsidRDefault="001377B0" w:rsidP="003F79AA">
      <w:pPr>
        <w:rPr>
          <w:lang w:val="es-ES"/>
        </w:rPr>
      </w:pPr>
    </w:p>
    <w:p w14:paraId="6747F99C" w14:textId="77777777" w:rsidR="001377B0" w:rsidRPr="00891EB5" w:rsidRDefault="001377B0" w:rsidP="003F79AA">
      <w:pPr>
        <w:suppressAutoHyphens/>
        <w:jc w:val="both"/>
        <w:rPr>
          <w:spacing w:val="-3"/>
          <w:lang w:val="es-ES"/>
        </w:rPr>
      </w:pPr>
      <w:r w:rsidRPr="00891EB5">
        <w:rPr>
          <w:spacing w:val="-3"/>
          <w:lang w:val="es-ES"/>
        </w:rPr>
        <w:t>Considerando que el Contratista ha celebrado con el Contratante un Contrato con fecha</w:t>
      </w:r>
      <w:r w:rsidRPr="00891EB5">
        <w:rPr>
          <w:rStyle w:val="Refdenotaalpie"/>
          <w:spacing w:val="-3"/>
          <w:lang w:val="es-ES"/>
        </w:rPr>
        <w:footnoteReference w:id="29"/>
      </w:r>
      <w:r w:rsidRPr="00891EB5">
        <w:rPr>
          <w:spacing w:val="-3"/>
          <w:lang w:val="es-ES"/>
        </w:rPr>
        <w:t xml:space="preserve"> del</w:t>
      </w:r>
      <w:r w:rsidRPr="00891EB5">
        <w:rPr>
          <w:spacing w:val="-3"/>
          <w:vertAlign w:val="superscript"/>
          <w:lang w:val="es-ES"/>
        </w:rPr>
        <w:t xml:space="preserve"> </w:t>
      </w:r>
      <w:r w:rsidRPr="00891EB5">
        <w:rPr>
          <w:spacing w:val="-3"/>
          <w:lang w:val="es-ES"/>
        </w:rPr>
        <w:t xml:space="preserve"> </w:t>
      </w:r>
      <w:r w:rsidRPr="00891EB5">
        <w:rPr>
          <w:i/>
          <w:iCs/>
          <w:spacing w:val="-3"/>
          <w:lang w:val="es-ES"/>
        </w:rPr>
        <w:t xml:space="preserve">[indique el número] </w:t>
      </w:r>
      <w:r w:rsidRPr="00891EB5">
        <w:rPr>
          <w:spacing w:val="-3"/>
          <w:lang w:val="es-ES"/>
        </w:rPr>
        <w:t>días</w:t>
      </w:r>
      <w:r w:rsidRPr="00891EB5">
        <w:rPr>
          <w:i/>
          <w:iCs/>
          <w:spacing w:val="-3"/>
          <w:lang w:val="es-ES"/>
        </w:rPr>
        <w:t xml:space="preserve"> </w:t>
      </w:r>
      <w:r w:rsidRPr="00891EB5">
        <w:rPr>
          <w:spacing w:val="-3"/>
          <w:lang w:val="es-ES"/>
        </w:rPr>
        <w:t xml:space="preserve">de </w:t>
      </w:r>
      <w:r w:rsidRPr="00891EB5">
        <w:rPr>
          <w:i/>
          <w:iCs/>
          <w:spacing w:val="-3"/>
          <w:lang w:val="es-ES"/>
        </w:rPr>
        <w:t xml:space="preserve">[indique el mes] </w:t>
      </w:r>
      <w:r w:rsidRPr="00891EB5">
        <w:rPr>
          <w:spacing w:val="-3"/>
          <w:lang w:val="es-ES"/>
        </w:rPr>
        <w:t xml:space="preserve">de </w:t>
      </w:r>
      <w:r w:rsidRPr="00891EB5">
        <w:rPr>
          <w:i/>
          <w:iCs/>
          <w:spacing w:val="-3"/>
          <w:lang w:val="es-ES"/>
        </w:rPr>
        <w:t xml:space="preserve">[indique el año] </w:t>
      </w:r>
      <w:r w:rsidRPr="00891EB5">
        <w:rPr>
          <w:spacing w:val="-3"/>
          <w:lang w:val="es-ES"/>
        </w:rPr>
        <w:t xml:space="preserve">para  </w:t>
      </w:r>
      <w:r w:rsidRPr="00891EB5">
        <w:rPr>
          <w:i/>
          <w:spacing w:val="-3"/>
          <w:lang w:val="es-ES"/>
        </w:rPr>
        <w:t>[indique el nombre</w:t>
      </w:r>
      <w:r w:rsidRPr="00891EB5">
        <w:rPr>
          <w:spacing w:val="-3"/>
          <w:lang w:val="es-ES"/>
        </w:rPr>
        <w:t xml:space="preserve"> </w:t>
      </w:r>
      <w:r w:rsidRPr="00891EB5">
        <w:rPr>
          <w:i/>
          <w:spacing w:val="-3"/>
          <w:lang w:val="es-ES"/>
        </w:rPr>
        <w:t>del Contrato]</w:t>
      </w:r>
      <w:r w:rsidRPr="00891EB5">
        <w:rPr>
          <w:spacing w:val="-3"/>
          <w:lang w:val="es-ES"/>
        </w:rPr>
        <w:t xml:space="preserve"> de acuerdo con los documentos, planos, especificaciones y modificaciones de los mismos que, en la medida de lo estipulado en el presente documento, constituyen por referencia parte integrante de éste y se denominan, en adelante, el Contrato.</w:t>
      </w:r>
    </w:p>
    <w:p w14:paraId="4F3FC098" w14:textId="77777777" w:rsidR="001377B0" w:rsidRPr="00891EB5" w:rsidRDefault="001377B0" w:rsidP="003F79AA">
      <w:pPr>
        <w:suppressAutoHyphens/>
        <w:jc w:val="both"/>
        <w:rPr>
          <w:spacing w:val="-3"/>
          <w:lang w:val="es-ES"/>
        </w:rPr>
      </w:pPr>
    </w:p>
    <w:p w14:paraId="5BCC68C6" w14:textId="77777777" w:rsidR="001377B0" w:rsidRPr="00891EB5" w:rsidRDefault="001377B0" w:rsidP="003F79AA">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spacing w:val="-3"/>
          <w:lang w:val="es-ES"/>
        </w:rPr>
      </w:pPr>
      <w:r w:rsidRPr="00891EB5">
        <w:rPr>
          <w:spacing w:val="-3"/>
          <w:lang w:val="es-ES"/>
        </w:rPr>
        <w:t>Por lo tanto, la Condición de esta Obligación es tal que si el Contratista diere pronto y fiel cumplimiento a dicho Contrato (incluida cualquier modificación del mismo), dicha obligación quedará anulada y, en caso contrario, tendrá plena vigencia y efecto.  En cualquier momento que el Contratista esté en violación del Contrato, y que el Contratante así lo declare, cumpliendo por su parte con las obligaciones a su cargo, el Garante podrá corregir prontamente el incumplimiento o deberá proceder de inmediato a:</w:t>
      </w:r>
    </w:p>
    <w:p w14:paraId="4BDC60CD" w14:textId="77777777" w:rsidR="001377B0" w:rsidRPr="00891EB5" w:rsidRDefault="001377B0" w:rsidP="003F79AA">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spacing w:val="-3"/>
          <w:lang w:val="es-ES"/>
        </w:rPr>
      </w:pPr>
    </w:p>
    <w:p w14:paraId="607A6F63" w14:textId="77777777" w:rsidR="001377B0" w:rsidRPr="00891EB5" w:rsidRDefault="001377B0" w:rsidP="003F79AA">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spacing w:val="-3"/>
          <w:lang w:val="es-ES"/>
        </w:rPr>
      </w:pPr>
      <w:r w:rsidRPr="00891EB5">
        <w:rPr>
          <w:spacing w:val="-3"/>
          <w:lang w:val="es-ES"/>
        </w:rPr>
        <w:tab/>
        <w:t>(1)</w:t>
      </w:r>
      <w:r w:rsidRPr="00891EB5">
        <w:rPr>
          <w:spacing w:val="-3"/>
          <w:lang w:val="es-ES"/>
        </w:rPr>
        <w:tab/>
        <w:t>llevar a término el Contrato de acuerdo con las condiciones del mismo, o</w:t>
      </w:r>
    </w:p>
    <w:p w14:paraId="54101DC7" w14:textId="77777777" w:rsidR="001377B0" w:rsidRPr="00891EB5" w:rsidRDefault="001377B0" w:rsidP="003F79AA">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spacing w:val="-3"/>
          <w:lang w:val="es-ES"/>
        </w:rPr>
      </w:pPr>
    </w:p>
    <w:p w14:paraId="09533BF4" w14:textId="77777777" w:rsidR="001377B0" w:rsidRPr="00891EB5" w:rsidRDefault="001377B0" w:rsidP="003F79AA">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spacing w:val="-3"/>
          <w:lang w:val="es-ES"/>
        </w:rPr>
      </w:pPr>
      <w:r w:rsidRPr="00891EB5">
        <w:rPr>
          <w:spacing w:val="-3"/>
          <w:lang w:val="es-ES"/>
        </w:rPr>
        <w:tab/>
        <w:t>(2)</w:t>
      </w:r>
      <w:r w:rsidRPr="00891EB5">
        <w:rPr>
          <w:spacing w:val="-3"/>
          <w:lang w:val="es-ES"/>
        </w:rPr>
        <w:tab/>
        <w:t xml:space="preserve">obtener una oferta u ofertas de Oferentes calificados y presentarla(s) al Contratante para llevar a cabo el Contrato de acuerdo con las Condiciones del mismo y, una vez que el Contratante y el Garante hubieran determinado cuál es el Oferente que ofrece la oferta evaluada  más baja que se ajusta a las condiciones de la licitación, disponer la celebración de un Contrato entre dicho Oferente y el Contratante. A medida que avancen las Obras (aun cuando existiera algún incumplimiento o una serie de incumplimientos en virtud del Contrato o los Contratos para completar las Obras de conformidad con lo dispuesto en este párrafo), proporcionará fondos suficientes para sufragar el costo de la terminación de las Obras, menos el saldo del Precio del Contrato, pero sin exceder el monto fijado en el primer párrafo de este documento, incluidos otros costos y daños y perjuicios por los cuales el Garante pueda ser </w:t>
      </w:r>
      <w:r w:rsidRPr="00891EB5">
        <w:rPr>
          <w:spacing w:val="-3"/>
          <w:lang w:val="es-ES"/>
        </w:rPr>
        <w:lastRenderedPageBreak/>
        <w:t>responsable en virtud de la presente fianza.  La expresión "saldo del Precio del Contrato" utilizada en este párrafo significará el monto total pagadero por el Contratante al Contratista en virtud del Contrato, menos el monto que el Contratante hubiera pagado debidamente al Contratista, o</w:t>
      </w:r>
    </w:p>
    <w:p w14:paraId="592FBF41" w14:textId="77777777" w:rsidR="001377B0" w:rsidRPr="00891EB5" w:rsidRDefault="001377B0" w:rsidP="003F79AA">
      <w:pPr>
        <w:suppressAutoHyphens/>
        <w:jc w:val="both"/>
        <w:rPr>
          <w:spacing w:val="-3"/>
          <w:lang w:val="es-ES"/>
        </w:rPr>
      </w:pPr>
    </w:p>
    <w:p w14:paraId="17C9029F" w14:textId="77777777" w:rsidR="001377B0" w:rsidRPr="00891EB5" w:rsidRDefault="001377B0" w:rsidP="003F79AA">
      <w:pPr>
        <w:suppressAutoHyphens/>
        <w:ind w:left="1440" w:hanging="720"/>
        <w:jc w:val="both"/>
        <w:rPr>
          <w:spacing w:val="-3"/>
          <w:lang w:val="es-ES"/>
        </w:rPr>
      </w:pPr>
      <w:r w:rsidRPr="00891EB5">
        <w:rPr>
          <w:spacing w:val="-3"/>
          <w:lang w:val="es-ES"/>
        </w:rPr>
        <w:t>(3)</w:t>
      </w:r>
      <w:r w:rsidRPr="00891EB5">
        <w:rPr>
          <w:spacing w:val="-3"/>
          <w:lang w:val="es-ES"/>
        </w:rPr>
        <w:tab/>
        <w:t>pagar al Contratante el monto exigido por éste para llevar a cabo el  Contrato de acuerdo con las Condiciones del mismo, hasta un total que no exceda el monto de esta fianza.</w:t>
      </w:r>
    </w:p>
    <w:p w14:paraId="157657B8" w14:textId="77777777" w:rsidR="001377B0" w:rsidRPr="00891EB5" w:rsidRDefault="001377B0" w:rsidP="003F79AA">
      <w:pPr>
        <w:suppressAutoHyphens/>
        <w:jc w:val="both"/>
        <w:rPr>
          <w:spacing w:val="-3"/>
          <w:lang w:val="es-ES"/>
        </w:rPr>
      </w:pPr>
    </w:p>
    <w:p w14:paraId="780FEC08" w14:textId="77777777" w:rsidR="001377B0" w:rsidRPr="00891EB5" w:rsidRDefault="001377B0" w:rsidP="003F79AA">
      <w:pPr>
        <w:suppressAutoHyphens/>
        <w:jc w:val="both"/>
        <w:rPr>
          <w:spacing w:val="-3"/>
          <w:lang w:val="es-ES"/>
        </w:rPr>
      </w:pPr>
      <w:r w:rsidRPr="00891EB5">
        <w:rPr>
          <w:spacing w:val="-3"/>
          <w:lang w:val="es-ES"/>
        </w:rPr>
        <w:t>El Garante no será responsable por una suma mayor que la penalización específica que constituye esta fianza.</w:t>
      </w:r>
    </w:p>
    <w:p w14:paraId="15DEE5F8" w14:textId="77777777" w:rsidR="001377B0" w:rsidRPr="00891EB5" w:rsidRDefault="001377B0" w:rsidP="003F79AA">
      <w:pPr>
        <w:suppressAutoHyphens/>
        <w:jc w:val="both"/>
        <w:rPr>
          <w:spacing w:val="-3"/>
          <w:lang w:val="es-ES"/>
        </w:rPr>
      </w:pPr>
    </w:p>
    <w:p w14:paraId="232926B3" w14:textId="77777777" w:rsidR="001377B0" w:rsidRPr="00891EB5" w:rsidRDefault="001377B0" w:rsidP="003F79AA">
      <w:pPr>
        <w:suppressAutoHyphens/>
        <w:jc w:val="both"/>
        <w:rPr>
          <w:spacing w:val="-3"/>
          <w:lang w:val="es-ES"/>
        </w:rPr>
      </w:pPr>
      <w:r w:rsidRPr="00891EB5">
        <w:rPr>
          <w:spacing w:val="-3"/>
          <w:lang w:val="es-ES"/>
        </w:rPr>
        <w:t>Cualquier juicio que se entable en virtud de esta fianza deberá iniciarse antes de transcurrido un año a partir de la fecha de emisión del certificado de terminación de las obras.</w:t>
      </w:r>
    </w:p>
    <w:p w14:paraId="7CBE5F11" w14:textId="77777777" w:rsidR="001377B0" w:rsidRPr="00891EB5" w:rsidRDefault="001377B0" w:rsidP="003F79AA">
      <w:pPr>
        <w:suppressAutoHyphens/>
        <w:jc w:val="both"/>
        <w:rPr>
          <w:spacing w:val="-3"/>
          <w:lang w:val="es-ES"/>
        </w:rPr>
      </w:pPr>
    </w:p>
    <w:p w14:paraId="2E51F84D" w14:textId="77777777" w:rsidR="001377B0" w:rsidRPr="00891EB5" w:rsidRDefault="001377B0" w:rsidP="003F79AA">
      <w:pPr>
        <w:suppressAutoHyphens/>
        <w:jc w:val="both"/>
        <w:rPr>
          <w:spacing w:val="-3"/>
          <w:lang w:val="es-ES"/>
        </w:rPr>
      </w:pPr>
      <w:r w:rsidRPr="00891EB5">
        <w:rPr>
          <w:spacing w:val="-3"/>
          <w:lang w:val="es-ES"/>
        </w:rPr>
        <w:t>Ninguna persona o empresa del Contratante mencionado en el presente documento o sus herederos, albaceas, administradores, sucesores y cesionarios podrá tener o ejercer derecho alguno en virtud de esta fianza.</w:t>
      </w:r>
    </w:p>
    <w:p w14:paraId="19AF75D2" w14:textId="77777777" w:rsidR="001377B0" w:rsidRPr="00891EB5" w:rsidRDefault="001377B0" w:rsidP="003F79AA">
      <w:pPr>
        <w:suppressAutoHyphens/>
        <w:jc w:val="both"/>
        <w:rPr>
          <w:spacing w:val="-3"/>
          <w:lang w:val="es-ES"/>
        </w:rPr>
      </w:pPr>
    </w:p>
    <w:p w14:paraId="7B47B694" w14:textId="77777777" w:rsidR="001377B0" w:rsidRPr="00891EB5" w:rsidRDefault="001377B0" w:rsidP="003F79AA">
      <w:pPr>
        <w:suppressAutoHyphens/>
        <w:jc w:val="both"/>
        <w:rPr>
          <w:i/>
          <w:iCs/>
          <w:spacing w:val="-3"/>
          <w:lang w:val="es-ES"/>
        </w:rPr>
      </w:pPr>
      <w:r w:rsidRPr="00891EB5">
        <w:rPr>
          <w:spacing w:val="-3"/>
          <w:lang w:val="es-ES"/>
        </w:rPr>
        <w:t xml:space="preserve">En fe de lo cual, el Contratista ha firmado y estampado su sello en este documento, y el Garante ha hecho estampar su sello institucional en el presente documento, debidamente atestiguado por la firma de su representante legal, a los </w:t>
      </w:r>
      <w:r w:rsidRPr="00891EB5">
        <w:rPr>
          <w:i/>
          <w:iCs/>
          <w:spacing w:val="-3"/>
          <w:lang w:val="es-ES"/>
        </w:rPr>
        <w:t>[indique el número]</w:t>
      </w:r>
      <w:r w:rsidRPr="00891EB5">
        <w:rPr>
          <w:spacing w:val="-3"/>
          <w:lang w:val="es-ES"/>
        </w:rPr>
        <w:t xml:space="preserve"> días de </w:t>
      </w:r>
      <w:r w:rsidRPr="00891EB5">
        <w:rPr>
          <w:i/>
          <w:iCs/>
          <w:spacing w:val="-3"/>
          <w:lang w:val="es-ES"/>
        </w:rPr>
        <w:t xml:space="preserve">[indique el mes] </w:t>
      </w:r>
      <w:r w:rsidRPr="00891EB5">
        <w:rPr>
          <w:spacing w:val="-3"/>
          <w:lang w:val="es-ES"/>
        </w:rPr>
        <w:t xml:space="preserve">de </w:t>
      </w:r>
      <w:r w:rsidRPr="00891EB5">
        <w:rPr>
          <w:i/>
          <w:iCs/>
          <w:spacing w:val="-3"/>
          <w:lang w:val="es-ES"/>
        </w:rPr>
        <w:t>[indique el año].</w:t>
      </w:r>
    </w:p>
    <w:p w14:paraId="09343BF0" w14:textId="77777777" w:rsidR="001377B0" w:rsidRPr="00891EB5" w:rsidRDefault="001377B0" w:rsidP="003F79AA">
      <w:pPr>
        <w:suppressAutoHyphens/>
        <w:jc w:val="both"/>
        <w:rPr>
          <w:i/>
          <w:iCs/>
          <w:spacing w:val="-3"/>
          <w:lang w:val="es-ES"/>
        </w:rPr>
      </w:pPr>
    </w:p>
    <w:p w14:paraId="33EC1684" w14:textId="77777777" w:rsidR="001377B0" w:rsidRPr="00891EB5" w:rsidRDefault="001377B0" w:rsidP="003F79AA">
      <w:pPr>
        <w:suppressAutoHyphens/>
        <w:jc w:val="both"/>
        <w:rPr>
          <w:i/>
          <w:iCs/>
          <w:spacing w:val="-3"/>
          <w:lang w:val="es-ES"/>
        </w:rPr>
      </w:pPr>
      <w:r w:rsidRPr="00891EB5">
        <w:rPr>
          <w:spacing w:val="-3"/>
          <w:lang w:val="es-ES"/>
        </w:rPr>
        <w:t xml:space="preserve">Firmado por </w:t>
      </w:r>
      <w:r w:rsidRPr="00891EB5">
        <w:rPr>
          <w:i/>
          <w:iCs/>
          <w:spacing w:val="-3"/>
          <w:lang w:val="es-ES"/>
        </w:rPr>
        <w:t xml:space="preserve">[indique la(s) firma(s) del (de los) representante(s) autorizado(s) </w:t>
      </w:r>
    </w:p>
    <w:p w14:paraId="0328A5DE" w14:textId="77777777" w:rsidR="001377B0" w:rsidRPr="00891EB5" w:rsidRDefault="001377B0" w:rsidP="003F79AA">
      <w:pPr>
        <w:pStyle w:val="Normali"/>
        <w:keepLines w:val="0"/>
        <w:tabs>
          <w:tab w:val="clear" w:pos="1843"/>
        </w:tabs>
        <w:suppressAutoHyphens/>
        <w:spacing w:after="0"/>
        <w:rPr>
          <w:i/>
          <w:iCs/>
          <w:spacing w:val="-3"/>
          <w:szCs w:val="24"/>
          <w:lang w:val="es-ES" w:eastAsia="en-US"/>
        </w:rPr>
      </w:pPr>
      <w:r w:rsidRPr="00891EB5">
        <w:rPr>
          <w:spacing w:val="-3"/>
          <w:szCs w:val="24"/>
          <w:lang w:val="es-ES" w:eastAsia="en-US"/>
        </w:rPr>
        <w:t xml:space="preserve">En nombre de </w:t>
      </w:r>
      <w:r w:rsidRPr="00891EB5">
        <w:rPr>
          <w:i/>
          <w:iCs/>
          <w:spacing w:val="-3"/>
          <w:szCs w:val="24"/>
          <w:lang w:val="es-ES" w:eastAsia="en-US"/>
        </w:rPr>
        <w:t xml:space="preserve">[nombre del Contratista] </w:t>
      </w:r>
      <w:r w:rsidRPr="00891EB5">
        <w:rPr>
          <w:spacing w:val="-3"/>
          <w:szCs w:val="24"/>
          <w:lang w:val="es-ES" w:eastAsia="en-US"/>
        </w:rPr>
        <w:t xml:space="preserve">en calidad de </w:t>
      </w:r>
      <w:r w:rsidRPr="00891EB5">
        <w:rPr>
          <w:i/>
          <w:iCs/>
          <w:spacing w:val="-3"/>
          <w:szCs w:val="24"/>
          <w:lang w:val="es-ES" w:eastAsia="en-US"/>
        </w:rPr>
        <w:t>[indicar el cargo)]</w:t>
      </w:r>
    </w:p>
    <w:p w14:paraId="496FD5F1" w14:textId="77777777" w:rsidR="001377B0" w:rsidRPr="00891EB5" w:rsidRDefault="001377B0" w:rsidP="003F79AA">
      <w:pPr>
        <w:pStyle w:val="Normali"/>
        <w:keepLines w:val="0"/>
        <w:tabs>
          <w:tab w:val="clear" w:pos="1843"/>
        </w:tabs>
        <w:suppressAutoHyphens/>
        <w:spacing w:after="0"/>
        <w:rPr>
          <w:i/>
          <w:iCs/>
          <w:spacing w:val="-3"/>
          <w:szCs w:val="24"/>
          <w:lang w:val="es-ES" w:eastAsia="en-US"/>
        </w:rPr>
      </w:pPr>
    </w:p>
    <w:p w14:paraId="626F6368" w14:textId="77777777" w:rsidR="001377B0" w:rsidRPr="00891EB5" w:rsidRDefault="001377B0" w:rsidP="003F79AA">
      <w:pPr>
        <w:pStyle w:val="Normali"/>
        <w:keepLines w:val="0"/>
        <w:tabs>
          <w:tab w:val="clear" w:pos="1843"/>
        </w:tabs>
        <w:suppressAutoHyphens/>
        <w:spacing w:after="0"/>
        <w:rPr>
          <w:i/>
          <w:iCs/>
          <w:spacing w:val="-3"/>
          <w:szCs w:val="24"/>
          <w:lang w:val="es-ES" w:eastAsia="en-US"/>
        </w:rPr>
      </w:pPr>
      <w:r w:rsidRPr="00891EB5">
        <w:rPr>
          <w:spacing w:val="-3"/>
          <w:szCs w:val="24"/>
          <w:lang w:val="es-ES" w:eastAsia="en-US"/>
        </w:rPr>
        <w:t xml:space="preserve">En presencia de </w:t>
      </w:r>
      <w:r w:rsidRPr="00891EB5">
        <w:rPr>
          <w:i/>
          <w:iCs/>
          <w:spacing w:val="-3"/>
          <w:szCs w:val="24"/>
          <w:lang w:val="es-ES" w:eastAsia="en-US"/>
        </w:rPr>
        <w:t>[indique el nombre y la firma del testigo]</w:t>
      </w:r>
    </w:p>
    <w:p w14:paraId="664569FD" w14:textId="77777777" w:rsidR="001377B0" w:rsidRPr="00891EB5" w:rsidRDefault="001377B0" w:rsidP="003F79AA">
      <w:pPr>
        <w:pStyle w:val="Normali"/>
        <w:keepLines w:val="0"/>
        <w:tabs>
          <w:tab w:val="clear" w:pos="1843"/>
        </w:tabs>
        <w:suppressAutoHyphens/>
        <w:spacing w:after="0"/>
        <w:rPr>
          <w:i/>
          <w:iCs/>
          <w:spacing w:val="-3"/>
          <w:szCs w:val="24"/>
          <w:lang w:val="es-ES" w:eastAsia="en-US"/>
        </w:rPr>
      </w:pPr>
      <w:r w:rsidRPr="00891EB5">
        <w:rPr>
          <w:spacing w:val="-3"/>
          <w:szCs w:val="24"/>
          <w:lang w:val="es-ES" w:eastAsia="en-US"/>
        </w:rPr>
        <w:t xml:space="preserve">Fecha </w:t>
      </w:r>
      <w:r w:rsidRPr="00891EB5">
        <w:rPr>
          <w:i/>
          <w:iCs/>
          <w:spacing w:val="-3"/>
          <w:szCs w:val="24"/>
          <w:lang w:val="es-ES" w:eastAsia="en-US"/>
        </w:rPr>
        <w:t>[indique la fecha]</w:t>
      </w:r>
    </w:p>
    <w:p w14:paraId="10000D9E" w14:textId="77777777" w:rsidR="001377B0" w:rsidRPr="00891EB5" w:rsidRDefault="001377B0" w:rsidP="003F79AA">
      <w:pPr>
        <w:pStyle w:val="Normali"/>
        <w:keepLines w:val="0"/>
        <w:tabs>
          <w:tab w:val="clear" w:pos="1843"/>
        </w:tabs>
        <w:suppressAutoHyphens/>
        <w:spacing w:after="0"/>
        <w:rPr>
          <w:i/>
          <w:iCs/>
          <w:spacing w:val="-3"/>
          <w:szCs w:val="24"/>
          <w:lang w:val="es-ES" w:eastAsia="en-US"/>
        </w:rPr>
      </w:pPr>
    </w:p>
    <w:p w14:paraId="6D171FCB" w14:textId="77777777" w:rsidR="001377B0" w:rsidRPr="00891EB5" w:rsidRDefault="001377B0" w:rsidP="003F79AA">
      <w:pPr>
        <w:suppressAutoHyphens/>
        <w:jc w:val="both"/>
        <w:rPr>
          <w:i/>
          <w:iCs/>
          <w:spacing w:val="-3"/>
          <w:lang w:val="es-ES"/>
        </w:rPr>
      </w:pPr>
      <w:r w:rsidRPr="00891EB5">
        <w:rPr>
          <w:spacing w:val="-3"/>
          <w:lang w:val="es-ES"/>
        </w:rPr>
        <w:t xml:space="preserve">Firmado por </w:t>
      </w:r>
      <w:r w:rsidRPr="00891EB5">
        <w:rPr>
          <w:i/>
          <w:iCs/>
          <w:spacing w:val="-3"/>
          <w:lang w:val="es-ES"/>
        </w:rPr>
        <w:t>[indique la(s) firma(s) del (de los) representante(s) autorizado(s) del Fiador]</w:t>
      </w:r>
    </w:p>
    <w:p w14:paraId="2B2B8DD5" w14:textId="77777777" w:rsidR="001377B0" w:rsidRPr="00891EB5" w:rsidRDefault="001377B0" w:rsidP="003F79AA">
      <w:pPr>
        <w:pStyle w:val="Normali"/>
        <w:keepLines w:val="0"/>
        <w:tabs>
          <w:tab w:val="clear" w:pos="1843"/>
        </w:tabs>
        <w:suppressAutoHyphens/>
        <w:spacing w:after="0"/>
        <w:rPr>
          <w:i/>
          <w:iCs/>
          <w:spacing w:val="-3"/>
          <w:szCs w:val="24"/>
          <w:lang w:val="es-ES" w:eastAsia="en-US"/>
        </w:rPr>
      </w:pPr>
      <w:r w:rsidRPr="00891EB5">
        <w:rPr>
          <w:spacing w:val="-3"/>
          <w:szCs w:val="24"/>
          <w:lang w:val="es-ES" w:eastAsia="en-US"/>
        </w:rPr>
        <w:t xml:space="preserve">En nombre de </w:t>
      </w:r>
      <w:r w:rsidRPr="00891EB5">
        <w:rPr>
          <w:i/>
          <w:iCs/>
          <w:spacing w:val="-3"/>
          <w:szCs w:val="24"/>
          <w:lang w:val="es-ES" w:eastAsia="en-US"/>
        </w:rPr>
        <w:t xml:space="preserve">[nombre del Fiador] </w:t>
      </w:r>
      <w:r w:rsidRPr="00891EB5">
        <w:rPr>
          <w:spacing w:val="-3"/>
          <w:szCs w:val="24"/>
          <w:lang w:val="es-ES" w:eastAsia="en-US"/>
        </w:rPr>
        <w:t xml:space="preserve">en calidad de </w:t>
      </w:r>
      <w:r w:rsidRPr="00891EB5">
        <w:rPr>
          <w:i/>
          <w:iCs/>
          <w:spacing w:val="-3"/>
          <w:szCs w:val="24"/>
          <w:lang w:val="es-ES" w:eastAsia="en-US"/>
        </w:rPr>
        <w:t>[indicar el cargo)]</w:t>
      </w:r>
    </w:p>
    <w:p w14:paraId="40ECEB30" w14:textId="77777777" w:rsidR="001377B0" w:rsidRPr="00891EB5" w:rsidRDefault="001377B0" w:rsidP="003F79AA">
      <w:pPr>
        <w:pStyle w:val="Normali"/>
        <w:keepLines w:val="0"/>
        <w:tabs>
          <w:tab w:val="clear" w:pos="1843"/>
        </w:tabs>
        <w:suppressAutoHyphens/>
        <w:spacing w:after="0"/>
        <w:rPr>
          <w:i/>
          <w:iCs/>
          <w:spacing w:val="-3"/>
          <w:szCs w:val="24"/>
          <w:lang w:val="es-ES" w:eastAsia="en-US"/>
        </w:rPr>
      </w:pPr>
    </w:p>
    <w:p w14:paraId="5C075CDD" w14:textId="77777777" w:rsidR="001377B0" w:rsidRPr="00891EB5" w:rsidRDefault="001377B0" w:rsidP="003F79AA">
      <w:pPr>
        <w:pStyle w:val="Normali"/>
        <w:keepLines w:val="0"/>
        <w:tabs>
          <w:tab w:val="clear" w:pos="1843"/>
        </w:tabs>
        <w:suppressAutoHyphens/>
        <w:spacing w:after="0"/>
        <w:rPr>
          <w:i/>
          <w:iCs/>
          <w:spacing w:val="-3"/>
          <w:szCs w:val="24"/>
          <w:lang w:val="es-ES" w:eastAsia="en-US"/>
        </w:rPr>
      </w:pPr>
      <w:r w:rsidRPr="00891EB5">
        <w:rPr>
          <w:spacing w:val="-3"/>
          <w:szCs w:val="24"/>
          <w:lang w:val="es-ES" w:eastAsia="en-US"/>
        </w:rPr>
        <w:t xml:space="preserve">En presencia de </w:t>
      </w:r>
      <w:r w:rsidRPr="00891EB5">
        <w:rPr>
          <w:i/>
          <w:iCs/>
          <w:spacing w:val="-3"/>
          <w:szCs w:val="24"/>
          <w:lang w:val="es-ES" w:eastAsia="en-US"/>
        </w:rPr>
        <w:t>[indique el nombre y la firma del testigo]</w:t>
      </w:r>
    </w:p>
    <w:p w14:paraId="21826E9E" w14:textId="77777777" w:rsidR="001377B0" w:rsidRPr="00891EB5" w:rsidRDefault="001377B0" w:rsidP="003F79AA">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rPr>
          <w:i/>
          <w:iCs/>
          <w:spacing w:val="-3"/>
          <w:szCs w:val="24"/>
          <w:lang w:val="es-ES" w:eastAsia="en-US"/>
        </w:rPr>
      </w:pPr>
      <w:r w:rsidRPr="00891EB5">
        <w:rPr>
          <w:spacing w:val="-3"/>
          <w:szCs w:val="24"/>
          <w:lang w:val="es-ES" w:eastAsia="en-US"/>
        </w:rPr>
        <w:t xml:space="preserve">Fecha </w:t>
      </w:r>
      <w:r w:rsidRPr="00891EB5">
        <w:rPr>
          <w:i/>
          <w:iCs/>
          <w:spacing w:val="-3"/>
          <w:szCs w:val="24"/>
          <w:lang w:val="es-ES" w:eastAsia="en-US"/>
        </w:rPr>
        <w:t>[indique la fecha]</w:t>
      </w:r>
    </w:p>
    <w:p w14:paraId="23DA5F31" w14:textId="77777777" w:rsidR="001377B0" w:rsidRPr="00891EB5" w:rsidRDefault="001377B0" w:rsidP="003F79AA">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rPr>
          <w:i/>
          <w:iCs/>
          <w:spacing w:val="-3"/>
          <w:szCs w:val="24"/>
          <w:lang w:val="es-ES" w:eastAsia="en-US"/>
        </w:rPr>
      </w:pPr>
    </w:p>
    <w:p w14:paraId="0B82B2B2" w14:textId="77777777" w:rsidR="001377B0" w:rsidRPr="00891EB5" w:rsidRDefault="001377B0" w:rsidP="003F79AA">
      <w:pPr>
        <w:pStyle w:val="SectionXH2"/>
        <w:rPr>
          <w:lang w:val="es-ES"/>
        </w:rPr>
      </w:pPr>
      <w:r w:rsidRPr="00891EB5">
        <w:rPr>
          <w:spacing w:val="-3"/>
          <w:lang w:val="es-ES"/>
        </w:rPr>
        <w:br w:type="page"/>
      </w:r>
      <w:bookmarkStart w:id="273" w:name="_Toc534709124"/>
      <w:r w:rsidRPr="00891EB5">
        <w:rPr>
          <w:lang w:val="es-ES"/>
        </w:rPr>
        <w:lastRenderedPageBreak/>
        <w:t>Garantía Bancaria por Pago de Anticipo</w:t>
      </w:r>
      <w:bookmarkEnd w:id="273"/>
    </w:p>
    <w:p w14:paraId="2606B47C" w14:textId="77777777" w:rsidR="001377B0" w:rsidRPr="00891EB5" w:rsidRDefault="001377B0" w:rsidP="003F79AA">
      <w:pPr>
        <w:numPr>
          <w:ilvl w:val="12"/>
          <w:numId w:val="0"/>
        </w:numPr>
        <w:jc w:val="both"/>
        <w:rPr>
          <w:i/>
          <w:iCs/>
          <w:lang w:val="es-ES"/>
        </w:rPr>
      </w:pPr>
      <w:r w:rsidRPr="00891EB5">
        <w:rPr>
          <w:i/>
          <w:iCs/>
          <w:lang w:val="es-ES"/>
        </w:rPr>
        <w:t xml:space="preserve">[El </w:t>
      </w:r>
      <w:r w:rsidRPr="00891EB5">
        <w:rPr>
          <w:b/>
          <w:bCs/>
          <w:i/>
          <w:iCs/>
          <w:lang w:val="es-ES"/>
        </w:rPr>
        <w:t>Banco / Oferente  seleccionado,</w:t>
      </w:r>
      <w:r w:rsidRPr="00891EB5">
        <w:rPr>
          <w:i/>
          <w:iCs/>
          <w:lang w:val="es-ES"/>
        </w:rPr>
        <w:t xml:space="preserve"> que presenta esta Garantía deberá completar este formulario de acuerdo con las instrucciones indicadas entre corchetes, si en virtud del Contrato se hará un pago anticipado]</w:t>
      </w:r>
    </w:p>
    <w:p w14:paraId="36E1E4FF" w14:textId="77777777" w:rsidR="001377B0" w:rsidRPr="00891EB5" w:rsidRDefault="001377B0" w:rsidP="003F79AA">
      <w:pPr>
        <w:numPr>
          <w:ilvl w:val="12"/>
          <w:numId w:val="0"/>
        </w:numPr>
        <w:ind w:left="3960" w:hanging="3960"/>
        <w:jc w:val="both"/>
        <w:rPr>
          <w:i/>
          <w:iCs/>
          <w:lang w:val="es-ES"/>
        </w:rPr>
      </w:pPr>
      <w:r w:rsidRPr="00891EB5">
        <w:rPr>
          <w:i/>
          <w:iCs/>
          <w:lang w:val="es-ES"/>
        </w:rPr>
        <w:t>[Indique el Nombre del Banco, y la dirección de la sucursal que emite la garantía]</w:t>
      </w:r>
    </w:p>
    <w:p w14:paraId="07746840" w14:textId="77777777" w:rsidR="001377B0" w:rsidRPr="00891EB5" w:rsidRDefault="001377B0" w:rsidP="003F79AA">
      <w:pPr>
        <w:numPr>
          <w:ilvl w:val="12"/>
          <w:numId w:val="0"/>
        </w:numPr>
        <w:jc w:val="both"/>
        <w:rPr>
          <w:i/>
          <w:iCs/>
          <w:lang w:val="es-ES"/>
        </w:rPr>
      </w:pPr>
      <w:r w:rsidRPr="00891EB5">
        <w:rPr>
          <w:b/>
          <w:bCs/>
          <w:lang w:val="es-ES"/>
        </w:rPr>
        <w:t xml:space="preserve">Beneficiario: </w:t>
      </w:r>
      <w:r w:rsidRPr="00891EB5">
        <w:rPr>
          <w:b/>
          <w:bCs/>
          <w:lang w:val="es-ES"/>
        </w:rPr>
        <w:softHyphen/>
      </w:r>
      <w:r w:rsidRPr="00891EB5">
        <w:rPr>
          <w:b/>
          <w:bCs/>
          <w:lang w:val="es-ES"/>
        </w:rPr>
        <w:softHyphen/>
      </w:r>
      <w:r w:rsidRPr="00891EB5">
        <w:rPr>
          <w:b/>
          <w:bCs/>
          <w:lang w:val="es-ES"/>
        </w:rPr>
        <w:softHyphen/>
      </w:r>
      <w:r w:rsidRPr="00891EB5">
        <w:rPr>
          <w:b/>
          <w:bCs/>
          <w:lang w:val="es-ES"/>
        </w:rPr>
        <w:softHyphen/>
      </w:r>
      <w:r w:rsidRPr="00891EB5">
        <w:rPr>
          <w:b/>
          <w:bCs/>
          <w:lang w:val="es-ES"/>
        </w:rPr>
        <w:softHyphen/>
      </w:r>
      <w:r w:rsidRPr="00891EB5">
        <w:rPr>
          <w:b/>
          <w:bCs/>
          <w:lang w:val="es-ES"/>
        </w:rPr>
        <w:softHyphen/>
      </w:r>
      <w:r w:rsidRPr="00891EB5">
        <w:rPr>
          <w:b/>
          <w:bCs/>
          <w:lang w:val="es-ES"/>
        </w:rPr>
        <w:softHyphen/>
      </w:r>
      <w:r w:rsidRPr="00891EB5">
        <w:rPr>
          <w:b/>
          <w:bCs/>
          <w:lang w:val="es-ES"/>
        </w:rPr>
        <w:softHyphen/>
      </w:r>
      <w:r w:rsidRPr="00891EB5">
        <w:rPr>
          <w:i/>
          <w:iCs/>
          <w:lang w:val="es-ES"/>
        </w:rPr>
        <w:t xml:space="preserve"> [Nombre y dirección del Contratante]</w:t>
      </w:r>
    </w:p>
    <w:p w14:paraId="233D68D3" w14:textId="77777777" w:rsidR="001377B0" w:rsidRPr="00891EB5" w:rsidRDefault="001377B0" w:rsidP="003F79AA">
      <w:pPr>
        <w:numPr>
          <w:ilvl w:val="12"/>
          <w:numId w:val="0"/>
        </w:numPr>
        <w:jc w:val="both"/>
        <w:rPr>
          <w:i/>
          <w:iCs/>
          <w:lang w:val="es-ES"/>
        </w:rPr>
      </w:pPr>
      <w:r w:rsidRPr="00891EB5">
        <w:rPr>
          <w:b/>
          <w:bCs/>
          <w:lang w:val="es-ES"/>
        </w:rPr>
        <w:t>Fecha</w:t>
      </w:r>
      <w:r w:rsidRPr="00891EB5">
        <w:rPr>
          <w:lang w:val="es-ES"/>
        </w:rPr>
        <w:t xml:space="preserve">: </w:t>
      </w:r>
      <w:r w:rsidRPr="00891EB5">
        <w:rPr>
          <w:i/>
          <w:iCs/>
          <w:lang w:val="es-ES"/>
        </w:rPr>
        <w:t>[indique la fecha]</w:t>
      </w:r>
      <w:r w:rsidRPr="00891EB5">
        <w:rPr>
          <w:b/>
          <w:bCs/>
          <w:lang w:val="es-ES"/>
        </w:rPr>
        <w:t xml:space="preserve"> </w:t>
      </w:r>
    </w:p>
    <w:p w14:paraId="28E003F2" w14:textId="77777777" w:rsidR="001377B0" w:rsidRPr="00891EB5" w:rsidRDefault="001377B0" w:rsidP="003F79AA">
      <w:pPr>
        <w:numPr>
          <w:ilvl w:val="12"/>
          <w:numId w:val="0"/>
        </w:numPr>
        <w:jc w:val="both"/>
        <w:rPr>
          <w:i/>
          <w:iCs/>
          <w:lang w:val="es-ES"/>
        </w:rPr>
      </w:pPr>
      <w:r w:rsidRPr="00891EB5">
        <w:rPr>
          <w:b/>
          <w:bCs/>
          <w:lang w:val="es-ES"/>
        </w:rPr>
        <w:t>GARANTIA POR PAGO DE ANTICIPO No</w:t>
      </w:r>
      <w:r w:rsidRPr="00891EB5">
        <w:rPr>
          <w:lang w:val="es-ES"/>
        </w:rPr>
        <w:t xml:space="preserve">.: </w:t>
      </w:r>
      <w:r w:rsidRPr="00891EB5">
        <w:rPr>
          <w:i/>
          <w:iCs/>
          <w:lang w:val="es-ES"/>
        </w:rPr>
        <w:t>[indique el número]</w:t>
      </w:r>
    </w:p>
    <w:p w14:paraId="79387205" w14:textId="77777777" w:rsidR="001377B0" w:rsidRPr="00891EB5" w:rsidRDefault="001377B0" w:rsidP="003F79AA">
      <w:pPr>
        <w:numPr>
          <w:ilvl w:val="12"/>
          <w:numId w:val="0"/>
        </w:numPr>
        <w:jc w:val="both"/>
        <w:rPr>
          <w:lang w:val="es-ES"/>
        </w:rPr>
      </w:pPr>
      <w:r w:rsidRPr="00891EB5">
        <w:rPr>
          <w:i/>
          <w:iCs/>
          <w:sz w:val="22"/>
          <w:lang w:val="es-ES"/>
        </w:rPr>
        <w:t>S</w:t>
      </w:r>
      <w:r w:rsidRPr="00891EB5">
        <w:rPr>
          <w:lang w:val="es-ES"/>
        </w:rPr>
        <w:t xml:space="preserve">e nos ha informado que </w:t>
      </w:r>
      <w:r w:rsidRPr="00891EB5">
        <w:rPr>
          <w:i/>
          <w:iCs/>
          <w:lang w:val="es-ES"/>
        </w:rPr>
        <w:t>[nombre del Contratista]</w:t>
      </w:r>
      <w:r w:rsidRPr="00891EB5">
        <w:rPr>
          <w:lang w:val="es-ES"/>
        </w:rPr>
        <w:t xml:space="preserve"> (en adelante denominado “el Contratista”) ha celebrado con ustedes el contrato No. </w:t>
      </w:r>
      <w:r w:rsidRPr="00891EB5">
        <w:rPr>
          <w:i/>
          <w:iCs/>
          <w:lang w:val="es-ES"/>
        </w:rPr>
        <w:t xml:space="preserve">[número de referencia del contrato] </w:t>
      </w:r>
      <w:r w:rsidRPr="00891EB5">
        <w:rPr>
          <w:lang w:val="es-ES"/>
        </w:rPr>
        <w:t>de fecha [</w:t>
      </w:r>
      <w:r w:rsidRPr="00891EB5">
        <w:rPr>
          <w:i/>
          <w:iCs/>
          <w:lang w:val="es-ES"/>
        </w:rPr>
        <w:t>indique la fecha del contrato]</w:t>
      </w:r>
      <w:r w:rsidRPr="00891EB5">
        <w:rPr>
          <w:lang w:val="es-ES"/>
        </w:rPr>
        <w:t xml:space="preserve">, para la ejecución de </w:t>
      </w:r>
      <w:r w:rsidRPr="00891EB5">
        <w:rPr>
          <w:i/>
          <w:iCs/>
          <w:lang w:val="es-ES"/>
        </w:rPr>
        <w:t xml:space="preserve">[indique el nombre del contrato y una breve descripción de los diseños y de las Obras] </w:t>
      </w:r>
      <w:r w:rsidRPr="00891EB5">
        <w:rPr>
          <w:lang w:val="es-ES"/>
        </w:rPr>
        <w:t>(en adelante denominado “el Contrato”).</w:t>
      </w:r>
    </w:p>
    <w:p w14:paraId="057B2C32" w14:textId="77777777" w:rsidR="001377B0" w:rsidRPr="00891EB5" w:rsidRDefault="001377B0" w:rsidP="003F79AA">
      <w:pPr>
        <w:numPr>
          <w:ilvl w:val="12"/>
          <w:numId w:val="0"/>
        </w:numPr>
        <w:jc w:val="both"/>
        <w:rPr>
          <w:lang w:val="es-ES"/>
        </w:rPr>
      </w:pPr>
    </w:p>
    <w:p w14:paraId="615B2FBC" w14:textId="77777777" w:rsidR="001377B0" w:rsidRPr="00891EB5" w:rsidRDefault="001377B0" w:rsidP="003F79AA">
      <w:pPr>
        <w:numPr>
          <w:ilvl w:val="12"/>
          <w:numId w:val="0"/>
        </w:numPr>
        <w:jc w:val="both"/>
        <w:rPr>
          <w:lang w:val="es-ES"/>
        </w:rPr>
      </w:pPr>
      <w:r w:rsidRPr="00891EB5">
        <w:rPr>
          <w:lang w:val="es-ES"/>
        </w:rPr>
        <w:t>Así mismo, entendemos que, de acuerdo con las condiciones del Contrato, se dará al Contratista un anticipo contra una garantía por pago de anticipo por la suma o sumas indicada(s) a continuación.</w:t>
      </w:r>
    </w:p>
    <w:p w14:paraId="682D0B93" w14:textId="77777777" w:rsidR="001377B0" w:rsidRPr="00891EB5" w:rsidRDefault="001377B0" w:rsidP="003F79AA">
      <w:pPr>
        <w:numPr>
          <w:ilvl w:val="12"/>
          <w:numId w:val="0"/>
        </w:numPr>
        <w:jc w:val="both"/>
        <w:rPr>
          <w:lang w:val="es-ES"/>
        </w:rPr>
      </w:pPr>
      <w:r w:rsidRPr="00891EB5">
        <w:rPr>
          <w:lang w:val="es-ES"/>
        </w:rPr>
        <w:t xml:space="preserve">A solicitud del Contratista, nosotros </w:t>
      </w:r>
      <w:r w:rsidRPr="00891EB5">
        <w:rPr>
          <w:i/>
          <w:iCs/>
          <w:lang w:val="es-ES"/>
        </w:rPr>
        <w:t xml:space="preserve">[indique el nombre del Banco] </w:t>
      </w:r>
      <w:r w:rsidRPr="00891EB5">
        <w:rPr>
          <w:lang w:val="es-ES"/>
        </w:rPr>
        <w:t>por medio del presente instrumento nos obligamos irrevocablemente a pagarles a ustedes una suma o sumas, que no excedan en total</w:t>
      </w:r>
      <w:r w:rsidRPr="00891EB5">
        <w:rPr>
          <w:lang w:val="es-ES"/>
        </w:rPr>
        <w:softHyphen/>
      </w:r>
      <w:r w:rsidRPr="00891EB5">
        <w:rPr>
          <w:lang w:val="es-ES"/>
        </w:rPr>
        <w:softHyphen/>
      </w:r>
      <w:r w:rsidRPr="00891EB5">
        <w:rPr>
          <w:lang w:val="es-ES"/>
        </w:rPr>
        <w:softHyphen/>
      </w:r>
      <w:r w:rsidRPr="00891EB5">
        <w:rPr>
          <w:lang w:val="es-ES"/>
        </w:rPr>
        <w:softHyphen/>
      </w:r>
      <w:r w:rsidRPr="00891EB5">
        <w:rPr>
          <w:lang w:val="es-ES"/>
        </w:rPr>
        <w:softHyphen/>
        <w:t xml:space="preserve"> </w:t>
      </w:r>
      <w:r w:rsidRPr="00891EB5">
        <w:rPr>
          <w:i/>
          <w:iCs/>
          <w:lang w:val="es-ES"/>
        </w:rPr>
        <w:t>[indique la(s) suma(s) en cifras y en palabras]</w:t>
      </w:r>
      <w:r w:rsidRPr="00891EB5">
        <w:rPr>
          <w:rStyle w:val="Refdenotaalpie"/>
          <w:i/>
          <w:iCs/>
          <w:lang w:val="es-ES"/>
        </w:rPr>
        <w:footnoteReference w:id="30"/>
      </w:r>
      <w:r w:rsidRPr="00891EB5">
        <w:rPr>
          <w:szCs w:val="20"/>
          <w:lang w:val="es-ES"/>
        </w:rPr>
        <w:t xml:space="preserve"> </w:t>
      </w:r>
      <w:r w:rsidRPr="00891EB5">
        <w:rPr>
          <w:lang w:val="es-ES"/>
        </w:rPr>
        <w:t>contra el recibo de su primera solicitud por escrito, declarando que el Contratista está en violación de sus obligaciones en virtud del Contrato, porque el Contratista ha utilizado el pago de anticipo para otros fines a los estipulados para la ejecución de las Obras.</w:t>
      </w:r>
    </w:p>
    <w:p w14:paraId="6B3932EC" w14:textId="77777777" w:rsidR="001377B0" w:rsidRPr="00891EB5" w:rsidRDefault="001377B0" w:rsidP="003F79AA">
      <w:pPr>
        <w:numPr>
          <w:ilvl w:val="12"/>
          <w:numId w:val="0"/>
        </w:numPr>
        <w:jc w:val="both"/>
        <w:rPr>
          <w:i/>
          <w:iCs/>
          <w:lang w:val="es-ES"/>
        </w:rPr>
      </w:pPr>
      <w:r w:rsidRPr="00891EB5">
        <w:rPr>
          <w:lang w:val="es-ES"/>
        </w:rPr>
        <w:t>Como condición para presentar cualquier reclamo y hacer efectiva esta garantía, el referido pago mencionado arriba</w:t>
      </w:r>
      <w:r w:rsidRPr="00891EB5">
        <w:rPr>
          <w:i/>
          <w:iCs/>
          <w:lang w:val="es-ES"/>
        </w:rPr>
        <w:t xml:space="preserve"> </w:t>
      </w:r>
      <w:r w:rsidRPr="00891EB5">
        <w:rPr>
          <w:lang w:val="es-ES"/>
        </w:rPr>
        <w:t xml:space="preserve">deber haber sido recibido por el Contratista en su cuenta número </w:t>
      </w:r>
      <w:r w:rsidRPr="00891EB5">
        <w:rPr>
          <w:i/>
          <w:iCs/>
          <w:lang w:val="es-ES"/>
        </w:rPr>
        <w:t xml:space="preserve">[indique número] </w:t>
      </w:r>
      <w:r w:rsidRPr="00891EB5">
        <w:rPr>
          <w:lang w:val="es-ES"/>
        </w:rPr>
        <w:t xml:space="preserve"> en el </w:t>
      </w:r>
      <w:r w:rsidRPr="00891EB5">
        <w:rPr>
          <w:i/>
          <w:iCs/>
          <w:lang w:val="es-ES"/>
        </w:rPr>
        <w:t>[indique el nombre y dirección del banco].</w:t>
      </w:r>
    </w:p>
    <w:p w14:paraId="5DB9BE18" w14:textId="77777777" w:rsidR="001377B0" w:rsidRPr="00891EB5" w:rsidRDefault="001377B0" w:rsidP="003F79AA">
      <w:pPr>
        <w:numPr>
          <w:ilvl w:val="12"/>
          <w:numId w:val="0"/>
        </w:numPr>
        <w:jc w:val="both"/>
        <w:rPr>
          <w:lang w:val="es-ES"/>
        </w:rPr>
      </w:pPr>
      <w:r w:rsidRPr="00891EB5">
        <w:rPr>
          <w:lang w:val="es-ES"/>
        </w:rPr>
        <w:t xml:space="preserve">El monto máximo de esta garantía se reducirá progresivamente a medida que el monto del  anticipo es reembolsado por el Contratista según se indique en las copias de los estados de cuenta de pago periódicos o certificados de pago que se nos presenten. Esta garantía expirará, a más tardar, al recibo en nuestra institución de una copia del Certificado de Pago Interino indicando que el ochenta (80) por ciento del Precio del Contrato ha sido certificado para pago, o en el </w:t>
      </w:r>
      <w:r w:rsidRPr="00891EB5">
        <w:rPr>
          <w:i/>
          <w:iCs/>
          <w:lang w:val="es-ES"/>
        </w:rPr>
        <w:t>[indique el número]</w:t>
      </w:r>
      <w:r w:rsidRPr="00891EB5">
        <w:rPr>
          <w:lang w:val="es-ES"/>
        </w:rPr>
        <w:t xml:space="preserve"> día del </w:t>
      </w:r>
      <w:r w:rsidRPr="00891EB5">
        <w:rPr>
          <w:i/>
          <w:iCs/>
          <w:lang w:val="es-ES"/>
        </w:rPr>
        <w:t>[indique el mes]</w:t>
      </w:r>
      <w:r w:rsidRPr="00891EB5">
        <w:rPr>
          <w:lang w:val="es-ES"/>
        </w:rPr>
        <w:t xml:space="preserve"> de </w:t>
      </w:r>
      <w:r w:rsidRPr="00891EB5">
        <w:rPr>
          <w:i/>
          <w:iCs/>
          <w:lang w:val="es-ES"/>
        </w:rPr>
        <w:t>[indique el año]</w:t>
      </w:r>
      <w:r w:rsidRPr="00891EB5">
        <w:rPr>
          <w:rStyle w:val="Refdenotaalpie"/>
          <w:i/>
          <w:iCs/>
          <w:szCs w:val="20"/>
          <w:lang w:val="es-ES"/>
        </w:rPr>
        <w:footnoteReference w:id="31"/>
      </w:r>
      <w:r w:rsidRPr="00891EB5">
        <w:rPr>
          <w:i/>
          <w:iCs/>
          <w:lang w:val="es-ES"/>
        </w:rPr>
        <w:t>,</w:t>
      </w:r>
      <w:r w:rsidRPr="00891EB5">
        <w:rPr>
          <w:lang w:val="es-ES"/>
        </w:rPr>
        <w:t xml:space="preserve"> lo que ocurra primero. Por lo tanto, cualquier demanda de pago bajo esta garantía deberá recibirse en esta oficina en o antes de esta fecha.</w:t>
      </w:r>
    </w:p>
    <w:p w14:paraId="5C3AAB13" w14:textId="77777777" w:rsidR="001377B0" w:rsidRPr="00891EB5" w:rsidRDefault="001377B0" w:rsidP="003F79AA">
      <w:pPr>
        <w:numPr>
          <w:ilvl w:val="12"/>
          <w:numId w:val="0"/>
        </w:numPr>
        <w:jc w:val="both"/>
        <w:rPr>
          <w:szCs w:val="20"/>
          <w:lang w:val="es-ES"/>
        </w:rPr>
      </w:pPr>
      <w:r w:rsidRPr="00891EB5">
        <w:rPr>
          <w:szCs w:val="20"/>
          <w:lang w:val="es-ES"/>
        </w:rPr>
        <w:t xml:space="preserve">Esta garantía está sujeta a los </w:t>
      </w:r>
      <w:r w:rsidRPr="00891EB5">
        <w:rPr>
          <w:i/>
          <w:iCs/>
          <w:szCs w:val="20"/>
          <w:lang w:val="es-ES"/>
        </w:rPr>
        <w:t>Reglas Uniformes de la CCI relativas a las garantías pagaderas contra primera solicitud</w:t>
      </w:r>
      <w:r w:rsidRPr="00891EB5">
        <w:rPr>
          <w:szCs w:val="20"/>
          <w:lang w:val="es-ES"/>
        </w:rPr>
        <w:t xml:space="preserve"> (U</w:t>
      </w:r>
      <w:r w:rsidRPr="00891EB5">
        <w:rPr>
          <w:i/>
          <w:iCs/>
          <w:szCs w:val="20"/>
          <w:lang w:val="es-ES"/>
        </w:rPr>
        <w:t>niform Rules for Demand Guarantees</w:t>
      </w:r>
      <w:r w:rsidRPr="00891EB5">
        <w:rPr>
          <w:szCs w:val="20"/>
          <w:lang w:val="es-ES"/>
        </w:rPr>
        <w:t>), ICC Publicación No. 758.</w:t>
      </w:r>
    </w:p>
    <w:p w14:paraId="6A7750BF" w14:textId="058584B0" w:rsidR="00652118" w:rsidRPr="00891EB5" w:rsidRDefault="001377B0" w:rsidP="00130F6E">
      <w:pPr>
        <w:numPr>
          <w:ilvl w:val="12"/>
          <w:numId w:val="0"/>
        </w:numPr>
        <w:jc w:val="both"/>
        <w:rPr>
          <w:rFonts w:ascii="Times New Roman Bold" w:hAnsi="Times New Roman Bold"/>
          <w:b/>
          <w:bCs/>
          <w:i/>
          <w:iCs/>
          <w:lang w:val="es-ES"/>
        </w:rPr>
        <w:sectPr w:rsidR="00652118" w:rsidRPr="00891EB5" w:rsidSect="00652118">
          <w:headerReference w:type="even" r:id="rId49"/>
          <w:headerReference w:type="default" r:id="rId50"/>
          <w:headerReference w:type="first" r:id="rId51"/>
          <w:footnotePr>
            <w:numRestart w:val="eachSect"/>
          </w:footnotePr>
          <w:endnotePr>
            <w:numFmt w:val="decimal"/>
          </w:endnotePr>
          <w:pgSz w:w="12240" w:h="15840" w:code="1"/>
          <w:pgMar w:top="1440" w:right="1440" w:bottom="1440" w:left="1440" w:header="720" w:footer="720" w:gutter="0"/>
          <w:cols w:space="720"/>
          <w:titlePg/>
          <w:docGrid w:linePitch="326"/>
        </w:sectPr>
      </w:pPr>
      <w:r w:rsidRPr="00891EB5">
        <w:rPr>
          <w:lang w:val="es-ES"/>
        </w:rPr>
        <w:t xml:space="preserve">     </w:t>
      </w:r>
      <w:r w:rsidRPr="00891EB5">
        <w:rPr>
          <w:i/>
          <w:iCs/>
          <w:lang w:val="es-ES"/>
        </w:rPr>
        <w:t>[firma(s) de los representante(s) autorizado(s) del Banco]</w:t>
      </w:r>
      <w:r w:rsidRPr="00891EB5">
        <w:rPr>
          <w:u w:val="single"/>
          <w:lang w:val="es-ES"/>
        </w:rPr>
        <w:tab/>
      </w:r>
      <w:r w:rsidRPr="00891EB5">
        <w:rPr>
          <w:u w:val="single"/>
          <w:lang w:val="es-ES"/>
        </w:rPr>
        <w:tab/>
      </w:r>
      <w:r w:rsidRPr="00891EB5">
        <w:rPr>
          <w:u w:val="single"/>
          <w:lang w:val="es-ES"/>
        </w:rPr>
        <w:tab/>
      </w:r>
      <w:r w:rsidRPr="00891EB5">
        <w:rPr>
          <w:u w:val="single"/>
          <w:lang w:val="es-ES"/>
        </w:rPr>
        <w:tab/>
      </w:r>
      <w:r w:rsidRPr="00891EB5">
        <w:rPr>
          <w:u w:val="single"/>
          <w:lang w:val="es-ES"/>
        </w:rPr>
        <w:tab/>
      </w:r>
    </w:p>
    <w:p w14:paraId="7E61949D" w14:textId="09B8BBE3" w:rsidR="003F79AA" w:rsidRPr="00891EB5" w:rsidRDefault="003F79AA" w:rsidP="003F79AA">
      <w:pPr>
        <w:jc w:val="center"/>
        <w:rPr>
          <w:b/>
          <w:bCs/>
          <w:iCs/>
          <w:lang w:val="es-ES"/>
        </w:rPr>
      </w:pPr>
      <w:r w:rsidRPr="00891EB5">
        <w:rPr>
          <w:b/>
          <w:bCs/>
          <w:iCs/>
          <w:lang w:val="es-ES"/>
        </w:rPr>
        <w:lastRenderedPageBreak/>
        <w:t>LLAMADO A LICITACIÓN</w:t>
      </w:r>
    </w:p>
    <w:p w14:paraId="008F3417" w14:textId="77777777" w:rsidR="003F79AA" w:rsidRPr="00891EB5" w:rsidRDefault="003F79AA" w:rsidP="003F79AA">
      <w:pPr>
        <w:jc w:val="center"/>
        <w:rPr>
          <w:iCs/>
          <w:lang w:val="es-ES"/>
        </w:rPr>
      </w:pPr>
    </w:p>
    <w:p w14:paraId="10CDFCF2" w14:textId="40513E21" w:rsidR="003F79AA" w:rsidRPr="00891EB5" w:rsidRDefault="002466FE" w:rsidP="00E43DF1">
      <w:pPr>
        <w:pStyle w:val="SectionVIHeader"/>
        <w:spacing w:before="0" w:after="0"/>
        <w:rPr>
          <w:bCs/>
          <w:i/>
          <w:szCs w:val="24"/>
          <w:lang w:val="es-ES"/>
        </w:rPr>
      </w:pPr>
      <w:r>
        <w:rPr>
          <w:bCs/>
          <w:szCs w:val="24"/>
          <w:lang w:val="es-ES"/>
        </w:rPr>
        <w:t>Solicitud de Ofertas (SDO)</w:t>
      </w:r>
    </w:p>
    <w:p w14:paraId="119C039B" w14:textId="41B5E585" w:rsidR="00E43DF1" w:rsidRPr="00E43DF1" w:rsidRDefault="00E43DF1" w:rsidP="00E43DF1">
      <w:pPr>
        <w:pStyle w:val="Ttulo7"/>
        <w:ind w:left="2677" w:right="2715"/>
        <w:rPr>
          <w:sz w:val="24"/>
          <w:lang w:val="es-ES"/>
        </w:rPr>
      </w:pPr>
      <w:r w:rsidRPr="00E43DF1">
        <w:rPr>
          <w:sz w:val="24"/>
          <w:lang w:val="es-ES"/>
        </w:rPr>
        <w:t>PERÚ</w:t>
      </w:r>
    </w:p>
    <w:p w14:paraId="294303D0" w14:textId="77777777" w:rsidR="00E43DF1" w:rsidRPr="00E43DF1" w:rsidRDefault="00E43DF1" w:rsidP="00E43DF1">
      <w:pPr>
        <w:widowControl w:val="0"/>
        <w:autoSpaceDE w:val="0"/>
        <w:autoSpaceDN w:val="0"/>
        <w:ind w:left="584" w:right="620"/>
        <w:jc w:val="center"/>
        <w:rPr>
          <w:i/>
          <w:szCs w:val="22"/>
          <w:lang w:val="es-ES"/>
        </w:rPr>
      </w:pPr>
      <w:r w:rsidRPr="00E43DF1">
        <w:rPr>
          <w:i/>
          <w:spacing w:val="-1"/>
          <w:szCs w:val="22"/>
          <w:lang w:val="es-ES"/>
        </w:rPr>
        <w:t>Programa de Creación de Redes Integradas de Salud</w:t>
      </w:r>
    </w:p>
    <w:p w14:paraId="53FA0432" w14:textId="0820D8E2" w:rsidR="003F79AA" w:rsidRDefault="00E43DF1" w:rsidP="00E43DF1">
      <w:pPr>
        <w:jc w:val="center"/>
        <w:rPr>
          <w:spacing w:val="-1"/>
          <w:sz w:val="22"/>
          <w:szCs w:val="22"/>
        </w:rPr>
      </w:pPr>
      <w:r w:rsidRPr="00E43DF1">
        <w:rPr>
          <w:spacing w:val="-1"/>
          <w:sz w:val="22"/>
          <w:szCs w:val="22"/>
          <w:lang w:val="es-ES"/>
        </w:rPr>
        <w:t>Contrato</w:t>
      </w:r>
      <w:r w:rsidRPr="00E43DF1">
        <w:rPr>
          <w:spacing w:val="-13"/>
          <w:sz w:val="22"/>
          <w:szCs w:val="22"/>
          <w:lang w:val="es-ES"/>
        </w:rPr>
        <w:t xml:space="preserve"> </w:t>
      </w:r>
      <w:r w:rsidRPr="00E43DF1">
        <w:rPr>
          <w:spacing w:val="-1"/>
          <w:sz w:val="22"/>
          <w:szCs w:val="22"/>
          <w:lang w:val="es-ES"/>
        </w:rPr>
        <w:t>de</w:t>
      </w:r>
      <w:r w:rsidRPr="00E43DF1">
        <w:rPr>
          <w:spacing w:val="-14"/>
          <w:sz w:val="22"/>
          <w:szCs w:val="22"/>
          <w:lang w:val="es-ES"/>
        </w:rPr>
        <w:t xml:space="preserve"> </w:t>
      </w:r>
      <w:r w:rsidRPr="00E43DF1">
        <w:rPr>
          <w:spacing w:val="-1"/>
          <w:sz w:val="22"/>
          <w:szCs w:val="22"/>
          <w:lang w:val="es-ES"/>
        </w:rPr>
        <w:t>Préstamo</w:t>
      </w:r>
      <w:r w:rsidRPr="00E43DF1">
        <w:rPr>
          <w:spacing w:val="-11"/>
          <w:sz w:val="22"/>
          <w:szCs w:val="22"/>
          <w:lang w:val="es-ES"/>
        </w:rPr>
        <w:t xml:space="preserve"> </w:t>
      </w:r>
      <w:r w:rsidRPr="00E43DF1">
        <w:rPr>
          <w:spacing w:val="-1"/>
          <w:sz w:val="22"/>
          <w:szCs w:val="22"/>
        </w:rPr>
        <w:t>4726/OC-PE</w:t>
      </w:r>
    </w:p>
    <w:p w14:paraId="6F2D0BE6" w14:textId="744A509C" w:rsidR="00E43DF1" w:rsidRDefault="00E43DF1" w:rsidP="00E43DF1">
      <w:pPr>
        <w:jc w:val="center"/>
        <w:rPr>
          <w:lang w:val="es-ES"/>
        </w:rPr>
      </w:pPr>
    </w:p>
    <w:p w14:paraId="62035EE4" w14:textId="7EAEBB37" w:rsidR="00361A4D" w:rsidRPr="00B459E8" w:rsidRDefault="00361A4D" w:rsidP="00E43DF1">
      <w:pPr>
        <w:jc w:val="center"/>
        <w:rPr>
          <w:b/>
          <w:bCs/>
          <w:lang w:val="es-PE"/>
        </w:rPr>
      </w:pPr>
      <w:r w:rsidRPr="00B459E8">
        <w:rPr>
          <w:b/>
          <w:bCs/>
          <w:lang w:val="es-PE"/>
        </w:rPr>
        <w:t xml:space="preserve">LPI N° </w:t>
      </w:r>
      <w:r w:rsidR="00CE3AAF">
        <w:rPr>
          <w:b/>
          <w:bCs/>
          <w:lang w:val="es-PE"/>
        </w:rPr>
        <w:t>007</w:t>
      </w:r>
      <w:r w:rsidRPr="00B459E8">
        <w:rPr>
          <w:b/>
          <w:bCs/>
          <w:lang w:val="es-PE"/>
        </w:rPr>
        <w:t>-2022-MINSA-PCRIS/BID</w:t>
      </w:r>
    </w:p>
    <w:p w14:paraId="597D0D13" w14:textId="77777777" w:rsidR="00361A4D" w:rsidRPr="00B459E8" w:rsidRDefault="00361A4D" w:rsidP="00E43DF1">
      <w:pPr>
        <w:jc w:val="center"/>
        <w:rPr>
          <w:lang w:val="es-PE"/>
        </w:rPr>
      </w:pPr>
    </w:p>
    <w:p w14:paraId="17C74959" w14:textId="60315569" w:rsidR="00E43DF1" w:rsidRPr="00E43DF1" w:rsidRDefault="00E43DF1" w:rsidP="00E43DF1">
      <w:pPr>
        <w:jc w:val="center"/>
        <w:rPr>
          <w:iCs/>
          <w:lang w:val="es-ES"/>
        </w:rPr>
      </w:pPr>
      <w:r w:rsidRPr="00E43DF1">
        <w:rPr>
          <w:b/>
          <w:bCs/>
          <w:i/>
          <w:iCs/>
          <w:lang w:val="es-PE"/>
        </w:rPr>
        <w:t>ELABORACION DEL DISEÑO (EXPEDIENTE TÉCNICO) Y CONSTRUCCION (EJECUCION DE LAS OBRAS) DEL PROYECTO DE INVERSION PÚBLICA DENOMINADO: MEJORAMIENTO Y AMPLIACION DE LOS SERVICIOS DE SALUD DE LA RED INTEGRADA EN SALUD COMAS DISTRITO DE COMAS-PROVINCIA DE LIMA-DEPARTAMENTO DE LIMA</w:t>
      </w:r>
      <w:r w:rsidR="00361A4D">
        <w:rPr>
          <w:b/>
          <w:bCs/>
          <w:i/>
          <w:iCs/>
          <w:lang w:val="es-PE"/>
        </w:rPr>
        <w:t xml:space="preserve"> </w:t>
      </w:r>
      <w:r w:rsidRPr="00E43DF1">
        <w:rPr>
          <w:b/>
          <w:bCs/>
          <w:i/>
          <w:iCs/>
          <w:lang w:val="es-PE"/>
        </w:rPr>
        <w:t>(CUI 2466074)</w:t>
      </w:r>
    </w:p>
    <w:p w14:paraId="317B1931" w14:textId="77777777" w:rsidR="00E43DF1" w:rsidRPr="00891EB5" w:rsidRDefault="00E43DF1" w:rsidP="00E43DF1">
      <w:pPr>
        <w:jc w:val="center"/>
        <w:rPr>
          <w:i/>
          <w:iCs/>
          <w:lang w:val="es-ES"/>
        </w:rPr>
      </w:pPr>
    </w:p>
    <w:p w14:paraId="397FE2DB" w14:textId="0F74FB28" w:rsidR="003F79AA" w:rsidRPr="00891EB5" w:rsidRDefault="003F79AA" w:rsidP="00E636EF">
      <w:pPr>
        <w:pStyle w:val="Prrafodelista"/>
        <w:widowControl w:val="0"/>
        <w:numPr>
          <w:ilvl w:val="1"/>
          <w:numId w:val="108"/>
        </w:numPr>
        <w:autoSpaceDE w:val="0"/>
        <w:autoSpaceDN w:val="0"/>
        <w:spacing w:line="237" w:lineRule="auto"/>
        <w:ind w:left="426" w:right="146" w:hanging="426"/>
        <w:contextualSpacing w:val="0"/>
        <w:jc w:val="both"/>
        <w:rPr>
          <w:i/>
          <w:lang w:val="es-ES"/>
        </w:rPr>
      </w:pPr>
      <w:r w:rsidRPr="00891EB5">
        <w:rPr>
          <w:lang w:val="es-ES"/>
        </w:rPr>
        <w:t xml:space="preserve">Este llamado a licitación se emite como resultado del Aviso General de Adquisiciones que para este Proyecto fuese publicado en el </w:t>
      </w:r>
      <w:r w:rsidRPr="00891EB5">
        <w:rPr>
          <w:i/>
          <w:lang w:val="es-ES"/>
        </w:rPr>
        <w:t>Development Business,</w:t>
      </w:r>
      <w:r w:rsidRPr="00891EB5">
        <w:rPr>
          <w:lang w:val="es-ES"/>
        </w:rPr>
        <w:t xml:space="preserve"> </w:t>
      </w:r>
      <w:r w:rsidR="00E43DF1" w:rsidRPr="00E43DF1">
        <w:rPr>
          <w:lang w:val="es-PE"/>
        </w:rPr>
        <w:t>con referencia de Contrato de Préstamo Nº</w:t>
      </w:r>
      <w:r w:rsidR="00E43DF1">
        <w:rPr>
          <w:lang w:val="es-PE"/>
        </w:rPr>
        <w:t xml:space="preserve"> 4726/OC-PE.</w:t>
      </w:r>
    </w:p>
    <w:p w14:paraId="7A2ECC96" w14:textId="3E1BC737" w:rsidR="003F79AA" w:rsidRPr="00891EB5" w:rsidRDefault="004447E8" w:rsidP="00E636EF">
      <w:pPr>
        <w:pStyle w:val="Prrafodelista"/>
        <w:widowControl w:val="0"/>
        <w:numPr>
          <w:ilvl w:val="1"/>
          <w:numId w:val="108"/>
        </w:numPr>
        <w:autoSpaceDE w:val="0"/>
        <w:autoSpaceDN w:val="0"/>
        <w:spacing w:line="237" w:lineRule="auto"/>
        <w:ind w:left="426" w:right="146" w:hanging="426"/>
        <w:contextualSpacing w:val="0"/>
        <w:jc w:val="both"/>
        <w:rPr>
          <w:lang w:val="es-ES"/>
        </w:rPr>
      </w:pPr>
      <w:r w:rsidRPr="004447E8">
        <w:rPr>
          <w:lang w:val="es-ES"/>
        </w:rPr>
        <w:t>La República del Perú ha recibido</w:t>
      </w:r>
      <w:r w:rsidR="003F79AA" w:rsidRPr="00E52FC0">
        <w:rPr>
          <w:lang w:val="es-ES"/>
        </w:rPr>
        <w:t xml:space="preserve"> </w:t>
      </w:r>
      <w:r w:rsidR="003F79AA" w:rsidRPr="00891EB5">
        <w:rPr>
          <w:lang w:val="es-ES"/>
        </w:rPr>
        <w:t>un préstamo</w:t>
      </w:r>
      <w:r w:rsidR="00D02EEE" w:rsidRPr="00891EB5">
        <w:rPr>
          <w:lang w:val="es-ES"/>
        </w:rPr>
        <w:t xml:space="preserve"> </w:t>
      </w:r>
      <w:r w:rsidR="003F79AA" w:rsidRPr="00E52FC0">
        <w:rPr>
          <w:lang w:val="es-ES"/>
        </w:rPr>
        <w:t xml:space="preserve">del Banco Interamericano de Desarrollo </w:t>
      </w:r>
      <w:r w:rsidR="00D02EEE" w:rsidRPr="00891EB5">
        <w:rPr>
          <w:lang w:val="es-ES"/>
        </w:rPr>
        <w:t>otorgado bajo la Política del Banco GN-2349-</w:t>
      </w:r>
      <w:r w:rsidR="00CF4521">
        <w:rPr>
          <w:lang w:val="es-ES"/>
        </w:rPr>
        <w:t>15</w:t>
      </w:r>
      <w:r w:rsidR="00CF4521" w:rsidRPr="00891EB5">
        <w:rPr>
          <w:lang w:val="es-ES"/>
        </w:rPr>
        <w:t xml:space="preserve"> </w:t>
      </w:r>
      <w:r w:rsidR="003F79AA" w:rsidRPr="00891EB5">
        <w:rPr>
          <w:lang w:val="es-ES"/>
        </w:rPr>
        <w:t xml:space="preserve">para financiar parcialmente el costo del </w:t>
      </w:r>
      <w:r w:rsidRPr="00E52FC0">
        <w:rPr>
          <w:lang w:val="es-ES"/>
        </w:rPr>
        <w:t>Programa de “Creación de Redes Integradas de Salud”</w:t>
      </w:r>
      <w:r w:rsidR="003F79AA" w:rsidRPr="00E52FC0">
        <w:rPr>
          <w:lang w:val="es-ES"/>
        </w:rPr>
        <w:t>,</w:t>
      </w:r>
      <w:r w:rsidR="003F79AA" w:rsidRPr="00891EB5">
        <w:rPr>
          <w:lang w:val="es-ES"/>
        </w:rPr>
        <w:t xml:space="preserve"> y se propone utilizar parte de los fondos de este </w:t>
      </w:r>
      <w:r w:rsidR="003F79AA" w:rsidRPr="00E52FC0">
        <w:rPr>
          <w:lang w:val="es-ES"/>
        </w:rPr>
        <w:t>préstamo</w:t>
      </w:r>
      <w:r w:rsidR="003F79AA" w:rsidRPr="00891EB5">
        <w:rPr>
          <w:lang w:val="es-ES"/>
        </w:rPr>
        <w:t xml:space="preserve"> para efectuar los pagos bajo el Contrato</w:t>
      </w:r>
      <w:r>
        <w:rPr>
          <w:lang w:val="es-ES"/>
        </w:rPr>
        <w:t xml:space="preserve"> Obras de Diseñoy Construcción</w:t>
      </w:r>
      <w:r w:rsidR="003F79AA" w:rsidRPr="00E52FC0">
        <w:rPr>
          <w:lang w:val="es-ES"/>
        </w:rPr>
        <w:t xml:space="preserve">. </w:t>
      </w:r>
      <w:r w:rsidR="003F79AA" w:rsidRPr="00891EB5">
        <w:rPr>
          <w:lang w:val="es-ES"/>
        </w:rPr>
        <w:t xml:space="preserve"> </w:t>
      </w:r>
    </w:p>
    <w:p w14:paraId="706B9F4F" w14:textId="2D921B38" w:rsidR="003F79AA" w:rsidRPr="00EA6424" w:rsidRDefault="004447E8" w:rsidP="00E636EF">
      <w:pPr>
        <w:pStyle w:val="Prrafodelista"/>
        <w:widowControl w:val="0"/>
        <w:numPr>
          <w:ilvl w:val="1"/>
          <w:numId w:val="108"/>
        </w:numPr>
        <w:autoSpaceDE w:val="0"/>
        <w:autoSpaceDN w:val="0"/>
        <w:spacing w:line="237" w:lineRule="auto"/>
        <w:ind w:left="426" w:right="146" w:hanging="426"/>
        <w:contextualSpacing w:val="0"/>
        <w:jc w:val="both"/>
        <w:rPr>
          <w:lang w:val="es-ES"/>
        </w:rPr>
      </w:pPr>
      <w:r w:rsidRPr="004447E8">
        <w:rPr>
          <w:lang w:val="es-ES"/>
        </w:rPr>
        <w:t>La Unidad Ejecutora 149. P</w:t>
      </w:r>
      <w:r w:rsidRPr="00E52FC0">
        <w:rPr>
          <w:lang w:val="es-ES"/>
        </w:rPr>
        <w:t>rograma de Inversión Creación de Redes Integradas de Salud (PCRIS)</w:t>
      </w:r>
      <w:r w:rsidRPr="004447E8">
        <w:rPr>
          <w:lang w:val="es-ES"/>
        </w:rPr>
        <w:t xml:space="preserve"> del Ministerio de Salud </w:t>
      </w:r>
      <w:r w:rsidR="003F79AA" w:rsidRPr="00891EB5">
        <w:rPr>
          <w:lang w:val="es-ES"/>
        </w:rPr>
        <w:t xml:space="preserve">invita a los Oferentes elegibles a presentar ofertas </w:t>
      </w:r>
      <w:r w:rsidR="007B342A" w:rsidRPr="00891EB5">
        <w:rPr>
          <w:lang w:val="es-ES"/>
        </w:rPr>
        <w:t xml:space="preserve">cerradas </w:t>
      </w:r>
      <w:r w:rsidR="003F79AA" w:rsidRPr="00891EB5">
        <w:rPr>
          <w:lang w:val="es-ES"/>
        </w:rPr>
        <w:t xml:space="preserve">para </w:t>
      </w:r>
      <w:r w:rsidR="007B342A" w:rsidRPr="00891EB5">
        <w:rPr>
          <w:lang w:val="es-ES"/>
        </w:rPr>
        <w:t>el diseño y la construcción mediante un contr</w:t>
      </w:r>
      <w:r w:rsidR="00D97887" w:rsidRPr="00891EB5">
        <w:rPr>
          <w:lang w:val="es-ES"/>
        </w:rPr>
        <w:t>a</w:t>
      </w:r>
      <w:r w:rsidR="007B342A" w:rsidRPr="00891EB5">
        <w:rPr>
          <w:lang w:val="es-ES"/>
        </w:rPr>
        <w:t xml:space="preserve">to de responsabilidad única a suma alzada </w:t>
      </w:r>
      <w:r w:rsidR="001261F2" w:rsidRPr="00891EB5">
        <w:rPr>
          <w:lang w:val="es-ES"/>
        </w:rPr>
        <w:t>de</w:t>
      </w:r>
      <w:r>
        <w:rPr>
          <w:lang w:val="es-ES"/>
        </w:rPr>
        <w:t xml:space="preserve"> </w:t>
      </w:r>
      <w:r w:rsidR="00680846">
        <w:rPr>
          <w:lang w:val="es-ES"/>
        </w:rPr>
        <w:t>“</w:t>
      </w:r>
      <w:r w:rsidRPr="00E52FC0">
        <w:rPr>
          <w:lang w:val="es-ES"/>
        </w:rPr>
        <w:t xml:space="preserve">Elaboracion del Diseño (Expediente Técnico) y Construcción (Ejecucion de las Obras) </w:t>
      </w:r>
      <w:r w:rsidR="00680846" w:rsidRPr="00E52FC0">
        <w:rPr>
          <w:lang w:val="es-ES"/>
        </w:rPr>
        <w:t xml:space="preserve">del </w:t>
      </w:r>
      <w:r w:rsidRPr="00E52FC0">
        <w:rPr>
          <w:lang w:val="es-ES"/>
        </w:rPr>
        <w:t>P</w:t>
      </w:r>
      <w:r w:rsidR="00680846" w:rsidRPr="00E52FC0">
        <w:rPr>
          <w:lang w:val="es-ES"/>
        </w:rPr>
        <w:t>royecto</w:t>
      </w:r>
      <w:r w:rsidRPr="00E52FC0">
        <w:rPr>
          <w:lang w:val="es-ES"/>
        </w:rPr>
        <w:t xml:space="preserve"> </w:t>
      </w:r>
      <w:r w:rsidR="00680846" w:rsidRPr="00E52FC0">
        <w:rPr>
          <w:lang w:val="es-ES"/>
        </w:rPr>
        <w:t xml:space="preserve">de </w:t>
      </w:r>
      <w:r w:rsidRPr="00E52FC0">
        <w:rPr>
          <w:lang w:val="es-ES"/>
        </w:rPr>
        <w:t>I</w:t>
      </w:r>
      <w:r w:rsidR="00680846" w:rsidRPr="00E52FC0">
        <w:rPr>
          <w:lang w:val="es-ES"/>
        </w:rPr>
        <w:t>nversion</w:t>
      </w:r>
      <w:r w:rsidRPr="00E52FC0">
        <w:rPr>
          <w:lang w:val="es-ES"/>
        </w:rPr>
        <w:t xml:space="preserve"> P</w:t>
      </w:r>
      <w:r w:rsidR="00680846" w:rsidRPr="00E52FC0">
        <w:rPr>
          <w:lang w:val="es-ES"/>
        </w:rPr>
        <w:t>ública</w:t>
      </w:r>
      <w:r w:rsidRPr="00E52FC0">
        <w:rPr>
          <w:lang w:val="es-ES"/>
        </w:rPr>
        <w:t xml:space="preserve"> D</w:t>
      </w:r>
      <w:r w:rsidR="00680846" w:rsidRPr="00E52FC0">
        <w:rPr>
          <w:lang w:val="es-ES"/>
        </w:rPr>
        <w:t>enominado</w:t>
      </w:r>
      <w:r w:rsidRPr="00E52FC0">
        <w:rPr>
          <w:lang w:val="es-ES"/>
        </w:rPr>
        <w:t>: “</w:t>
      </w:r>
      <w:r w:rsidR="00680846" w:rsidRPr="00E52FC0">
        <w:rPr>
          <w:lang w:val="es-ES"/>
        </w:rPr>
        <w:t>Mejoramiento y Ampliacion de los Servicios de Salud de la Red Integrada en Salud Comas Distrito de Comas-Provincia de Lima-Departamento de Lima</w:t>
      </w:r>
      <w:r w:rsidRPr="00E52FC0">
        <w:rPr>
          <w:lang w:val="es-ES"/>
        </w:rPr>
        <w:t>”</w:t>
      </w:r>
      <w:r w:rsidR="00680846" w:rsidRPr="00E52FC0">
        <w:rPr>
          <w:lang w:val="es-ES"/>
        </w:rPr>
        <w:t xml:space="preserve"> </w:t>
      </w:r>
      <w:r w:rsidRPr="00E52FC0">
        <w:rPr>
          <w:lang w:val="es-ES"/>
        </w:rPr>
        <w:t>(CUI 2466074)</w:t>
      </w:r>
      <w:r w:rsidR="00AB2419" w:rsidRPr="00E52FC0">
        <w:rPr>
          <w:lang w:val="es-ES"/>
        </w:rPr>
        <w:t>”.</w:t>
      </w:r>
      <w:r w:rsidR="003F79AA" w:rsidRPr="00E52FC0">
        <w:rPr>
          <w:lang w:val="es-ES"/>
        </w:rPr>
        <w:t xml:space="preserve"> </w:t>
      </w:r>
      <w:r w:rsidR="003F79AA" w:rsidRPr="00891EB5">
        <w:rPr>
          <w:lang w:val="es-ES"/>
        </w:rPr>
        <w:t>E</w:t>
      </w:r>
      <w:r w:rsidR="003F79AA" w:rsidRPr="00E52FC0">
        <w:rPr>
          <w:lang w:val="es-ES"/>
        </w:rPr>
        <w:t>l plazo de entrega / construcción es</w:t>
      </w:r>
      <w:r w:rsidR="00E52FC0" w:rsidRPr="00E52FC0">
        <w:rPr>
          <w:lang w:val="es-ES"/>
        </w:rPr>
        <w:t xml:space="preserve"> 450</w:t>
      </w:r>
      <w:r w:rsidR="003F79AA" w:rsidRPr="00E52FC0">
        <w:rPr>
          <w:lang w:val="es-ES"/>
        </w:rPr>
        <w:t xml:space="preserve"> días</w:t>
      </w:r>
      <w:r w:rsidR="00E52FC0" w:rsidRPr="00E52FC0">
        <w:rPr>
          <w:lang w:val="es-ES"/>
        </w:rPr>
        <w:t xml:space="preserve"> calendario</w:t>
      </w:r>
      <w:r w:rsidR="003F79AA" w:rsidRPr="00E52FC0">
        <w:rPr>
          <w:lang w:val="es-ES"/>
        </w:rPr>
        <w:t xml:space="preserve">. </w:t>
      </w:r>
      <w:r w:rsidR="00EA6424" w:rsidRPr="00EA6424">
        <w:rPr>
          <w:lang w:val="es-PE"/>
        </w:rPr>
        <w:t>El presupuesto referencial de</w:t>
      </w:r>
      <w:r w:rsidR="00CB6B57">
        <w:rPr>
          <w:lang w:val="es-PE"/>
        </w:rPr>
        <w:t>l Diseño/Construcción</w:t>
      </w:r>
      <w:r w:rsidR="00EA6424" w:rsidRPr="00EA6424">
        <w:rPr>
          <w:lang w:val="es-PE"/>
        </w:rPr>
        <w:t xml:space="preserve"> es de S/ </w:t>
      </w:r>
      <w:r w:rsidR="00CB6B57" w:rsidRPr="00CB6B57">
        <w:rPr>
          <w:iCs/>
          <w:lang w:val="es-ES_tradnl"/>
        </w:rPr>
        <w:t>30,137,635.00</w:t>
      </w:r>
      <w:r w:rsidR="00EA6424" w:rsidRPr="00EA6424">
        <w:rPr>
          <w:lang w:val="es-PE"/>
        </w:rPr>
        <w:t xml:space="preserve"> (</w:t>
      </w:r>
      <w:r w:rsidR="00CB6B57">
        <w:rPr>
          <w:lang w:val="es-PE"/>
        </w:rPr>
        <w:t>Treinta</w:t>
      </w:r>
      <w:r w:rsidR="00EA6424" w:rsidRPr="00EA6424">
        <w:rPr>
          <w:lang w:val="es-PE"/>
        </w:rPr>
        <w:t xml:space="preserve"> millones </w:t>
      </w:r>
      <w:r w:rsidR="00CB6B57">
        <w:rPr>
          <w:lang w:val="es-PE"/>
        </w:rPr>
        <w:t>ciento treinta y siete</w:t>
      </w:r>
      <w:r w:rsidR="00554DB2">
        <w:rPr>
          <w:lang w:val="es-PE"/>
        </w:rPr>
        <w:t xml:space="preserve"> </w:t>
      </w:r>
      <w:r w:rsidR="00EA6424" w:rsidRPr="00EA6424">
        <w:rPr>
          <w:lang w:val="es-PE"/>
        </w:rPr>
        <w:t xml:space="preserve">mil </w:t>
      </w:r>
      <w:r w:rsidR="00CB6B57">
        <w:rPr>
          <w:lang w:val="es-PE"/>
        </w:rPr>
        <w:t>seiscientos treinta y cinco</w:t>
      </w:r>
      <w:r w:rsidR="00EA6424" w:rsidRPr="00EA6424">
        <w:rPr>
          <w:lang w:val="es-PE"/>
        </w:rPr>
        <w:t xml:space="preserve"> con </w:t>
      </w:r>
      <w:r w:rsidR="00CB6B57">
        <w:rPr>
          <w:lang w:val="es-PE"/>
        </w:rPr>
        <w:t>00</w:t>
      </w:r>
      <w:r w:rsidR="00EA6424" w:rsidRPr="00EA6424">
        <w:rPr>
          <w:lang w:val="es-PE"/>
        </w:rPr>
        <w:t xml:space="preserve">/100 soles) incluido el IGV. </w:t>
      </w:r>
    </w:p>
    <w:p w14:paraId="6BCB8D9C" w14:textId="4E691694" w:rsidR="003F79AA" w:rsidRPr="00E52FC0" w:rsidRDefault="003F79AA" w:rsidP="00E636EF">
      <w:pPr>
        <w:pStyle w:val="Prrafodelista"/>
        <w:widowControl w:val="0"/>
        <w:numPr>
          <w:ilvl w:val="1"/>
          <w:numId w:val="108"/>
        </w:numPr>
        <w:autoSpaceDE w:val="0"/>
        <w:autoSpaceDN w:val="0"/>
        <w:spacing w:line="237" w:lineRule="auto"/>
        <w:ind w:left="426" w:right="146" w:hanging="426"/>
        <w:contextualSpacing w:val="0"/>
        <w:jc w:val="both"/>
        <w:rPr>
          <w:lang w:val="es-ES"/>
        </w:rPr>
      </w:pPr>
      <w:r w:rsidRPr="00891EB5">
        <w:rPr>
          <w:lang w:val="es-ES"/>
        </w:rPr>
        <w:t xml:space="preserve">La licitación se efectuará conforme a los procedimientos </w:t>
      </w:r>
      <w:r w:rsidR="00CF4521">
        <w:rPr>
          <w:lang w:val="es-ES"/>
        </w:rPr>
        <w:t xml:space="preserve">Solicitud de Ofertas (SDO) mediante </w:t>
      </w:r>
      <w:r w:rsidRPr="00891EB5">
        <w:rPr>
          <w:lang w:val="es-ES"/>
        </w:rPr>
        <w:t xml:space="preserve">de Licitación Pública Internacional (LPI) establecidos en la publicación del Banco Interamericano de Desarrollo titulada </w:t>
      </w:r>
      <w:r w:rsidRPr="00E52FC0">
        <w:rPr>
          <w:lang w:val="es-ES"/>
        </w:rPr>
        <w:t>Políticas para la Adquisición de Obras y Bienes financiados por el Banco Interamericano de Desarrollo (BID)</w:t>
      </w:r>
      <w:r w:rsidRPr="00891EB5">
        <w:rPr>
          <w:lang w:val="es-ES"/>
        </w:rPr>
        <w:t xml:space="preserve">, y está abierta a todos los Oferentes de países elegibles, según se definen en </w:t>
      </w:r>
      <w:r w:rsidR="00120EC6" w:rsidRPr="00891EB5">
        <w:rPr>
          <w:lang w:val="es-ES"/>
        </w:rPr>
        <w:t xml:space="preserve">el </w:t>
      </w:r>
      <w:r w:rsidR="00EF3E4F">
        <w:rPr>
          <w:lang w:val="es-ES"/>
        </w:rPr>
        <w:t>documento de licitación</w:t>
      </w:r>
      <w:r w:rsidRPr="00E52FC0">
        <w:rPr>
          <w:lang w:val="es-ES"/>
        </w:rPr>
        <w:t>.</w:t>
      </w:r>
    </w:p>
    <w:p w14:paraId="7B0499DF" w14:textId="499234F0" w:rsidR="003F79AA" w:rsidRPr="00E52FC0" w:rsidRDefault="003F79AA" w:rsidP="00E636EF">
      <w:pPr>
        <w:pStyle w:val="Prrafodelista"/>
        <w:widowControl w:val="0"/>
        <w:numPr>
          <w:ilvl w:val="1"/>
          <w:numId w:val="108"/>
        </w:numPr>
        <w:autoSpaceDE w:val="0"/>
        <w:autoSpaceDN w:val="0"/>
        <w:spacing w:line="237" w:lineRule="auto"/>
        <w:ind w:left="426" w:right="146" w:hanging="426"/>
        <w:contextualSpacing w:val="0"/>
        <w:jc w:val="both"/>
        <w:rPr>
          <w:lang w:val="es-ES"/>
        </w:rPr>
      </w:pPr>
      <w:r w:rsidRPr="00891EB5">
        <w:rPr>
          <w:lang w:val="es-ES"/>
        </w:rPr>
        <w:t xml:space="preserve">Los Oferentes elegibles que estén interesados podrán obtener información adicional </w:t>
      </w:r>
      <w:r w:rsidR="00E52FC0" w:rsidRPr="00E52FC0">
        <w:rPr>
          <w:lang w:val="es-ES"/>
        </w:rPr>
        <w:t>del Programa de Creación de Redes Integradas de Salud</w:t>
      </w:r>
      <w:r w:rsidRPr="00891EB5">
        <w:rPr>
          <w:lang w:val="es-ES"/>
        </w:rPr>
        <w:t xml:space="preserve"> y </w:t>
      </w:r>
      <w:r w:rsidR="00E52FC0">
        <w:rPr>
          <w:lang w:val="es-ES"/>
        </w:rPr>
        <w:t xml:space="preserve">de </w:t>
      </w:r>
      <w:r w:rsidRPr="00891EB5">
        <w:rPr>
          <w:lang w:val="es-ES"/>
        </w:rPr>
        <w:t>los documentos de licitación en la dirección</w:t>
      </w:r>
      <w:r w:rsidR="00E52FC0">
        <w:rPr>
          <w:lang w:val="es-ES"/>
        </w:rPr>
        <w:t xml:space="preserve"> </w:t>
      </w:r>
      <w:r w:rsidR="00E52FC0" w:rsidRPr="00E52FC0">
        <w:rPr>
          <w:lang w:val="es-ES_tradnl"/>
        </w:rPr>
        <w:t xml:space="preserve">de correo electrónico: </w:t>
      </w:r>
      <w:r w:rsidR="00E52FC0">
        <w:rPr>
          <w:rStyle w:val="Hipervnculo"/>
          <w:color w:val="0000FF" w:themeColor="hyperlink"/>
          <w:lang w:val="es-ES_tradnl"/>
        </w:rPr>
        <w:t>comite-lpi00</w:t>
      </w:r>
      <w:r w:rsidR="003C13C1">
        <w:rPr>
          <w:rStyle w:val="Hipervnculo"/>
          <w:color w:val="0000FF" w:themeColor="hyperlink"/>
          <w:lang w:val="es-ES_tradnl"/>
        </w:rPr>
        <w:t>7</w:t>
      </w:r>
      <w:r w:rsidR="00E52FC0" w:rsidRPr="00E52FC0">
        <w:rPr>
          <w:rStyle w:val="Hipervnculo"/>
          <w:color w:val="0000FF" w:themeColor="hyperlink"/>
          <w:lang w:val="es-ES_tradnl"/>
        </w:rPr>
        <w:t>@pcris.gob.pe</w:t>
      </w:r>
    </w:p>
    <w:p w14:paraId="152C7AE4" w14:textId="30AE6EFA" w:rsidR="00554DB2" w:rsidRDefault="00554DB2" w:rsidP="00E636EF">
      <w:pPr>
        <w:pStyle w:val="Prrafodelista"/>
        <w:widowControl w:val="0"/>
        <w:numPr>
          <w:ilvl w:val="1"/>
          <w:numId w:val="108"/>
        </w:numPr>
        <w:autoSpaceDE w:val="0"/>
        <w:autoSpaceDN w:val="0"/>
        <w:spacing w:line="237" w:lineRule="auto"/>
        <w:ind w:left="426" w:right="146" w:hanging="426"/>
        <w:contextualSpacing w:val="0"/>
        <w:jc w:val="both"/>
        <w:rPr>
          <w:lang w:val="es-ES"/>
        </w:rPr>
      </w:pPr>
      <w:r w:rsidRPr="00554DB2">
        <w:rPr>
          <w:lang w:val="es-PE"/>
        </w:rPr>
        <w:t xml:space="preserve">Asimismo, se llevará a cabo una reunión informativa el día </w:t>
      </w:r>
      <w:r w:rsidR="00361A4D">
        <w:rPr>
          <w:lang w:val="es-PE"/>
        </w:rPr>
        <w:t>18</w:t>
      </w:r>
      <w:r w:rsidR="00361A4D" w:rsidRPr="00554DB2">
        <w:rPr>
          <w:lang w:val="es-PE"/>
        </w:rPr>
        <w:t xml:space="preserve"> </w:t>
      </w:r>
      <w:r w:rsidRPr="00554DB2">
        <w:rPr>
          <w:lang w:val="es-PE"/>
        </w:rPr>
        <w:t xml:space="preserve">de </w:t>
      </w:r>
      <w:r w:rsidR="00361A4D">
        <w:rPr>
          <w:lang w:val="es-PE"/>
        </w:rPr>
        <w:t>octubre</w:t>
      </w:r>
      <w:r w:rsidR="00361A4D" w:rsidRPr="00554DB2">
        <w:rPr>
          <w:lang w:val="es-PE"/>
        </w:rPr>
        <w:t xml:space="preserve"> </w:t>
      </w:r>
      <w:r w:rsidRPr="00554DB2">
        <w:rPr>
          <w:lang w:val="es-PE"/>
        </w:rPr>
        <w:t xml:space="preserve">de 2022 a las </w:t>
      </w:r>
      <w:r w:rsidR="00361A4D" w:rsidRPr="00554DB2">
        <w:rPr>
          <w:lang w:val="es-PE"/>
        </w:rPr>
        <w:t>1</w:t>
      </w:r>
      <w:r w:rsidR="00361A4D">
        <w:rPr>
          <w:lang w:val="es-PE"/>
        </w:rPr>
        <w:t>6</w:t>
      </w:r>
      <w:r w:rsidRPr="00554DB2">
        <w:rPr>
          <w:lang w:val="es-PE"/>
        </w:rPr>
        <w:t>:00 horas. pudiendo asistir cualquier empresa que se encuentre interesada en participar en la presente licitación.</w:t>
      </w:r>
    </w:p>
    <w:p w14:paraId="7A8FF81E" w14:textId="28A1AB32" w:rsidR="003F79AA" w:rsidRPr="00554DB2" w:rsidRDefault="00554DB2" w:rsidP="00E636EF">
      <w:pPr>
        <w:pStyle w:val="Prrafodelista"/>
        <w:widowControl w:val="0"/>
        <w:numPr>
          <w:ilvl w:val="1"/>
          <w:numId w:val="108"/>
        </w:numPr>
        <w:autoSpaceDE w:val="0"/>
        <w:autoSpaceDN w:val="0"/>
        <w:spacing w:line="237" w:lineRule="auto"/>
        <w:ind w:left="426" w:right="146" w:hanging="426"/>
        <w:contextualSpacing w:val="0"/>
        <w:jc w:val="both"/>
        <w:rPr>
          <w:lang w:val="es-ES"/>
        </w:rPr>
      </w:pPr>
      <w:r w:rsidRPr="00554DB2">
        <w:rPr>
          <w:lang w:val="es-ES_tradnl"/>
        </w:rPr>
        <w:t>Los requisitos de calificación incluyen: experiencia, técnicos y financieros. No se otorgará un Margen de Preferencia a contratistas o APCA´s nacionales. Mayores detalles se proporcionarán en los Documentos de Licitación.</w:t>
      </w:r>
    </w:p>
    <w:p w14:paraId="5D3159DB" w14:textId="77777777" w:rsidR="00554DB2" w:rsidRPr="00891EB5" w:rsidRDefault="00554DB2" w:rsidP="00554DB2">
      <w:pPr>
        <w:pStyle w:val="Prrafodelista"/>
        <w:widowControl w:val="0"/>
        <w:autoSpaceDE w:val="0"/>
        <w:autoSpaceDN w:val="0"/>
        <w:spacing w:line="237" w:lineRule="auto"/>
        <w:ind w:left="426" w:right="146"/>
        <w:contextualSpacing w:val="0"/>
        <w:jc w:val="both"/>
        <w:rPr>
          <w:lang w:val="es-ES"/>
        </w:rPr>
      </w:pPr>
    </w:p>
    <w:p w14:paraId="002E9DB3" w14:textId="543BF94A" w:rsidR="003F79AA" w:rsidRPr="00891EB5" w:rsidRDefault="00554DB2" w:rsidP="00E636EF">
      <w:pPr>
        <w:pStyle w:val="Prrafodelista"/>
        <w:widowControl w:val="0"/>
        <w:numPr>
          <w:ilvl w:val="1"/>
          <w:numId w:val="108"/>
        </w:numPr>
        <w:autoSpaceDE w:val="0"/>
        <w:autoSpaceDN w:val="0"/>
        <w:spacing w:line="237" w:lineRule="auto"/>
        <w:ind w:left="426" w:right="146" w:hanging="426"/>
        <w:contextualSpacing w:val="0"/>
        <w:jc w:val="both"/>
        <w:rPr>
          <w:i/>
          <w:lang w:val="es-ES"/>
        </w:rPr>
      </w:pPr>
      <w:r w:rsidRPr="00554DB2">
        <w:rPr>
          <w:lang w:val="es-ES_tradnl"/>
        </w:rPr>
        <w:t xml:space="preserve">Los Oferentes interesados podrán solicitar un juego completo del documento de licitación en idioma: español, mediante presentación de una solicitud por escrito a la dirección de correo electrónico, señalado en el párrafo </w:t>
      </w:r>
      <w:r>
        <w:rPr>
          <w:lang w:val="es-ES_tradnl"/>
        </w:rPr>
        <w:t>5</w:t>
      </w:r>
      <w:r w:rsidRPr="00554DB2">
        <w:rPr>
          <w:lang w:val="es-ES_tradnl"/>
        </w:rPr>
        <w:t>. El documento será enviado por correo electrónico.</w:t>
      </w:r>
    </w:p>
    <w:p w14:paraId="176486D0" w14:textId="22843375" w:rsidR="003F79AA" w:rsidRPr="00891EB5" w:rsidRDefault="00554DB2" w:rsidP="00E636EF">
      <w:pPr>
        <w:pStyle w:val="Prrafodelista"/>
        <w:widowControl w:val="0"/>
        <w:numPr>
          <w:ilvl w:val="1"/>
          <w:numId w:val="108"/>
        </w:numPr>
        <w:autoSpaceDE w:val="0"/>
        <w:autoSpaceDN w:val="0"/>
        <w:spacing w:line="237" w:lineRule="auto"/>
        <w:ind w:left="426" w:right="146" w:hanging="426"/>
        <w:contextualSpacing w:val="0"/>
        <w:jc w:val="both"/>
        <w:rPr>
          <w:i/>
          <w:lang w:val="es-ES"/>
        </w:rPr>
      </w:pPr>
      <w:r w:rsidRPr="00554DB2">
        <w:rPr>
          <w:lang w:val="es-ES_tradnl"/>
        </w:rPr>
        <w:t xml:space="preserve">Las ofertas deberán hacerse llegar al correo electrónico </w:t>
      </w:r>
      <w:r w:rsidR="00E716DD" w:rsidRPr="00ED5E1D">
        <w:rPr>
          <w:rStyle w:val="Hipervnculo"/>
          <w:color w:val="0000FF" w:themeColor="hyperlink"/>
          <w:lang w:val="es-PE"/>
        </w:rPr>
        <w:t>comit</w:t>
      </w:r>
      <w:r w:rsidR="00E716DD">
        <w:rPr>
          <w:rStyle w:val="Hipervnculo"/>
          <w:color w:val="0000FF" w:themeColor="hyperlink"/>
          <w:lang w:val="es-PE"/>
        </w:rPr>
        <w:t>e</w:t>
      </w:r>
      <w:r w:rsidRPr="00ED5E1D">
        <w:rPr>
          <w:rStyle w:val="Hipervnculo"/>
          <w:color w:val="0000FF" w:themeColor="hyperlink"/>
          <w:lang w:val="es-PE"/>
        </w:rPr>
        <w:t>-lpi00</w:t>
      </w:r>
      <w:r w:rsidR="003C13C1">
        <w:rPr>
          <w:rStyle w:val="Hipervnculo"/>
          <w:color w:val="0000FF" w:themeColor="hyperlink"/>
          <w:lang w:val="es-PE"/>
        </w:rPr>
        <w:t>7</w:t>
      </w:r>
      <w:r w:rsidRPr="00ED5E1D">
        <w:rPr>
          <w:rStyle w:val="Hipervnculo"/>
          <w:color w:val="0000FF" w:themeColor="hyperlink"/>
          <w:lang w:val="es-ES_tradnl"/>
        </w:rPr>
        <w:t>@</w:t>
      </w:r>
      <w:r w:rsidRPr="00ED5E1D">
        <w:rPr>
          <w:rStyle w:val="Hipervnculo"/>
          <w:color w:val="0000FF" w:themeColor="hyperlink"/>
          <w:lang w:val="es-PE"/>
        </w:rPr>
        <w:t>pcris</w:t>
      </w:r>
      <w:r w:rsidRPr="00ED5E1D">
        <w:rPr>
          <w:rStyle w:val="Hipervnculo"/>
          <w:color w:val="0000FF" w:themeColor="hyperlink"/>
          <w:lang w:val="es-ES_tradnl"/>
        </w:rPr>
        <w:t>.gob.pe</w:t>
      </w:r>
      <w:r w:rsidRPr="00554DB2">
        <w:rPr>
          <w:lang w:val="es-ES_tradnl"/>
        </w:rPr>
        <w:t xml:space="preserve"> a más tardar hasta las </w:t>
      </w:r>
      <w:r w:rsidR="00E716DD" w:rsidRPr="00554DB2">
        <w:rPr>
          <w:lang w:val="es-ES_tradnl"/>
        </w:rPr>
        <w:t>1</w:t>
      </w:r>
      <w:r w:rsidR="00E716DD">
        <w:rPr>
          <w:lang w:val="es-ES_tradnl"/>
        </w:rPr>
        <w:t>6</w:t>
      </w:r>
      <w:r w:rsidRPr="00554DB2">
        <w:rPr>
          <w:lang w:val="es-ES_tradnl"/>
        </w:rPr>
        <w:t xml:space="preserve">:00 horas Perú del </w:t>
      </w:r>
      <w:r w:rsidR="00E716DD">
        <w:rPr>
          <w:lang w:val="es-ES_tradnl"/>
        </w:rPr>
        <w:t>23</w:t>
      </w:r>
      <w:r w:rsidR="00E716DD" w:rsidRPr="00554DB2">
        <w:rPr>
          <w:lang w:val="es-ES_tradnl"/>
        </w:rPr>
        <w:t xml:space="preserve"> </w:t>
      </w:r>
      <w:r w:rsidRPr="00554DB2">
        <w:rPr>
          <w:lang w:val="es-ES_tradnl"/>
        </w:rPr>
        <w:t xml:space="preserve">de </w:t>
      </w:r>
      <w:r w:rsidR="00E716DD">
        <w:rPr>
          <w:lang w:val="es-ES_tradnl"/>
        </w:rPr>
        <w:t>noviembre</w:t>
      </w:r>
      <w:r w:rsidR="00E716DD" w:rsidRPr="00554DB2">
        <w:rPr>
          <w:lang w:val="es-ES_tradnl"/>
        </w:rPr>
        <w:t xml:space="preserve"> </w:t>
      </w:r>
      <w:r w:rsidRPr="00554DB2">
        <w:rPr>
          <w:lang w:val="es-ES_tradnl"/>
        </w:rPr>
        <w:t xml:space="preserve">de 2022. Las ofertas se abrirán en presencia de los representantes de los Oferentes que deseen asistir en línea a las </w:t>
      </w:r>
      <w:r w:rsidR="00E716DD" w:rsidRPr="00554DB2">
        <w:rPr>
          <w:lang w:val="es-ES_tradnl"/>
        </w:rPr>
        <w:t>1</w:t>
      </w:r>
      <w:r w:rsidR="00E716DD">
        <w:rPr>
          <w:lang w:val="es-ES_tradnl"/>
        </w:rPr>
        <w:t>6</w:t>
      </w:r>
      <w:r w:rsidRPr="00554DB2">
        <w:rPr>
          <w:lang w:val="es-ES_tradnl"/>
        </w:rPr>
        <w:t xml:space="preserve">:30 horas del </w:t>
      </w:r>
      <w:r w:rsidR="00E716DD">
        <w:rPr>
          <w:lang w:val="es-ES_tradnl"/>
        </w:rPr>
        <w:t>23</w:t>
      </w:r>
      <w:r w:rsidR="00E716DD" w:rsidRPr="00554DB2">
        <w:rPr>
          <w:lang w:val="es-ES_tradnl"/>
        </w:rPr>
        <w:t xml:space="preserve"> </w:t>
      </w:r>
      <w:r w:rsidRPr="00554DB2">
        <w:rPr>
          <w:lang w:val="es-ES_tradnl"/>
        </w:rPr>
        <w:t xml:space="preserve">de </w:t>
      </w:r>
      <w:r w:rsidR="00E716DD">
        <w:rPr>
          <w:lang w:val="es-ES_tradnl"/>
        </w:rPr>
        <w:t>noviembre</w:t>
      </w:r>
      <w:r w:rsidR="00E716DD" w:rsidRPr="00554DB2">
        <w:rPr>
          <w:lang w:val="es-ES_tradnl"/>
        </w:rPr>
        <w:t xml:space="preserve"> </w:t>
      </w:r>
      <w:r w:rsidRPr="00554DB2">
        <w:rPr>
          <w:lang w:val="es-ES_tradnl"/>
        </w:rPr>
        <w:t xml:space="preserve">de 2022, a través del enlace de acceso (link) a la reunión virtual de apertura de ofertas que será enviado al correo electrónico corporativo, previa solicitud por correo electrónico a la dirección </w:t>
      </w:r>
      <w:r w:rsidR="00E716DD" w:rsidRPr="00ED5E1D">
        <w:rPr>
          <w:rStyle w:val="Hipervnculo"/>
          <w:color w:val="0000FF" w:themeColor="hyperlink"/>
          <w:lang w:val="es-PE"/>
        </w:rPr>
        <w:t>comit</w:t>
      </w:r>
      <w:r w:rsidR="00E716DD">
        <w:rPr>
          <w:rStyle w:val="Hipervnculo"/>
          <w:color w:val="0000FF" w:themeColor="hyperlink"/>
          <w:lang w:val="es-PE"/>
        </w:rPr>
        <w:t>e</w:t>
      </w:r>
      <w:r w:rsidR="00ED5E1D" w:rsidRPr="00ED5E1D">
        <w:rPr>
          <w:rStyle w:val="Hipervnculo"/>
          <w:color w:val="0000FF" w:themeColor="hyperlink"/>
          <w:lang w:val="es-PE"/>
        </w:rPr>
        <w:t>-lpi00</w:t>
      </w:r>
      <w:r w:rsidR="003C13C1">
        <w:rPr>
          <w:rStyle w:val="Hipervnculo"/>
          <w:color w:val="0000FF" w:themeColor="hyperlink"/>
          <w:lang w:val="es-PE"/>
        </w:rPr>
        <w:t>7</w:t>
      </w:r>
      <w:r w:rsidR="00ED5E1D" w:rsidRPr="00ED5E1D">
        <w:rPr>
          <w:rStyle w:val="Hipervnculo"/>
          <w:color w:val="0000FF" w:themeColor="hyperlink"/>
          <w:lang w:val="es-PE"/>
        </w:rPr>
        <w:t>@pcris.gob.pe</w:t>
      </w:r>
      <w:r w:rsidR="00ED5E1D" w:rsidRPr="00ED5E1D">
        <w:rPr>
          <w:rStyle w:val="Hipervnculo"/>
          <w:color w:val="auto"/>
          <w:u w:val="none"/>
          <w:lang w:val="es-PE"/>
        </w:rPr>
        <w:t>.</w:t>
      </w:r>
      <w:r w:rsidR="00ED5E1D" w:rsidRPr="00ED5E1D">
        <w:rPr>
          <w:lang w:val="es-ES_tradnl"/>
        </w:rPr>
        <w:t xml:space="preserve"> </w:t>
      </w:r>
      <w:r w:rsidRPr="00554DB2">
        <w:rPr>
          <w:lang w:val="es-ES_tradnl"/>
        </w:rPr>
        <w:t>Las ofertas que se reciban fuera del plazo serán rechazadas.</w:t>
      </w:r>
      <w:r w:rsidR="003F79AA" w:rsidRPr="00891EB5">
        <w:rPr>
          <w:i/>
          <w:lang w:val="es-ES"/>
        </w:rPr>
        <w:t xml:space="preserve"> </w:t>
      </w:r>
    </w:p>
    <w:p w14:paraId="0694A88B" w14:textId="2DB35F2A" w:rsidR="003F79AA" w:rsidRPr="00ED5E1D" w:rsidRDefault="00ED5E1D" w:rsidP="00E636EF">
      <w:pPr>
        <w:pStyle w:val="Prrafodelista"/>
        <w:widowControl w:val="0"/>
        <w:numPr>
          <w:ilvl w:val="1"/>
          <w:numId w:val="108"/>
        </w:numPr>
        <w:autoSpaceDE w:val="0"/>
        <w:autoSpaceDN w:val="0"/>
        <w:spacing w:line="237" w:lineRule="auto"/>
        <w:ind w:left="426" w:right="146" w:hanging="426"/>
        <w:contextualSpacing w:val="0"/>
        <w:jc w:val="both"/>
        <w:rPr>
          <w:lang w:val="es-ES"/>
        </w:rPr>
      </w:pPr>
      <w:r w:rsidRPr="00ED5E1D">
        <w:rPr>
          <w:lang w:val="es-ES_tradnl"/>
        </w:rPr>
        <w:t>Todas las ofertas deberán estar acompañadas de una Declaración de Mantenimiento de la Oferta.</w:t>
      </w:r>
    </w:p>
    <w:p w14:paraId="55569DE8" w14:textId="0B520539" w:rsidR="00ED5E1D" w:rsidRDefault="00ED5E1D" w:rsidP="00ED5E1D">
      <w:pPr>
        <w:widowControl w:val="0"/>
        <w:autoSpaceDE w:val="0"/>
        <w:autoSpaceDN w:val="0"/>
        <w:spacing w:line="237" w:lineRule="auto"/>
        <w:ind w:right="146"/>
        <w:jc w:val="both"/>
        <w:rPr>
          <w:lang w:val="es-ES"/>
        </w:rPr>
      </w:pPr>
    </w:p>
    <w:p w14:paraId="4CB6E4D8" w14:textId="77777777" w:rsidR="00ED5E1D" w:rsidRPr="00ED5E1D" w:rsidRDefault="00ED5E1D" w:rsidP="00ED5E1D">
      <w:pPr>
        <w:widowControl w:val="0"/>
        <w:autoSpaceDE w:val="0"/>
        <w:autoSpaceDN w:val="0"/>
        <w:spacing w:line="237" w:lineRule="auto"/>
        <w:ind w:right="146"/>
        <w:jc w:val="both"/>
        <w:rPr>
          <w:lang w:val="es-ES"/>
        </w:rPr>
      </w:pPr>
      <w:r w:rsidRPr="00ED5E1D">
        <w:rPr>
          <w:lang w:val="es-ES"/>
        </w:rPr>
        <w:t>Los datos del Comprador son:</w:t>
      </w:r>
    </w:p>
    <w:p w14:paraId="1F761DC5" w14:textId="77777777" w:rsidR="00ED5E1D" w:rsidRPr="00F57C46" w:rsidRDefault="00ED5E1D" w:rsidP="00ED5E1D">
      <w:pPr>
        <w:widowControl w:val="0"/>
        <w:autoSpaceDE w:val="0"/>
        <w:autoSpaceDN w:val="0"/>
        <w:spacing w:line="237" w:lineRule="auto"/>
        <w:ind w:right="146"/>
        <w:jc w:val="both"/>
        <w:rPr>
          <w:b/>
          <w:bCs/>
          <w:iCs/>
          <w:lang w:val="es-ES"/>
        </w:rPr>
      </w:pPr>
      <w:r w:rsidRPr="00F57C46">
        <w:rPr>
          <w:b/>
          <w:bCs/>
          <w:iCs/>
          <w:lang w:val="es-ES"/>
        </w:rPr>
        <w:t>Unidad Ejecutora 149. Programa de Inversión Creación de Redes Integradas de Salud</w:t>
      </w:r>
    </w:p>
    <w:p w14:paraId="1160C63E" w14:textId="77777777" w:rsidR="00ED5E1D" w:rsidRPr="00ED5E1D" w:rsidRDefault="00ED5E1D" w:rsidP="00ED5E1D">
      <w:pPr>
        <w:widowControl w:val="0"/>
        <w:autoSpaceDE w:val="0"/>
        <w:autoSpaceDN w:val="0"/>
        <w:spacing w:line="237" w:lineRule="auto"/>
        <w:ind w:right="146"/>
        <w:jc w:val="both"/>
        <w:rPr>
          <w:lang w:val="es-ES"/>
        </w:rPr>
      </w:pPr>
      <w:r w:rsidRPr="00ED5E1D">
        <w:rPr>
          <w:lang w:val="es-ES"/>
        </w:rPr>
        <w:t>Dirección: Jirón Pedro Conde N° 261, Lince, Lima-Perú</w:t>
      </w:r>
    </w:p>
    <w:p w14:paraId="48A1EA6D" w14:textId="77777777" w:rsidR="00ED5E1D" w:rsidRPr="00ED5E1D" w:rsidRDefault="00ED5E1D" w:rsidP="00ED5E1D">
      <w:pPr>
        <w:widowControl w:val="0"/>
        <w:autoSpaceDE w:val="0"/>
        <w:autoSpaceDN w:val="0"/>
        <w:spacing w:line="237" w:lineRule="auto"/>
        <w:ind w:right="146"/>
        <w:jc w:val="both"/>
        <w:rPr>
          <w:lang w:val="es-ES"/>
        </w:rPr>
      </w:pPr>
      <w:r w:rsidRPr="00ED5E1D">
        <w:rPr>
          <w:lang w:val="es-ES"/>
        </w:rPr>
        <w:t xml:space="preserve">Código postal: Lima 15001 </w:t>
      </w:r>
    </w:p>
    <w:p w14:paraId="06AB3064" w14:textId="77777777" w:rsidR="00ED5E1D" w:rsidRPr="00ED5E1D" w:rsidRDefault="00ED5E1D" w:rsidP="00ED5E1D">
      <w:pPr>
        <w:widowControl w:val="0"/>
        <w:autoSpaceDE w:val="0"/>
        <w:autoSpaceDN w:val="0"/>
        <w:spacing w:line="237" w:lineRule="auto"/>
        <w:ind w:right="146"/>
        <w:jc w:val="both"/>
        <w:rPr>
          <w:lang w:val="es-ES"/>
        </w:rPr>
      </w:pPr>
      <w:r w:rsidRPr="00ED5E1D">
        <w:rPr>
          <w:lang w:val="es-ES"/>
        </w:rPr>
        <w:t>País: Perú</w:t>
      </w:r>
    </w:p>
    <w:p w14:paraId="004DF206" w14:textId="494A79C4" w:rsidR="005550DF" w:rsidRPr="00ED5E1D" w:rsidRDefault="00ED5E1D" w:rsidP="00ED5E1D">
      <w:pPr>
        <w:widowControl w:val="0"/>
        <w:autoSpaceDE w:val="0"/>
        <w:autoSpaceDN w:val="0"/>
        <w:spacing w:line="237" w:lineRule="auto"/>
        <w:ind w:right="146"/>
        <w:jc w:val="both"/>
        <w:rPr>
          <w:lang w:val="es-ES"/>
        </w:rPr>
      </w:pPr>
      <w:r w:rsidRPr="00ED5E1D">
        <w:rPr>
          <w:lang w:val="es-ES"/>
        </w:rPr>
        <w:t>Teléfono: (51) 5102033 Anexo 550</w:t>
      </w:r>
    </w:p>
    <w:p w14:paraId="649F1447" w14:textId="77777777" w:rsidR="00ED5E1D" w:rsidRPr="00ED5E1D" w:rsidRDefault="00ED5E1D" w:rsidP="00ED5E1D">
      <w:pPr>
        <w:widowControl w:val="0"/>
        <w:autoSpaceDE w:val="0"/>
        <w:autoSpaceDN w:val="0"/>
        <w:spacing w:line="237" w:lineRule="auto"/>
        <w:ind w:right="146"/>
        <w:jc w:val="both"/>
        <w:rPr>
          <w:lang w:val="es-ES"/>
        </w:rPr>
      </w:pPr>
    </w:p>
    <w:sectPr w:rsidR="00ED5E1D" w:rsidRPr="00ED5E1D" w:rsidSect="00870E47">
      <w:headerReference w:type="even" r:id="rId52"/>
      <w:headerReference w:type="default" r:id="rId53"/>
      <w:headerReference w:type="first" r:id="rId54"/>
      <w:footnotePr>
        <w:numRestart w:val="eachSect"/>
      </w:footnotePr>
      <w:endnotePr>
        <w:numFmt w:val="decimal"/>
      </w:endnotePr>
      <w:type w:val="oddPage"/>
      <w:pgSz w:w="12240" w:h="15840" w:code="1"/>
      <w:pgMar w:top="1440" w:right="1440" w:bottom="1296" w:left="1440" w:header="720" w:footer="720" w:gutter="0"/>
      <w:paperSrc w:first="15" w:other="15"/>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C1068" w14:textId="77777777" w:rsidR="00EF256B" w:rsidRDefault="00EF256B">
      <w:r>
        <w:separator/>
      </w:r>
    </w:p>
  </w:endnote>
  <w:endnote w:type="continuationSeparator" w:id="0">
    <w:p w14:paraId="05587D0F" w14:textId="77777777" w:rsidR="00EF256B" w:rsidRDefault="00EF256B">
      <w:r>
        <w:continuationSeparator/>
      </w:r>
    </w:p>
  </w:endnote>
  <w:endnote w:type="continuationNotice" w:id="1">
    <w:p w14:paraId="6EA1438C" w14:textId="77777777" w:rsidR="00EF256B" w:rsidRDefault="00EF25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charset w:val="00"/>
    <w:family w:val="swiss"/>
    <w:pitch w:val="variable"/>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l‚r –¾’©">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inherit">
    <w:altName w:val="Times New Roman"/>
    <w:panose1 w:val="00000000000000000000"/>
    <w:charset w:val="00"/>
    <w:family w:val="roman"/>
    <w:notTrueType/>
    <w:pitch w:val="default"/>
  </w:font>
  <w:font w:name="Tms Rmn">
    <w:altName w:val="Times New Roman"/>
    <w:panose1 w:val="02020603040505020304"/>
    <w:charset w:val="4D"/>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5592B" w14:textId="77777777" w:rsidR="00EF256B" w:rsidRDefault="00EF256B">
      <w:r>
        <w:separator/>
      </w:r>
    </w:p>
  </w:footnote>
  <w:footnote w:type="continuationSeparator" w:id="0">
    <w:p w14:paraId="10BF9D70" w14:textId="77777777" w:rsidR="00EF256B" w:rsidRDefault="00EF256B">
      <w:r>
        <w:continuationSeparator/>
      </w:r>
    </w:p>
  </w:footnote>
  <w:footnote w:type="continuationNotice" w:id="1">
    <w:p w14:paraId="17EDD284" w14:textId="77777777" w:rsidR="00EF256B" w:rsidRDefault="00EF256B"/>
  </w:footnote>
  <w:footnote w:id="2">
    <w:p w14:paraId="2E5E1435" w14:textId="77777777" w:rsidR="003D6525" w:rsidRPr="00891EB5" w:rsidRDefault="003D6525">
      <w:pPr>
        <w:pStyle w:val="Textonotapie"/>
      </w:pPr>
      <w:r w:rsidRPr="00305C67">
        <w:rPr>
          <w:rStyle w:val="Refdenotaalpie"/>
        </w:rPr>
        <w:footnoteRef/>
      </w:r>
      <w:r w:rsidRPr="00305C67">
        <w:t xml:space="preserve"> </w:t>
      </w:r>
      <w:r w:rsidRPr="00204FD8">
        <w:rPr>
          <w:iCs/>
          <w:spacing w:val="-2"/>
          <w:sz w:val="18"/>
        </w:rPr>
        <w:t>Véase la Sección V, “Condiciones Generales del Contrato”, Cláusula 1. Definiciones</w:t>
      </w:r>
    </w:p>
  </w:footnote>
  <w:footnote w:id="3">
    <w:p w14:paraId="59DA852A" w14:textId="77777777" w:rsidR="003D6525" w:rsidRPr="00A05FE4" w:rsidRDefault="003D6525" w:rsidP="00204FD8">
      <w:pPr>
        <w:ind w:left="142" w:hanging="142"/>
        <w:rPr>
          <w:sz w:val="18"/>
          <w:szCs w:val="20"/>
          <w:lang w:eastAsia="es-ES" w:bidi="es-ES"/>
        </w:rPr>
      </w:pPr>
      <w:r w:rsidRPr="00204FD8">
        <w:rPr>
          <w:rStyle w:val="Refdenotaalpie"/>
          <w:sz w:val="20"/>
        </w:rPr>
        <w:footnoteRef/>
      </w:r>
      <w:r w:rsidRPr="00204FD8">
        <w:rPr>
          <w:sz w:val="20"/>
        </w:rPr>
        <w:t xml:space="preserve"> </w:t>
      </w:r>
      <w:r w:rsidRPr="00A05FE4">
        <w:rPr>
          <w:sz w:val="18"/>
          <w:szCs w:val="20"/>
          <w:lang w:eastAsia="es-ES" w:bidi="es-ES"/>
        </w:rPr>
        <w:t>En tales casos el Banco debe encontrarse satisfecho con la funcionalidad de dicho sistema, según lo dispuesto en el párrafo 2.11 de las Políticas de Adquisiciones</w:t>
      </w:r>
    </w:p>
    <w:p w14:paraId="3E9DBC0B" w14:textId="76BEF01F" w:rsidR="003D6525" w:rsidRPr="003739EB" w:rsidRDefault="003D6525">
      <w:pPr>
        <w:pStyle w:val="Textonotapie"/>
        <w:rPr>
          <w:lang w:val="es-ES"/>
        </w:rPr>
      </w:pPr>
    </w:p>
  </w:footnote>
  <w:footnote w:id="4">
    <w:p w14:paraId="5018E0BC" w14:textId="77777777" w:rsidR="003D6525" w:rsidRPr="00FF5174" w:rsidRDefault="003D6525" w:rsidP="00D71476">
      <w:pPr>
        <w:pStyle w:val="Textonotapie"/>
        <w:ind w:left="142" w:hanging="142"/>
        <w:jc w:val="both"/>
        <w:rPr>
          <w:rFonts w:ascii="Calibri" w:hAnsi="Calibri"/>
        </w:rPr>
      </w:pPr>
      <w:r w:rsidRPr="003739EB">
        <w:rPr>
          <w:rStyle w:val="Refdenotaalpie"/>
          <w:rFonts w:ascii="Calibri" w:hAnsi="Calibri"/>
        </w:rPr>
        <w:footnoteRef/>
      </w:r>
      <w:r w:rsidRPr="003739EB">
        <w:t xml:space="preserve"> </w:t>
      </w:r>
      <w:r w:rsidRPr="00A62B9E">
        <w:t>En el sitio virtual del Banco (</w:t>
      </w:r>
      <w:r w:rsidRPr="00A62B9E">
        <w:rPr>
          <w:rStyle w:val="Hipervnculo"/>
        </w:rPr>
        <w:t>www.iadb.org/integridad</w:t>
      </w:r>
      <w:r w:rsidRPr="00E12593">
        <w:t>) se facilita información sobre cómo denunciar la supuesta comisión de Prácticas Pro</w:t>
      </w:r>
      <w:r w:rsidRPr="00A62B9E">
        <w:t>hibidas, las normas aplicables al proceso de investigación y sanción, y el acuerdo que rige el reconocimiento recíproco de sanciones entre instituciones financieras internacionales.</w:t>
      </w:r>
    </w:p>
  </w:footnote>
  <w:footnote w:id="5">
    <w:p w14:paraId="63E89EC4" w14:textId="7EB4CBFF" w:rsidR="003D6525" w:rsidRPr="003739EB" w:rsidRDefault="003D6525" w:rsidP="00204FD8">
      <w:pPr>
        <w:pStyle w:val="Textonotapie"/>
        <w:ind w:left="0" w:firstLine="0"/>
        <w:jc w:val="both"/>
        <w:rPr>
          <w:lang w:val="es-ES"/>
        </w:rPr>
      </w:pPr>
      <w:r>
        <w:rPr>
          <w:rStyle w:val="Refdenotaalpie"/>
        </w:rPr>
        <w:footnoteRef/>
      </w:r>
      <w:r>
        <w:t xml:space="preserve"> </w:t>
      </w:r>
      <w:r w:rsidRPr="00204FD8">
        <w:rPr>
          <w:sz w:val="18"/>
          <w:szCs w:val="18"/>
        </w:rPr>
        <w:t xml:space="preserve">Por control se entenderá </w:t>
      </w:r>
      <w:r w:rsidRPr="00204FD8">
        <w:rPr>
          <w:sz w:val="18"/>
          <w:szCs w:val="18"/>
          <w:lang w:val="es-CO"/>
        </w:rPr>
        <w:t>el poder de dirigir, directa o indirectamente, la dirección y las políticas de una firma, ya sea a través de la propiedad de acciones con derecho a voto, por contrato o de cualquier otra manera. El control puede incluir la propiedad mayoritaria de acciones con derecho a voto, otros mecanismos de control (tales como "acciones de oro", derechos de veto o acuerdos de accionistas que requieran mayorías especiales) o, en el caso de financiación por un fondo de inversiones, el control ejercido por un socio general o administrador de fondos. El control se determinara en el contexto de cada caso particular</w:t>
      </w:r>
      <w:r w:rsidRPr="00A93C14">
        <w:rPr>
          <w:sz w:val="18"/>
          <w:szCs w:val="18"/>
          <w:lang w:val="es-CO"/>
        </w:rPr>
        <w:t>.</w:t>
      </w:r>
    </w:p>
  </w:footnote>
  <w:footnote w:id="6">
    <w:p w14:paraId="351B428B" w14:textId="0886495F" w:rsidR="003D6525" w:rsidRPr="003739EB" w:rsidRDefault="003D6525" w:rsidP="00204FD8">
      <w:pPr>
        <w:pStyle w:val="Textonotapie"/>
        <w:ind w:left="0" w:firstLine="0"/>
        <w:rPr>
          <w:lang w:val="es-ES"/>
        </w:rPr>
      </w:pPr>
      <w:r>
        <w:rPr>
          <w:rStyle w:val="Refdenotaalpie"/>
        </w:rPr>
        <w:footnoteRef/>
      </w:r>
      <w:r>
        <w:t xml:space="preserve"> </w:t>
      </w:r>
      <w:r w:rsidRPr="00204FD8">
        <w:rPr>
          <w:sz w:val="18"/>
          <w:szCs w:val="18"/>
        </w:rPr>
        <w:t xml:space="preserve">Por </w:t>
      </w:r>
      <w:r w:rsidRPr="00204FD8">
        <w:rPr>
          <w:sz w:val="18"/>
          <w:szCs w:val="18"/>
          <w:lang w:val="es-CO"/>
        </w:rPr>
        <w:t>relación estrecha se deberá entender que abarca hasta el cuarto grado de consanguinidad o por adopción, o hasta el segundo grado de unión por matrimonio o unión de pareja de hecho (afinidad)</w:t>
      </w:r>
      <w:r w:rsidRPr="00A93C14">
        <w:rPr>
          <w:sz w:val="18"/>
          <w:szCs w:val="18"/>
          <w:lang w:val="es-CO"/>
        </w:rPr>
        <w:t>.</w:t>
      </w:r>
    </w:p>
  </w:footnote>
  <w:footnote w:id="7">
    <w:p w14:paraId="4D038430" w14:textId="5FE94B33" w:rsidR="003D6525" w:rsidRPr="00204FD8" w:rsidRDefault="003D6525">
      <w:pPr>
        <w:pStyle w:val="Textonotapie"/>
        <w:rPr>
          <w:sz w:val="18"/>
          <w:szCs w:val="18"/>
        </w:rPr>
      </w:pPr>
      <w:r w:rsidRPr="00A87034">
        <w:rPr>
          <w:rStyle w:val="Refdenotaalpie"/>
        </w:rPr>
        <w:footnoteRef/>
      </w:r>
      <w:r w:rsidRPr="00A87034">
        <w:t xml:space="preserve">  </w:t>
      </w:r>
      <w:r w:rsidRPr="00204FD8">
        <w:rPr>
          <w:sz w:val="18"/>
          <w:szCs w:val="18"/>
        </w:rPr>
        <w:t>Generalmente este valor es el equivalente del estimado del flujo de los pagos durante un período de 4 a 6 meses en base al avance promedio de construcción  (considerando una distribución uniforme</w:t>
      </w:r>
      <w:r>
        <w:rPr>
          <w:sz w:val="18"/>
          <w:szCs w:val="18"/>
        </w:rPr>
        <w:t xml:space="preserve"> y sin considear el período de preparación de los diseños ejecutivos y su aprobación</w:t>
      </w:r>
      <w:r w:rsidRPr="00204FD8">
        <w:rPr>
          <w:sz w:val="18"/>
          <w:szCs w:val="18"/>
        </w:rPr>
        <w:t>). El periodo real de referencia dependerá de la rapidez con que el Contratante pague los certificados mensuales del Contratista.</w:t>
      </w:r>
    </w:p>
  </w:footnote>
  <w:footnote w:id="8">
    <w:p w14:paraId="330C09F4" w14:textId="37A7C09B" w:rsidR="003D6525" w:rsidRPr="00891EB5" w:rsidRDefault="003D6525">
      <w:pPr>
        <w:pStyle w:val="Textonotapie"/>
        <w:rPr>
          <w:lang w:val="es-ES"/>
        </w:rPr>
      </w:pPr>
      <w:r w:rsidRPr="00204FD8">
        <w:rPr>
          <w:rStyle w:val="Refdenotaalpie"/>
          <w:sz w:val="18"/>
          <w:szCs w:val="18"/>
        </w:rPr>
        <w:footnoteRef/>
      </w:r>
      <w:r w:rsidRPr="00204FD8">
        <w:rPr>
          <w:sz w:val="18"/>
          <w:szCs w:val="18"/>
        </w:rPr>
        <w:t xml:space="preserve"> Para los efectos de esta instrucción, en el caso de licitaciones con lotes, "Oferta" significa Oferta en cada lote.</w:t>
      </w:r>
    </w:p>
  </w:footnote>
  <w:footnote w:id="9">
    <w:p w14:paraId="1AF30785" w14:textId="1CFCA0A0" w:rsidR="003D6525" w:rsidRPr="00891EB5" w:rsidRDefault="003D6525">
      <w:pPr>
        <w:pStyle w:val="Textonotapie"/>
      </w:pPr>
      <w:r w:rsidRPr="00305C67">
        <w:rPr>
          <w:rStyle w:val="Refdenotaalpie"/>
        </w:rPr>
        <w:footnoteRef/>
      </w:r>
      <w:r w:rsidRPr="00305C67">
        <w:t xml:space="preserve">  </w:t>
      </w:r>
      <w:r w:rsidRPr="00305C67">
        <w:rPr>
          <w:spacing w:val="-2"/>
          <w:sz w:val="18"/>
        </w:rPr>
        <w:t xml:space="preserve">Pudiera ser necesario extender el plazo para la presentación de Ofertas si la respuesta del Contratante resulta en cambios sustanciales al </w:t>
      </w:r>
      <w:r>
        <w:rPr>
          <w:spacing w:val="-2"/>
          <w:sz w:val="18"/>
        </w:rPr>
        <w:t>documento de licitación</w:t>
      </w:r>
      <w:r w:rsidRPr="00305C67">
        <w:rPr>
          <w:spacing w:val="-2"/>
          <w:sz w:val="18"/>
        </w:rPr>
        <w:t>.  Véase IAO 11</w:t>
      </w:r>
      <w:r w:rsidRPr="00305C67">
        <w:rPr>
          <w:spacing w:val="-2"/>
        </w:rPr>
        <w:t>.</w:t>
      </w:r>
    </w:p>
  </w:footnote>
  <w:footnote w:id="10">
    <w:p w14:paraId="78744A3C" w14:textId="77777777" w:rsidR="003D6525" w:rsidRPr="00891EB5" w:rsidRDefault="003D6525">
      <w:pPr>
        <w:pStyle w:val="Textonotapie"/>
      </w:pPr>
      <w:r w:rsidRPr="00305C67">
        <w:rPr>
          <w:rStyle w:val="Refdenotaalpie"/>
        </w:rPr>
        <w:footnoteRef/>
      </w:r>
      <w:r w:rsidRPr="00305C67">
        <w:t xml:space="preserve">  </w:t>
      </w:r>
      <w:r w:rsidRPr="00305C67">
        <w:rPr>
          <w:spacing w:val="-2"/>
          <w:sz w:val="18"/>
        </w:rPr>
        <w:t>Es importante, por lo tanto, que el Contratante mantenga una lista completa y actualizada de todos los que hayan recibido los documentos de licitación y sus direcciones.</w:t>
      </w:r>
    </w:p>
  </w:footnote>
  <w:footnote w:id="11">
    <w:p w14:paraId="2050E698" w14:textId="77777777" w:rsidR="003D6525" w:rsidRPr="00305C67" w:rsidRDefault="003D6525">
      <w:pPr>
        <w:pStyle w:val="Textonotapie"/>
      </w:pPr>
      <w:r w:rsidRPr="00305C67">
        <w:rPr>
          <w:rStyle w:val="Refdenotaalpie"/>
        </w:rPr>
        <w:footnoteRef/>
      </w:r>
      <w:r w:rsidRPr="00305C67">
        <w:t xml:space="preserve">  </w:t>
      </w:r>
      <w:r w:rsidRPr="00305C67">
        <w:rPr>
          <w:spacing w:val="-3"/>
        </w:rPr>
        <w:t>Las sumas provisionales son sumas monetarias especificadas por el Contratante en la Lista de Actividades para ser utilizadas a su discreción para fines específicos.</w:t>
      </w:r>
    </w:p>
  </w:footnote>
  <w:footnote w:id="12">
    <w:p w14:paraId="5AAB265D" w14:textId="77777777" w:rsidR="003D6525" w:rsidRPr="00305C67" w:rsidRDefault="003D6525" w:rsidP="0084183C">
      <w:pPr>
        <w:pStyle w:val="Textonotapie"/>
        <w:ind w:left="142" w:hanging="142"/>
      </w:pPr>
      <w:r w:rsidRPr="00305C67">
        <w:rPr>
          <w:rStyle w:val="Refdenotaalpie"/>
        </w:rPr>
        <w:footnoteRef/>
      </w:r>
      <w:r w:rsidRPr="00305C67">
        <w:t xml:space="preserve"> </w:t>
      </w:r>
      <w:r w:rsidRPr="00204FD8">
        <w:rPr>
          <w:sz w:val="18"/>
          <w:szCs w:val="18"/>
        </w:rPr>
        <w:t>El período es un plazo razonable, generalmente no menor de 35 días y no mayor de 105, para permitir la evaluación de las Ofertas, hacer aclaraciones, y obtener la ‘no objeción’ del Banco (cuando la adjudicación del contrato está sujeta a revisión previa).</w:t>
      </w:r>
      <w:r w:rsidRPr="00305C67">
        <w:t xml:space="preserve"> </w:t>
      </w:r>
    </w:p>
  </w:footnote>
  <w:footnote w:id="13">
    <w:p w14:paraId="72EBB31F" w14:textId="77777777" w:rsidR="003D6525" w:rsidRPr="00305C67" w:rsidRDefault="003D6525">
      <w:pPr>
        <w:pStyle w:val="Textonotapie"/>
      </w:pPr>
      <w:r w:rsidRPr="00305C67">
        <w:rPr>
          <w:rStyle w:val="Refdenotaalpie"/>
        </w:rPr>
        <w:footnoteRef/>
      </w:r>
      <w:r w:rsidRPr="00305C67">
        <w:t xml:space="preserve">  </w:t>
      </w:r>
      <w:r w:rsidRPr="00305C67">
        <w:rPr>
          <w:spacing w:val="-2"/>
          <w:sz w:val="18"/>
        </w:rPr>
        <w:t>La dirección donde se reciban las Ofertas debe ser una oficina que esté abierta durante el horario normal de trabajo, con personal autorizado para certificar la hora y fecha de recepción y asegurar la custodia de las Ofertas hasta la fecha de la apertura.  No se debe indicar una dirección de apartado postal.  La dirección para la recepción de las Ofertas debe ser la misma que se indique en el Llamado a licitación.</w:t>
      </w:r>
    </w:p>
  </w:footnote>
  <w:footnote w:id="14">
    <w:p w14:paraId="57439755" w14:textId="04620D92" w:rsidR="003D6525" w:rsidRPr="00891EB5" w:rsidRDefault="003D6525">
      <w:pPr>
        <w:pStyle w:val="Textonotapie"/>
      </w:pPr>
      <w:r w:rsidRPr="00305C67">
        <w:rPr>
          <w:rStyle w:val="Refdenotaalpie"/>
        </w:rPr>
        <w:footnoteRef/>
      </w:r>
      <w:r w:rsidRPr="00305C67">
        <w:t xml:space="preserve">  </w:t>
      </w:r>
      <w:r w:rsidRPr="00204FD8">
        <w:rPr>
          <w:sz w:val="18"/>
          <w:szCs w:val="18"/>
        </w:rPr>
        <w:t>Para los contratos sujetos a revisión previa, una copia del acta de apertura deberá ser enviada por el Contratante al Banco Interamericano de Desarrollo,  junto con el informe de evaluación de las ofertas.</w:t>
      </w:r>
    </w:p>
  </w:footnote>
  <w:footnote w:id="15">
    <w:p w14:paraId="57118772" w14:textId="7D6AA23F" w:rsidR="003D6525" w:rsidRPr="00305C67" w:rsidRDefault="003D6525" w:rsidP="00204FD8">
      <w:pPr>
        <w:pStyle w:val="Textonotapie"/>
        <w:jc w:val="both"/>
      </w:pPr>
      <w:r w:rsidRPr="00305C67">
        <w:rPr>
          <w:rStyle w:val="Refdenotaalpie"/>
        </w:rPr>
        <w:footnoteRef/>
      </w:r>
      <w:r w:rsidRPr="00305C67">
        <w:t xml:space="preserve"> </w:t>
      </w:r>
      <w:r>
        <w:rPr>
          <w:rStyle w:val="Refdenotaalpie"/>
          <w:sz w:val="18"/>
          <w:szCs w:val="18"/>
          <w:vertAlign w:val="baseline"/>
        </w:rPr>
        <w:t>Trabajos por Administración</w:t>
      </w:r>
      <w:r w:rsidRPr="00204FD8">
        <w:rPr>
          <w:rStyle w:val="Refdenotaalpie"/>
          <w:sz w:val="18"/>
          <w:szCs w:val="18"/>
          <w:vertAlign w:val="baseline"/>
        </w:rPr>
        <w:t xml:space="preserve"> son los trabajos que se realizan según las instrucciones del </w:t>
      </w:r>
      <w:r w:rsidRPr="00204FD8">
        <w:rPr>
          <w:sz w:val="18"/>
          <w:szCs w:val="18"/>
        </w:rPr>
        <w:t xml:space="preserve">Gerente de Obras y que se remuneran conforme al tiempo que le tome a los trabajadores, en base a los precios cotizados en la Oferta. Para que a los fines de la evaluación de las Ofertas se considere que el precio de los </w:t>
      </w:r>
      <w:r>
        <w:rPr>
          <w:sz w:val="18"/>
          <w:szCs w:val="18"/>
        </w:rPr>
        <w:t>Trabajos por Administración</w:t>
      </w:r>
      <w:r w:rsidRPr="00204FD8">
        <w:rPr>
          <w:sz w:val="18"/>
          <w:szCs w:val="18"/>
        </w:rPr>
        <w:t xml:space="preserve"> ha sido cotizado de manera competitiva, el Contratante deberá hacer una lista de las cantidades tentativas correspondientes a los rubros individuales cuyos costos se determinarán contra los días de trabajo (por ejemplo, un número determinado de días-hombre de un conductor de tractores, una cantidad específica de toneladas de cemento Portland, etc.), los cuales se multiplicarán por los precios unitarios para </w:t>
      </w:r>
      <w:r>
        <w:rPr>
          <w:sz w:val="18"/>
          <w:szCs w:val="18"/>
        </w:rPr>
        <w:t>Trabajos por Administración</w:t>
      </w:r>
      <w:r w:rsidRPr="00204FD8">
        <w:rPr>
          <w:sz w:val="18"/>
          <w:szCs w:val="18"/>
        </w:rPr>
        <w:t xml:space="preserve"> cotizados por los Oferentes e incluidos en el precio total de la Oferta.</w:t>
      </w:r>
    </w:p>
  </w:footnote>
  <w:footnote w:id="16">
    <w:p w14:paraId="0D5CC0B0" w14:textId="77777777" w:rsidR="003D6525" w:rsidRPr="00305C67" w:rsidRDefault="003D6525" w:rsidP="00271357">
      <w:pPr>
        <w:pStyle w:val="Textonotapie"/>
        <w:ind w:left="360" w:hanging="360"/>
      </w:pPr>
      <w:r w:rsidRPr="00305C67">
        <w:rPr>
          <w:rStyle w:val="Refdenotaalpie"/>
        </w:rPr>
        <w:footnoteRef/>
      </w:r>
      <w:r w:rsidRPr="00305C67">
        <w:t xml:space="preserve"> </w:t>
      </w:r>
      <w:r w:rsidRPr="00305C67">
        <w:tab/>
      </w:r>
      <w:r w:rsidRPr="00204FD8">
        <w:rPr>
          <w:spacing w:val="-2"/>
          <w:sz w:val="18"/>
          <w:szCs w:val="18"/>
        </w:rPr>
        <w:t xml:space="preserve">El Contratante no deberá rechazar Ofertas o anular el proceso de licitación, excepto en los casos en que lo permiten las </w:t>
      </w:r>
      <w:r w:rsidRPr="00204FD8">
        <w:rPr>
          <w:i/>
          <w:spacing w:val="-2"/>
          <w:sz w:val="18"/>
          <w:szCs w:val="18"/>
        </w:rPr>
        <w:t>Políticas para la Adquisición de Bienes y Obras financiados por el Banco Interamericano de Desarrollo.</w:t>
      </w:r>
    </w:p>
  </w:footnote>
  <w:footnote w:id="17">
    <w:p w14:paraId="46747021" w14:textId="77777777" w:rsidR="003D6525" w:rsidRPr="00305C67" w:rsidRDefault="003D6525">
      <w:pPr>
        <w:pStyle w:val="Textonotapie"/>
      </w:pPr>
      <w:r w:rsidRPr="00305C67">
        <w:rPr>
          <w:rStyle w:val="Refdenotaalpie"/>
        </w:rPr>
        <w:footnoteRef/>
      </w:r>
      <w:r w:rsidRPr="00305C67">
        <w:t xml:space="preserve"> Suprimir si se ha realizado una precalificación</w:t>
      </w:r>
    </w:p>
  </w:footnote>
  <w:footnote w:id="18">
    <w:p w14:paraId="0F872714" w14:textId="77777777" w:rsidR="003D6525" w:rsidRPr="00305C67" w:rsidRDefault="003D6525">
      <w:pPr>
        <w:pStyle w:val="Textonotapie"/>
      </w:pPr>
      <w:r w:rsidRPr="00305C67">
        <w:rPr>
          <w:rStyle w:val="Refdenotaalpie"/>
        </w:rPr>
        <w:footnoteRef/>
      </w:r>
      <w:r w:rsidRPr="00305C67">
        <w:t xml:space="preserve"> Suprimir si se ha realizado una precalificación.</w:t>
      </w:r>
    </w:p>
  </w:footnote>
  <w:footnote w:id="19">
    <w:p w14:paraId="61DA4333" w14:textId="77777777" w:rsidR="003D6525" w:rsidRPr="00305C67" w:rsidRDefault="003D6525">
      <w:pPr>
        <w:pStyle w:val="Textonotapie"/>
      </w:pPr>
      <w:r w:rsidRPr="00305C67">
        <w:rPr>
          <w:rStyle w:val="Refdenotaalpie"/>
        </w:rPr>
        <w:footnoteRef/>
      </w:r>
      <w:r w:rsidRPr="00305C67">
        <w:t xml:space="preserve"> </w:t>
      </w:r>
      <w:r w:rsidRPr="00305C67">
        <w:rPr>
          <w:spacing w:val="-2"/>
        </w:rPr>
        <w:t>La suma de los dos coeficientes, A</w:t>
      </w:r>
      <w:r w:rsidRPr="00305C67">
        <w:rPr>
          <w:spacing w:val="-2"/>
          <w:vertAlign w:val="subscript"/>
        </w:rPr>
        <w:t>c</w:t>
      </w:r>
      <w:r w:rsidRPr="00305C67">
        <w:rPr>
          <w:spacing w:val="-2"/>
        </w:rPr>
        <w:t xml:space="preserve"> y </w:t>
      </w:r>
      <w:r w:rsidRPr="00305C67" w:rsidDel="002404D0">
        <w:rPr>
          <w:spacing w:val="-2"/>
        </w:rPr>
        <w:t>B</w:t>
      </w:r>
      <w:r w:rsidRPr="00305C67" w:rsidDel="002404D0">
        <w:rPr>
          <w:spacing w:val="-2"/>
          <w:vertAlign w:val="subscript"/>
        </w:rPr>
        <w:t>c</w:t>
      </w:r>
      <w:r w:rsidRPr="00305C67" w:rsidDel="002404D0">
        <w:rPr>
          <w:spacing w:val="-2"/>
        </w:rPr>
        <w:t xml:space="preserve">,  </w:t>
      </w:r>
      <w:r w:rsidRPr="00305C67">
        <w:rPr>
          <w:spacing w:val="-2"/>
        </w:rPr>
        <w:t>debe ser igual a l (uno) en la fórmula correspondiente a cada moneda.  Normalmente, los dos coeficientes serán los mismos en todas las fórmulas correspondientes a las diferentes monedas, puesto que el coeficiente A, relativo a la porción no ajustable de los pagos, por lo general representa una estimación aproximada (usualmente 0,15) que toma en cuenta los elementos fijos del costo u otros componentes no ajustables. La suma de los ajustes para cada moneda se agrega al Precio del Contrato.</w:t>
      </w:r>
    </w:p>
  </w:footnote>
  <w:footnote w:id="20">
    <w:p w14:paraId="0D50EB66" w14:textId="77777777" w:rsidR="003D6525" w:rsidRPr="00305C67" w:rsidRDefault="003D6525" w:rsidP="00F32AC5">
      <w:pPr>
        <w:ind w:left="142" w:hanging="142"/>
        <w:jc w:val="both"/>
        <w:rPr>
          <w:spacing w:val="-2"/>
          <w:sz w:val="20"/>
          <w:szCs w:val="20"/>
          <w:lang w:eastAsia="x-none"/>
        </w:rPr>
      </w:pPr>
      <w:r w:rsidRPr="00305C67">
        <w:rPr>
          <w:spacing w:val="-2"/>
          <w:sz w:val="20"/>
          <w:szCs w:val="20"/>
          <w:highlight w:val="yellow"/>
          <w:vertAlign w:val="superscript"/>
          <w:lang w:eastAsia="x-none"/>
        </w:rPr>
        <w:footnoteRef/>
      </w:r>
      <w:r w:rsidRPr="00305C67">
        <w:rPr>
          <w:spacing w:val="-2"/>
          <w:sz w:val="20"/>
          <w:szCs w:val="20"/>
          <w:vertAlign w:val="superscript"/>
          <w:lang w:eastAsia="x-none"/>
        </w:rPr>
        <w:t xml:space="preserve"> </w:t>
      </w:r>
      <w:r w:rsidRPr="00305C67">
        <w:rPr>
          <w:spacing w:val="-2"/>
          <w:sz w:val="20"/>
          <w:szCs w:val="20"/>
          <w:lang w:eastAsia="x-none"/>
        </w:rPr>
        <w:t>El Contratante debe analizar, en cada proyecto y de manera específica, si existe posibilidad (cuantitativa y probabilísticamente) que los incumplimientos del Contratista le generen pérdidas, daños o deterioros por montos superiores al 10% del Contrato. De ser este el caso, el Contratante podrá incrementar la responsabilidad del Contratista y no limitar los daños y perjuicios al retraso en la fecha de terminación, por ejemplo, podría deducir dicha indemnización de los pagos que se adeudaren al Contratista.</w:t>
      </w:r>
    </w:p>
    <w:p w14:paraId="746362CC" w14:textId="77777777" w:rsidR="003D6525" w:rsidRPr="00891EB5" w:rsidRDefault="003D6525">
      <w:pPr>
        <w:pStyle w:val="Textonotapie"/>
      </w:pPr>
    </w:p>
  </w:footnote>
  <w:footnote w:id="21">
    <w:p w14:paraId="73B2FEC1" w14:textId="77777777" w:rsidR="003D6525" w:rsidRPr="003D6336" w:rsidRDefault="003D6525" w:rsidP="001F22EE">
      <w:pPr>
        <w:pStyle w:val="Textonotapie"/>
        <w:ind w:left="142" w:hanging="142"/>
        <w:jc w:val="both"/>
        <w:rPr>
          <w:rFonts w:ascii="Calibri" w:hAnsi="Calibri"/>
        </w:rPr>
      </w:pPr>
      <w:r w:rsidRPr="003D6336">
        <w:rPr>
          <w:rStyle w:val="Refdenotaalpie"/>
          <w:rFonts w:ascii="Calibri" w:hAnsi="Calibri"/>
        </w:rPr>
        <w:footnoteRef/>
      </w:r>
      <w:r w:rsidRPr="003D6336">
        <w:t xml:space="preserve"> En el sitio virtual del Banco (</w:t>
      </w:r>
      <w:r w:rsidRPr="003D6336">
        <w:rPr>
          <w:rStyle w:val="Hipervnculo"/>
        </w:rPr>
        <w:t>www.iadb.org/integridad</w:t>
      </w:r>
      <w:r w:rsidRPr="003D6336">
        <w:t>) se facilita información sobre cómo denunciar la supuesta comisión de Prácticas Prohibidas, las normas aplicables al proceso de investigación y sanción, y el acuerdo que rige el reconocimiento recíproco de sanciones entre instituciones financieras internacionales.</w:t>
      </w:r>
    </w:p>
  </w:footnote>
  <w:footnote w:id="22">
    <w:p w14:paraId="303EA66D" w14:textId="77777777" w:rsidR="003D6525" w:rsidRPr="00305C67" w:rsidRDefault="003D6525" w:rsidP="00715BE2">
      <w:pPr>
        <w:pStyle w:val="Textonotapie"/>
        <w:ind w:left="360" w:hanging="360"/>
      </w:pPr>
      <w:r w:rsidRPr="00305C67">
        <w:rPr>
          <w:rStyle w:val="Refdenotaalpie"/>
        </w:rPr>
        <w:footnoteRef/>
      </w:r>
      <w:r w:rsidRPr="00305C67">
        <w:t xml:space="preserve"> </w:t>
      </w:r>
      <w:r w:rsidRPr="00305C67">
        <w:tab/>
      </w:r>
      <w:r w:rsidRPr="00305C67">
        <w:rPr>
          <w:rFonts w:ascii="CG Times" w:hAnsi="CG Times"/>
          <w:spacing w:val="-2"/>
        </w:rPr>
        <w:t>Suprimir "equivalente a" y agregar "de" si el precio del Contrato está expresado en una sola moneda.</w:t>
      </w:r>
    </w:p>
  </w:footnote>
  <w:footnote w:id="23">
    <w:p w14:paraId="6E83641C" w14:textId="77777777" w:rsidR="003D6525" w:rsidRPr="00305C67" w:rsidRDefault="003D6525" w:rsidP="00715BE2">
      <w:pPr>
        <w:pStyle w:val="Textonotapie"/>
        <w:ind w:left="360" w:hanging="360"/>
      </w:pPr>
      <w:r w:rsidRPr="00305C67">
        <w:rPr>
          <w:rStyle w:val="Refdenotaalpie"/>
        </w:rPr>
        <w:footnoteRef/>
      </w:r>
      <w:r w:rsidRPr="00305C67">
        <w:t xml:space="preserve"> </w:t>
      </w:r>
      <w:r w:rsidRPr="00305C67">
        <w:tab/>
      </w:r>
      <w:r w:rsidRPr="00305C67">
        <w:rPr>
          <w:rFonts w:ascii="CG Times" w:hAnsi="CG Times"/>
          <w:spacing w:val="-2"/>
        </w:rPr>
        <w:t>Suprimir “correcciones y” o “y modificaciones”, si no corresponde. Remitirse a las Notas sobre el Formulario del Contrato (página siguiente).</w:t>
      </w:r>
    </w:p>
  </w:footnote>
  <w:footnote w:id="24">
    <w:p w14:paraId="41A46F12" w14:textId="77777777" w:rsidR="003D6525" w:rsidRPr="00305C67" w:rsidRDefault="003D6525" w:rsidP="00715BE2">
      <w:pPr>
        <w:pStyle w:val="Textonotapie"/>
        <w:ind w:left="360" w:hanging="360"/>
      </w:pPr>
      <w:r w:rsidRPr="00305C67">
        <w:rPr>
          <w:rStyle w:val="Refdenotaalpie"/>
        </w:rPr>
        <w:footnoteRef/>
      </w:r>
      <w:r w:rsidRPr="00305C67">
        <w:t xml:space="preserve"> </w:t>
      </w:r>
      <w:r w:rsidRPr="00305C67">
        <w:tab/>
        <w:t xml:space="preserve">Se utilizará únicamente si el Oferente seleccionado indica en su Oferta que no está de acuerdo con el Conciliador Técnico propuesto por el Contratante en las Instrucciones a los Oferentes, y consecuentemente propone otro candidato.  </w:t>
      </w:r>
    </w:p>
  </w:footnote>
  <w:footnote w:id="25">
    <w:p w14:paraId="5C45EAC4" w14:textId="77777777" w:rsidR="003D6525" w:rsidRPr="00305C67" w:rsidRDefault="003D6525" w:rsidP="00715BE2">
      <w:pPr>
        <w:pStyle w:val="Textonotapie"/>
        <w:ind w:left="360" w:hanging="360"/>
      </w:pPr>
      <w:r w:rsidRPr="00305C67">
        <w:rPr>
          <w:rStyle w:val="Refdenotaalpie"/>
        </w:rPr>
        <w:footnoteRef/>
      </w:r>
      <w:r w:rsidRPr="00305C67">
        <w:t xml:space="preserve"> </w:t>
      </w:r>
      <w:r w:rsidRPr="00305C67">
        <w:tab/>
        <w:t xml:space="preserve">Se utilizará únicamente si el Oferente seleccionado indica en su Oferta que no está de acuerdo con el Conciliador Técnico propuesto por el Contratante en las IAO, y consecuentemente propone otro candidato, y el Contratante no acepta la contrapropuesta. </w:t>
      </w:r>
    </w:p>
  </w:footnote>
  <w:footnote w:id="26">
    <w:p w14:paraId="4D90F220" w14:textId="77777777" w:rsidR="003D6525" w:rsidRPr="00305C67" w:rsidRDefault="003D6525">
      <w:pPr>
        <w:pStyle w:val="Textonotapie"/>
        <w:jc w:val="both"/>
      </w:pPr>
      <w:r w:rsidRPr="00305C67">
        <w:rPr>
          <w:rStyle w:val="Refdenotaalpie"/>
        </w:rPr>
        <w:footnoteRef/>
      </w:r>
      <w:r w:rsidRPr="00305C67">
        <w:t xml:space="preserve"> El Garante (banco) indicará el monto que representa el porcentaje del Precio del Contrato estipulado en el Contrato y denominada en la(s) moneda(s) del Contrato o en una moneda de libre convertibilidad aceptable al Contratante.</w:t>
      </w:r>
    </w:p>
  </w:footnote>
  <w:footnote w:id="27">
    <w:p w14:paraId="4CA588CC" w14:textId="77777777" w:rsidR="003D6525" w:rsidRPr="00305C67" w:rsidRDefault="003D6525">
      <w:pPr>
        <w:pStyle w:val="Textonotapie"/>
        <w:jc w:val="both"/>
      </w:pPr>
      <w:r w:rsidRPr="00305C67">
        <w:rPr>
          <w:rStyle w:val="Refdenotaalpie"/>
        </w:rPr>
        <w:footnoteRef/>
      </w:r>
      <w:r w:rsidRPr="00305C67">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 [ un año], en respuesta a una solicitud por escrito del Contratante de dicha extensión, la que será presentada al Garante antes de que expire la Garantía.”</w:t>
      </w:r>
    </w:p>
  </w:footnote>
  <w:footnote w:id="28">
    <w:p w14:paraId="057DC56B" w14:textId="77777777" w:rsidR="003D6525" w:rsidRPr="00305C67" w:rsidRDefault="003D6525">
      <w:pPr>
        <w:pStyle w:val="Textonotapie"/>
      </w:pPr>
      <w:r w:rsidRPr="00305C67">
        <w:rPr>
          <w:rStyle w:val="Refdenotaalpie"/>
        </w:rPr>
        <w:footnoteRef/>
      </w:r>
      <w:r w:rsidRPr="00305C67">
        <w:t xml:space="preserve"> </w:t>
      </w:r>
      <w:r w:rsidRPr="00305C67">
        <w:rPr>
          <w:spacing w:val="-2"/>
        </w:rPr>
        <w:t>El Fiador debe indicar el monto equivalente al porcentaje del precio del Contrato especificado en las CPC, expresado en la(s) moneda(s) del Contrato, o en una moneda de libre convertibilidad aceptable para el Contratante.</w:t>
      </w:r>
    </w:p>
  </w:footnote>
  <w:footnote w:id="29">
    <w:p w14:paraId="450B3C0A" w14:textId="49016E5C" w:rsidR="003D6525" w:rsidRPr="00305C67" w:rsidRDefault="003D6525">
      <w:pPr>
        <w:pStyle w:val="Textonotapie"/>
      </w:pPr>
      <w:r w:rsidRPr="00305C67">
        <w:rPr>
          <w:rStyle w:val="Refdenotaalpie"/>
        </w:rPr>
        <w:footnoteRef/>
      </w:r>
      <w:r w:rsidRPr="00305C67">
        <w:t xml:space="preserve"> </w:t>
      </w:r>
      <w:r w:rsidRPr="00305C67">
        <w:rPr>
          <w:spacing w:val="-2"/>
        </w:rPr>
        <w:t xml:space="preserve">Fecha de la </w:t>
      </w:r>
      <w:r>
        <w:rPr>
          <w:spacing w:val="-2"/>
        </w:rPr>
        <w:t>C</w:t>
      </w:r>
      <w:r w:rsidRPr="00305C67">
        <w:rPr>
          <w:spacing w:val="-2"/>
        </w:rPr>
        <w:t xml:space="preserve">arta de </w:t>
      </w:r>
      <w:r>
        <w:rPr>
          <w:spacing w:val="-2"/>
        </w:rPr>
        <w:t>A</w:t>
      </w:r>
      <w:r w:rsidRPr="00305C67">
        <w:rPr>
          <w:spacing w:val="-2"/>
        </w:rPr>
        <w:t xml:space="preserve">ceptación o del </w:t>
      </w:r>
      <w:r>
        <w:rPr>
          <w:spacing w:val="-2"/>
        </w:rPr>
        <w:t>Convenio Contractual</w:t>
      </w:r>
      <w:r w:rsidRPr="00305C67">
        <w:rPr>
          <w:spacing w:val="-2"/>
        </w:rPr>
        <w:t>.</w:t>
      </w:r>
    </w:p>
  </w:footnote>
  <w:footnote w:id="30">
    <w:p w14:paraId="5B0B1EE0" w14:textId="40AF5981" w:rsidR="003D6525" w:rsidRPr="00305C67" w:rsidRDefault="003D6525">
      <w:pPr>
        <w:pStyle w:val="Textonotapie"/>
        <w:ind w:left="360" w:right="-720" w:hanging="360"/>
      </w:pPr>
      <w:r w:rsidRPr="000A4205">
        <w:rPr>
          <w:rStyle w:val="Refdenotaalpie"/>
        </w:rPr>
        <w:footnoteRef/>
      </w:r>
      <w:r w:rsidRPr="000A4205">
        <w:t xml:space="preserve"> </w:t>
      </w:r>
      <w:r w:rsidRPr="000A4205">
        <w:tab/>
        <w:t>El Garante deberá indique una suma representativa de la suma del Pago por Adelanto, y denominada en cualquiera de las monedas del Pago por Anticipo como se estipula en el Contrato o en una moneda de libre convertibilidad aceptable al Contratante.</w:t>
      </w:r>
    </w:p>
  </w:footnote>
  <w:footnote w:id="31">
    <w:p w14:paraId="54AC7002" w14:textId="77777777" w:rsidR="003D6525" w:rsidRPr="00305C67" w:rsidRDefault="003D6525">
      <w:pPr>
        <w:pStyle w:val="Textonotapie"/>
        <w:ind w:left="360" w:right="-720" w:hanging="360"/>
        <w:jc w:val="both"/>
      </w:pPr>
      <w:r w:rsidRPr="00305C67">
        <w:rPr>
          <w:rStyle w:val="Refdenotaalpie"/>
        </w:rPr>
        <w:footnoteRef/>
      </w:r>
      <w:r w:rsidRPr="00305C67">
        <w:t xml:space="preserve">  </w:t>
      </w:r>
      <w:r w:rsidRPr="00305C67">
        <w:tab/>
        <w:t>Indicar la fecha prevista de expiración del Plazo de Cumplimiento.  El Contratante deberá advertir que, en caso de una prórroga al plazo de cumplimiento del Contrato, el Contratante tendrá que solicitar al Garante una extensión de esta Garantía. Al preparar esta Garantía el Contratan</w:t>
      </w:r>
      <w:r w:rsidRPr="00305C67" w:rsidDel="00AF53E7">
        <w:t>t</w:t>
      </w:r>
      <w:r w:rsidRPr="00305C67">
        <w:t xml:space="preserve">e pudiera considerar agregar el siguiente texto en el Formulario, al final del penúltimo párrafo: “Nosotros convenimos en una sola extensión de esta Garantía por un plazo no superior a [seis meses] [ un año], en respuesta a una solicitud por escrito del Contratante de dicha extensión, la que nos será presentada antes de que expire la Garantía.” </w:t>
      </w:r>
    </w:p>
    <w:p w14:paraId="7651E77F" w14:textId="77777777" w:rsidR="003D6525" w:rsidRPr="00305C67" w:rsidRDefault="003D6525">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BA2B6" w14:textId="001773A7" w:rsidR="003D6525" w:rsidRDefault="003D6525">
    <w:pPr>
      <w:pStyle w:val="Encabezado"/>
      <w:pBdr>
        <w:bottom w:val="single" w:sz="4" w:space="1" w:color="auto"/>
      </w:pBd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ii</w:t>
    </w:r>
    <w:r>
      <w:rPr>
        <w:rStyle w:val="Nmerodepgina"/>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09629" w14:textId="0348D8C1" w:rsidR="003D6525" w:rsidRDefault="003D6525">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6F5987">
      <w:rPr>
        <w:rStyle w:val="Nmerodepgina"/>
        <w:noProof/>
      </w:rPr>
      <w:t>58</w:t>
    </w:r>
    <w:r>
      <w:rPr>
        <w:rStyle w:val="Nmerodepgina"/>
      </w:rPr>
      <w:fldChar w:fldCharType="end"/>
    </w:r>
    <w:r>
      <w:rPr>
        <w:rStyle w:val="Nmerodepgina"/>
      </w:rPr>
      <w:tab/>
    </w:r>
    <w:r>
      <w:t>Sección III. Países Elegibles</w:t>
    </w:r>
  </w:p>
  <w:p w14:paraId="042D7219" w14:textId="77777777" w:rsidR="003D6525" w:rsidRDefault="003D6525"/>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CFCC4" w14:textId="17C8571F" w:rsidR="003D6525" w:rsidRDefault="003D6525">
    <w:pPr>
      <w:pStyle w:val="Encabezado"/>
      <w:pBdr>
        <w:bottom w:val="single" w:sz="4" w:space="1" w:color="auto"/>
      </w:pBdr>
      <w:tabs>
        <w:tab w:val="clear" w:pos="4320"/>
      </w:tabs>
    </w:pPr>
    <w:r>
      <w:t>Sección III. Países Elegibles</w:t>
    </w:r>
    <w: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59</w:t>
    </w:r>
    <w:r>
      <w:rPr>
        <w:rStyle w:val="Nmerodepgina"/>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585E6" w14:textId="4AD85999" w:rsidR="003D6525" w:rsidRDefault="003D6525">
    <w:pPr>
      <w:pStyle w:val="Encabezado"/>
      <w:numPr>
        <w:ilvl w:val="12"/>
        <w:numId w:val="0"/>
      </w:numPr>
      <w:pBdr>
        <w:bottom w:val="single" w:sz="4" w:space="1" w:color="auto"/>
      </w:pBdr>
      <w:tabs>
        <w:tab w:val="clear" w:pos="4320"/>
      </w:tabs>
    </w:pPr>
    <w:r>
      <w:rPr>
        <w:rStyle w:val="Nmerodepgina"/>
      </w:rPr>
      <w:t>Sección III. Países Elegibles</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6F5987">
      <w:rPr>
        <w:rStyle w:val="Nmerodepgina"/>
        <w:noProof/>
      </w:rPr>
      <w:t>57</w:t>
    </w:r>
    <w:r>
      <w:rPr>
        <w:rStyle w:val="Nmerodepgina"/>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C93FF" w14:textId="37EC686D" w:rsidR="003D6525" w:rsidRDefault="003D6525">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6F5987">
      <w:rPr>
        <w:rStyle w:val="Nmerodepgina"/>
        <w:noProof/>
      </w:rPr>
      <w:t>88</w:t>
    </w:r>
    <w:r>
      <w:rPr>
        <w:rStyle w:val="Nmerodepgina"/>
      </w:rPr>
      <w:fldChar w:fldCharType="end"/>
    </w:r>
    <w:r>
      <w:rPr>
        <w:rStyle w:val="Nmerodepgina"/>
      </w:rPr>
      <w:tab/>
    </w:r>
    <w:r w:rsidRPr="00B94672">
      <w:rPr>
        <w:rStyle w:val="Nmerodepgina"/>
      </w:rPr>
      <w:t xml:space="preserve">Sección IV. </w:t>
    </w:r>
    <w:r w:rsidRPr="004315B5">
      <w:t>Formulario de la Oferta</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DAADC" w14:textId="4FCD1B40" w:rsidR="003D6525" w:rsidRDefault="003D6525">
    <w:pPr>
      <w:pStyle w:val="Encabezado"/>
      <w:pBdr>
        <w:bottom w:val="single" w:sz="4" w:space="1" w:color="auto"/>
      </w:pBdr>
      <w:tabs>
        <w:tab w:val="clear" w:pos="4320"/>
      </w:tabs>
    </w:pPr>
    <w:r w:rsidRPr="00B94672">
      <w:rPr>
        <w:rStyle w:val="Nmerodepgina"/>
      </w:rPr>
      <w:t xml:space="preserve">Sección IV. </w:t>
    </w:r>
    <w:r w:rsidRPr="004315B5">
      <w:t>Formulario de la Oferta</w:t>
    </w:r>
    <w:r>
      <w:tab/>
    </w:r>
    <w:r>
      <w:rPr>
        <w:rStyle w:val="Nmerodepgina"/>
      </w:rPr>
      <w:fldChar w:fldCharType="begin"/>
    </w:r>
    <w:r>
      <w:rPr>
        <w:rStyle w:val="Nmerodepgina"/>
      </w:rPr>
      <w:instrText xml:space="preserve"> PAGE </w:instrText>
    </w:r>
    <w:r>
      <w:rPr>
        <w:rStyle w:val="Nmerodepgina"/>
      </w:rPr>
      <w:fldChar w:fldCharType="separate"/>
    </w:r>
    <w:r w:rsidR="006F5987">
      <w:rPr>
        <w:rStyle w:val="Nmerodepgina"/>
        <w:noProof/>
      </w:rPr>
      <w:t>89</w:t>
    </w:r>
    <w:r>
      <w:rPr>
        <w:rStyle w:val="Nmerodepgina"/>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0ECBE" w14:textId="7986AE53" w:rsidR="003D6525" w:rsidRDefault="003D6525">
    <w:pPr>
      <w:pStyle w:val="Encabezado"/>
      <w:numPr>
        <w:ilvl w:val="12"/>
        <w:numId w:val="0"/>
      </w:numPr>
      <w:pBdr>
        <w:bottom w:val="single" w:sz="4" w:space="1" w:color="auto"/>
      </w:pBdr>
      <w:tabs>
        <w:tab w:val="clear" w:pos="4320"/>
      </w:tabs>
    </w:pPr>
    <w:r w:rsidRPr="00B94672">
      <w:rPr>
        <w:rStyle w:val="Nmerodepgina"/>
      </w:rPr>
      <w:t xml:space="preserve">Sección IV. </w:t>
    </w:r>
    <w:r w:rsidRPr="00891EB5">
      <w:t>Formulario de la Oferta</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6F5987">
      <w:rPr>
        <w:rStyle w:val="Nmerodepgina"/>
        <w:noProof/>
      </w:rPr>
      <w:t>84</w:t>
    </w:r>
    <w:r>
      <w:rPr>
        <w:rStyle w:val="Nmerodepgina"/>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2DA6B" w14:textId="36E3F7EE" w:rsidR="003D6525" w:rsidRDefault="003D6525">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6F5987">
      <w:rPr>
        <w:rStyle w:val="Nmerodepgina"/>
        <w:noProof/>
      </w:rPr>
      <w:t>132</w:t>
    </w:r>
    <w:r>
      <w:rPr>
        <w:rStyle w:val="Nmerodepgina"/>
      </w:rPr>
      <w:fldChar w:fldCharType="end"/>
    </w:r>
    <w:r>
      <w:rPr>
        <w:rStyle w:val="Nmerodepgina"/>
      </w:rPr>
      <w:tab/>
      <w:t xml:space="preserve">Sección V. </w:t>
    </w:r>
    <w:r>
      <w:t>Condiciones Generales del Contrato para Diseño y Construcción de Obras Menores (CGC)</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B08F7" w14:textId="3AA9D396" w:rsidR="003D6525" w:rsidRDefault="003D6525">
    <w:pPr>
      <w:pStyle w:val="Encabezado"/>
      <w:pBdr>
        <w:bottom w:val="single" w:sz="4" w:space="1" w:color="auto"/>
      </w:pBdr>
      <w:tabs>
        <w:tab w:val="clear" w:pos="4320"/>
      </w:tabs>
    </w:pPr>
    <w:r>
      <w:t>Sección V. Condiciones Generales del Contrato para Diseño y Construcción de Obras Menores (CGC)</w:t>
    </w:r>
    <w:r>
      <w:tab/>
    </w:r>
    <w:r>
      <w:rPr>
        <w:rStyle w:val="Nmerodepgina"/>
      </w:rPr>
      <w:fldChar w:fldCharType="begin"/>
    </w:r>
    <w:r>
      <w:rPr>
        <w:rStyle w:val="Nmerodepgina"/>
      </w:rPr>
      <w:instrText xml:space="preserve"> PAGE </w:instrText>
    </w:r>
    <w:r>
      <w:rPr>
        <w:rStyle w:val="Nmerodepgina"/>
      </w:rPr>
      <w:fldChar w:fldCharType="separate"/>
    </w:r>
    <w:r w:rsidR="006F5987">
      <w:rPr>
        <w:rStyle w:val="Nmerodepgina"/>
        <w:noProof/>
      </w:rPr>
      <w:t>131</w:t>
    </w:r>
    <w:r>
      <w:rPr>
        <w:rStyle w:val="Nmerodepgina"/>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89920" w14:textId="0D32FA8F" w:rsidR="003D6525" w:rsidRDefault="003D6525">
    <w:pPr>
      <w:pStyle w:val="Encabezado"/>
      <w:numPr>
        <w:ilvl w:val="12"/>
        <w:numId w:val="0"/>
      </w:numPr>
      <w:pBdr>
        <w:bottom w:val="single" w:sz="4" w:space="1" w:color="auto"/>
      </w:pBdr>
      <w:tabs>
        <w:tab w:val="clear" w:pos="4320"/>
      </w:tabs>
    </w:pPr>
    <w:r w:rsidRPr="00C46508">
      <w:rPr>
        <w:rStyle w:val="Nmerodepgina"/>
      </w:rPr>
      <w:t xml:space="preserve">Sección V. </w:t>
    </w:r>
    <w:r w:rsidRPr="00C46508">
      <w:t>Condiciones Generales del Contrato</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6F5987">
      <w:rPr>
        <w:rStyle w:val="Nmerodepgina"/>
        <w:noProof/>
      </w:rPr>
      <w:t>93</w:t>
    </w:r>
    <w:r>
      <w:rPr>
        <w:rStyle w:val="Nmerodepgina"/>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1D2B7" w14:textId="35F90F2A" w:rsidR="003D6525" w:rsidRDefault="003D6525">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1053E3">
      <w:rPr>
        <w:rStyle w:val="Nmerodepgina"/>
        <w:noProof/>
      </w:rPr>
      <w:t>140</w:t>
    </w:r>
    <w:r>
      <w:rPr>
        <w:rStyle w:val="Nmerodepgina"/>
      </w:rPr>
      <w:fldChar w:fldCharType="end"/>
    </w:r>
    <w:r>
      <w:rPr>
        <w:rStyle w:val="Nmerodepgina"/>
      </w:rPr>
      <w:tab/>
      <w:t xml:space="preserve">Sección VI. </w:t>
    </w:r>
    <w:r>
      <w:rPr>
        <w:bCs/>
      </w:rPr>
      <w:t>Condiciones Particulares del Contrato (CPC)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B9F7D" w14:textId="5FD89CAC" w:rsidR="003D6525" w:rsidRDefault="003D6525">
    <w:pPr>
      <w:pStyle w:val="Encabezado"/>
      <w:pBdr>
        <w:bottom w:val="single" w:sz="4" w:space="1" w:color="auto"/>
      </w:pBdr>
      <w:tabs>
        <w:tab w:val="clear" w:pos="4320"/>
      </w:tabs>
    </w:pPr>
    <w: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iii</w:t>
    </w:r>
    <w:r>
      <w:rPr>
        <w:rStyle w:val="Nmerodepgina"/>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BCFED" w14:textId="1DCF406A" w:rsidR="003D6525" w:rsidRDefault="003D6525">
    <w:pPr>
      <w:pStyle w:val="Encabezado"/>
      <w:pBdr>
        <w:bottom w:val="single" w:sz="4" w:space="1" w:color="auto"/>
      </w:pBdr>
      <w:tabs>
        <w:tab w:val="clear" w:pos="4320"/>
      </w:tabs>
    </w:pPr>
    <w:r>
      <w:rPr>
        <w:bCs/>
      </w:rPr>
      <w:t>Sección VI. Condiciones Particulares del Contrato (CPC)</w:t>
    </w:r>
    <w:r>
      <w:tab/>
    </w:r>
    <w:r>
      <w:rPr>
        <w:rStyle w:val="Nmerodepgina"/>
      </w:rPr>
      <w:fldChar w:fldCharType="begin"/>
    </w:r>
    <w:r>
      <w:rPr>
        <w:rStyle w:val="Nmerodepgina"/>
      </w:rPr>
      <w:instrText xml:space="preserve"> PAGE </w:instrText>
    </w:r>
    <w:r>
      <w:rPr>
        <w:rStyle w:val="Nmerodepgina"/>
      </w:rPr>
      <w:fldChar w:fldCharType="separate"/>
    </w:r>
    <w:r w:rsidR="001053E3">
      <w:rPr>
        <w:rStyle w:val="Nmerodepgina"/>
        <w:noProof/>
      </w:rPr>
      <w:t>139</w:t>
    </w:r>
    <w:r>
      <w:rPr>
        <w:rStyle w:val="Nmerodepgina"/>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159D2" w14:textId="5C2CFB39" w:rsidR="003D6525" w:rsidRDefault="003D6525">
    <w:pPr>
      <w:pStyle w:val="Encabezado"/>
      <w:numPr>
        <w:ilvl w:val="12"/>
        <w:numId w:val="0"/>
      </w:numPr>
      <w:pBdr>
        <w:bottom w:val="single" w:sz="4" w:space="1" w:color="auto"/>
      </w:pBdr>
      <w:tabs>
        <w:tab w:val="clear" w:pos="4320"/>
      </w:tabs>
    </w:pPr>
    <w:r w:rsidRPr="00C46508">
      <w:rPr>
        <w:rStyle w:val="Nmerodepgina"/>
      </w:rPr>
      <w:t>Sección V</w:t>
    </w:r>
    <w:r>
      <w:rPr>
        <w:rStyle w:val="Nmerodepgina"/>
      </w:rPr>
      <w:t>I</w:t>
    </w:r>
    <w:r w:rsidRPr="00C46508">
      <w:rPr>
        <w:rStyle w:val="Nmerodepgina"/>
      </w:rPr>
      <w:t xml:space="preserve">. </w:t>
    </w:r>
    <w:r w:rsidRPr="00C46508">
      <w:t>Condiciones</w:t>
    </w:r>
    <w:r>
      <w:t xml:space="preserve"> Particulares</w:t>
    </w:r>
    <w:r w:rsidRPr="00C46508">
      <w:t xml:space="preserve"> del Contrato</w:t>
    </w:r>
    <w:r>
      <w:t xml:space="preserve"> (CPC)</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6F5987">
      <w:rPr>
        <w:rStyle w:val="Nmerodepgina"/>
        <w:noProof/>
      </w:rPr>
      <w:t>133</w:t>
    </w:r>
    <w:r>
      <w:rPr>
        <w:rStyle w:val="Nmerodepgina"/>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58D0F" w14:textId="0C52C326" w:rsidR="003D6525" w:rsidRDefault="00043E7D">
    <w:pPr>
      <w:pStyle w:val="Encabezado"/>
      <w:numPr>
        <w:ilvl w:val="12"/>
        <w:numId w:val="0"/>
      </w:numPr>
      <w:pBdr>
        <w:bottom w:val="single" w:sz="4" w:space="1" w:color="auto"/>
      </w:pBdr>
      <w:tabs>
        <w:tab w:val="clear" w:pos="4320"/>
      </w:tabs>
    </w:pPr>
    <w:r w:rsidRPr="00043E7D">
      <w:rPr>
        <w:bCs/>
      </w:rPr>
      <w:t>Sección VII. Especificaciones y Condiciones de Cumplimiento</w:t>
    </w:r>
    <w:r w:rsidR="003D6525">
      <w:rPr>
        <w:rStyle w:val="Nmerodepgina"/>
      </w:rPr>
      <w:tab/>
    </w:r>
    <w:r w:rsidR="003D6525">
      <w:rPr>
        <w:rStyle w:val="Nmerodepgina"/>
      </w:rPr>
      <w:fldChar w:fldCharType="begin"/>
    </w:r>
    <w:r w:rsidR="003D6525">
      <w:rPr>
        <w:rStyle w:val="Nmerodepgina"/>
      </w:rPr>
      <w:instrText xml:space="preserve"> PAGE </w:instrText>
    </w:r>
    <w:r w:rsidR="003D6525">
      <w:rPr>
        <w:rStyle w:val="Nmerodepgina"/>
      </w:rPr>
      <w:fldChar w:fldCharType="separate"/>
    </w:r>
    <w:r w:rsidR="001053E3">
      <w:rPr>
        <w:rStyle w:val="Nmerodepgina"/>
        <w:noProof/>
      </w:rPr>
      <w:t>141</w:t>
    </w:r>
    <w:r w:rsidR="003D6525">
      <w:rPr>
        <w:rStyle w:val="Nmerodepgina"/>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EFF45" w14:textId="700CA3F2" w:rsidR="00043E7D" w:rsidRDefault="00043E7D">
    <w:pPr>
      <w:pStyle w:val="Encabezado"/>
      <w:numPr>
        <w:ilvl w:val="12"/>
        <w:numId w:val="0"/>
      </w:numPr>
      <w:pBdr>
        <w:bottom w:val="single" w:sz="4" w:space="1" w:color="auto"/>
      </w:pBdr>
      <w:tabs>
        <w:tab w:val="clear" w:pos="4320"/>
      </w:tabs>
    </w:pPr>
    <w:r>
      <w:rPr>
        <w:rStyle w:val="Nmerodepgina"/>
      </w:rPr>
      <w:t>Sección VIII. Planos</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1053E3">
      <w:rPr>
        <w:rStyle w:val="Nmerodepgina"/>
        <w:noProof/>
      </w:rPr>
      <w:t>142</w:t>
    </w:r>
    <w:r>
      <w:rPr>
        <w:rStyle w:val="Nmerodepgina"/>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64F01" w14:textId="41A1C914" w:rsidR="003D6525" w:rsidRDefault="003D6525">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1053E3">
      <w:rPr>
        <w:rStyle w:val="Nmerodepgina"/>
        <w:noProof/>
      </w:rPr>
      <w:t>160</w:t>
    </w:r>
    <w:r>
      <w:rPr>
        <w:rStyle w:val="Nmerodepgina"/>
      </w:rPr>
      <w:fldChar w:fldCharType="end"/>
    </w:r>
    <w:r>
      <w:rPr>
        <w:rStyle w:val="Nmerodepgina"/>
      </w:rPr>
      <w:tab/>
    </w:r>
    <w:r>
      <w:rPr>
        <w:bCs/>
      </w:rPr>
      <w:t>Sección IX. Lista de Actividades</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6D170" w14:textId="08E4CC3B" w:rsidR="003D6525" w:rsidRDefault="003D6525">
    <w:pPr>
      <w:pStyle w:val="Encabezado"/>
      <w:pBdr>
        <w:bottom w:val="single" w:sz="4" w:space="1" w:color="auto"/>
      </w:pBdr>
      <w:tabs>
        <w:tab w:val="clear" w:pos="4320"/>
      </w:tabs>
    </w:pPr>
    <w:r>
      <w:rPr>
        <w:bCs/>
      </w:rPr>
      <w:t>Sección IX. Lista de Actividades</w:t>
    </w:r>
    <w:r w:rsidDel="000631ED">
      <w:rPr>
        <w:bCs/>
      </w:rPr>
      <w:t xml:space="preserve"> </w:t>
    </w:r>
    <w:r>
      <w:tab/>
    </w:r>
    <w:r>
      <w:rPr>
        <w:rStyle w:val="Nmerodepgina"/>
      </w:rPr>
      <w:fldChar w:fldCharType="begin"/>
    </w:r>
    <w:r>
      <w:rPr>
        <w:rStyle w:val="Nmerodepgina"/>
      </w:rPr>
      <w:instrText xml:space="preserve"> PAGE </w:instrText>
    </w:r>
    <w:r>
      <w:rPr>
        <w:rStyle w:val="Nmerodepgina"/>
      </w:rPr>
      <w:fldChar w:fldCharType="separate"/>
    </w:r>
    <w:r w:rsidR="001053E3">
      <w:rPr>
        <w:rStyle w:val="Nmerodepgina"/>
        <w:noProof/>
      </w:rPr>
      <w:t>159</w:t>
    </w:r>
    <w:r>
      <w:rPr>
        <w:rStyle w:val="Nmerodepgina"/>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EF888" w14:textId="3A7BE4BF" w:rsidR="003D6525" w:rsidRDefault="003D6525">
    <w:pPr>
      <w:pStyle w:val="Encabezado"/>
      <w:numPr>
        <w:ilvl w:val="12"/>
        <w:numId w:val="0"/>
      </w:numPr>
      <w:pBdr>
        <w:bottom w:val="single" w:sz="4" w:space="1" w:color="auto"/>
      </w:pBdr>
      <w:tabs>
        <w:tab w:val="clear" w:pos="4320"/>
      </w:tabs>
    </w:pPr>
    <w:r>
      <w:rPr>
        <w:rStyle w:val="Nmerodepgina"/>
      </w:rPr>
      <w:t>Sección IX. Lista de Actividades</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1053E3">
      <w:rPr>
        <w:rStyle w:val="Nmerodepgina"/>
        <w:noProof/>
      </w:rPr>
      <w:t>143</w:t>
    </w:r>
    <w:r>
      <w:rPr>
        <w:rStyle w:val="Nmerodepgina"/>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D4E8C" w14:textId="25E3F4FD" w:rsidR="003D6525" w:rsidRDefault="003D6525">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1053E3">
      <w:rPr>
        <w:rStyle w:val="Nmerodepgina"/>
        <w:noProof/>
      </w:rPr>
      <w:t>176</w:t>
    </w:r>
    <w:r>
      <w:rPr>
        <w:rStyle w:val="Nmerodepgina"/>
      </w:rPr>
      <w:fldChar w:fldCharType="end"/>
    </w:r>
    <w:r>
      <w:rPr>
        <w:rStyle w:val="Nmerodepgina"/>
      </w:rPr>
      <w:tab/>
    </w:r>
    <w:r>
      <w:t>Sección X.  Formularios de Contrato</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879D8" w14:textId="4CDFF30E" w:rsidR="003D6525" w:rsidRDefault="003D6525">
    <w:pPr>
      <w:pStyle w:val="Encabezado"/>
      <w:pBdr>
        <w:bottom w:val="single" w:sz="4" w:space="1" w:color="auto"/>
      </w:pBdr>
      <w:tabs>
        <w:tab w:val="clear" w:pos="4320"/>
      </w:tabs>
    </w:pPr>
    <w:r>
      <w:t>Sección X.  Formularios de Contrato</w:t>
    </w:r>
    <w:r>
      <w:tab/>
    </w:r>
    <w:r>
      <w:rPr>
        <w:rStyle w:val="Nmerodepgina"/>
      </w:rPr>
      <w:fldChar w:fldCharType="begin"/>
    </w:r>
    <w:r>
      <w:rPr>
        <w:rStyle w:val="Nmerodepgina"/>
      </w:rPr>
      <w:instrText xml:space="preserve"> PAGE </w:instrText>
    </w:r>
    <w:r>
      <w:rPr>
        <w:rStyle w:val="Nmerodepgina"/>
      </w:rPr>
      <w:fldChar w:fldCharType="separate"/>
    </w:r>
    <w:r w:rsidR="001053E3">
      <w:rPr>
        <w:rStyle w:val="Nmerodepgina"/>
        <w:noProof/>
      </w:rPr>
      <w:t>175</w:t>
    </w:r>
    <w:r>
      <w:rPr>
        <w:rStyle w:val="Nmerodepgina"/>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8B16" w14:textId="3DF46326" w:rsidR="003D6525" w:rsidRDefault="003D6525">
    <w:pPr>
      <w:pStyle w:val="Encabezado"/>
      <w:numPr>
        <w:ilvl w:val="12"/>
        <w:numId w:val="0"/>
      </w:numPr>
      <w:pBdr>
        <w:bottom w:val="single" w:sz="4" w:space="1" w:color="auto"/>
      </w:pBdr>
      <w:tabs>
        <w:tab w:val="clear" w:pos="4320"/>
      </w:tabs>
    </w:pPr>
    <w:r>
      <w:rPr>
        <w:rStyle w:val="Nmerodepgina"/>
      </w:rPr>
      <w:t>Sección X.  Formularios de Contrato</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1053E3">
      <w:rPr>
        <w:rStyle w:val="Nmerodepgina"/>
        <w:noProof/>
      </w:rPr>
      <w:t>161</w:t>
    </w:r>
    <w:r>
      <w:rPr>
        <w:rStyle w:val="Nmerodepgin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13EBA" w14:textId="77777777" w:rsidR="003D6525" w:rsidRDefault="003D6525">
    <w:pPr>
      <w:pStyle w:val="Encabezado"/>
      <w:numPr>
        <w:ilvl w:val="12"/>
        <w:numId w:val="0"/>
      </w:numPr>
      <w:tabs>
        <w:tab w:val="clear" w:pos="4320"/>
        <w:tab w:val="clear" w:pos="9360"/>
        <w:tab w:val="right" w:pos="9000"/>
      </w:tabs>
    </w:pPr>
    <w:r>
      <w:rPr>
        <w:rStyle w:val="Nmerodepgina"/>
      </w:rPr>
      <w:tab/>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129BC" w14:textId="251137D8" w:rsidR="003D6525" w:rsidRDefault="003D6525">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1053E3">
      <w:rPr>
        <w:rStyle w:val="Nmerodepgina"/>
        <w:noProof/>
      </w:rPr>
      <w:t>178</w:t>
    </w:r>
    <w:r>
      <w:rPr>
        <w:rStyle w:val="Nmerodepgina"/>
      </w:rPr>
      <w:fldChar w:fldCharType="end"/>
    </w:r>
    <w:r>
      <w:rPr>
        <w:rStyle w:val="Nmerodepgina"/>
      </w:rPr>
      <w:tab/>
    </w:r>
    <w:r>
      <w:rPr>
        <w:bCs/>
      </w:rPr>
      <w:t>Llamado a Licitación</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9D938" w14:textId="5F3DFECC" w:rsidR="003D6525" w:rsidRDefault="003D6525">
    <w:pPr>
      <w:pStyle w:val="Encabezado"/>
      <w:pBdr>
        <w:bottom w:val="single" w:sz="4" w:space="1" w:color="auto"/>
      </w:pBdr>
      <w:tabs>
        <w:tab w:val="clear" w:pos="4320"/>
      </w:tabs>
    </w:pPr>
    <w:r>
      <w:rPr>
        <w:bCs/>
      </w:rPr>
      <w:t>Llamado a Licitación</w:t>
    </w:r>
    <w:r>
      <w:tab/>
    </w:r>
    <w:r>
      <w:rPr>
        <w:rStyle w:val="Nmerodepgina"/>
      </w:rPr>
      <w:fldChar w:fldCharType="begin"/>
    </w:r>
    <w:r>
      <w:rPr>
        <w:rStyle w:val="Nmerodepgina"/>
      </w:rPr>
      <w:instrText xml:space="preserve"> PAGE </w:instrText>
    </w:r>
    <w:r>
      <w:rPr>
        <w:rStyle w:val="Nmerodepgina"/>
      </w:rPr>
      <w:fldChar w:fldCharType="separate"/>
    </w:r>
    <w:r w:rsidR="00AB2419">
      <w:rPr>
        <w:rStyle w:val="Nmerodepgina"/>
        <w:noProof/>
      </w:rPr>
      <w:t>181</w:t>
    </w:r>
    <w:r>
      <w:rPr>
        <w:rStyle w:val="Nmerodepgina"/>
      </w:rP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C780C" w14:textId="4E4F4203" w:rsidR="003D6525" w:rsidRDefault="003D6525">
    <w:pPr>
      <w:pStyle w:val="Encabezado"/>
      <w:numPr>
        <w:ilvl w:val="12"/>
        <w:numId w:val="0"/>
      </w:numPr>
      <w:pBdr>
        <w:bottom w:val="single" w:sz="4" w:space="1" w:color="auto"/>
      </w:pBdr>
      <w:tabs>
        <w:tab w:val="clear" w:pos="4320"/>
      </w:tabs>
    </w:pPr>
    <w:r>
      <w:rPr>
        <w:rStyle w:val="Nmerodepgina"/>
      </w:rPr>
      <w:t>Llamado a Licitación</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1053E3">
      <w:rPr>
        <w:rStyle w:val="Nmerodepgina"/>
        <w:noProof/>
      </w:rPr>
      <w:t>177</w:t>
    </w:r>
    <w:r>
      <w:rPr>
        <w:rStyle w:val="Nmerodepgina"/>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C484C" w14:textId="59F522C5" w:rsidR="003D6525" w:rsidRDefault="003D6525" w:rsidP="0042547F">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831362">
      <w:rPr>
        <w:rStyle w:val="Nmerodepgina"/>
        <w:noProof/>
      </w:rPr>
      <w:t>18</w:t>
    </w:r>
    <w:r>
      <w:rPr>
        <w:rStyle w:val="Nmerodepgina"/>
      </w:rPr>
      <w:fldChar w:fldCharType="end"/>
    </w:r>
    <w:r>
      <w:rPr>
        <w:rStyle w:val="Nmerodepgina"/>
      </w:rPr>
      <w:t xml:space="preserve">                                                                                             Sección I. Instrucciones a los Oferentes (IAO)</w:t>
    </w:r>
    <w:r>
      <w:rPr>
        <w:rStyle w:val="Nmerodepgina"/>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119AA" w14:textId="3FE9FCE6" w:rsidR="003D6525" w:rsidRDefault="003D6525">
    <w:pPr>
      <w:pStyle w:val="Encabezado"/>
      <w:pBdr>
        <w:bottom w:val="single" w:sz="4" w:space="1" w:color="auto"/>
      </w:pBdr>
      <w:tabs>
        <w:tab w:val="clear" w:pos="4320"/>
      </w:tabs>
    </w:pPr>
    <w:r>
      <w:t xml:space="preserve">  Sección I. Instrucciones a los Oferentes (IAO)                                                                                          </w:t>
    </w:r>
    <w:r>
      <w:rPr>
        <w:rStyle w:val="Nmerodepgina"/>
      </w:rPr>
      <w:fldChar w:fldCharType="begin"/>
    </w:r>
    <w:r>
      <w:rPr>
        <w:rStyle w:val="Nmerodepgina"/>
      </w:rPr>
      <w:instrText xml:space="preserve"> PAGE </w:instrText>
    </w:r>
    <w:r>
      <w:rPr>
        <w:rStyle w:val="Nmerodepgina"/>
      </w:rPr>
      <w:fldChar w:fldCharType="separate"/>
    </w:r>
    <w:r w:rsidR="00831362">
      <w:rPr>
        <w:rStyle w:val="Nmerodepgina"/>
        <w:noProof/>
      </w:rPr>
      <w:t>19</w:t>
    </w:r>
    <w:r>
      <w:rPr>
        <w:rStyle w:val="Nmerodepgina"/>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7A658" w14:textId="65F161F3" w:rsidR="003D6525" w:rsidRDefault="003D6525" w:rsidP="00C46508">
    <w:pPr>
      <w:pStyle w:val="Encabezado"/>
      <w:pBdr>
        <w:bottom w:val="single" w:sz="4" w:space="1" w:color="auto"/>
      </w:pBdr>
      <w:tabs>
        <w:tab w:val="clear" w:pos="4320"/>
      </w:tabs>
    </w:pPr>
    <w:r>
      <w:t xml:space="preserve">  Sección I. Instrucciones a los Oferentes (IAO)                                                                                          </w:t>
    </w:r>
    <w:r>
      <w:rPr>
        <w:rStyle w:val="Nmerodepgina"/>
      </w:rPr>
      <w:fldChar w:fldCharType="begin"/>
    </w:r>
    <w:r>
      <w:rPr>
        <w:rStyle w:val="Nmerodepgina"/>
      </w:rPr>
      <w:instrText xml:space="preserve"> PAGE </w:instrText>
    </w:r>
    <w:r>
      <w:rPr>
        <w:rStyle w:val="Nmerodepgina"/>
      </w:rPr>
      <w:fldChar w:fldCharType="separate"/>
    </w:r>
    <w:r w:rsidR="001053E3">
      <w:rPr>
        <w:rStyle w:val="Nmerodepgina"/>
        <w:noProof/>
      </w:rPr>
      <w:t>1</w:t>
    </w:r>
    <w:r>
      <w:rPr>
        <w:rStyle w:val="Nmerodepgina"/>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3B516" w14:textId="47CF292E" w:rsidR="003D6525" w:rsidRDefault="003D6525">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6F5987">
      <w:rPr>
        <w:rStyle w:val="Nmerodepgina"/>
        <w:noProof/>
      </w:rPr>
      <w:t>56</w:t>
    </w:r>
    <w:r>
      <w:rPr>
        <w:rStyle w:val="Nmerodepgina"/>
      </w:rPr>
      <w:fldChar w:fldCharType="end"/>
    </w:r>
    <w:r>
      <w:rPr>
        <w:rStyle w:val="Nmerodepgina"/>
      </w:rPr>
      <w:tab/>
    </w:r>
    <w:r>
      <w:t>Sección II. Datos de la Licitación (DDL)</w:t>
    </w:r>
  </w:p>
  <w:p w14:paraId="2163BEF9" w14:textId="77777777" w:rsidR="003D6525" w:rsidRDefault="003D6525"/>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1AD91" w14:textId="2EBE0FA7" w:rsidR="003D6525" w:rsidRDefault="003D6525">
    <w:pPr>
      <w:pStyle w:val="Encabezado"/>
      <w:pBdr>
        <w:bottom w:val="single" w:sz="4" w:space="1" w:color="auto"/>
      </w:pBdr>
      <w:tabs>
        <w:tab w:val="clear" w:pos="4320"/>
      </w:tabs>
    </w:pPr>
    <w:r>
      <w:t>Sección II. Datos de la Licitación (DDL)</w:t>
    </w:r>
    <w:r>
      <w:tab/>
    </w:r>
    <w:r>
      <w:rPr>
        <w:rStyle w:val="Nmerodepgina"/>
      </w:rPr>
      <w:fldChar w:fldCharType="begin"/>
    </w:r>
    <w:r>
      <w:rPr>
        <w:rStyle w:val="Nmerodepgina"/>
      </w:rPr>
      <w:instrText xml:space="preserve"> PAGE </w:instrText>
    </w:r>
    <w:r>
      <w:rPr>
        <w:rStyle w:val="Nmerodepgina"/>
      </w:rPr>
      <w:fldChar w:fldCharType="separate"/>
    </w:r>
    <w:r w:rsidR="006F5987">
      <w:rPr>
        <w:rStyle w:val="Nmerodepgina"/>
        <w:noProof/>
      </w:rPr>
      <w:t>55</w:t>
    </w:r>
    <w:r>
      <w:rPr>
        <w:rStyle w:val="Nmerodepgina"/>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37F1B" w14:textId="0A81D54F" w:rsidR="003D6525" w:rsidRDefault="003D6525">
    <w:pPr>
      <w:pStyle w:val="Encabezado"/>
      <w:numPr>
        <w:ilvl w:val="12"/>
        <w:numId w:val="0"/>
      </w:numPr>
      <w:pBdr>
        <w:bottom w:val="single" w:sz="4" w:space="1" w:color="auto"/>
      </w:pBdr>
      <w:tabs>
        <w:tab w:val="clear" w:pos="4320"/>
      </w:tabs>
    </w:pPr>
    <w:r>
      <w:rPr>
        <w:rStyle w:val="Nmerodepgina"/>
      </w:rPr>
      <w:t>Sección II. Datos de la Licitación (DDL)</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6F5987">
      <w:rPr>
        <w:rStyle w:val="Nmerodepgina"/>
        <w:noProof/>
      </w:rPr>
      <w:t>39</w:t>
    </w:r>
    <w:r>
      <w:rPr>
        <w:rStyle w:val="Nmerodepgin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80BE08"/>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B2003A0C"/>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3F0049B2"/>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7FDC7F20"/>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8B5E2D24"/>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A7FCF624"/>
    <w:lvl w:ilvl="0">
      <w:start w:val="1"/>
      <w:numFmt w:val="bullet"/>
      <w:pStyle w:val="Listaconvietas"/>
      <w:lvlText w:val=""/>
      <w:lvlJc w:val="left"/>
      <w:pPr>
        <w:tabs>
          <w:tab w:val="num" w:pos="360"/>
        </w:tabs>
        <w:ind w:left="360" w:hanging="360"/>
      </w:pPr>
      <w:rPr>
        <w:rFonts w:ascii="Symbol" w:hAnsi="Symbol" w:hint="default"/>
      </w:rPr>
    </w:lvl>
  </w:abstractNum>
  <w:abstractNum w:abstractNumId="9" w15:restartNumberingAfterBreak="0">
    <w:nsid w:val="01442E6E"/>
    <w:multiLevelType w:val="multilevel"/>
    <w:tmpl w:val="BAAC0236"/>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0" w15:restartNumberingAfterBreak="0">
    <w:nsid w:val="01EB4D74"/>
    <w:multiLevelType w:val="hybridMultilevel"/>
    <w:tmpl w:val="13B6A9C8"/>
    <w:lvl w:ilvl="0" w:tplc="4EFC71DA">
      <w:start w:val="1"/>
      <w:numFmt w:val="lowerLetter"/>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A75D7B"/>
    <w:multiLevelType w:val="multilevel"/>
    <w:tmpl w:val="97DA288C"/>
    <w:lvl w:ilvl="0">
      <w:start w:val="1"/>
      <w:numFmt w:val="decimal"/>
      <w:pStyle w:val="TAN-SIII-N1"/>
      <w:suff w:val="space"/>
      <w:lvlText w:val="%1."/>
      <w:lvlJc w:val="left"/>
      <w:pPr>
        <w:ind w:left="0" w:firstLine="0"/>
      </w:pPr>
      <w:rPr>
        <w:rFonts w:ascii="Calibri" w:hAnsi="Calibri" w:hint="default"/>
        <w:b/>
        <w:i w:val="0"/>
        <w:color w:val="auto"/>
        <w:sz w:val="32"/>
      </w:rPr>
    </w:lvl>
    <w:lvl w:ilvl="1">
      <w:start w:val="1"/>
      <w:numFmt w:val="decimal"/>
      <w:pStyle w:val="TAN-SIII-N2"/>
      <w:suff w:val="space"/>
      <w:lvlText w:val="%1.%2"/>
      <w:lvlJc w:val="left"/>
      <w:pPr>
        <w:ind w:left="0" w:firstLine="0"/>
      </w:pPr>
      <w:rPr>
        <w:rFonts w:ascii="Calibri" w:hAnsi="Calibri" w:cs="Times New Roman" w:hint="default"/>
        <w:b/>
        <w:bCs w:val="0"/>
        <w:i w:val="0"/>
        <w:iCs w:val="0"/>
        <w:caps w:val="0"/>
        <w:smallCaps w:val="0"/>
        <w:strike w:val="0"/>
        <w:dstrike w:val="0"/>
        <w:noProof w:val="0"/>
        <w:vanish w:val="0"/>
        <w:spacing w:val="0"/>
        <w:kern w:val="0"/>
        <w:position w:val="0"/>
        <w:sz w:val="28"/>
        <w:u w:val="none"/>
        <w:effect w:val="none"/>
        <w:vertAlign w:val="baseline"/>
        <w:em w:val="none"/>
        <w:specVanish w:val="0"/>
      </w:rPr>
    </w:lvl>
    <w:lvl w:ilvl="2">
      <w:start w:val="1"/>
      <w:numFmt w:val="decimal"/>
      <w:pStyle w:val="TAN-SIII-N3"/>
      <w:suff w:val="space"/>
      <w:lvlText w:val="%1.%2.%3"/>
      <w:lvlJc w:val="left"/>
      <w:pPr>
        <w:ind w:left="0" w:firstLine="0"/>
      </w:pPr>
      <w:rPr>
        <w:rFonts w:ascii="Calibri" w:hAnsi="Calibri" w:cs="Times New Roman" w:hint="default"/>
        <w:b/>
        <w:bCs w:val="0"/>
        <w:i w:val="0"/>
        <w:iCs w:val="0"/>
        <w:caps w:val="0"/>
        <w:smallCaps w:val="0"/>
        <w:strike w:val="0"/>
        <w:dstrike w:val="0"/>
        <w:noProof w:val="0"/>
        <w:vanish w:val="0"/>
        <w:spacing w:val="0"/>
        <w:kern w:val="0"/>
        <w:position w:val="0"/>
        <w:sz w:val="24"/>
        <w:u w:val="none"/>
        <w:effect w:val="none"/>
        <w:vertAlign w:val="baseline"/>
        <w:em w:val="none"/>
        <w:specVanish w:val="0"/>
      </w:rPr>
    </w:lvl>
    <w:lvl w:ilvl="3">
      <w:start w:val="1"/>
      <w:numFmt w:val="upperLetter"/>
      <w:suff w:val="space"/>
      <w:lvlText w:val="%1.%2.%3.%4"/>
      <w:lvlJc w:val="left"/>
      <w:pPr>
        <w:ind w:left="0" w:firstLine="0"/>
      </w:pPr>
      <w:rPr>
        <w:rFonts w:ascii="Calibri" w:hAnsi="Calibri" w:hint="default"/>
        <w:b/>
        <w:i w:val="0"/>
        <w:color w:val="auto"/>
        <w:sz w:val="24"/>
      </w:rPr>
    </w:lvl>
    <w:lvl w:ilvl="4">
      <w:start w:val="1"/>
      <w:numFmt w:val="lowerLetter"/>
      <w:suff w:val="space"/>
      <w:lvlText w:val="%5)"/>
      <w:lvlJc w:val="left"/>
      <w:pPr>
        <w:ind w:left="0" w:firstLine="0"/>
      </w:pPr>
      <w:rPr>
        <w:rFonts w:ascii="Calibri" w:hAnsi="Calibri" w:hint="default"/>
        <w:b w:val="0"/>
        <w:i w:val="0"/>
        <w:color w:val="auto"/>
        <w:sz w:val="24"/>
      </w:rPr>
    </w:lvl>
    <w:lvl w:ilvl="5">
      <w:start w:val="1"/>
      <w:numFmt w:val="lowerRoman"/>
      <w:suff w:val="space"/>
      <w:lvlText w:val="(%6)"/>
      <w:lvlJc w:val="left"/>
      <w:pPr>
        <w:ind w:left="0" w:firstLine="0"/>
      </w:pPr>
      <w:rPr>
        <w:rFonts w:ascii="Calibri" w:hAnsi="Calibri" w:hint="default"/>
        <w:b w:val="0"/>
        <w:i w:val="0"/>
        <w:color w:val="auto"/>
        <w:sz w:val="24"/>
      </w:rPr>
    </w:lvl>
    <w:lvl w:ilvl="6">
      <w:start w:val="1"/>
      <w:numFmt w:val="decimal"/>
      <w:suff w:val="space"/>
      <w:lvlText w:val="%1.%2.%3.%4.%5.%6.%7"/>
      <w:lvlJc w:val="left"/>
      <w:pPr>
        <w:ind w:left="0" w:firstLine="0"/>
      </w:pPr>
      <w:rPr>
        <w:rFonts w:ascii="Arial" w:hAnsi="Arial" w:hint="default"/>
        <w:i/>
        <w:color w:val="auto"/>
        <w:sz w:val="20"/>
      </w:rPr>
    </w:lvl>
    <w:lvl w:ilvl="7">
      <w:start w:val="1"/>
      <w:numFmt w:val="decimal"/>
      <w:suff w:val="space"/>
      <w:lvlText w:val="%1.%2.%3.%4.%5.%6.%7.%8"/>
      <w:lvlJc w:val="left"/>
      <w:pPr>
        <w:ind w:left="0" w:firstLine="0"/>
      </w:pPr>
      <w:rPr>
        <w:rFonts w:ascii="Arial" w:hAnsi="Arial" w:hint="default"/>
        <w:i/>
        <w:color w:val="auto"/>
        <w:sz w:val="20"/>
      </w:rPr>
    </w:lvl>
    <w:lvl w:ilvl="8">
      <w:start w:val="1"/>
      <w:numFmt w:val="decimal"/>
      <w:suff w:val="space"/>
      <w:lvlText w:val="%1.%2.%3.%4.%5.%6.%7.%8.%9"/>
      <w:lvlJc w:val="left"/>
      <w:pPr>
        <w:ind w:left="0" w:firstLine="0"/>
      </w:pPr>
      <w:rPr>
        <w:rFonts w:ascii="Arial" w:hAnsi="Arial" w:hint="default"/>
        <w:i/>
        <w:color w:val="auto"/>
        <w:sz w:val="20"/>
      </w:rPr>
    </w:lvl>
  </w:abstractNum>
  <w:abstractNum w:abstractNumId="12" w15:restartNumberingAfterBreak="0">
    <w:nsid w:val="04654913"/>
    <w:multiLevelType w:val="hybridMultilevel"/>
    <w:tmpl w:val="DC0427E2"/>
    <w:lvl w:ilvl="0" w:tplc="280A000D">
      <w:start w:val="1"/>
      <w:numFmt w:val="bullet"/>
      <w:lvlText w:val=""/>
      <w:lvlJc w:val="left"/>
      <w:pPr>
        <w:ind w:left="720" w:hanging="360"/>
      </w:pPr>
      <w:rPr>
        <w:rFonts w:ascii="Wingdings" w:hAnsi="Wingdings" w:hint="default"/>
      </w:rPr>
    </w:lvl>
    <w:lvl w:ilvl="1" w:tplc="2C0A0001">
      <w:start w:val="1"/>
      <w:numFmt w:val="bullet"/>
      <w:lvlText w:val=""/>
      <w:lvlJc w:val="left"/>
      <w:pPr>
        <w:ind w:left="1440" w:hanging="360"/>
      </w:pPr>
      <w:rPr>
        <w:rFonts w:ascii="Symbol" w:hAnsi="Symbol"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7655F09"/>
    <w:multiLevelType w:val="hybridMultilevel"/>
    <w:tmpl w:val="C5CE282C"/>
    <w:lvl w:ilvl="0" w:tplc="76D2BEFC">
      <w:start w:val="1"/>
      <w:numFmt w:val="decimal"/>
      <w:pStyle w:val="SubheaderEvaCri"/>
      <w:lvlText w:val="2.%1"/>
      <w:lvlJc w:val="left"/>
      <w:pPr>
        <w:ind w:left="7307"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8345A73"/>
    <w:multiLevelType w:val="hybridMultilevel"/>
    <w:tmpl w:val="5D90CE5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08C8185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9B101DA"/>
    <w:multiLevelType w:val="multilevel"/>
    <w:tmpl w:val="BF7A415E"/>
    <w:lvl w:ilvl="0">
      <w:start w:val="1"/>
      <w:numFmt w:val="decimal"/>
      <w:pStyle w:val="StyleHeader1-ClausesLeft0Hanging03After0pt"/>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18" w15:restartNumberingAfterBreak="0">
    <w:nsid w:val="109142AE"/>
    <w:multiLevelType w:val="hybridMultilevel"/>
    <w:tmpl w:val="551EB430"/>
    <w:lvl w:ilvl="0" w:tplc="6E34373C">
      <w:start w:val="2"/>
      <w:numFmt w:val="lowerLetter"/>
      <w:lvlText w:val="(%1)"/>
      <w:lvlJc w:val="left"/>
      <w:pPr>
        <w:tabs>
          <w:tab w:val="num" w:pos="972"/>
        </w:tabs>
        <w:ind w:left="972"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9" w15:restartNumberingAfterBreak="0">
    <w:nsid w:val="12061762"/>
    <w:multiLevelType w:val="hybridMultilevel"/>
    <w:tmpl w:val="6268A114"/>
    <w:lvl w:ilvl="0" w:tplc="CA6AECBC">
      <w:start w:val="1"/>
      <w:numFmt w:val="lowerLetter"/>
      <w:lvlText w:val="(%1)"/>
      <w:lvlJc w:val="left"/>
      <w:pPr>
        <w:ind w:left="501"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342754D"/>
    <w:multiLevelType w:val="hybridMultilevel"/>
    <w:tmpl w:val="9370A82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5040219"/>
    <w:multiLevelType w:val="hybridMultilevel"/>
    <w:tmpl w:val="6786ED92"/>
    <w:lvl w:ilvl="0" w:tplc="7EEA765E">
      <w:start w:val="1"/>
      <w:numFmt w:val="lowerLetter"/>
      <w:lvlText w:val="(%1)"/>
      <w:lvlJc w:val="left"/>
      <w:pPr>
        <w:ind w:left="1018" w:hanging="360"/>
      </w:pPr>
      <w:rPr>
        <w:rFonts w:ascii="Times New Roman" w:hAnsi="Times New Roman" w:hint="default"/>
        <w:b w:val="0"/>
        <w:i w:val="0"/>
        <w:sz w:val="24"/>
      </w:rPr>
    </w:lvl>
    <w:lvl w:ilvl="1" w:tplc="04090019" w:tentative="1">
      <w:start w:val="1"/>
      <w:numFmt w:val="lowerLetter"/>
      <w:lvlText w:val="%2."/>
      <w:lvlJc w:val="left"/>
      <w:pPr>
        <w:ind w:left="1738" w:hanging="360"/>
      </w:pPr>
    </w:lvl>
    <w:lvl w:ilvl="2" w:tplc="0409001B" w:tentative="1">
      <w:start w:val="1"/>
      <w:numFmt w:val="lowerRoman"/>
      <w:lvlText w:val="%3."/>
      <w:lvlJc w:val="right"/>
      <w:pPr>
        <w:ind w:left="2458" w:hanging="180"/>
      </w:pPr>
    </w:lvl>
    <w:lvl w:ilvl="3" w:tplc="0409000F" w:tentative="1">
      <w:start w:val="1"/>
      <w:numFmt w:val="decimal"/>
      <w:lvlText w:val="%4."/>
      <w:lvlJc w:val="left"/>
      <w:pPr>
        <w:ind w:left="3178" w:hanging="360"/>
      </w:pPr>
    </w:lvl>
    <w:lvl w:ilvl="4" w:tplc="04090019" w:tentative="1">
      <w:start w:val="1"/>
      <w:numFmt w:val="lowerLetter"/>
      <w:lvlText w:val="%5."/>
      <w:lvlJc w:val="left"/>
      <w:pPr>
        <w:ind w:left="3898" w:hanging="360"/>
      </w:pPr>
    </w:lvl>
    <w:lvl w:ilvl="5" w:tplc="0409001B" w:tentative="1">
      <w:start w:val="1"/>
      <w:numFmt w:val="lowerRoman"/>
      <w:lvlText w:val="%6."/>
      <w:lvlJc w:val="right"/>
      <w:pPr>
        <w:ind w:left="4618" w:hanging="180"/>
      </w:pPr>
    </w:lvl>
    <w:lvl w:ilvl="6" w:tplc="0409000F" w:tentative="1">
      <w:start w:val="1"/>
      <w:numFmt w:val="decimal"/>
      <w:lvlText w:val="%7."/>
      <w:lvlJc w:val="left"/>
      <w:pPr>
        <w:ind w:left="5338" w:hanging="360"/>
      </w:pPr>
    </w:lvl>
    <w:lvl w:ilvl="7" w:tplc="04090019" w:tentative="1">
      <w:start w:val="1"/>
      <w:numFmt w:val="lowerLetter"/>
      <w:lvlText w:val="%8."/>
      <w:lvlJc w:val="left"/>
      <w:pPr>
        <w:ind w:left="6058" w:hanging="360"/>
      </w:pPr>
    </w:lvl>
    <w:lvl w:ilvl="8" w:tplc="0409001B" w:tentative="1">
      <w:start w:val="1"/>
      <w:numFmt w:val="lowerRoman"/>
      <w:lvlText w:val="%9."/>
      <w:lvlJc w:val="right"/>
      <w:pPr>
        <w:ind w:left="6778" w:hanging="180"/>
      </w:pPr>
    </w:lvl>
  </w:abstractNum>
  <w:abstractNum w:abstractNumId="23" w15:restartNumberingAfterBreak="0">
    <w:nsid w:val="15064762"/>
    <w:multiLevelType w:val="hybridMultilevel"/>
    <w:tmpl w:val="884AE172"/>
    <w:lvl w:ilvl="0" w:tplc="CAA0E828">
      <w:start w:val="1"/>
      <w:numFmt w:val="decimal"/>
      <w:lvlText w:val="41.%1"/>
      <w:lvlJc w:val="left"/>
      <w:pPr>
        <w:ind w:left="720" w:hanging="360"/>
      </w:pPr>
      <w:rPr>
        <w:rFonts w:ascii="Times New Roman" w:hAnsi="Times New Roman" w:cs="Times New Roman"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51577B8"/>
    <w:multiLevelType w:val="multilevel"/>
    <w:tmpl w:val="0409001D"/>
    <w:styleLink w:val="AAASPD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51B56B3"/>
    <w:multiLevelType w:val="hybridMultilevel"/>
    <w:tmpl w:val="B0902738"/>
    <w:lvl w:ilvl="0" w:tplc="B5642C8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8302C62"/>
    <w:multiLevelType w:val="hybridMultilevel"/>
    <w:tmpl w:val="C8F29962"/>
    <w:lvl w:ilvl="0" w:tplc="CA6AECBC">
      <w:start w:val="1"/>
      <w:numFmt w:val="lowerLetter"/>
      <w:lvlText w:val="(%1)"/>
      <w:lvlJc w:val="left"/>
      <w:pPr>
        <w:tabs>
          <w:tab w:val="num" w:pos="1332"/>
        </w:tabs>
        <w:ind w:left="1332"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186879D4"/>
    <w:multiLevelType w:val="hybridMultilevel"/>
    <w:tmpl w:val="96943290"/>
    <w:lvl w:ilvl="0" w:tplc="395617D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19284DE2"/>
    <w:multiLevelType w:val="hybridMultilevel"/>
    <w:tmpl w:val="E3420072"/>
    <w:lvl w:ilvl="0" w:tplc="714CEF94">
      <w:start w:val="1"/>
      <w:numFmt w:val="upperLetter"/>
      <w:pStyle w:val="StyleStyleS1-Header1TimesNewRoman14pt1"/>
      <w:lvlText w:val="%1."/>
      <w:lvlJc w:val="center"/>
      <w:pPr>
        <w:tabs>
          <w:tab w:val="num" w:pos="3459"/>
        </w:tabs>
        <w:ind w:left="3119" w:firstLine="0"/>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19AD371B"/>
    <w:multiLevelType w:val="hybridMultilevel"/>
    <w:tmpl w:val="98F467A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1E282D51"/>
    <w:multiLevelType w:val="multilevel"/>
    <w:tmpl w:val="0409001D"/>
    <w:styleLink w:val="AAASPD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1E833E92"/>
    <w:multiLevelType w:val="hybridMultilevel"/>
    <w:tmpl w:val="4F68CFBC"/>
    <w:lvl w:ilvl="0" w:tplc="5AE0C3CE">
      <w:start w:val="1"/>
      <w:numFmt w:val="decimal"/>
      <w:lvlText w:val="3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EC4766A"/>
    <w:multiLevelType w:val="hybridMultilevel"/>
    <w:tmpl w:val="108E8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0924942"/>
    <w:multiLevelType w:val="hybridMultilevel"/>
    <w:tmpl w:val="421CC2AA"/>
    <w:lvl w:ilvl="0" w:tplc="BF363616">
      <w:start w:val="1"/>
      <w:numFmt w:val="lowerLetter"/>
      <w:lvlText w:val="(%1)"/>
      <w:lvlJc w:val="left"/>
      <w:pPr>
        <w:tabs>
          <w:tab w:val="num" w:pos="885"/>
        </w:tabs>
        <w:ind w:left="885" w:hanging="360"/>
      </w:pPr>
      <w:rPr>
        <w:rFonts w:hint="default"/>
      </w:rPr>
    </w:lvl>
    <w:lvl w:ilvl="1" w:tplc="9CF00AAE">
      <w:start w:val="1"/>
      <w:numFmt w:val="lowerLetter"/>
      <w:lvlText w:val="(%2)"/>
      <w:lvlJc w:val="left"/>
      <w:pPr>
        <w:tabs>
          <w:tab w:val="num" w:pos="1605"/>
        </w:tabs>
        <w:ind w:left="1605" w:hanging="360"/>
      </w:pPr>
      <w:rPr>
        <w:rFonts w:hint="default"/>
      </w:rPr>
    </w:lvl>
    <w:lvl w:ilvl="2" w:tplc="0409001B">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35" w15:restartNumberingAfterBreak="0">
    <w:nsid w:val="21AE5137"/>
    <w:multiLevelType w:val="hybridMultilevel"/>
    <w:tmpl w:val="2BA6F704"/>
    <w:lvl w:ilvl="0" w:tplc="A8CE8C0C">
      <w:start w:val="1"/>
      <w:numFmt w:val="lowerRoman"/>
      <w:lvlText w:val="%1."/>
      <w:lvlJc w:val="right"/>
      <w:pPr>
        <w:tabs>
          <w:tab w:val="num" w:pos="1800"/>
        </w:tabs>
        <w:ind w:left="1800" w:hanging="360"/>
      </w:pPr>
      <w:rPr>
        <w:rFonts w:hint="default"/>
      </w:rPr>
    </w:lvl>
    <w:lvl w:ilvl="1" w:tplc="D9089934">
      <w:start w:val="1"/>
      <w:numFmt w:val="decimal"/>
      <w:lvlText w:val="%2."/>
      <w:lvlJc w:val="left"/>
      <w:pPr>
        <w:ind w:left="1440" w:hanging="360"/>
      </w:pPr>
      <w:rPr>
        <w:rFonts w:hint="default"/>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221400A7"/>
    <w:multiLevelType w:val="multilevel"/>
    <w:tmpl w:val="12FEE8B2"/>
    <w:lvl w:ilvl="0">
      <w:start w:val="1"/>
      <w:numFmt w:val="decimal"/>
      <w:pStyle w:val="SectionIHeader2"/>
      <w:lvlText w:val="%1."/>
      <w:lvlJc w:val="left"/>
      <w:pPr>
        <w:ind w:left="511"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7" w15:restartNumberingAfterBreak="0">
    <w:nsid w:val="22F53DAB"/>
    <w:multiLevelType w:val="multilevel"/>
    <w:tmpl w:val="239804A8"/>
    <w:lvl w:ilvl="0">
      <w:start w:val="1"/>
      <w:numFmt w:val="decimal"/>
      <w:pStyle w:val="HeadingSPD0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2312298B"/>
    <w:multiLevelType w:val="multilevel"/>
    <w:tmpl w:val="C8AAD384"/>
    <w:lvl w:ilvl="0">
      <w:start w:val="1"/>
      <w:numFmt w:val="lowerLetter"/>
      <w:lvlText w:val="%1."/>
      <w:lvlJc w:val="left"/>
      <w:pPr>
        <w:ind w:left="360" w:hanging="360"/>
      </w:pPr>
      <w:rPr>
        <w:rFonts w:hint="default"/>
      </w:rPr>
    </w:lvl>
    <w:lvl w:ilvl="1">
      <w:start w:val="1"/>
      <w:numFmt w:val="decimal"/>
      <w:isLgl/>
      <w:lvlText w:val="%1.%2"/>
      <w:lvlJc w:val="left"/>
      <w:pPr>
        <w:ind w:left="384" w:hanging="384"/>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239F536D"/>
    <w:multiLevelType w:val="hybridMultilevel"/>
    <w:tmpl w:val="5FF80816"/>
    <w:lvl w:ilvl="0" w:tplc="A0124214">
      <w:start w:val="1"/>
      <w:numFmt w:val="lowerLetter"/>
      <w:lvlText w:val="(%1)"/>
      <w:lvlJc w:val="left"/>
      <w:pPr>
        <w:ind w:left="1323"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2043" w:hanging="360"/>
      </w:pPr>
    </w:lvl>
    <w:lvl w:ilvl="2" w:tplc="0409001B" w:tentative="1">
      <w:start w:val="1"/>
      <w:numFmt w:val="lowerRoman"/>
      <w:lvlText w:val="%3."/>
      <w:lvlJc w:val="right"/>
      <w:pPr>
        <w:ind w:left="2763" w:hanging="180"/>
      </w:pPr>
    </w:lvl>
    <w:lvl w:ilvl="3" w:tplc="0409000F" w:tentative="1">
      <w:start w:val="1"/>
      <w:numFmt w:val="decimal"/>
      <w:lvlText w:val="%4."/>
      <w:lvlJc w:val="left"/>
      <w:pPr>
        <w:ind w:left="3483" w:hanging="360"/>
      </w:pPr>
    </w:lvl>
    <w:lvl w:ilvl="4" w:tplc="04090019" w:tentative="1">
      <w:start w:val="1"/>
      <w:numFmt w:val="lowerLetter"/>
      <w:lvlText w:val="%5."/>
      <w:lvlJc w:val="left"/>
      <w:pPr>
        <w:ind w:left="4203" w:hanging="360"/>
      </w:pPr>
    </w:lvl>
    <w:lvl w:ilvl="5" w:tplc="0409001B" w:tentative="1">
      <w:start w:val="1"/>
      <w:numFmt w:val="lowerRoman"/>
      <w:lvlText w:val="%6."/>
      <w:lvlJc w:val="right"/>
      <w:pPr>
        <w:ind w:left="4923" w:hanging="180"/>
      </w:pPr>
    </w:lvl>
    <w:lvl w:ilvl="6" w:tplc="0409000F" w:tentative="1">
      <w:start w:val="1"/>
      <w:numFmt w:val="decimal"/>
      <w:lvlText w:val="%7."/>
      <w:lvlJc w:val="left"/>
      <w:pPr>
        <w:ind w:left="5643" w:hanging="360"/>
      </w:pPr>
    </w:lvl>
    <w:lvl w:ilvl="7" w:tplc="04090019" w:tentative="1">
      <w:start w:val="1"/>
      <w:numFmt w:val="lowerLetter"/>
      <w:lvlText w:val="%8."/>
      <w:lvlJc w:val="left"/>
      <w:pPr>
        <w:ind w:left="6363" w:hanging="360"/>
      </w:pPr>
    </w:lvl>
    <w:lvl w:ilvl="8" w:tplc="0409001B" w:tentative="1">
      <w:start w:val="1"/>
      <w:numFmt w:val="lowerRoman"/>
      <w:lvlText w:val="%9."/>
      <w:lvlJc w:val="right"/>
      <w:pPr>
        <w:ind w:left="7083" w:hanging="180"/>
      </w:pPr>
    </w:lvl>
  </w:abstractNum>
  <w:abstractNum w:abstractNumId="40" w15:restartNumberingAfterBreak="0">
    <w:nsid w:val="24284995"/>
    <w:multiLevelType w:val="hybridMultilevel"/>
    <w:tmpl w:val="8EE8EB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26083B9D"/>
    <w:multiLevelType w:val="hybridMultilevel"/>
    <w:tmpl w:val="CED0BB72"/>
    <w:lvl w:ilvl="0" w:tplc="580A08B0">
      <w:start w:val="1"/>
      <w:numFmt w:val="decimal"/>
      <w:lvlText w:val="36.%1"/>
      <w:lvlJc w:val="left"/>
      <w:pPr>
        <w:ind w:left="1080" w:hanging="360"/>
      </w:pPr>
      <w:rPr>
        <w:rFonts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9084E62"/>
    <w:multiLevelType w:val="hybridMultilevel"/>
    <w:tmpl w:val="D1369E8A"/>
    <w:lvl w:ilvl="0" w:tplc="7DA22284">
      <w:start w:val="1"/>
      <w:numFmt w:val="decimal"/>
      <w:pStyle w:val="PlantSubcriteria"/>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B691063"/>
    <w:multiLevelType w:val="hybridMultilevel"/>
    <w:tmpl w:val="0882C47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2B73260D"/>
    <w:multiLevelType w:val="hybridMultilevel"/>
    <w:tmpl w:val="DD34BB58"/>
    <w:lvl w:ilvl="0" w:tplc="0409000F">
      <w:start w:val="1"/>
      <w:numFmt w:val="decimal"/>
      <w:lvlText w:val="%1."/>
      <w:lvlJc w:val="left"/>
      <w:pPr>
        <w:ind w:left="720" w:hanging="360"/>
      </w:pPr>
    </w:lvl>
    <w:lvl w:ilvl="1" w:tplc="D1E83158">
      <w:start w:val="1"/>
      <w:numFmt w:val="decimal"/>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2EC6172A"/>
    <w:multiLevelType w:val="hybridMultilevel"/>
    <w:tmpl w:val="DC1CBDF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30B66578"/>
    <w:multiLevelType w:val="hybridMultilevel"/>
    <w:tmpl w:val="41C6C4A0"/>
    <w:lvl w:ilvl="0" w:tplc="E54AEFE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2621437"/>
    <w:multiLevelType w:val="hybridMultilevel"/>
    <w:tmpl w:val="12C0D374"/>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329A6BBF"/>
    <w:multiLevelType w:val="multilevel"/>
    <w:tmpl w:val="0409001D"/>
    <w:styleLink w:val="SPDParagraphheader1"/>
    <w:lvl w:ilvl="0">
      <w:start w:val="1"/>
      <w:numFmt w:val="decimal"/>
      <w:lvlText w:val="%1)"/>
      <w:lvlJc w:val="left"/>
      <w:pPr>
        <w:ind w:left="360" w:hanging="360"/>
      </w:pPr>
      <w:rPr>
        <w:rFonts w:ascii="Times New Roman Bold" w:hAnsi="Times New Roman Bold"/>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343D4417"/>
    <w:multiLevelType w:val="hybridMultilevel"/>
    <w:tmpl w:val="426694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6BC02A8"/>
    <w:multiLevelType w:val="hybridMultilevel"/>
    <w:tmpl w:val="0954531E"/>
    <w:lvl w:ilvl="0" w:tplc="0F8A6910">
      <w:start w:val="1"/>
      <w:numFmt w:val="lowerLetter"/>
      <w:lvlText w:val="(%1)"/>
      <w:lvlJc w:val="left"/>
      <w:pPr>
        <w:ind w:left="1332" w:hanging="360"/>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52"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Cambria"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3" w15:restartNumberingAfterBreak="0">
    <w:nsid w:val="37770F2B"/>
    <w:multiLevelType w:val="multilevel"/>
    <w:tmpl w:val="44E802F6"/>
    <w:lvl w:ilvl="0">
      <w:start w:val="1"/>
      <w:numFmt w:val="decimal"/>
      <w:pStyle w:val="ClauseSubList"/>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54" w15:restartNumberingAfterBreak="0">
    <w:nsid w:val="37D77B40"/>
    <w:multiLevelType w:val="hybridMultilevel"/>
    <w:tmpl w:val="78EA047A"/>
    <w:lvl w:ilvl="0" w:tplc="CA6AECBC">
      <w:start w:val="1"/>
      <w:numFmt w:val="lowerLetter"/>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55" w15:restartNumberingAfterBreak="0">
    <w:nsid w:val="38276150"/>
    <w:multiLevelType w:val="hybridMultilevel"/>
    <w:tmpl w:val="26A29494"/>
    <w:lvl w:ilvl="0" w:tplc="8E6EAD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86B2217"/>
    <w:multiLevelType w:val="hybridMultilevel"/>
    <w:tmpl w:val="02B42BCA"/>
    <w:lvl w:ilvl="0" w:tplc="9E14EA3E">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38AF6351"/>
    <w:multiLevelType w:val="multilevel"/>
    <w:tmpl w:val="0E681304"/>
    <w:lvl w:ilvl="0">
      <w:start w:val="1"/>
      <w:numFmt w:val="decimal"/>
      <w:lvlText w:val="%1"/>
      <w:lvlJc w:val="left"/>
      <w:pPr>
        <w:tabs>
          <w:tab w:val="num" w:pos="360"/>
        </w:tabs>
        <w:ind w:left="360" w:hanging="360"/>
      </w:pPr>
      <w:rPr>
        <w:rFonts w:hint="default"/>
        <w:i w:val="0"/>
      </w:rPr>
    </w:lvl>
    <w:lvl w:ilv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58" w15:restartNumberingAfterBreak="0">
    <w:nsid w:val="3BA15B02"/>
    <w:multiLevelType w:val="hybridMultilevel"/>
    <w:tmpl w:val="5BDEDEA0"/>
    <w:lvl w:ilvl="0" w:tplc="582630E8">
      <w:start w:val="1"/>
      <w:numFmt w:val="decimal"/>
      <w:lvlText w:val="40.%1"/>
      <w:lvlJc w:val="left"/>
      <w:pPr>
        <w:ind w:left="720" w:hanging="360"/>
      </w:pPr>
      <w:rPr>
        <w:rFonts w:ascii="Times New Roman" w:hAnsi="Times New Roman" w:cs="Times New Roman" w:hint="default"/>
        <w:b w:val="0"/>
        <w:i w:val="0"/>
        <w:color w:val="auto"/>
        <w:sz w:val="24"/>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ED10A5F"/>
    <w:multiLevelType w:val="multilevel"/>
    <w:tmpl w:val="E7F6634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cs="Times New Roman" w:hint="default"/>
        <w:b w:val="0"/>
        <w:i w:val="0"/>
        <w:color w:val="auto"/>
        <w:sz w:val="24"/>
        <w:szCs w:val="24"/>
        <w:u w:val="none"/>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0" w15:restartNumberingAfterBreak="0">
    <w:nsid w:val="3F0C7969"/>
    <w:multiLevelType w:val="hybridMultilevel"/>
    <w:tmpl w:val="4BE01D4E"/>
    <w:lvl w:ilvl="0" w:tplc="B73CFCB6">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F415C97"/>
    <w:multiLevelType w:val="hybridMultilevel"/>
    <w:tmpl w:val="875AE9D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400408EB"/>
    <w:multiLevelType w:val="hybridMultilevel"/>
    <w:tmpl w:val="CB808848"/>
    <w:lvl w:ilvl="0" w:tplc="C7405ED6">
      <w:start w:val="1"/>
      <w:numFmt w:val="decimal"/>
      <w:lvlText w:val="32.%1"/>
      <w:lvlJc w:val="right"/>
      <w:pPr>
        <w:ind w:left="360" w:hanging="360"/>
      </w:pPr>
      <w:rPr>
        <w:rFonts w:hint="default"/>
        <w:b w:val="0"/>
        <w:i w:val="0"/>
        <w:color w:val="auto"/>
        <w:sz w:val="24"/>
        <w:szCs w:val="24"/>
        <w:lang w:val="en-U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40D97A5F"/>
    <w:multiLevelType w:val="hybridMultilevel"/>
    <w:tmpl w:val="C78CE6F2"/>
    <w:lvl w:ilvl="0" w:tplc="76564EDA">
      <w:start w:val="1"/>
      <w:numFmt w:val="lowerRoman"/>
      <w:lvlText w:val="(%1)"/>
      <w:lvlJc w:val="right"/>
      <w:pPr>
        <w:tabs>
          <w:tab w:val="num" w:pos="3240"/>
        </w:tabs>
        <w:ind w:left="3240" w:hanging="36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4" w15:restartNumberingAfterBreak="0">
    <w:nsid w:val="419F319D"/>
    <w:multiLevelType w:val="multilevel"/>
    <w:tmpl w:val="1728DB1C"/>
    <w:lvl w:ilvl="0">
      <w:start w:val="1"/>
      <w:numFmt w:val="lowerRoman"/>
      <w:lvlText w:val="%1."/>
      <w:lvlJc w:val="right"/>
      <w:pPr>
        <w:ind w:left="2160" w:hanging="360"/>
      </w:pPr>
      <w:rPr>
        <w:rFonts w:hint="default"/>
      </w:r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65"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6" w15:restartNumberingAfterBreak="0">
    <w:nsid w:val="41EA5CE0"/>
    <w:multiLevelType w:val="hybridMultilevel"/>
    <w:tmpl w:val="8A9CE84A"/>
    <w:lvl w:ilvl="0" w:tplc="0A90B04C">
      <w:start w:val="1"/>
      <w:numFmt w:val="decimal"/>
      <w:lvlText w:val="39.%1"/>
      <w:lvlJc w:val="left"/>
      <w:pPr>
        <w:ind w:left="720" w:hanging="360"/>
      </w:pPr>
      <w:rPr>
        <w:rFonts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6463752"/>
    <w:multiLevelType w:val="hybridMultilevel"/>
    <w:tmpl w:val="60C2705E"/>
    <w:lvl w:ilvl="0" w:tplc="53E4DBE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21D698F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49D81B0A"/>
    <w:multiLevelType w:val="multilevel"/>
    <w:tmpl w:val="E89689DC"/>
    <w:lvl w:ilvl="0">
      <w:start w:val="1"/>
      <w:numFmt w:val="decimal"/>
      <w:lvlText w:val="%1"/>
      <w:lvlJc w:val="left"/>
      <w:pPr>
        <w:tabs>
          <w:tab w:val="num" w:pos="615"/>
        </w:tabs>
        <w:ind w:left="615" w:hanging="615"/>
      </w:pPr>
      <w:rPr>
        <w:rFonts w:hint="default"/>
        <w:i w:val="0"/>
      </w:rPr>
    </w:lvl>
    <w:lvl w:ilvl="1">
      <w:start w:val="1"/>
      <w:numFmt w:val="decimal"/>
      <w:lvlText w:val="%1.%2"/>
      <w:lvlJc w:val="left"/>
      <w:pPr>
        <w:tabs>
          <w:tab w:val="num" w:pos="615"/>
        </w:tabs>
        <w:ind w:left="615" w:hanging="615"/>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71" w15:restartNumberingAfterBreak="0">
    <w:nsid w:val="4A7F306D"/>
    <w:multiLevelType w:val="multilevel"/>
    <w:tmpl w:val="9006BAE6"/>
    <w:lvl w:ilvl="0">
      <w:start w:val="60"/>
      <w:numFmt w:val="decimal"/>
      <w:lvlText w:val="%1."/>
      <w:lvlJc w:val="left"/>
      <w:pPr>
        <w:tabs>
          <w:tab w:val="num" w:pos="360"/>
        </w:tabs>
        <w:ind w:left="360" w:hanging="360"/>
      </w:pPr>
      <w:rPr>
        <w:rFonts w:hint="default"/>
      </w:rPr>
    </w:lvl>
    <w:lvl w:ilvl="1">
      <w:start w:val="1"/>
      <w:numFmt w:val="decimal"/>
      <w:lvlText w:val="6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15:restartNumberingAfterBreak="0">
    <w:nsid w:val="4D242F09"/>
    <w:multiLevelType w:val="hybridMultilevel"/>
    <w:tmpl w:val="1D7C606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4F000B42"/>
    <w:multiLevelType w:val="hybridMultilevel"/>
    <w:tmpl w:val="A8847E52"/>
    <w:lvl w:ilvl="0" w:tplc="8CCA8ADE">
      <w:start w:val="1"/>
      <w:numFmt w:val="lowerLetter"/>
      <w:lvlText w:val="%1)"/>
      <w:lvlJc w:val="left"/>
      <w:pPr>
        <w:tabs>
          <w:tab w:val="num" w:pos="1224"/>
        </w:tabs>
        <w:ind w:left="1224" w:hanging="360"/>
      </w:pPr>
      <w:rPr>
        <w:rFonts w:hint="default"/>
      </w:rPr>
    </w:lvl>
    <w:lvl w:ilvl="1" w:tplc="575E3B50">
      <w:start w:val="1"/>
      <w:numFmt w:val="lowerRoman"/>
      <w:lvlText w:val="(%2)"/>
      <w:lvlJc w:val="left"/>
      <w:pPr>
        <w:tabs>
          <w:tab w:val="num" w:pos="1764"/>
        </w:tabs>
        <w:ind w:left="1764" w:hanging="18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893A15BE">
      <w:start w:val="1"/>
      <w:numFmt w:val="decimal"/>
      <w:pStyle w:val="HeaderTechnicalandFinancialPartofEvaluationCriteria"/>
      <w:lvlText w:val="%5."/>
      <w:lvlJc w:val="left"/>
      <w:pPr>
        <w:ind w:left="4104" w:hanging="360"/>
      </w:pPr>
      <w:rPr>
        <w:rFonts w:hint="default"/>
        <w:i w:val="0"/>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74"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75" w15:restartNumberingAfterBreak="0">
    <w:nsid w:val="50B321BC"/>
    <w:multiLevelType w:val="hybridMultilevel"/>
    <w:tmpl w:val="EA4AA708"/>
    <w:lvl w:ilvl="0" w:tplc="8744C296">
      <w:start w:val="1"/>
      <w:numFmt w:val="decimal"/>
      <w:pStyle w:val="HeaderEva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3C273DA"/>
    <w:multiLevelType w:val="multilevel"/>
    <w:tmpl w:val="7B2CCE22"/>
    <w:lvl w:ilvl="0">
      <w:start w:val="19"/>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53CC7906"/>
    <w:multiLevelType w:val="multilevel"/>
    <w:tmpl w:val="6B306944"/>
    <w:lvl w:ilvl="0">
      <w:start w:val="1"/>
      <w:numFmt w:val="decimal"/>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78"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8BE299C"/>
    <w:multiLevelType w:val="hybridMultilevel"/>
    <w:tmpl w:val="54B06902"/>
    <w:lvl w:ilvl="0" w:tplc="280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0"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81" w15:restartNumberingAfterBreak="0">
    <w:nsid w:val="5A9F5F68"/>
    <w:multiLevelType w:val="hybridMultilevel"/>
    <w:tmpl w:val="C7CEE45A"/>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5D06735F"/>
    <w:multiLevelType w:val="hybridMultilevel"/>
    <w:tmpl w:val="CA746D62"/>
    <w:lvl w:ilvl="0" w:tplc="C86EA5E4">
      <w:start w:val="1"/>
      <w:numFmt w:val="decimal"/>
      <w:lvlText w:val="3.%1"/>
      <w:lvlJc w:val="left"/>
      <w:pPr>
        <w:ind w:left="502" w:hanging="360"/>
      </w:pPr>
      <w:rPr>
        <w:rFonts w:hint="default"/>
        <w:b w:val="0"/>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3" w15:restartNumberingAfterBreak="0">
    <w:nsid w:val="5DF1402A"/>
    <w:multiLevelType w:val="hybridMultilevel"/>
    <w:tmpl w:val="47FABCCA"/>
    <w:lvl w:ilvl="0" w:tplc="F9723352">
      <w:start w:val="1"/>
      <w:numFmt w:val="lowerLetter"/>
      <w:lvlText w:val="(%1)"/>
      <w:lvlJc w:val="left"/>
      <w:pPr>
        <w:tabs>
          <w:tab w:val="num" w:pos="735"/>
        </w:tabs>
        <w:ind w:left="735" w:hanging="375"/>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5EB22B0A"/>
    <w:multiLevelType w:val="hybridMultilevel"/>
    <w:tmpl w:val="BC0CAAB2"/>
    <w:lvl w:ilvl="0" w:tplc="EC622E68">
      <w:start w:val="1"/>
      <w:numFmt w:val="decimal"/>
      <w:lvlText w:val="27.%1"/>
      <w:lvlJc w:val="left"/>
      <w:pPr>
        <w:ind w:left="360" w:hanging="360"/>
      </w:pPr>
      <w:rPr>
        <w:rFonts w:hint="default"/>
      </w:rPr>
    </w:lvl>
    <w:lvl w:ilvl="1" w:tplc="04090019" w:tentative="1">
      <w:start w:val="1"/>
      <w:numFmt w:val="lowerLetter"/>
      <w:lvlText w:val="%2."/>
      <w:lvlJc w:val="left"/>
      <w:pPr>
        <w:ind w:left="828" w:hanging="360"/>
      </w:pPr>
    </w:lvl>
    <w:lvl w:ilvl="2" w:tplc="0409001B" w:tentative="1">
      <w:start w:val="1"/>
      <w:numFmt w:val="lowerRoman"/>
      <w:lvlText w:val="%3."/>
      <w:lvlJc w:val="right"/>
      <w:pPr>
        <w:ind w:left="1548" w:hanging="180"/>
      </w:pPr>
    </w:lvl>
    <w:lvl w:ilvl="3" w:tplc="0409000F" w:tentative="1">
      <w:start w:val="1"/>
      <w:numFmt w:val="decimal"/>
      <w:lvlText w:val="%4."/>
      <w:lvlJc w:val="left"/>
      <w:pPr>
        <w:ind w:left="2268" w:hanging="360"/>
      </w:pPr>
    </w:lvl>
    <w:lvl w:ilvl="4" w:tplc="04090019" w:tentative="1">
      <w:start w:val="1"/>
      <w:numFmt w:val="lowerLetter"/>
      <w:lvlText w:val="%5."/>
      <w:lvlJc w:val="left"/>
      <w:pPr>
        <w:ind w:left="2988" w:hanging="360"/>
      </w:pPr>
    </w:lvl>
    <w:lvl w:ilvl="5" w:tplc="0409001B" w:tentative="1">
      <w:start w:val="1"/>
      <w:numFmt w:val="lowerRoman"/>
      <w:lvlText w:val="%6."/>
      <w:lvlJc w:val="right"/>
      <w:pPr>
        <w:ind w:left="3708" w:hanging="180"/>
      </w:pPr>
    </w:lvl>
    <w:lvl w:ilvl="6" w:tplc="0409000F" w:tentative="1">
      <w:start w:val="1"/>
      <w:numFmt w:val="decimal"/>
      <w:lvlText w:val="%7."/>
      <w:lvlJc w:val="left"/>
      <w:pPr>
        <w:ind w:left="4428" w:hanging="360"/>
      </w:pPr>
    </w:lvl>
    <w:lvl w:ilvl="7" w:tplc="04090019" w:tentative="1">
      <w:start w:val="1"/>
      <w:numFmt w:val="lowerLetter"/>
      <w:lvlText w:val="%8."/>
      <w:lvlJc w:val="left"/>
      <w:pPr>
        <w:ind w:left="5148" w:hanging="360"/>
      </w:pPr>
    </w:lvl>
    <w:lvl w:ilvl="8" w:tplc="0409001B" w:tentative="1">
      <w:start w:val="1"/>
      <w:numFmt w:val="lowerRoman"/>
      <w:lvlText w:val="%9."/>
      <w:lvlJc w:val="right"/>
      <w:pPr>
        <w:ind w:left="5868" w:hanging="180"/>
      </w:pPr>
    </w:lvl>
  </w:abstractNum>
  <w:abstractNum w:abstractNumId="85" w15:restartNumberingAfterBreak="0">
    <w:nsid w:val="5FFE4E30"/>
    <w:multiLevelType w:val="multilevel"/>
    <w:tmpl w:val="C94A9658"/>
    <w:styleLink w:val="SPDParaheader1"/>
    <w:lvl w:ilvl="0">
      <w:start w:val="1"/>
      <w:numFmt w:val="decimal"/>
      <w:lvlText w:val="%1."/>
      <w:lvlJc w:val="left"/>
      <w:pPr>
        <w:tabs>
          <w:tab w:val="num" w:pos="144"/>
        </w:tabs>
        <w:ind w:left="0" w:firstLine="0"/>
      </w:pPr>
      <w:rPr>
        <w:rFonts w:ascii="Times New Roman" w:hAnsi="Times New Roman" w:hint="default"/>
        <w:b/>
        <w:i w:val="0"/>
        <w:strike w:val="0"/>
        <w:sz w:val="24"/>
      </w:rPr>
    </w:lvl>
    <w:lvl w:ilvl="1">
      <w:start w:val="1"/>
      <w:numFmt w:val="decimal"/>
      <w:lvlText w:val="%1.%2"/>
      <w:lvlJc w:val="left"/>
      <w:pPr>
        <w:tabs>
          <w:tab w:val="num" w:pos="600"/>
        </w:tabs>
        <w:ind w:left="600" w:hanging="600"/>
      </w:pPr>
      <w:rPr>
        <w:rFonts w:hint="default"/>
        <w:strike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60DB7B4D"/>
    <w:multiLevelType w:val="multilevel"/>
    <w:tmpl w:val="B5FE752A"/>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lvlText w:val="31.%2"/>
      <w:lvlJc w:val="left"/>
      <w:pPr>
        <w:ind w:left="360" w:hanging="360"/>
      </w:pPr>
      <w:rPr>
        <w:rFonts w:hint="default"/>
        <w:b w:val="0"/>
        <w:i w:val="0"/>
        <w:sz w:val="24"/>
      </w:rPr>
    </w:lvl>
    <w:lvl w:ilvl="2">
      <w:start w:val="1"/>
      <w:numFmt w:val="lowerLetter"/>
      <w:lvlText w:val="(%3)"/>
      <w:lvlJc w:val="left"/>
      <w:pPr>
        <w:tabs>
          <w:tab w:val="num" w:pos="864"/>
        </w:tabs>
        <w:ind w:left="864" w:hanging="432"/>
      </w:pPr>
      <w:rPr>
        <w:rFonts w:ascii="Cambria" w:hAnsi="Cambria"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7" w15:restartNumberingAfterBreak="0">
    <w:nsid w:val="616354F9"/>
    <w:multiLevelType w:val="hybridMultilevel"/>
    <w:tmpl w:val="54C221F4"/>
    <w:lvl w:ilvl="0" w:tplc="04C2CAE4">
      <w:start w:val="1"/>
      <w:numFmt w:val="lowerRoman"/>
      <w:lvlText w:val="(%1)"/>
      <w:lvlJc w:val="left"/>
      <w:pPr>
        <w:ind w:left="1440" w:hanging="360"/>
      </w:pPr>
      <w:rPr>
        <w:rFonts w:ascii="Times New Roman" w:hAnsi="Times New Roman" w:cs="Times New Roman" w:hint="default"/>
        <w:b w:val="0"/>
        <w:sz w:val="24"/>
        <w:szCs w:val="24"/>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88" w15:restartNumberingAfterBreak="0">
    <w:nsid w:val="62AB0841"/>
    <w:multiLevelType w:val="hybridMultilevel"/>
    <w:tmpl w:val="AFA00E74"/>
    <w:lvl w:ilvl="0" w:tplc="0409000F">
      <w:start w:val="1"/>
      <w:numFmt w:val="decimal"/>
      <w:lvlText w:val="%1."/>
      <w:lvlJc w:val="left"/>
      <w:pPr>
        <w:tabs>
          <w:tab w:val="num" w:pos="720"/>
        </w:tabs>
        <w:ind w:left="720" w:hanging="360"/>
      </w:pPr>
    </w:lvl>
    <w:lvl w:ilvl="1" w:tplc="FB06AE36">
      <w:start w:val="1"/>
      <w:numFmt w:val="lowerRoman"/>
      <w:lvlText w:val="(%2)"/>
      <w:lvlJc w:val="right"/>
      <w:pPr>
        <w:tabs>
          <w:tab w:val="num" w:pos="1440"/>
        </w:tabs>
        <w:ind w:left="1440" w:hanging="360"/>
      </w:pPr>
      <w:rPr>
        <w:rFonts w:hint="default"/>
      </w:rPr>
    </w:lvl>
    <w:lvl w:ilvl="2" w:tplc="C61CAC14">
      <w:start w:val="1"/>
      <w:numFmt w:val="lowerLetter"/>
      <w:lvlText w:val="(%3)"/>
      <w:lvlJc w:val="left"/>
      <w:pPr>
        <w:tabs>
          <w:tab w:val="num" w:pos="2484"/>
        </w:tabs>
        <w:ind w:left="2484" w:hanging="504"/>
      </w:pPr>
      <w:rPr>
        <w:rFonts w:hint="default"/>
      </w:rPr>
    </w:lvl>
    <w:lvl w:ilvl="3" w:tplc="76564EDA">
      <w:start w:val="1"/>
      <w:numFmt w:val="lowerRoman"/>
      <w:lvlText w:val="(%4)"/>
      <w:lvlJc w:val="righ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630753EA"/>
    <w:multiLevelType w:val="multilevel"/>
    <w:tmpl w:val="1728DB1C"/>
    <w:lvl w:ilvl="0">
      <w:start w:val="1"/>
      <w:numFmt w:val="lowerRoman"/>
      <w:lvlText w:val="%1."/>
      <w:lvlJc w:val="right"/>
      <w:pPr>
        <w:ind w:left="1080" w:hanging="360"/>
      </w:pPr>
      <w:rPr>
        <w:rFonts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0" w15:restartNumberingAfterBreak="0">
    <w:nsid w:val="63A02E63"/>
    <w:multiLevelType w:val="multilevel"/>
    <w:tmpl w:val="3EB2A5EC"/>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33.%2"/>
      <w:lvlJc w:val="left"/>
      <w:pPr>
        <w:ind w:left="2700" w:hanging="360"/>
      </w:pPr>
      <w:rPr>
        <w:rFonts w:ascii="Times New Roman" w:hAnsi="Times New Roman"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1" w15:restartNumberingAfterBreak="0">
    <w:nsid w:val="63EC0E74"/>
    <w:multiLevelType w:val="hybridMultilevel"/>
    <w:tmpl w:val="5FF80816"/>
    <w:lvl w:ilvl="0" w:tplc="A0124214">
      <w:start w:val="1"/>
      <w:numFmt w:val="lowerLetter"/>
      <w:lvlText w:val="(%1)"/>
      <w:lvlJc w:val="left"/>
      <w:pPr>
        <w:ind w:left="1323"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2043" w:hanging="360"/>
      </w:pPr>
    </w:lvl>
    <w:lvl w:ilvl="2" w:tplc="0409001B" w:tentative="1">
      <w:start w:val="1"/>
      <w:numFmt w:val="lowerRoman"/>
      <w:lvlText w:val="%3."/>
      <w:lvlJc w:val="right"/>
      <w:pPr>
        <w:ind w:left="2763" w:hanging="180"/>
      </w:pPr>
    </w:lvl>
    <w:lvl w:ilvl="3" w:tplc="0409000F" w:tentative="1">
      <w:start w:val="1"/>
      <w:numFmt w:val="decimal"/>
      <w:lvlText w:val="%4."/>
      <w:lvlJc w:val="left"/>
      <w:pPr>
        <w:ind w:left="3483" w:hanging="360"/>
      </w:pPr>
    </w:lvl>
    <w:lvl w:ilvl="4" w:tplc="04090019" w:tentative="1">
      <w:start w:val="1"/>
      <w:numFmt w:val="lowerLetter"/>
      <w:lvlText w:val="%5."/>
      <w:lvlJc w:val="left"/>
      <w:pPr>
        <w:ind w:left="4203" w:hanging="360"/>
      </w:pPr>
    </w:lvl>
    <w:lvl w:ilvl="5" w:tplc="0409001B" w:tentative="1">
      <w:start w:val="1"/>
      <w:numFmt w:val="lowerRoman"/>
      <w:lvlText w:val="%6."/>
      <w:lvlJc w:val="right"/>
      <w:pPr>
        <w:ind w:left="4923" w:hanging="180"/>
      </w:pPr>
    </w:lvl>
    <w:lvl w:ilvl="6" w:tplc="0409000F" w:tentative="1">
      <w:start w:val="1"/>
      <w:numFmt w:val="decimal"/>
      <w:lvlText w:val="%7."/>
      <w:lvlJc w:val="left"/>
      <w:pPr>
        <w:ind w:left="5643" w:hanging="360"/>
      </w:pPr>
    </w:lvl>
    <w:lvl w:ilvl="7" w:tplc="04090019" w:tentative="1">
      <w:start w:val="1"/>
      <w:numFmt w:val="lowerLetter"/>
      <w:lvlText w:val="%8."/>
      <w:lvlJc w:val="left"/>
      <w:pPr>
        <w:ind w:left="6363" w:hanging="360"/>
      </w:pPr>
    </w:lvl>
    <w:lvl w:ilvl="8" w:tplc="0409001B" w:tentative="1">
      <w:start w:val="1"/>
      <w:numFmt w:val="lowerRoman"/>
      <w:lvlText w:val="%9."/>
      <w:lvlJc w:val="right"/>
      <w:pPr>
        <w:ind w:left="7083" w:hanging="180"/>
      </w:pPr>
    </w:lvl>
  </w:abstractNum>
  <w:abstractNum w:abstractNumId="92" w15:restartNumberingAfterBreak="0">
    <w:nsid w:val="64073B05"/>
    <w:multiLevelType w:val="hybridMultilevel"/>
    <w:tmpl w:val="FE246624"/>
    <w:lvl w:ilvl="0" w:tplc="280A001B">
      <w:start w:val="1"/>
      <w:numFmt w:val="lowerRoman"/>
      <w:lvlText w:val="%1."/>
      <w:lvlJc w:val="right"/>
      <w:pPr>
        <w:ind w:left="1778" w:hanging="360"/>
      </w:pPr>
    </w:lvl>
    <w:lvl w:ilvl="1" w:tplc="280A0019">
      <w:start w:val="1"/>
      <w:numFmt w:val="lowerLetter"/>
      <w:lvlText w:val="%2."/>
      <w:lvlJc w:val="left"/>
      <w:pPr>
        <w:ind w:left="2498" w:hanging="360"/>
      </w:pPr>
    </w:lvl>
    <w:lvl w:ilvl="2" w:tplc="ED741264">
      <w:numFmt w:val="bullet"/>
      <w:lvlText w:val="-"/>
      <w:lvlJc w:val="left"/>
      <w:pPr>
        <w:ind w:left="3398" w:hanging="360"/>
      </w:pPr>
      <w:rPr>
        <w:rFonts w:ascii="Arial" w:eastAsiaTheme="minorHAnsi" w:hAnsi="Arial" w:cs="Arial" w:hint="default"/>
      </w:r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93" w15:restartNumberingAfterBreak="0">
    <w:nsid w:val="65897F58"/>
    <w:multiLevelType w:val="hybridMultilevel"/>
    <w:tmpl w:val="3CD64EF4"/>
    <w:lvl w:ilvl="0" w:tplc="D8F618C8">
      <w:start w:val="1"/>
      <w:numFmt w:val="decimal"/>
      <w:lvlText w:val="38.%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5C44D20"/>
    <w:multiLevelType w:val="hybridMultilevel"/>
    <w:tmpl w:val="DADA8842"/>
    <w:lvl w:ilvl="0" w:tplc="9D7624D6">
      <w:start w:val="12"/>
      <w:numFmt w:val="decimal"/>
      <w:pStyle w:val="Aheader2DCIAO"/>
      <w:lvlText w:val="%1."/>
      <w:lvlJc w:val="left"/>
      <w:pPr>
        <w:tabs>
          <w:tab w:val="num" w:pos="1260"/>
        </w:tabs>
        <w:ind w:left="1260" w:hanging="540"/>
      </w:pPr>
      <w:rPr>
        <w:rFonts w:hint="default"/>
      </w:rPr>
    </w:lvl>
    <w:lvl w:ilvl="1" w:tplc="DD72DC00">
      <w:start w:val="1"/>
      <w:numFmt w:val="upperLetter"/>
      <w:pStyle w:val="Ttulo4"/>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5" w15:restartNumberingAfterBreak="0">
    <w:nsid w:val="65FA012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8CC3819"/>
    <w:multiLevelType w:val="hybridMultilevel"/>
    <w:tmpl w:val="77126F2E"/>
    <w:lvl w:ilvl="0" w:tplc="5AD8AADC">
      <w:start w:val="1"/>
      <w:numFmt w:val="upperLetter"/>
      <w:lvlText w:val="%1."/>
      <w:lvlJc w:val="left"/>
      <w:pPr>
        <w:tabs>
          <w:tab w:val="num" w:pos="780"/>
        </w:tabs>
        <w:ind w:left="780" w:hanging="420"/>
      </w:pPr>
      <w:rPr>
        <w:rFonts w:hint="default"/>
      </w:rPr>
    </w:lvl>
    <w:lvl w:ilvl="1" w:tplc="5906D050" w:tentative="1">
      <w:start w:val="1"/>
      <w:numFmt w:val="lowerLetter"/>
      <w:lvlText w:val="%2."/>
      <w:lvlJc w:val="left"/>
      <w:pPr>
        <w:tabs>
          <w:tab w:val="num" w:pos="1440"/>
        </w:tabs>
        <w:ind w:left="1440" w:hanging="360"/>
      </w:pPr>
    </w:lvl>
    <w:lvl w:ilvl="2" w:tplc="04383622" w:tentative="1">
      <w:start w:val="1"/>
      <w:numFmt w:val="lowerRoman"/>
      <w:lvlText w:val="%3."/>
      <w:lvlJc w:val="right"/>
      <w:pPr>
        <w:tabs>
          <w:tab w:val="num" w:pos="2160"/>
        </w:tabs>
        <w:ind w:left="2160" w:hanging="180"/>
      </w:pPr>
    </w:lvl>
    <w:lvl w:ilvl="3" w:tplc="2E34C686" w:tentative="1">
      <w:start w:val="1"/>
      <w:numFmt w:val="decimal"/>
      <w:lvlText w:val="%4."/>
      <w:lvlJc w:val="left"/>
      <w:pPr>
        <w:tabs>
          <w:tab w:val="num" w:pos="2880"/>
        </w:tabs>
        <w:ind w:left="2880" w:hanging="360"/>
      </w:pPr>
    </w:lvl>
    <w:lvl w:ilvl="4" w:tplc="B59226EC" w:tentative="1">
      <w:start w:val="1"/>
      <w:numFmt w:val="lowerLetter"/>
      <w:lvlText w:val="%5."/>
      <w:lvlJc w:val="left"/>
      <w:pPr>
        <w:tabs>
          <w:tab w:val="num" w:pos="3600"/>
        </w:tabs>
        <w:ind w:left="3600" w:hanging="360"/>
      </w:pPr>
    </w:lvl>
    <w:lvl w:ilvl="5" w:tplc="931E5AB6" w:tentative="1">
      <w:start w:val="1"/>
      <w:numFmt w:val="lowerRoman"/>
      <w:lvlText w:val="%6."/>
      <w:lvlJc w:val="right"/>
      <w:pPr>
        <w:tabs>
          <w:tab w:val="num" w:pos="4320"/>
        </w:tabs>
        <w:ind w:left="4320" w:hanging="180"/>
      </w:pPr>
    </w:lvl>
    <w:lvl w:ilvl="6" w:tplc="547810D4" w:tentative="1">
      <w:start w:val="1"/>
      <w:numFmt w:val="decimal"/>
      <w:lvlText w:val="%7."/>
      <w:lvlJc w:val="left"/>
      <w:pPr>
        <w:tabs>
          <w:tab w:val="num" w:pos="5040"/>
        </w:tabs>
        <w:ind w:left="5040" w:hanging="360"/>
      </w:pPr>
    </w:lvl>
    <w:lvl w:ilvl="7" w:tplc="01F2F53E" w:tentative="1">
      <w:start w:val="1"/>
      <w:numFmt w:val="lowerLetter"/>
      <w:lvlText w:val="%8."/>
      <w:lvlJc w:val="left"/>
      <w:pPr>
        <w:tabs>
          <w:tab w:val="num" w:pos="5760"/>
        </w:tabs>
        <w:ind w:left="5760" w:hanging="360"/>
      </w:pPr>
    </w:lvl>
    <w:lvl w:ilvl="8" w:tplc="E342E0E8" w:tentative="1">
      <w:start w:val="1"/>
      <w:numFmt w:val="lowerRoman"/>
      <w:lvlText w:val="%9."/>
      <w:lvlJc w:val="right"/>
      <w:pPr>
        <w:tabs>
          <w:tab w:val="num" w:pos="6480"/>
        </w:tabs>
        <w:ind w:left="6480" w:hanging="180"/>
      </w:pPr>
    </w:lvl>
  </w:abstractNum>
  <w:abstractNum w:abstractNumId="97"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8" w15:restartNumberingAfterBreak="0">
    <w:nsid w:val="6BA30C57"/>
    <w:multiLevelType w:val="hybridMultilevel"/>
    <w:tmpl w:val="BA32A052"/>
    <w:lvl w:ilvl="0" w:tplc="44B89476">
      <w:start w:val="1"/>
      <w:numFmt w:val="lowerLetter"/>
      <w:lvlText w:val="(%1)"/>
      <w:lvlJc w:val="left"/>
      <w:pPr>
        <w:tabs>
          <w:tab w:val="num" w:pos="1152"/>
        </w:tabs>
        <w:ind w:left="1152" w:hanging="54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99" w15:restartNumberingAfterBreak="0">
    <w:nsid w:val="6C460DA9"/>
    <w:multiLevelType w:val="hybridMultilevel"/>
    <w:tmpl w:val="7D12AE1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0" w15:restartNumberingAfterBreak="0">
    <w:nsid w:val="6CD32647"/>
    <w:multiLevelType w:val="hybridMultilevel"/>
    <w:tmpl w:val="6C3810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6F7B1ECE"/>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FC80EB9"/>
    <w:multiLevelType w:val="hybridMultilevel"/>
    <w:tmpl w:val="31282DFC"/>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73C653FF"/>
    <w:multiLevelType w:val="hybridMultilevel"/>
    <w:tmpl w:val="9E42B242"/>
    <w:lvl w:ilvl="0" w:tplc="B31A92FC">
      <w:start w:val="1"/>
      <w:numFmt w:val="lowerLetter"/>
      <w:lvlText w:val="(%1)"/>
      <w:lvlJc w:val="left"/>
      <w:pPr>
        <w:ind w:left="720" w:hanging="360"/>
      </w:pPr>
      <w:rPr>
        <w:rFonts w:hint="default"/>
        <w:b w:val="0"/>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5396DAD"/>
    <w:multiLevelType w:val="hybridMultilevel"/>
    <w:tmpl w:val="6DE44FA8"/>
    <w:lvl w:ilvl="0" w:tplc="317CAD50">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6" w15:restartNumberingAfterBreak="0">
    <w:nsid w:val="75F46839"/>
    <w:multiLevelType w:val="multilevel"/>
    <w:tmpl w:val="2F8ED542"/>
    <w:styleLink w:val="SPDstylelist1"/>
    <w:lvl w:ilvl="0">
      <w:start w:val="1"/>
      <w:numFmt w:val="decimal"/>
      <w:lvlText w:val="%1."/>
      <w:lvlJc w:val="left"/>
      <w:pPr>
        <w:tabs>
          <w:tab w:val="num" w:pos="144"/>
        </w:tabs>
        <w:ind w:left="0" w:firstLine="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77973F87"/>
    <w:multiLevelType w:val="hybridMultilevel"/>
    <w:tmpl w:val="9CBAF6C2"/>
    <w:lvl w:ilvl="0" w:tplc="4782AE0E">
      <w:start w:val="1"/>
      <w:numFmt w:val="decimal"/>
      <w:lvlText w:val="2.%1"/>
      <w:lvlJc w:val="left"/>
      <w:pPr>
        <w:ind w:left="1710" w:hanging="360"/>
      </w:pPr>
      <w:rPr>
        <w:rFonts w:hint="default"/>
      </w:rPr>
    </w:lvl>
    <w:lvl w:ilvl="1" w:tplc="09763D2A">
      <w:start w:val="1"/>
      <w:numFmt w:val="decimal"/>
      <w:pStyle w:val="SubEvaCriteria"/>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8CA3BDD"/>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109"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110" w15:restartNumberingAfterBreak="0">
    <w:nsid w:val="7AA13CEF"/>
    <w:multiLevelType w:val="multilevel"/>
    <w:tmpl w:val="9EE2BEBC"/>
    <w:styleLink w:val="SPD1"/>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CDC459B"/>
    <w:multiLevelType w:val="hybridMultilevel"/>
    <w:tmpl w:val="F452938E"/>
    <w:lvl w:ilvl="0" w:tplc="280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2" w15:restartNumberingAfterBreak="0">
    <w:nsid w:val="7F0C3504"/>
    <w:multiLevelType w:val="hybridMultilevel"/>
    <w:tmpl w:val="EA4630F2"/>
    <w:lvl w:ilvl="0" w:tplc="31E689DA">
      <w:start w:val="1"/>
      <w:numFmt w:val="lowerLetter"/>
      <w:lvlText w:val="(%1)"/>
      <w:lvlJc w:val="left"/>
      <w:pPr>
        <w:ind w:left="1332" w:hanging="360"/>
      </w:pPr>
      <w:rPr>
        <w:rFonts w:hint="default"/>
        <w:b w:val="0"/>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num w:numId="1" w16cid:durableId="1302885384">
    <w:abstractNumId w:val="94"/>
  </w:num>
  <w:num w:numId="2" w16cid:durableId="3437390">
    <w:abstractNumId w:val="34"/>
  </w:num>
  <w:num w:numId="3" w16cid:durableId="1813711787">
    <w:abstractNumId w:val="103"/>
  </w:num>
  <w:num w:numId="4" w16cid:durableId="517429650">
    <w:abstractNumId w:val="98"/>
  </w:num>
  <w:num w:numId="5" w16cid:durableId="397094161">
    <w:abstractNumId w:val="18"/>
  </w:num>
  <w:num w:numId="6" w16cid:durableId="736393100">
    <w:abstractNumId w:val="76"/>
  </w:num>
  <w:num w:numId="7" w16cid:durableId="15430502">
    <w:abstractNumId w:val="96"/>
  </w:num>
  <w:num w:numId="8" w16cid:durableId="434331157">
    <w:abstractNumId w:val="70"/>
  </w:num>
  <w:num w:numId="9" w16cid:durableId="1655990256">
    <w:abstractNumId w:val="57"/>
  </w:num>
  <w:num w:numId="10" w16cid:durableId="915480022">
    <w:abstractNumId w:val="54"/>
  </w:num>
  <w:num w:numId="11" w16cid:durableId="977226350">
    <w:abstractNumId w:val="40"/>
  </w:num>
  <w:num w:numId="12" w16cid:durableId="631983381">
    <w:abstractNumId w:val="10"/>
  </w:num>
  <w:num w:numId="13" w16cid:durableId="1974212579">
    <w:abstractNumId w:val="83"/>
  </w:num>
  <w:num w:numId="14" w16cid:durableId="219752811">
    <w:abstractNumId w:val="67"/>
  </w:num>
  <w:num w:numId="15" w16cid:durableId="2017799842">
    <w:abstractNumId w:val="25"/>
  </w:num>
  <w:num w:numId="16" w16cid:durableId="864632107">
    <w:abstractNumId w:val="97"/>
  </w:num>
  <w:num w:numId="17" w16cid:durableId="1463957288">
    <w:abstractNumId w:val="45"/>
  </w:num>
  <w:num w:numId="18" w16cid:durableId="411243318">
    <w:abstractNumId w:val="69"/>
  </w:num>
  <w:num w:numId="19" w16cid:durableId="1300963078">
    <w:abstractNumId w:val="88"/>
  </w:num>
  <w:num w:numId="20" w16cid:durableId="2087413587">
    <w:abstractNumId w:val="81"/>
  </w:num>
  <w:num w:numId="21" w16cid:durableId="1497841270">
    <w:abstractNumId w:val="63"/>
  </w:num>
  <w:num w:numId="22" w16cid:durableId="639922740">
    <w:abstractNumId w:val="35"/>
  </w:num>
  <w:num w:numId="23" w16cid:durableId="1777407827">
    <w:abstractNumId w:val="71"/>
  </w:num>
  <w:num w:numId="24" w16cid:durableId="307977423">
    <w:abstractNumId w:val="50"/>
  </w:num>
  <w:num w:numId="25" w16cid:durableId="1187911852">
    <w:abstractNumId w:val="51"/>
  </w:num>
  <w:num w:numId="26" w16cid:durableId="1900705818">
    <w:abstractNumId w:val="19"/>
  </w:num>
  <w:num w:numId="27" w16cid:durableId="285553400">
    <w:abstractNumId w:val="112"/>
  </w:num>
  <w:num w:numId="28" w16cid:durableId="517357307">
    <w:abstractNumId w:val="84"/>
  </w:num>
  <w:num w:numId="29" w16cid:durableId="1638149550">
    <w:abstractNumId w:val="47"/>
  </w:num>
  <w:num w:numId="30" w16cid:durableId="1203053935">
    <w:abstractNumId w:val="80"/>
  </w:num>
  <w:num w:numId="31" w16cid:durableId="1858805270">
    <w:abstractNumId w:val="74"/>
  </w:num>
  <w:num w:numId="32" w16cid:durableId="1404713737">
    <w:abstractNumId w:val="59"/>
  </w:num>
  <w:num w:numId="33" w16cid:durableId="1987777584">
    <w:abstractNumId w:val="65"/>
  </w:num>
  <w:num w:numId="34" w16cid:durableId="1107507868">
    <w:abstractNumId w:val="109"/>
  </w:num>
  <w:num w:numId="35" w16cid:durableId="1839612162">
    <w:abstractNumId w:val="7"/>
  </w:num>
  <w:num w:numId="36" w16cid:durableId="149368040">
    <w:abstractNumId w:val="68"/>
    <w:lvlOverride w:ilvl="0">
      <w:startOverride w:val="1"/>
    </w:lvlOverride>
    <w:lvlOverride w:ilvl="1">
      <w:startOverride w:val="2"/>
    </w:lvlOverride>
  </w:num>
  <w:num w:numId="37" w16cid:durableId="1891914051">
    <w:abstractNumId w:val="8"/>
  </w:num>
  <w:num w:numId="38" w16cid:durableId="468985743">
    <w:abstractNumId w:val="6"/>
  </w:num>
  <w:num w:numId="39" w16cid:durableId="1121220848">
    <w:abstractNumId w:val="5"/>
  </w:num>
  <w:num w:numId="40" w16cid:durableId="1829901758">
    <w:abstractNumId w:val="4"/>
  </w:num>
  <w:num w:numId="41" w16cid:durableId="1593390431">
    <w:abstractNumId w:val="3"/>
  </w:num>
  <w:num w:numId="42" w16cid:durableId="313292799">
    <w:abstractNumId w:val="2"/>
  </w:num>
  <w:num w:numId="43" w16cid:durableId="1274478881">
    <w:abstractNumId w:val="1"/>
  </w:num>
  <w:num w:numId="44" w16cid:durableId="1285892950">
    <w:abstractNumId w:val="0"/>
  </w:num>
  <w:num w:numId="45" w16cid:durableId="267928164">
    <w:abstractNumId w:val="13"/>
  </w:num>
  <w:num w:numId="46" w16cid:durableId="670061861">
    <w:abstractNumId w:val="29"/>
  </w:num>
  <w:num w:numId="47" w16cid:durableId="836961117">
    <w:abstractNumId w:val="73"/>
  </w:num>
  <w:num w:numId="48" w16cid:durableId="470369563">
    <w:abstractNumId w:val="107"/>
  </w:num>
  <w:num w:numId="49" w16cid:durableId="468666341">
    <w:abstractNumId w:val="75"/>
  </w:num>
  <w:num w:numId="50" w16cid:durableId="126121764">
    <w:abstractNumId w:val="14"/>
  </w:num>
  <w:num w:numId="51" w16cid:durableId="1585990768">
    <w:abstractNumId w:val="36"/>
  </w:num>
  <w:num w:numId="52" w16cid:durableId="648554648">
    <w:abstractNumId w:val="105"/>
  </w:num>
  <w:num w:numId="53" w16cid:durableId="293755011">
    <w:abstractNumId w:val="60"/>
  </w:num>
  <w:num w:numId="54" w16cid:durableId="534273063">
    <w:abstractNumId w:val="21"/>
  </w:num>
  <w:num w:numId="55" w16cid:durableId="700977808">
    <w:abstractNumId w:val="52"/>
  </w:num>
  <w:num w:numId="56" w16cid:durableId="886835062">
    <w:abstractNumId w:val="53"/>
  </w:num>
  <w:num w:numId="57" w16cid:durableId="1695619692">
    <w:abstractNumId w:val="17"/>
  </w:num>
  <w:num w:numId="58" w16cid:durableId="1523351506">
    <w:abstractNumId w:val="86"/>
  </w:num>
  <w:num w:numId="59" w16cid:durableId="144661210">
    <w:abstractNumId w:val="28"/>
  </w:num>
  <w:num w:numId="60" w16cid:durableId="1954435602">
    <w:abstractNumId w:val="77"/>
  </w:num>
  <w:num w:numId="61" w16cid:durableId="523060475">
    <w:abstractNumId w:val="11"/>
  </w:num>
  <w:num w:numId="62" w16cid:durableId="324826526">
    <w:abstractNumId w:val="110"/>
  </w:num>
  <w:num w:numId="63" w16cid:durableId="926622185">
    <w:abstractNumId w:val="49"/>
  </w:num>
  <w:num w:numId="64" w16cid:durableId="1827087598">
    <w:abstractNumId w:val="42"/>
  </w:num>
  <w:num w:numId="65" w16cid:durableId="12794829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524395213">
    <w:abstractNumId w:val="106"/>
  </w:num>
  <w:num w:numId="67" w16cid:durableId="798300767">
    <w:abstractNumId w:val="24"/>
  </w:num>
  <w:num w:numId="68" w16cid:durableId="829295047">
    <w:abstractNumId w:val="31"/>
  </w:num>
  <w:num w:numId="69" w16cid:durableId="784350191">
    <w:abstractNumId w:val="85"/>
  </w:num>
  <w:num w:numId="70" w16cid:durableId="891577530">
    <w:abstractNumId w:val="55"/>
  </w:num>
  <w:num w:numId="71" w16cid:durableId="1067991264">
    <w:abstractNumId w:val="104"/>
  </w:num>
  <w:num w:numId="72" w16cid:durableId="1828671355">
    <w:abstractNumId w:val="12"/>
  </w:num>
  <w:num w:numId="73" w16cid:durableId="1398043369">
    <w:abstractNumId w:val="33"/>
  </w:num>
  <w:num w:numId="74" w16cid:durableId="217858299">
    <w:abstractNumId w:val="78"/>
  </w:num>
  <w:num w:numId="75" w16cid:durableId="401493402">
    <w:abstractNumId w:val="62"/>
  </w:num>
  <w:num w:numId="76" w16cid:durableId="1040516261">
    <w:abstractNumId w:val="89"/>
  </w:num>
  <w:num w:numId="77" w16cid:durableId="459300251">
    <w:abstractNumId w:val="61"/>
  </w:num>
  <w:num w:numId="78" w16cid:durableId="889849730">
    <w:abstractNumId w:val="26"/>
  </w:num>
  <w:num w:numId="79" w16cid:durableId="14236707">
    <w:abstractNumId w:val="82"/>
  </w:num>
  <w:num w:numId="80" w16cid:durableId="348483621">
    <w:abstractNumId w:val="95"/>
  </w:num>
  <w:num w:numId="81" w16cid:durableId="1505318733">
    <w:abstractNumId w:val="90"/>
  </w:num>
  <w:num w:numId="82" w16cid:durableId="607663134">
    <w:abstractNumId w:val="41"/>
  </w:num>
  <w:num w:numId="83" w16cid:durableId="1546674618">
    <w:abstractNumId w:val="56"/>
  </w:num>
  <w:num w:numId="84" w16cid:durableId="716516280">
    <w:abstractNumId w:val="32"/>
  </w:num>
  <w:num w:numId="85" w16cid:durableId="2114202761">
    <w:abstractNumId w:val="93"/>
  </w:num>
  <w:num w:numId="86" w16cid:durableId="2068144707">
    <w:abstractNumId w:val="22"/>
  </w:num>
  <w:num w:numId="87" w16cid:durableId="1346596971">
    <w:abstractNumId w:val="66"/>
  </w:num>
  <w:num w:numId="88" w16cid:durableId="2054233769">
    <w:abstractNumId w:val="58"/>
  </w:num>
  <w:num w:numId="89" w16cid:durableId="1131559178">
    <w:abstractNumId w:val="23"/>
  </w:num>
  <w:num w:numId="90" w16cid:durableId="648289162">
    <w:abstractNumId w:val="87"/>
  </w:num>
  <w:num w:numId="91" w16cid:durableId="30543725">
    <w:abstractNumId w:val="16"/>
  </w:num>
  <w:num w:numId="92" w16cid:durableId="346911205">
    <w:abstractNumId w:val="101"/>
  </w:num>
  <w:num w:numId="93" w16cid:durableId="1512723667">
    <w:abstractNumId w:val="108"/>
  </w:num>
  <w:num w:numId="94" w16cid:durableId="1429231137">
    <w:abstractNumId w:val="64"/>
  </w:num>
  <w:num w:numId="95" w16cid:durableId="680619316">
    <w:abstractNumId w:val="91"/>
  </w:num>
  <w:num w:numId="96" w16cid:durableId="168449962">
    <w:abstractNumId w:val="39"/>
  </w:num>
  <w:num w:numId="97" w16cid:durableId="1056666672">
    <w:abstractNumId w:val="38"/>
  </w:num>
  <w:num w:numId="98" w16cid:durableId="1497259344">
    <w:abstractNumId w:val="92"/>
  </w:num>
  <w:num w:numId="99" w16cid:durableId="48308288">
    <w:abstractNumId w:val="79"/>
  </w:num>
  <w:num w:numId="100" w16cid:durableId="1833595140">
    <w:abstractNumId w:val="48"/>
  </w:num>
  <w:num w:numId="101" w16cid:durableId="1316495706">
    <w:abstractNumId w:val="43"/>
  </w:num>
  <w:num w:numId="102" w16cid:durableId="1652639532">
    <w:abstractNumId w:val="46"/>
  </w:num>
  <w:num w:numId="103" w16cid:durableId="910770163">
    <w:abstractNumId w:val="111"/>
  </w:num>
  <w:num w:numId="104" w16cid:durableId="1105688733">
    <w:abstractNumId w:val="30"/>
  </w:num>
  <w:num w:numId="105" w16cid:durableId="598685650">
    <w:abstractNumId w:val="102"/>
  </w:num>
  <w:num w:numId="106" w16cid:durableId="90129194">
    <w:abstractNumId w:val="100"/>
  </w:num>
  <w:num w:numId="107" w16cid:durableId="1459105244">
    <w:abstractNumId w:val="72"/>
  </w:num>
  <w:num w:numId="108" w16cid:durableId="688145835">
    <w:abstractNumId w:val="44"/>
  </w:num>
  <w:num w:numId="109" w16cid:durableId="1802577478">
    <w:abstractNumId w:val="27"/>
  </w:num>
  <w:num w:numId="110" w16cid:durableId="1193376449">
    <w:abstractNumId w:val="15"/>
  </w:num>
  <w:num w:numId="111" w16cid:durableId="511071127">
    <w:abstractNumId w:val="20"/>
  </w:num>
  <w:num w:numId="112" w16cid:durableId="579219566">
    <w:abstractNumId w:val="9"/>
  </w:num>
  <w:num w:numId="113" w16cid:durableId="722366254">
    <w:abstractNumId w:val="99"/>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9AA"/>
    <w:rsid w:val="0000156B"/>
    <w:rsid w:val="0000377B"/>
    <w:rsid w:val="000075B8"/>
    <w:rsid w:val="0001082F"/>
    <w:rsid w:val="000140B7"/>
    <w:rsid w:val="00014F5D"/>
    <w:rsid w:val="00016069"/>
    <w:rsid w:val="00016194"/>
    <w:rsid w:val="000215A8"/>
    <w:rsid w:val="00024971"/>
    <w:rsid w:val="00030534"/>
    <w:rsid w:val="00041261"/>
    <w:rsid w:val="00043E7D"/>
    <w:rsid w:val="00050DB9"/>
    <w:rsid w:val="00051926"/>
    <w:rsid w:val="00053E6B"/>
    <w:rsid w:val="00057476"/>
    <w:rsid w:val="000631ED"/>
    <w:rsid w:val="00063505"/>
    <w:rsid w:val="00063AD6"/>
    <w:rsid w:val="00064C81"/>
    <w:rsid w:val="00064FC0"/>
    <w:rsid w:val="00067853"/>
    <w:rsid w:val="00074845"/>
    <w:rsid w:val="00076A58"/>
    <w:rsid w:val="0008212E"/>
    <w:rsid w:val="000830FB"/>
    <w:rsid w:val="00084FE8"/>
    <w:rsid w:val="0008644D"/>
    <w:rsid w:val="000909DD"/>
    <w:rsid w:val="0009166C"/>
    <w:rsid w:val="00094BEE"/>
    <w:rsid w:val="00095FEE"/>
    <w:rsid w:val="00096151"/>
    <w:rsid w:val="00096E69"/>
    <w:rsid w:val="000A012D"/>
    <w:rsid w:val="000A0957"/>
    <w:rsid w:val="000A3AF5"/>
    <w:rsid w:val="000A4205"/>
    <w:rsid w:val="000B0D13"/>
    <w:rsid w:val="000C256F"/>
    <w:rsid w:val="000C3648"/>
    <w:rsid w:val="000C38C4"/>
    <w:rsid w:val="000C3AEC"/>
    <w:rsid w:val="000D5BA7"/>
    <w:rsid w:val="000E113A"/>
    <w:rsid w:val="000E1588"/>
    <w:rsid w:val="000E1902"/>
    <w:rsid w:val="000E34FC"/>
    <w:rsid w:val="000E7EFE"/>
    <w:rsid w:val="000F1CF3"/>
    <w:rsid w:val="000F49D7"/>
    <w:rsid w:val="00103569"/>
    <w:rsid w:val="00103F3C"/>
    <w:rsid w:val="001053E3"/>
    <w:rsid w:val="0011004D"/>
    <w:rsid w:val="00111956"/>
    <w:rsid w:val="001138E5"/>
    <w:rsid w:val="00114404"/>
    <w:rsid w:val="00114BCE"/>
    <w:rsid w:val="00115C82"/>
    <w:rsid w:val="00120EC6"/>
    <w:rsid w:val="001219B4"/>
    <w:rsid w:val="001246C8"/>
    <w:rsid w:val="00124D09"/>
    <w:rsid w:val="001261F2"/>
    <w:rsid w:val="00127C49"/>
    <w:rsid w:val="00127D49"/>
    <w:rsid w:val="00127DFB"/>
    <w:rsid w:val="001301F3"/>
    <w:rsid w:val="00130F6E"/>
    <w:rsid w:val="00134BA9"/>
    <w:rsid w:val="00135888"/>
    <w:rsid w:val="001377B0"/>
    <w:rsid w:val="00141AC3"/>
    <w:rsid w:val="001449D9"/>
    <w:rsid w:val="00150C7E"/>
    <w:rsid w:val="00151D69"/>
    <w:rsid w:val="0015427C"/>
    <w:rsid w:val="0016428C"/>
    <w:rsid w:val="001663DD"/>
    <w:rsid w:val="00172533"/>
    <w:rsid w:val="00175A8C"/>
    <w:rsid w:val="00176CC0"/>
    <w:rsid w:val="0018021A"/>
    <w:rsid w:val="001817A9"/>
    <w:rsid w:val="001957E9"/>
    <w:rsid w:val="00197A84"/>
    <w:rsid w:val="001A233D"/>
    <w:rsid w:val="001A298F"/>
    <w:rsid w:val="001A42B8"/>
    <w:rsid w:val="001A778B"/>
    <w:rsid w:val="001B4986"/>
    <w:rsid w:val="001C13DA"/>
    <w:rsid w:val="001C3A32"/>
    <w:rsid w:val="001C5404"/>
    <w:rsid w:val="001C67F6"/>
    <w:rsid w:val="001C7A0C"/>
    <w:rsid w:val="001D4B89"/>
    <w:rsid w:val="001D7821"/>
    <w:rsid w:val="001E2695"/>
    <w:rsid w:val="001E79B7"/>
    <w:rsid w:val="001F22EE"/>
    <w:rsid w:val="001F2A83"/>
    <w:rsid w:val="001F61DE"/>
    <w:rsid w:val="001F6A6C"/>
    <w:rsid w:val="002017B0"/>
    <w:rsid w:val="0020249B"/>
    <w:rsid w:val="0020474C"/>
    <w:rsid w:val="00204FD8"/>
    <w:rsid w:val="002071C7"/>
    <w:rsid w:val="002157BA"/>
    <w:rsid w:val="00222A8D"/>
    <w:rsid w:val="002269E7"/>
    <w:rsid w:val="0023390E"/>
    <w:rsid w:val="00237762"/>
    <w:rsid w:val="00240A7D"/>
    <w:rsid w:val="00243858"/>
    <w:rsid w:val="00244E6C"/>
    <w:rsid w:val="002466FE"/>
    <w:rsid w:val="00252386"/>
    <w:rsid w:val="00254658"/>
    <w:rsid w:val="00255B8C"/>
    <w:rsid w:val="0025650C"/>
    <w:rsid w:val="002568D8"/>
    <w:rsid w:val="00262ADC"/>
    <w:rsid w:val="0026582C"/>
    <w:rsid w:val="002676D4"/>
    <w:rsid w:val="002678D9"/>
    <w:rsid w:val="00267DD8"/>
    <w:rsid w:val="00271357"/>
    <w:rsid w:val="00272625"/>
    <w:rsid w:val="002836E3"/>
    <w:rsid w:val="00290F3D"/>
    <w:rsid w:val="00291FD3"/>
    <w:rsid w:val="00292DAF"/>
    <w:rsid w:val="00292F98"/>
    <w:rsid w:val="00296515"/>
    <w:rsid w:val="00296805"/>
    <w:rsid w:val="002A0193"/>
    <w:rsid w:val="002A3041"/>
    <w:rsid w:val="002A5277"/>
    <w:rsid w:val="002A6815"/>
    <w:rsid w:val="002B1937"/>
    <w:rsid w:val="002B1D62"/>
    <w:rsid w:val="002C0F1F"/>
    <w:rsid w:val="002C146C"/>
    <w:rsid w:val="002C2993"/>
    <w:rsid w:val="002C2BD7"/>
    <w:rsid w:val="002C7AD3"/>
    <w:rsid w:val="002D16DA"/>
    <w:rsid w:val="002D1FD1"/>
    <w:rsid w:val="002D2F01"/>
    <w:rsid w:val="002D3717"/>
    <w:rsid w:val="002E3A5C"/>
    <w:rsid w:val="002E3E68"/>
    <w:rsid w:val="002E4EB7"/>
    <w:rsid w:val="002E54A9"/>
    <w:rsid w:val="002F1D5D"/>
    <w:rsid w:val="002F4BE5"/>
    <w:rsid w:val="003033A4"/>
    <w:rsid w:val="00305C67"/>
    <w:rsid w:val="003069CB"/>
    <w:rsid w:val="00306D40"/>
    <w:rsid w:val="0031130B"/>
    <w:rsid w:val="0031187C"/>
    <w:rsid w:val="00311C22"/>
    <w:rsid w:val="00312684"/>
    <w:rsid w:val="003148C8"/>
    <w:rsid w:val="00316192"/>
    <w:rsid w:val="0032057A"/>
    <w:rsid w:val="003214E6"/>
    <w:rsid w:val="003217D2"/>
    <w:rsid w:val="003230DD"/>
    <w:rsid w:val="00324447"/>
    <w:rsid w:val="003438D1"/>
    <w:rsid w:val="00355842"/>
    <w:rsid w:val="003570DE"/>
    <w:rsid w:val="00360A93"/>
    <w:rsid w:val="00361A4D"/>
    <w:rsid w:val="00362866"/>
    <w:rsid w:val="00362F32"/>
    <w:rsid w:val="0036436A"/>
    <w:rsid w:val="003653E6"/>
    <w:rsid w:val="003720C8"/>
    <w:rsid w:val="003739EB"/>
    <w:rsid w:val="00375D19"/>
    <w:rsid w:val="00381C8F"/>
    <w:rsid w:val="00381EA6"/>
    <w:rsid w:val="00383F1B"/>
    <w:rsid w:val="00387E26"/>
    <w:rsid w:val="003957E0"/>
    <w:rsid w:val="00397BDF"/>
    <w:rsid w:val="003A1233"/>
    <w:rsid w:val="003A15E5"/>
    <w:rsid w:val="003B2076"/>
    <w:rsid w:val="003B4CD8"/>
    <w:rsid w:val="003B64BC"/>
    <w:rsid w:val="003B6B41"/>
    <w:rsid w:val="003C13C1"/>
    <w:rsid w:val="003C4383"/>
    <w:rsid w:val="003C44A7"/>
    <w:rsid w:val="003C7CD8"/>
    <w:rsid w:val="003D3B8C"/>
    <w:rsid w:val="003D5054"/>
    <w:rsid w:val="003D6525"/>
    <w:rsid w:val="003D6B9A"/>
    <w:rsid w:val="003E23D0"/>
    <w:rsid w:val="003E23DA"/>
    <w:rsid w:val="003E4683"/>
    <w:rsid w:val="003E4722"/>
    <w:rsid w:val="003E47C5"/>
    <w:rsid w:val="003E5C22"/>
    <w:rsid w:val="003F7344"/>
    <w:rsid w:val="003F79AA"/>
    <w:rsid w:val="00401813"/>
    <w:rsid w:val="004036A7"/>
    <w:rsid w:val="00405322"/>
    <w:rsid w:val="00405AC0"/>
    <w:rsid w:val="004062FE"/>
    <w:rsid w:val="0040783B"/>
    <w:rsid w:val="00412D74"/>
    <w:rsid w:val="00414144"/>
    <w:rsid w:val="00421A03"/>
    <w:rsid w:val="004221B8"/>
    <w:rsid w:val="0042547F"/>
    <w:rsid w:val="004312E4"/>
    <w:rsid w:val="00433A11"/>
    <w:rsid w:val="004366F4"/>
    <w:rsid w:val="00441DCC"/>
    <w:rsid w:val="00442E47"/>
    <w:rsid w:val="004447E8"/>
    <w:rsid w:val="00450D67"/>
    <w:rsid w:val="00463D6D"/>
    <w:rsid w:val="0046548C"/>
    <w:rsid w:val="00466457"/>
    <w:rsid w:val="00467B04"/>
    <w:rsid w:val="00472372"/>
    <w:rsid w:val="004736B9"/>
    <w:rsid w:val="004764CD"/>
    <w:rsid w:val="00480D93"/>
    <w:rsid w:val="004860D8"/>
    <w:rsid w:val="00493EFF"/>
    <w:rsid w:val="004A2B42"/>
    <w:rsid w:val="004A60D6"/>
    <w:rsid w:val="004A7FDF"/>
    <w:rsid w:val="004B399E"/>
    <w:rsid w:val="004B547D"/>
    <w:rsid w:val="004B58A1"/>
    <w:rsid w:val="004B5AFD"/>
    <w:rsid w:val="004C2813"/>
    <w:rsid w:val="004C528D"/>
    <w:rsid w:val="004C5687"/>
    <w:rsid w:val="004D05FD"/>
    <w:rsid w:val="004D7A79"/>
    <w:rsid w:val="004E2FEA"/>
    <w:rsid w:val="004E30CA"/>
    <w:rsid w:val="004E492E"/>
    <w:rsid w:val="004F1482"/>
    <w:rsid w:val="004F327F"/>
    <w:rsid w:val="004F6C79"/>
    <w:rsid w:val="00503253"/>
    <w:rsid w:val="00506108"/>
    <w:rsid w:val="005133ED"/>
    <w:rsid w:val="00515FB1"/>
    <w:rsid w:val="00520EE5"/>
    <w:rsid w:val="00521139"/>
    <w:rsid w:val="00525405"/>
    <w:rsid w:val="00530637"/>
    <w:rsid w:val="00533C54"/>
    <w:rsid w:val="005349AF"/>
    <w:rsid w:val="00540984"/>
    <w:rsid w:val="00541933"/>
    <w:rsid w:val="00543431"/>
    <w:rsid w:val="00543DD3"/>
    <w:rsid w:val="00544032"/>
    <w:rsid w:val="00547B7C"/>
    <w:rsid w:val="005532DE"/>
    <w:rsid w:val="00554D29"/>
    <w:rsid w:val="00554DB2"/>
    <w:rsid w:val="005550DF"/>
    <w:rsid w:val="00560FF5"/>
    <w:rsid w:val="00561796"/>
    <w:rsid w:val="005631E6"/>
    <w:rsid w:val="0056339D"/>
    <w:rsid w:val="00565F84"/>
    <w:rsid w:val="00566D27"/>
    <w:rsid w:val="00570B68"/>
    <w:rsid w:val="00572CF6"/>
    <w:rsid w:val="005746C3"/>
    <w:rsid w:val="005777DB"/>
    <w:rsid w:val="0058043C"/>
    <w:rsid w:val="00587738"/>
    <w:rsid w:val="005937DB"/>
    <w:rsid w:val="00597534"/>
    <w:rsid w:val="005A115F"/>
    <w:rsid w:val="005A2F65"/>
    <w:rsid w:val="005B71AD"/>
    <w:rsid w:val="005C30A1"/>
    <w:rsid w:val="005C61A1"/>
    <w:rsid w:val="005C62EC"/>
    <w:rsid w:val="005D0294"/>
    <w:rsid w:val="005D07DA"/>
    <w:rsid w:val="005D35E5"/>
    <w:rsid w:val="005D5604"/>
    <w:rsid w:val="005D6620"/>
    <w:rsid w:val="005E3D33"/>
    <w:rsid w:val="005F2AEB"/>
    <w:rsid w:val="005F4E5B"/>
    <w:rsid w:val="005F56BC"/>
    <w:rsid w:val="0060404B"/>
    <w:rsid w:val="006062C2"/>
    <w:rsid w:val="00624B08"/>
    <w:rsid w:val="00627EDE"/>
    <w:rsid w:val="00633581"/>
    <w:rsid w:val="00634089"/>
    <w:rsid w:val="00636D79"/>
    <w:rsid w:val="00643718"/>
    <w:rsid w:val="00652118"/>
    <w:rsid w:val="0065386F"/>
    <w:rsid w:val="00656CA7"/>
    <w:rsid w:val="00657055"/>
    <w:rsid w:val="00660573"/>
    <w:rsid w:val="006613A6"/>
    <w:rsid w:val="0066168A"/>
    <w:rsid w:val="006649D6"/>
    <w:rsid w:val="00664CE8"/>
    <w:rsid w:val="00665E47"/>
    <w:rsid w:val="00666A30"/>
    <w:rsid w:val="00670F73"/>
    <w:rsid w:val="00672697"/>
    <w:rsid w:val="00672A3C"/>
    <w:rsid w:val="0067373C"/>
    <w:rsid w:val="00680846"/>
    <w:rsid w:val="00683116"/>
    <w:rsid w:val="00685F60"/>
    <w:rsid w:val="00690E17"/>
    <w:rsid w:val="00691FB0"/>
    <w:rsid w:val="00697A97"/>
    <w:rsid w:val="006A336C"/>
    <w:rsid w:val="006A4A56"/>
    <w:rsid w:val="006A5476"/>
    <w:rsid w:val="006B7C19"/>
    <w:rsid w:val="006C282E"/>
    <w:rsid w:val="006C36D3"/>
    <w:rsid w:val="006D1C50"/>
    <w:rsid w:val="006D7894"/>
    <w:rsid w:val="006E1FE5"/>
    <w:rsid w:val="006E634A"/>
    <w:rsid w:val="006E6646"/>
    <w:rsid w:val="006F542D"/>
    <w:rsid w:val="006F5987"/>
    <w:rsid w:val="00704CD4"/>
    <w:rsid w:val="007102A6"/>
    <w:rsid w:val="00711374"/>
    <w:rsid w:val="0071214F"/>
    <w:rsid w:val="0071432D"/>
    <w:rsid w:val="00715BE2"/>
    <w:rsid w:val="00717A82"/>
    <w:rsid w:val="00717D7C"/>
    <w:rsid w:val="007225B6"/>
    <w:rsid w:val="00723BC1"/>
    <w:rsid w:val="00723CF4"/>
    <w:rsid w:val="00723D1B"/>
    <w:rsid w:val="00724691"/>
    <w:rsid w:val="007253BA"/>
    <w:rsid w:val="00725482"/>
    <w:rsid w:val="007269F8"/>
    <w:rsid w:val="00726F83"/>
    <w:rsid w:val="00737D11"/>
    <w:rsid w:val="00740515"/>
    <w:rsid w:val="0074343F"/>
    <w:rsid w:val="007479BE"/>
    <w:rsid w:val="00752FB2"/>
    <w:rsid w:val="0075406E"/>
    <w:rsid w:val="00755930"/>
    <w:rsid w:val="0075697E"/>
    <w:rsid w:val="00762181"/>
    <w:rsid w:val="00764C3C"/>
    <w:rsid w:val="00765FF8"/>
    <w:rsid w:val="00766505"/>
    <w:rsid w:val="007666B4"/>
    <w:rsid w:val="00776B8B"/>
    <w:rsid w:val="007770E1"/>
    <w:rsid w:val="00786069"/>
    <w:rsid w:val="00790661"/>
    <w:rsid w:val="00792023"/>
    <w:rsid w:val="007940C4"/>
    <w:rsid w:val="007A042C"/>
    <w:rsid w:val="007A5945"/>
    <w:rsid w:val="007B2E81"/>
    <w:rsid w:val="007B342A"/>
    <w:rsid w:val="007B60DB"/>
    <w:rsid w:val="007C27A5"/>
    <w:rsid w:val="007C2E51"/>
    <w:rsid w:val="007C35EE"/>
    <w:rsid w:val="007C69DB"/>
    <w:rsid w:val="007D32D6"/>
    <w:rsid w:val="007D58FC"/>
    <w:rsid w:val="007E68F9"/>
    <w:rsid w:val="007F13DB"/>
    <w:rsid w:val="007F16DF"/>
    <w:rsid w:val="007F3711"/>
    <w:rsid w:val="007F636F"/>
    <w:rsid w:val="008003D5"/>
    <w:rsid w:val="00800B7C"/>
    <w:rsid w:val="00805466"/>
    <w:rsid w:val="00805754"/>
    <w:rsid w:val="00806189"/>
    <w:rsid w:val="00806962"/>
    <w:rsid w:val="00811118"/>
    <w:rsid w:val="00813A67"/>
    <w:rsid w:val="00815BCB"/>
    <w:rsid w:val="00820023"/>
    <w:rsid w:val="008248F3"/>
    <w:rsid w:val="00827DCB"/>
    <w:rsid w:val="00831362"/>
    <w:rsid w:val="0083337D"/>
    <w:rsid w:val="008404D3"/>
    <w:rsid w:val="0084183C"/>
    <w:rsid w:val="008421E8"/>
    <w:rsid w:val="00843B96"/>
    <w:rsid w:val="00851A4C"/>
    <w:rsid w:val="0085435A"/>
    <w:rsid w:val="00857828"/>
    <w:rsid w:val="00860D85"/>
    <w:rsid w:val="008642B6"/>
    <w:rsid w:val="00865EDA"/>
    <w:rsid w:val="00870E47"/>
    <w:rsid w:val="00874D99"/>
    <w:rsid w:val="00875485"/>
    <w:rsid w:val="00885920"/>
    <w:rsid w:val="00891EB5"/>
    <w:rsid w:val="00891F5C"/>
    <w:rsid w:val="008928EF"/>
    <w:rsid w:val="00893485"/>
    <w:rsid w:val="008A0812"/>
    <w:rsid w:val="008A1982"/>
    <w:rsid w:val="008A2A7E"/>
    <w:rsid w:val="008B46C6"/>
    <w:rsid w:val="008B581E"/>
    <w:rsid w:val="008B7308"/>
    <w:rsid w:val="008D4AA4"/>
    <w:rsid w:val="008D60A2"/>
    <w:rsid w:val="008D6444"/>
    <w:rsid w:val="008D6BC4"/>
    <w:rsid w:val="008E1A88"/>
    <w:rsid w:val="008E3448"/>
    <w:rsid w:val="008E7B6E"/>
    <w:rsid w:val="008F362F"/>
    <w:rsid w:val="009005A7"/>
    <w:rsid w:val="00902FCC"/>
    <w:rsid w:val="009053CC"/>
    <w:rsid w:val="00905DE9"/>
    <w:rsid w:val="009069C6"/>
    <w:rsid w:val="00906C92"/>
    <w:rsid w:val="00907682"/>
    <w:rsid w:val="00912611"/>
    <w:rsid w:val="00914F8B"/>
    <w:rsid w:val="009179E8"/>
    <w:rsid w:val="009248E9"/>
    <w:rsid w:val="00927F44"/>
    <w:rsid w:val="0093201E"/>
    <w:rsid w:val="00932479"/>
    <w:rsid w:val="00933FD4"/>
    <w:rsid w:val="00936764"/>
    <w:rsid w:val="0093725C"/>
    <w:rsid w:val="009419F3"/>
    <w:rsid w:val="009437D2"/>
    <w:rsid w:val="00955CDF"/>
    <w:rsid w:val="00956046"/>
    <w:rsid w:val="00961660"/>
    <w:rsid w:val="00961FD6"/>
    <w:rsid w:val="00963CFF"/>
    <w:rsid w:val="00971291"/>
    <w:rsid w:val="009872B6"/>
    <w:rsid w:val="00990082"/>
    <w:rsid w:val="00990C73"/>
    <w:rsid w:val="00992AD9"/>
    <w:rsid w:val="009955E6"/>
    <w:rsid w:val="009A07EF"/>
    <w:rsid w:val="009A0D92"/>
    <w:rsid w:val="009A58B5"/>
    <w:rsid w:val="009A5FE8"/>
    <w:rsid w:val="009A737E"/>
    <w:rsid w:val="009B69B7"/>
    <w:rsid w:val="009C5672"/>
    <w:rsid w:val="009D2D1E"/>
    <w:rsid w:val="009E0EBA"/>
    <w:rsid w:val="009E196B"/>
    <w:rsid w:val="009E25AC"/>
    <w:rsid w:val="009E4A57"/>
    <w:rsid w:val="009E4A6E"/>
    <w:rsid w:val="009E56EA"/>
    <w:rsid w:val="009E6F5D"/>
    <w:rsid w:val="009F0821"/>
    <w:rsid w:val="009F0A17"/>
    <w:rsid w:val="009F6444"/>
    <w:rsid w:val="00A03154"/>
    <w:rsid w:val="00A04912"/>
    <w:rsid w:val="00A04A3A"/>
    <w:rsid w:val="00A04E0F"/>
    <w:rsid w:val="00A07E26"/>
    <w:rsid w:val="00A07E62"/>
    <w:rsid w:val="00A1637B"/>
    <w:rsid w:val="00A17522"/>
    <w:rsid w:val="00A22CCE"/>
    <w:rsid w:val="00A24969"/>
    <w:rsid w:val="00A30D3A"/>
    <w:rsid w:val="00A43323"/>
    <w:rsid w:val="00A45A2A"/>
    <w:rsid w:val="00A511B6"/>
    <w:rsid w:val="00A51896"/>
    <w:rsid w:val="00A5296F"/>
    <w:rsid w:val="00A529DE"/>
    <w:rsid w:val="00A5307D"/>
    <w:rsid w:val="00A541C8"/>
    <w:rsid w:val="00A5468A"/>
    <w:rsid w:val="00A56BDF"/>
    <w:rsid w:val="00A62B9E"/>
    <w:rsid w:val="00A742A3"/>
    <w:rsid w:val="00A754BA"/>
    <w:rsid w:val="00A75A66"/>
    <w:rsid w:val="00A75EBF"/>
    <w:rsid w:val="00A76C63"/>
    <w:rsid w:val="00A81C49"/>
    <w:rsid w:val="00A87034"/>
    <w:rsid w:val="00A93C14"/>
    <w:rsid w:val="00A96167"/>
    <w:rsid w:val="00A96808"/>
    <w:rsid w:val="00A97008"/>
    <w:rsid w:val="00AA32E4"/>
    <w:rsid w:val="00AA661C"/>
    <w:rsid w:val="00AA7042"/>
    <w:rsid w:val="00AB0EB2"/>
    <w:rsid w:val="00AB2419"/>
    <w:rsid w:val="00AB50C8"/>
    <w:rsid w:val="00AB6395"/>
    <w:rsid w:val="00AB6C05"/>
    <w:rsid w:val="00AB7DBC"/>
    <w:rsid w:val="00AD57EA"/>
    <w:rsid w:val="00AD5E69"/>
    <w:rsid w:val="00AD60A2"/>
    <w:rsid w:val="00AE04ED"/>
    <w:rsid w:val="00AE22D5"/>
    <w:rsid w:val="00AE347A"/>
    <w:rsid w:val="00AE476A"/>
    <w:rsid w:val="00AE4C24"/>
    <w:rsid w:val="00AE7839"/>
    <w:rsid w:val="00AF0086"/>
    <w:rsid w:val="00AF01FB"/>
    <w:rsid w:val="00AF6870"/>
    <w:rsid w:val="00B04714"/>
    <w:rsid w:val="00B06705"/>
    <w:rsid w:val="00B1023F"/>
    <w:rsid w:val="00B15633"/>
    <w:rsid w:val="00B17D41"/>
    <w:rsid w:val="00B23866"/>
    <w:rsid w:val="00B2428A"/>
    <w:rsid w:val="00B258BF"/>
    <w:rsid w:val="00B3220D"/>
    <w:rsid w:val="00B34B26"/>
    <w:rsid w:val="00B36DC9"/>
    <w:rsid w:val="00B43454"/>
    <w:rsid w:val="00B43E11"/>
    <w:rsid w:val="00B459E8"/>
    <w:rsid w:val="00B45EC7"/>
    <w:rsid w:val="00B47730"/>
    <w:rsid w:val="00B53730"/>
    <w:rsid w:val="00B701C0"/>
    <w:rsid w:val="00B71854"/>
    <w:rsid w:val="00B71E2C"/>
    <w:rsid w:val="00B725BA"/>
    <w:rsid w:val="00B730BA"/>
    <w:rsid w:val="00B80349"/>
    <w:rsid w:val="00B8324E"/>
    <w:rsid w:val="00B840FF"/>
    <w:rsid w:val="00B851E7"/>
    <w:rsid w:val="00B86EC2"/>
    <w:rsid w:val="00B94672"/>
    <w:rsid w:val="00BA2A5D"/>
    <w:rsid w:val="00BA3572"/>
    <w:rsid w:val="00BA649D"/>
    <w:rsid w:val="00BB3E60"/>
    <w:rsid w:val="00BB3F95"/>
    <w:rsid w:val="00BC23BE"/>
    <w:rsid w:val="00BC75AC"/>
    <w:rsid w:val="00BD3745"/>
    <w:rsid w:val="00BD5279"/>
    <w:rsid w:val="00BE1827"/>
    <w:rsid w:val="00BE50C0"/>
    <w:rsid w:val="00BE6B8F"/>
    <w:rsid w:val="00BE6F65"/>
    <w:rsid w:val="00BE71DB"/>
    <w:rsid w:val="00BF0BB4"/>
    <w:rsid w:val="00BF359C"/>
    <w:rsid w:val="00BF4CC4"/>
    <w:rsid w:val="00C0013A"/>
    <w:rsid w:val="00C1313A"/>
    <w:rsid w:val="00C249A8"/>
    <w:rsid w:val="00C263A3"/>
    <w:rsid w:val="00C27226"/>
    <w:rsid w:val="00C3006B"/>
    <w:rsid w:val="00C325AC"/>
    <w:rsid w:val="00C4071D"/>
    <w:rsid w:val="00C41160"/>
    <w:rsid w:val="00C45664"/>
    <w:rsid w:val="00C46508"/>
    <w:rsid w:val="00C52DE0"/>
    <w:rsid w:val="00C613A0"/>
    <w:rsid w:val="00C64DC6"/>
    <w:rsid w:val="00C6634D"/>
    <w:rsid w:val="00C72429"/>
    <w:rsid w:val="00C74834"/>
    <w:rsid w:val="00C74B4E"/>
    <w:rsid w:val="00C8050D"/>
    <w:rsid w:val="00C83873"/>
    <w:rsid w:val="00C8481D"/>
    <w:rsid w:val="00C85739"/>
    <w:rsid w:val="00C93694"/>
    <w:rsid w:val="00C94FA7"/>
    <w:rsid w:val="00C9742F"/>
    <w:rsid w:val="00CA0CAA"/>
    <w:rsid w:val="00CA399D"/>
    <w:rsid w:val="00CA3DEA"/>
    <w:rsid w:val="00CA3F27"/>
    <w:rsid w:val="00CB1EB6"/>
    <w:rsid w:val="00CB25BD"/>
    <w:rsid w:val="00CB3CF7"/>
    <w:rsid w:val="00CB6B57"/>
    <w:rsid w:val="00CC2F6B"/>
    <w:rsid w:val="00CC4274"/>
    <w:rsid w:val="00CC5D19"/>
    <w:rsid w:val="00CC769A"/>
    <w:rsid w:val="00CE3AAF"/>
    <w:rsid w:val="00CE72A9"/>
    <w:rsid w:val="00CF3C01"/>
    <w:rsid w:val="00CF4521"/>
    <w:rsid w:val="00CF484F"/>
    <w:rsid w:val="00CF4A38"/>
    <w:rsid w:val="00CF51A5"/>
    <w:rsid w:val="00CF5FAB"/>
    <w:rsid w:val="00CF715C"/>
    <w:rsid w:val="00D001CC"/>
    <w:rsid w:val="00D01C0E"/>
    <w:rsid w:val="00D02EEE"/>
    <w:rsid w:val="00D035F8"/>
    <w:rsid w:val="00D05C3A"/>
    <w:rsid w:val="00D07BF2"/>
    <w:rsid w:val="00D12A97"/>
    <w:rsid w:val="00D14C44"/>
    <w:rsid w:val="00D212CC"/>
    <w:rsid w:val="00D25411"/>
    <w:rsid w:val="00D30852"/>
    <w:rsid w:val="00D30FFF"/>
    <w:rsid w:val="00D32D6A"/>
    <w:rsid w:val="00D32E19"/>
    <w:rsid w:val="00D4445E"/>
    <w:rsid w:val="00D46E45"/>
    <w:rsid w:val="00D47636"/>
    <w:rsid w:val="00D51A6C"/>
    <w:rsid w:val="00D6228B"/>
    <w:rsid w:val="00D62822"/>
    <w:rsid w:val="00D64D69"/>
    <w:rsid w:val="00D6613B"/>
    <w:rsid w:val="00D71476"/>
    <w:rsid w:val="00D723B4"/>
    <w:rsid w:val="00D727A9"/>
    <w:rsid w:val="00D775F8"/>
    <w:rsid w:val="00D8052D"/>
    <w:rsid w:val="00D81179"/>
    <w:rsid w:val="00D81C0A"/>
    <w:rsid w:val="00D86619"/>
    <w:rsid w:val="00D90566"/>
    <w:rsid w:val="00D92B8F"/>
    <w:rsid w:val="00D939F2"/>
    <w:rsid w:val="00D93B74"/>
    <w:rsid w:val="00D97887"/>
    <w:rsid w:val="00D9797B"/>
    <w:rsid w:val="00DA0692"/>
    <w:rsid w:val="00DA266A"/>
    <w:rsid w:val="00DA3BC0"/>
    <w:rsid w:val="00DB1573"/>
    <w:rsid w:val="00DC1FCD"/>
    <w:rsid w:val="00DC26A9"/>
    <w:rsid w:val="00DC4A4B"/>
    <w:rsid w:val="00DC5425"/>
    <w:rsid w:val="00DC6256"/>
    <w:rsid w:val="00DD1A11"/>
    <w:rsid w:val="00DD2F75"/>
    <w:rsid w:val="00DD33AA"/>
    <w:rsid w:val="00DD5FF9"/>
    <w:rsid w:val="00DD71CC"/>
    <w:rsid w:val="00DE13D5"/>
    <w:rsid w:val="00DF1128"/>
    <w:rsid w:val="00DF4E46"/>
    <w:rsid w:val="00DF6312"/>
    <w:rsid w:val="00E01AFE"/>
    <w:rsid w:val="00E02273"/>
    <w:rsid w:val="00E0329A"/>
    <w:rsid w:val="00E04CA2"/>
    <w:rsid w:val="00E0773E"/>
    <w:rsid w:val="00E07988"/>
    <w:rsid w:val="00E10734"/>
    <w:rsid w:val="00E12593"/>
    <w:rsid w:val="00E146EC"/>
    <w:rsid w:val="00E15202"/>
    <w:rsid w:val="00E219F4"/>
    <w:rsid w:val="00E26A4C"/>
    <w:rsid w:val="00E26CC5"/>
    <w:rsid w:val="00E26F18"/>
    <w:rsid w:val="00E3161E"/>
    <w:rsid w:val="00E33B10"/>
    <w:rsid w:val="00E354A9"/>
    <w:rsid w:val="00E35DC3"/>
    <w:rsid w:val="00E35EC4"/>
    <w:rsid w:val="00E43DF1"/>
    <w:rsid w:val="00E501D1"/>
    <w:rsid w:val="00E52FC0"/>
    <w:rsid w:val="00E636EF"/>
    <w:rsid w:val="00E63921"/>
    <w:rsid w:val="00E65E75"/>
    <w:rsid w:val="00E66290"/>
    <w:rsid w:val="00E716DD"/>
    <w:rsid w:val="00E72228"/>
    <w:rsid w:val="00E76041"/>
    <w:rsid w:val="00E8033E"/>
    <w:rsid w:val="00E87D01"/>
    <w:rsid w:val="00E93568"/>
    <w:rsid w:val="00E951AC"/>
    <w:rsid w:val="00E9582A"/>
    <w:rsid w:val="00EA3461"/>
    <w:rsid w:val="00EA429E"/>
    <w:rsid w:val="00EA6424"/>
    <w:rsid w:val="00EA7484"/>
    <w:rsid w:val="00EC3397"/>
    <w:rsid w:val="00ED5E1D"/>
    <w:rsid w:val="00ED67E3"/>
    <w:rsid w:val="00ED7C67"/>
    <w:rsid w:val="00EE2CAA"/>
    <w:rsid w:val="00EE4601"/>
    <w:rsid w:val="00EE56C0"/>
    <w:rsid w:val="00EE5B0C"/>
    <w:rsid w:val="00EF0936"/>
    <w:rsid w:val="00EF256B"/>
    <w:rsid w:val="00EF2FF0"/>
    <w:rsid w:val="00EF3CC2"/>
    <w:rsid w:val="00EF3E4F"/>
    <w:rsid w:val="00F02A29"/>
    <w:rsid w:val="00F11C0B"/>
    <w:rsid w:val="00F123B2"/>
    <w:rsid w:val="00F165EF"/>
    <w:rsid w:val="00F16ADE"/>
    <w:rsid w:val="00F230CF"/>
    <w:rsid w:val="00F23E9A"/>
    <w:rsid w:val="00F264C2"/>
    <w:rsid w:val="00F32AC5"/>
    <w:rsid w:val="00F3330D"/>
    <w:rsid w:val="00F552F7"/>
    <w:rsid w:val="00F55C9B"/>
    <w:rsid w:val="00F56688"/>
    <w:rsid w:val="00F57C46"/>
    <w:rsid w:val="00F605CC"/>
    <w:rsid w:val="00F64E38"/>
    <w:rsid w:val="00F657B0"/>
    <w:rsid w:val="00F674CE"/>
    <w:rsid w:val="00F703CF"/>
    <w:rsid w:val="00F707D9"/>
    <w:rsid w:val="00F722B9"/>
    <w:rsid w:val="00F730E2"/>
    <w:rsid w:val="00F75C66"/>
    <w:rsid w:val="00F76E07"/>
    <w:rsid w:val="00F775A7"/>
    <w:rsid w:val="00F9082F"/>
    <w:rsid w:val="00F947DD"/>
    <w:rsid w:val="00FA0D5A"/>
    <w:rsid w:val="00FB16B1"/>
    <w:rsid w:val="00FB6B8A"/>
    <w:rsid w:val="00FC033E"/>
    <w:rsid w:val="00FC49CB"/>
    <w:rsid w:val="00FD2006"/>
    <w:rsid w:val="00FE0836"/>
    <w:rsid w:val="00FE18E9"/>
    <w:rsid w:val="00FE4B30"/>
    <w:rsid w:val="00FF508C"/>
    <w:rsid w:val="00FF54D4"/>
    <w:rsid w:val="00FF66CC"/>
    <w:rsid w:val="0113D7D8"/>
    <w:rsid w:val="0220C328"/>
    <w:rsid w:val="02AFA839"/>
    <w:rsid w:val="06F3CD56"/>
    <w:rsid w:val="0783195C"/>
    <w:rsid w:val="1AD8CB6E"/>
    <w:rsid w:val="1D414859"/>
    <w:rsid w:val="1E19C829"/>
    <w:rsid w:val="2BC989CE"/>
    <w:rsid w:val="30452711"/>
    <w:rsid w:val="3737738F"/>
    <w:rsid w:val="3C48B864"/>
    <w:rsid w:val="4A9209AE"/>
    <w:rsid w:val="4DC685D3"/>
    <w:rsid w:val="4E3C7EDB"/>
    <w:rsid w:val="52D60B38"/>
    <w:rsid w:val="5CB77CFC"/>
    <w:rsid w:val="5CD5EC63"/>
    <w:rsid w:val="5D429E31"/>
    <w:rsid w:val="7921EE4F"/>
    <w:rsid w:val="7DF55F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435B18"/>
  <w15:docId w15:val="{B1DDC5AF-B08D-4F2C-88EB-2C4DAB1A4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qFormat="1"/>
    <w:lsdException w:name="Colorful Grid" w:uiPriority="99" w:qFormat="1"/>
    <w:lsdException w:name="Light Shading Accent 1" w:uiPriority="99" w:qFormat="1"/>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99"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qFormat="1"/>
    <w:lsdException w:name="Medium List 2 Accent 6" w:uiPriority="62" w:qFormat="1"/>
    <w:lsdException w:name="Medium Grid 1 Accent 6" w:uiPriority="63" w:qFormat="1"/>
    <w:lsdException w:name="Medium Grid 2 Accent 6" w:uiPriority="64" w:qFormat="1"/>
    <w:lsdException w:name="Medium Grid 3 Accent 6" w:uiPriority="65" w:qFormat="1"/>
    <w:lsdException w:name="Dark List Accent 6" w:uiPriority="66"/>
    <w:lsdException w:name="Colorful Shading Accent 6" w:uiPriority="67" w:qFormat="1"/>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rPr>
  </w:style>
  <w:style w:type="paragraph" w:styleId="Ttulo1">
    <w:name w:val="heading 1"/>
    <w:aliases w:val="Document Header1,ClauseGroup_Title"/>
    <w:basedOn w:val="Normal"/>
    <w:next w:val="Normal"/>
    <w:link w:val="Ttulo1Car"/>
    <w:qFormat/>
    <w:pPr>
      <w:keepNext/>
      <w:suppressAutoHyphens/>
      <w:spacing w:before="240" w:after="240"/>
      <w:jc w:val="center"/>
      <w:outlineLvl w:val="0"/>
    </w:pPr>
    <w:rPr>
      <w:rFonts w:ascii="Times New Roman Bold" w:hAnsi="Times New Roman Bold"/>
      <w:b/>
      <w:spacing w:val="-5"/>
      <w:sz w:val="36"/>
    </w:rPr>
  </w:style>
  <w:style w:type="paragraph" w:styleId="Ttulo2">
    <w:name w:val="heading 2"/>
    <w:aliases w:val="Title Header2,Section-Title,Clause_No&amp;Name"/>
    <w:basedOn w:val="Normal"/>
    <w:next w:val="Normal"/>
    <w:link w:val="Ttulo2Car"/>
    <w:qFormat/>
    <w:pPr>
      <w:keepNext/>
      <w:suppressAutoHyphens/>
      <w:spacing w:before="120" w:after="200"/>
      <w:jc w:val="center"/>
      <w:outlineLvl w:val="1"/>
    </w:pPr>
    <w:rPr>
      <w:rFonts w:ascii="Times New Roman Bold" w:hAnsi="Times New Roman Bold"/>
      <w:b/>
      <w:sz w:val="28"/>
    </w:rPr>
  </w:style>
  <w:style w:type="paragraph" w:styleId="Ttulo3">
    <w:name w:val="heading 3"/>
    <w:aliases w:val="Section Header3,Sub-Clause Paragraph,ClauseSub_No&amp;Name,Section Header3 Char Char,Section Header3 Char Char Char Char Char,Section Header3 Char Char Char"/>
    <w:basedOn w:val="Normal"/>
    <w:next w:val="Normal"/>
    <w:link w:val="Ttulo3Car"/>
    <w:qFormat/>
    <w:pPr>
      <w:ind w:left="360" w:hanging="360"/>
      <w:outlineLvl w:val="2"/>
    </w:pPr>
    <w:rPr>
      <w:b/>
      <w:bCs/>
    </w:rPr>
  </w:style>
  <w:style w:type="paragraph" w:styleId="Ttulo4">
    <w:name w:val="heading 4"/>
    <w:aliases w:val=" Sub-Clause Sub-paragraph,Sub-Clause Sub-paragraph,ClauseSubSub_No&amp;Name,Subsection,Heading4,Kop 4"/>
    <w:basedOn w:val="Normal"/>
    <w:next w:val="Normal"/>
    <w:link w:val="Ttulo4Car"/>
    <w:qFormat/>
    <w:pPr>
      <w:keepNext/>
      <w:numPr>
        <w:ilvl w:val="1"/>
        <w:numId w:val="1"/>
      </w:numPr>
      <w:tabs>
        <w:tab w:val="clear" w:pos="1800"/>
      </w:tabs>
      <w:jc w:val="center"/>
      <w:outlineLvl w:val="3"/>
    </w:pPr>
    <w:rPr>
      <w:b/>
      <w:bCs/>
      <w:sz w:val="28"/>
    </w:rPr>
  </w:style>
  <w:style w:type="paragraph" w:styleId="Ttulo5">
    <w:name w:val="heading 5"/>
    <w:basedOn w:val="Normal"/>
    <w:next w:val="Normal"/>
    <w:link w:val="Ttulo5Car"/>
    <w:qFormat/>
    <w:pPr>
      <w:keepNext/>
      <w:ind w:left="612" w:hanging="612"/>
      <w:jc w:val="center"/>
      <w:outlineLvl w:val="4"/>
    </w:pPr>
    <w:rPr>
      <w:b/>
      <w:bCs/>
      <w:sz w:val="28"/>
    </w:rPr>
  </w:style>
  <w:style w:type="paragraph" w:styleId="Ttulo6">
    <w:name w:val="heading 6"/>
    <w:basedOn w:val="Normal"/>
    <w:next w:val="Normal"/>
    <w:link w:val="Ttulo6Car"/>
    <w:qFormat/>
    <w:pPr>
      <w:keepNext/>
      <w:tabs>
        <w:tab w:val="left" w:pos="1080"/>
        <w:tab w:val="right" w:leader="dot" w:pos="9000"/>
      </w:tabs>
      <w:ind w:left="720" w:hanging="720"/>
      <w:outlineLvl w:val="5"/>
    </w:pPr>
    <w:rPr>
      <w:b/>
      <w:bCs/>
    </w:rPr>
  </w:style>
  <w:style w:type="paragraph" w:styleId="Ttulo7">
    <w:name w:val="heading 7"/>
    <w:basedOn w:val="Normal"/>
    <w:next w:val="Normal"/>
    <w:link w:val="Ttulo7Car"/>
    <w:qFormat/>
    <w:pPr>
      <w:keepNext/>
      <w:tabs>
        <w:tab w:val="left" w:pos="1080"/>
        <w:tab w:val="right" w:leader="dot" w:pos="9000"/>
      </w:tabs>
      <w:ind w:left="720"/>
      <w:jc w:val="center"/>
      <w:outlineLvl w:val="6"/>
    </w:pPr>
    <w:rPr>
      <w:b/>
      <w:bCs/>
      <w:sz w:val="28"/>
    </w:rPr>
  </w:style>
  <w:style w:type="paragraph" w:styleId="Ttulo8">
    <w:name w:val="heading 8"/>
    <w:basedOn w:val="Normal"/>
    <w:next w:val="Normal"/>
    <w:link w:val="Ttulo8Car"/>
    <w:qFormat/>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rPr>
  </w:style>
  <w:style w:type="paragraph" w:styleId="Ttulo9">
    <w:name w:val="heading 9"/>
    <w:basedOn w:val="Normal"/>
    <w:next w:val="Normal"/>
    <w:link w:val="Ttulo9Car"/>
    <w:qFormat/>
    <w:pPr>
      <w:keepNext/>
      <w:keepLines/>
      <w:outlineLvl w:val="8"/>
    </w:pPr>
    <w:rPr>
      <w:rFonts w:ascii="CG Times" w:hAnsi="CG Times"/>
      <w:b/>
      <w:bCs/>
      <w:i/>
      <w:i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qFormat/>
    <w:pPr>
      <w:jc w:val="center"/>
    </w:pPr>
    <w:rPr>
      <w:sz w:val="72"/>
    </w:rPr>
  </w:style>
  <w:style w:type="paragraph" w:customStyle="1" w:styleId="Outline">
    <w:name w:val="Outline"/>
    <w:basedOn w:val="Normal"/>
    <w:pPr>
      <w:spacing w:before="240"/>
    </w:pPr>
    <w:rPr>
      <w:kern w:val="28"/>
      <w:szCs w:val="20"/>
      <w:lang w:val="en-US"/>
    </w:rPr>
  </w:style>
  <w:style w:type="character" w:styleId="Hipervnculo">
    <w:name w:val="Hyperlink"/>
    <w:uiPriority w:val="99"/>
    <w:rPr>
      <w:color w:val="0000FF"/>
      <w:u w:val="single"/>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Ca"/>
    <w:basedOn w:val="Normal"/>
    <w:link w:val="TextonotapieCar"/>
    <w:uiPriority w:val="99"/>
    <w:qFormat/>
    <w:pPr>
      <w:ind w:left="180" w:hanging="180"/>
    </w:pPr>
    <w:rPr>
      <w:sz w:val="20"/>
      <w:szCs w:val="20"/>
      <w:lang w:eastAsia="x-none"/>
    </w:rPr>
  </w:style>
  <w:style w:type="character" w:styleId="Refdenotaalpie">
    <w:name w:val="footnote reference"/>
    <w:uiPriority w:val="99"/>
    <w:rPr>
      <w:vertAlign w:val="superscript"/>
    </w:rPr>
  </w:style>
  <w:style w:type="character" w:styleId="Hipervnculovisitado">
    <w:name w:val="FollowedHyperlink"/>
    <w:rPr>
      <w:color w:val="800080"/>
      <w:u w:val="single"/>
    </w:rPr>
  </w:style>
  <w:style w:type="paragraph" w:styleId="Sangradetextonormal">
    <w:name w:val="Body Text Indent"/>
    <w:basedOn w:val="Normal"/>
    <w:link w:val="SangradetextonormalCar"/>
    <w:pPr>
      <w:suppressAutoHyphens/>
      <w:ind w:left="2160" w:hanging="720"/>
      <w:jc w:val="both"/>
    </w:pPr>
    <w:rPr>
      <w:spacing w:val="-3"/>
    </w:rPr>
  </w:style>
  <w:style w:type="paragraph" w:styleId="Sangra2detindependiente">
    <w:name w:val="Body Text Indent 2"/>
    <w:basedOn w:val="Normal"/>
    <w:link w:val="Sangra2detindependienteCar"/>
    <w:pPr>
      <w:suppressAutoHyphens/>
      <w:ind w:firstLine="720"/>
    </w:pPr>
    <w:rPr>
      <w:i/>
      <w:iCs/>
      <w:spacing w:val="-3"/>
    </w:rPr>
  </w:style>
  <w:style w:type="paragraph" w:styleId="TDC2">
    <w:name w:val="toc 2"/>
    <w:basedOn w:val="Normal"/>
    <w:next w:val="Normal"/>
    <w:autoRedefine/>
    <w:uiPriority w:val="39"/>
    <w:qFormat/>
    <w:pPr>
      <w:tabs>
        <w:tab w:val="left" w:leader="dot" w:pos="1440"/>
        <w:tab w:val="right" w:leader="dot" w:pos="9360"/>
      </w:tabs>
      <w:suppressAutoHyphens/>
      <w:ind w:left="1440" w:hanging="720"/>
    </w:pPr>
    <w:rPr>
      <w:noProof/>
      <w:szCs w:val="20"/>
    </w:rPr>
  </w:style>
  <w:style w:type="paragraph" w:styleId="Sangra3detindependiente">
    <w:name w:val="Body Text Indent 3"/>
    <w:basedOn w:val="Normal"/>
    <w:link w:val="Sangra3detindependienteCar"/>
    <w:pPr>
      <w:tabs>
        <w:tab w:val="left" w:pos="432"/>
        <w:tab w:val="left" w:pos="972"/>
      </w:tabs>
      <w:ind w:left="972" w:hanging="972"/>
    </w:pPr>
    <w:rPr>
      <w:spacing w:val="-3"/>
    </w:rPr>
  </w:style>
  <w:style w:type="paragraph" w:customStyle="1" w:styleId="Normali">
    <w:name w:val="Normal(i)"/>
    <w:basedOn w:val="Normal"/>
    <w:pPr>
      <w:keepLines/>
      <w:tabs>
        <w:tab w:val="left" w:pos="1843"/>
      </w:tabs>
      <w:spacing w:after="120"/>
      <w:jc w:val="both"/>
    </w:pPr>
    <w:rPr>
      <w:szCs w:val="20"/>
      <w:lang w:val="en-GB" w:eastAsia="en-GB"/>
    </w:rPr>
  </w:style>
  <w:style w:type="paragraph" w:customStyle="1" w:styleId="Sub-ClauseText">
    <w:name w:val="Sub-Clause Text"/>
    <w:basedOn w:val="Normal"/>
    <w:pPr>
      <w:spacing w:before="120" w:after="120"/>
      <w:jc w:val="both"/>
    </w:pPr>
    <w:rPr>
      <w:spacing w:val="-4"/>
      <w:szCs w:val="20"/>
      <w:lang w:val="en-US"/>
    </w:rPr>
  </w:style>
  <w:style w:type="paragraph" w:styleId="Textodebloque">
    <w:name w:val="Block Text"/>
    <w:basedOn w:val="Normal"/>
    <w:pPr>
      <w:tabs>
        <w:tab w:val="left" w:pos="612"/>
      </w:tabs>
      <w:suppressAutoHyphens/>
      <w:ind w:left="1152" w:right="-72" w:hanging="540"/>
      <w:jc w:val="both"/>
    </w:pPr>
    <w:rPr>
      <w:lang w:val="es-MX"/>
    </w:rPr>
  </w:style>
  <w:style w:type="paragraph" w:styleId="TDC4">
    <w:name w:val="toc 4"/>
    <w:basedOn w:val="Normal"/>
    <w:next w:val="Normal"/>
    <w:autoRedefine/>
    <w:uiPriority w:val="39"/>
    <w:pPr>
      <w:tabs>
        <w:tab w:val="left" w:leader="dot" w:pos="9000"/>
        <w:tab w:val="right" w:pos="9360"/>
      </w:tabs>
      <w:suppressAutoHyphens/>
      <w:ind w:left="2880" w:right="720" w:hanging="720"/>
    </w:pPr>
    <w:rPr>
      <w:rFonts w:ascii="Courier New" w:hAnsi="Courier New"/>
      <w:sz w:val="20"/>
      <w:szCs w:val="20"/>
    </w:rPr>
  </w:style>
  <w:style w:type="paragraph" w:styleId="Textoindependiente2">
    <w:name w:val="Body Text 2"/>
    <w:basedOn w:val="Normal"/>
    <w:rPr>
      <w:i/>
      <w:iCs/>
    </w:rPr>
  </w:style>
  <w:style w:type="paragraph" w:styleId="Textoindependiente3">
    <w:name w:val="Body Text 3"/>
    <w:basedOn w:val="Normal"/>
    <w:link w:val="Textoindependiente3Car"/>
    <w:pPr>
      <w:jc w:val="both"/>
    </w:pPr>
    <w:rPr>
      <w:sz w:val="23"/>
      <w:lang w:val="es-MX"/>
    </w:rPr>
  </w:style>
  <w:style w:type="character" w:styleId="Textoennegrita">
    <w:name w:val="Strong"/>
    <w:qFormat/>
    <w:rPr>
      <w:b/>
      <w:bCs/>
    </w:rPr>
  </w:style>
  <w:style w:type="paragraph" w:styleId="TDC6">
    <w:name w:val="toc 6"/>
    <w:basedOn w:val="Normal"/>
    <w:next w:val="Normal"/>
    <w:autoRedefine/>
    <w:uiPriority w:val="39"/>
    <w:pPr>
      <w:numPr>
        <w:ilvl w:val="12"/>
      </w:numPr>
      <w:tabs>
        <w:tab w:val="left" w:pos="8280"/>
      </w:tabs>
      <w:suppressAutoHyphens/>
    </w:pPr>
    <w:rPr>
      <w:szCs w:val="20"/>
      <w:lang w:val="es-MX"/>
    </w:rPr>
  </w:style>
  <w:style w:type="paragraph" w:customStyle="1" w:styleId="SectionVIHeader">
    <w:name w:val="Section VI. Header"/>
    <w:basedOn w:val="Normal"/>
    <w:pPr>
      <w:spacing w:before="120" w:after="240"/>
      <w:jc w:val="center"/>
    </w:pPr>
    <w:rPr>
      <w:b/>
      <w:sz w:val="36"/>
      <w:szCs w:val="20"/>
      <w:lang w:val="en-US"/>
    </w:rPr>
  </w:style>
  <w:style w:type="paragraph" w:customStyle="1" w:styleId="BankNormal">
    <w:name w:val="BankNormal"/>
    <w:basedOn w:val="Normal"/>
    <w:pPr>
      <w:spacing w:after="240"/>
    </w:pPr>
    <w:rPr>
      <w:szCs w:val="20"/>
      <w:lang w:val="en-US"/>
    </w:rPr>
  </w:style>
  <w:style w:type="paragraph" w:styleId="Encabezado">
    <w:name w:val="header"/>
    <w:basedOn w:val="Normal"/>
    <w:link w:val="EncabezadoCar"/>
    <w:uiPriority w:val="99"/>
    <w:pPr>
      <w:tabs>
        <w:tab w:val="center" w:pos="4320"/>
        <w:tab w:val="right" w:pos="9360"/>
      </w:tabs>
      <w:overflowPunct w:val="0"/>
      <w:autoSpaceDE w:val="0"/>
      <w:autoSpaceDN w:val="0"/>
      <w:adjustRightInd w:val="0"/>
      <w:textAlignment w:val="baseline"/>
    </w:pPr>
    <w:rPr>
      <w:sz w:val="20"/>
      <w:szCs w:val="20"/>
    </w:rPr>
  </w:style>
  <w:style w:type="character" w:styleId="Nmerodepgina">
    <w:name w:val="page number"/>
    <w:rPr>
      <w:sz w:val="20"/>
    </w:rPr>
  </w:style>
  <w:style w:type="paragraph" w:styleId="Textonotaalfinal">
    <w:name w:val="endnote text"/>
    <w:basedOn w:val="Normal"/>
    <w:link w:val="TextonotaalfinalCar"/>
    <w:rPr>
      <w:sz w:val="20"/>
      <w:szCs w:val="20"/>
    </w:rPr>
  </w:style>
  <w:style w:type="character" w:styleId="Refdenotaalfinal">
    <w:name w:val="endnote reference"/>
    <w:rPr>
      <w:vertAlign w:val="superscript"/>
    </w:rPr>
  </w:style>
  <w:style w:type="paragraph" w:styleId="Piedepgina">
    <w:name w:val="footer"/>
    <w:basedOn w:val="Normal"/>
    <w:link w:val="PiedepginaCar"/>
    <w:pPr>
      <w:tabs>
        <w:tab w:val="center" w:pos="4320"/>
        <w:tab w:val="right" w:pos="8640"/>
      </w:tabs>
    </w:pPr>
  </w:style>
  <w:style w:type="paragraph" w:styleId="Textodeglobo">
    <w:name w:val="Balloon Text"/>
    <w:basedOn w:val="Normal"/>
    <w:link w:val="TextodegloboCar"/>
    <w:semiHidden/>
    <w:rPr>
      <w:rFonts w:ascii="Tahoma" w:hAnsi="Tahoma" w:cs="Tahoma"/>
      <w:sz w:val="16"/>
      <w:szCs w:val="16"/>
    </w:rPr>
  </w:style>
  <w:style w:type="character" w:styleId="Refdecomentario">
    <w:name w:val="annotation reference"/>
    <w:uiPriority w:val="99"/>
    <w:rPr>
      <w:sz w:val="16"/>
      <w:szCs w:val="16"/>
    </w:rPr>
  </w:style>
  <w:style w:type="paragraph" w:styleId="Textocomentario">
    <w:name w:val="annotation text"/>
    <w:basedOn w:val="Normal"/>
    <w:link w:val="TextocomentarioCar"/>
    <w:uiPriority w:val="99"/>
    <w:rPr>
      <w:sz w:val="20"/>
      <w:szCs w:val="20"/>
    </w:rPr>
  </w:style>
  <w:style w:type="paragraph" w:styleId="Asuntodelcomentario">
    <w:name w:val="annotation subject"/>
    <w:basedOn w:val="Textocomentario"/>
    <w:next w:val="Textocomentario"/>
    <w:link w:val="AsuntodelcomentarioCar"/>
    <w:rPr>
      <w:b/>
      <w:bCs/>
    </w:rPr>
  </w:style>
  <w:style w:type="paragraph" w:styleId="TDC1">
    <w:name w:val="toc 1"/>
    <w:basedOn w:val="Normal"/>
    <w:next w:val="Normal"/>
    <w:autoRedefine/>
    <w:uiPriority w:val="39"/>
    <w:qFormat/>
    <w:rsid w:val="00AB6395"/>
    <w:pPr>
      <w:tabs>
        <w:tab w:val="right" w:leader="dot" w:pos="9350"/>
      </w:tabs>
      <w:spacing w:before="80"/>
      <w:jc w:val="center"/>
    </w:pPr>
    <w:rPr>
      <w:noProof/>
      <w:szCs w:val="36"/>
      <w:lang w:val="es-ES"/>
    </w:rPr>
  </w:style>
  <w:style w:type="paragraph" w:customStyle="1" w:styleId="SectionVHeading2">
    <w:name w:val="Section V Heading2"/>
    <w:basedOn w:val="Ttulo2"/>
  </w:style>
  <w:style w:type="paragraph" w:customStyle="1" w:styleId="SectionVHeading3">
    <w:name w:val="Section V Heading3"/>
    <w:basedOn w:val="Ttulo3"/>
    <w:pPr>
      <w:keepLines/>
    </w:pPr>
  </w:style>
  <w:style w:type="paragraph" w:styleId="TDC3">
    <w:name w:val="toc 3"/>
    <w:basedOn w:val="Normal"/>
    <w:next w:val="Normal"/>
    <w:autoRedefine/>
    <w:uiPriority w:val="39"/>
    <w:qFormat/>
    <w:pPr>
      <w:ind w:left="480"/>
    </w:pPr>
  </w:style>
  <w:style w:type="paragraph" w:styleId="TDC5">
    <w:name w:val="toc 5"/>
    <w:basedOn w:val="Normal"/>
    <w:next w:val="Normal"/>
    <w:autoRedefine/>
    <w:uiPriority w:val="39"/>
    <w:pPr>
      <w:ind w:left="960"/>
    </w:pPr>
  </w:style>
  <w:style w:type="paragraph" w:styleId="TDC7">
    <w:name w:val="toc 7"/>
    <w:basedOn w:val="Normal"/>
    <w:next w:val="Normal"/>
    <w:autoRedefine/>
    <w:uiPriority w:val="39"/>
    <w:pPr>
      <w:ind w:left="1440"/>
    </w:pPr>
  </w:style>
  <w:style w:type="paragraph" w:styleId="TDC8">
    <w:name w:val="toc 8"/>
    <w:basedOn w:val="Normal"/>
    <w:next w:val="Normal"/>
    <w:autoRedefine/>
    <w:uiPriority w:val="39"/>
    <w:pPr>
      <w:ind w:left="1680"/>
    </w:pPr>
  </w:style>
  <w:style w:type="paragraph" w:styleId="TDC9">
    <w:name w:val="toc 9"/>
    <w:basedOn w:val="Normal"/>
    <w:next w:val="Normal"/>
    <w:autoRedefine/>
    <w:uiPriority w:val="39"/>
    <w:pPr>
      <w:ind w:left="1920"/>
    </w:pPr>
  </w:style>
  <w:style w:type="paragraph" w:customStyle="1" w:styleId="aparagraphs">
    <w:name w:val="(a) paragraphs"/>
    <w:next w:val="Normal"/>
    <w:pPr>
      <w:spacing w:before="120" w:after="120"/>
      <w:jc w:val="both"/>
    </w:pPr>
    <w:rPr>
      <w:snapToGrid w:val="0"/>
      <w:sz w:val="24"/>
      <w:lang w:val="es-ES_tradnl"/>
    </w:rPr>
  </w:style>
  <w:style w:type="paragraph" w:customStyle="1" w:styleId="SectionXH2">
    <w:name w:val="Section X H2"/>
    <w:basedOn w:val="Ttulo2"/>
  </w:style>
  <w:style w:type="paragraph" w:customStyle="1" w:styleId="Index">
    <w:name w:val="Index"/>
    <w:basedOn w:val="Sangra2detindependiente"/>
    <w:pPr>
      <w:spacing w:before="240" w:after="240"/>
      <w:jc w:val="center"/>
    </w:pPr>
    <w:rPr>
      <w:b/>
      <w:bCs/>
      <w:i w:val="0"/>
      <w:iCs w:val="0"/>
      <w:sz w:val="28"/>
    </w:rPr>
  </w:style>
  <w:style w:type="paragraph" w:customStyle="1" w:styleId="SectionIVH2">
    <w:name w:val="Section IV H2"/>
    <w:basedOn w:val="Ttulo2"/>
  </w:style>
  <w:style w:type="paragraph" w:customStyle="1" w:styleId="Heading1-Clausename">
    <w:name w:val="Heading 1- Clause name"/>
    <w:basedOn w:val="Normal"/>
    <w:pPr>
      <w:tabs>
        <w:tab w:val="num" w:pos="360"/>
      </w:tabs>
      <w:spacing w:after="200"/>
      <w:ind w:left="360" w:hanging="360"/>
    </w:pPr>
    <w:rPr>
      <w:b/>
      <w:szCs w:val="20"/>
      <w:lang w:val="en-US"/>
    </w:rPr>
  </w:style>
  <w:style w:type="paragraph" w:styleId="Ttulo">
    <w:name w:val="Title"/>
    <w:basedOn w:val="Normal"/>
    <w:link w:val="TtuloCar"/>
    <w:qFormat/>
    <w:pPr>
      <w:suppressAutoHyphens/>
      <w:ind w:right="-540"/>
      <w:jc w:val="center"/>
      <w:outlineLvl w:val="0"/>
    </w:pPr>
    <w:rPr>
      <w:b/>
      <w:color w:val="000000"/>
      <w:spacing w:val="14"/>
      <w:sz w:val="40"/>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link w:val="Textonotapie"/>
    <w:uiPriority w:val="99"/>
    <w:rsid w:val="00F123B2"/>
    <w:rPr>
      <w:lang w:val="es-ES_tradnl"/>
    </w:rPr>
  </w:style>
  <w:style w:type="paragraph" w:customStyle="1" w:styleId="DarkList-Accent31">
    <w:name w:val="Dark List - Accent 31"/>
    <w:hidden/>
    <w:uiPriority w:val="99"/>
    <w:rsid w:val="00AF6870"/>
    <w:rPr>
      <w:sz w:val="24"/>
      <w:szCs w:val="24"/>
      <w:lang w:val="es-ES_tradnl"/>
    </w:rPr>
  </w:style>
  <w:style w:type="paragraph" w:customStyle="1" w:styleId="Header2-SubClauses">
    <w:name w:val="Header 2 - SubClauses"/>
    <w:basedOn w:val="Normal"/>
    <w:rsid w:val="000C256F"/>
    <w:pPr>
      <w:tabs>
        <w:tab w:val="num" w:pos="2844"/>
      </w:tabs>
      <w:spacing w:after="200"/>
      <w:ind w:left="2844" w:hanging="504"/>
      <w:jc w:val="both"/>
    </w:pPr>
    <w:rPr>
      <w:rFonts w:cs="Arial"/>
      <w:lang w:val="en-US"/>
    </w:rPr>
  </w:style>
  <w:style w:type="paragraph" w:customStyle="1" w:styleId="P3Header1-Clauses">
    <w:name w:val="P3 Header1-Clauses"/>
    <w:basedOn w:val="Normal"/>
    <w:rsid w:val="000C256F"/>
    <w:pPr>
      <w:spacing w:after="200"/>
      <w:ind w:left="864" w:hanging="360"/>
      <w:jc w:val="both"/>
    </w:pPr>
    <w:rPr>
      <w:szCs w:val="20"/>
      <w:lang w:val="en-US"/>
    </w:rPr>
  </w:style>
  <w:style w:type="paragraph" w:customStyle="1" w:styleId="S1-Header2">
    <w:name w:val="S1-Header2"/>
    <w:basedOn w:val="Normal"/>
    <w:rsid w:val="000C256F"/>
    <w:pPr>
      <w:tabs>
        <w:tab w:val="num" w:pos="432"/>
      </w:tabs>
      <w:spacing w:after="200"/>
      <w:ind w:left="432" w:hanging="432"/>
    </w:pPr>
    <w:rPr>
      <w:b/>
      <w:lang w:val="en-US"/>
    </w:rPr>
  </w:style>
  <w:style w:type="paragraph" w:customStyle="1" w:styleId="SPDForm2">
    <w:name w:val="SPD  Form 2"/>
    <w:basedOn w:val="Normal"/>
    <w:qFormat/>
    <w:rsid w:val="000C256F"/>
    <w:pPr>
      <w:spacing w:before="120" w:after="240"/>
      <w:jc w:val="center"/>
    </w:pPr>
    <w:rPr>
      <w:b/>
      <w:sz w:val="36"/>
      <w:szCs w:val="20"/>
      <w:lang w:val="en-US"/>
    </w:rPr>
  </w:style>
  <w:style w:type="paragraph" w:customStyle="1" w:styleId="SPDTechnicalProposalForms">
    <w:name w:val="SPD  Technical Proposal Forms"/>
    <w:basedOn w:val="Normal"/>
    <w:link w:val="SPDTechnicalProposalFormsChar"/>
    <w:qFormat/>
    <w:rsid w:val="000C256F"/>
    <w:pPr>
      <w:spacing w:before="120" w:after="240"/>
      <w:jc w:val="center"/>
    </w:pPr>
    <w:rPr>
      <w:b/>
      <w:sz w:val="36"/>
      <w:szCs w:val="20"/>
      <w:lang w:val="en-US"/>
    </w:rPr>
  </w:style>
  <w:style w:type="character" w:customStyle="1" w:styleId="SPDTechnicalProposalFormsChar">
    <w:name w:val="SPD  Technical Proposal Forms Char"/>
    <w:link w:val="SPDTechnicalProposalForms"/>
    <w:rsid w:val="000C256F"/>
    <w:rPr>
      <w:b/>
      <w:sz w:val="36"/>
    </w:rPr>
  </w:style>
  <w:style w:type="paragraph" w:customStyle="1" w:styleId="SectionVHeader">
    <w:name w:val="Section V. Header"/>
    <w:basedOn w:val="Normal"/>
    <w:link w:val="SectionVHeaderCar"/>
    <w:uiPriority w:val="99"/>
    <w:rsid w:val="009D2D1E"/>
    <w:pPr>
      <w:jc w:val="center"/>
    </w:pPr>
    <w:rPr>
      <w:rFonts w:ascii="Arial" w:hAnsi="Arial"/>
      <w:b/>
      <w:sz w:val="36"/>
      <w:szCs w:val="20"/>
    </w:rPr>
  </w:style>
  <w:style w:type="paragraph" w:customStyle="1" w:styleId="ColorfulShading-Accent31">
    <w:name w:val="Colorful Shading - Accent 31"/>
    <w:aliases w:val="Citation List,본문(내용),List Paragraph (numbered (a))"/>
    <w:basedOn w:val="Normal"/>
    <w:link w:val="ColorfulShading-Accent3Char"/>
    <w:uiPriority w:val="34"/>
    <w:qFormat/>
    <w:rsid w:val="009D2D1E"/>
    <w:pPr>
      <w:ind w:left="720"/>
      <w:contextualSpacing/>
    </w:pPr>
    <w:rPr>
      <w:lang w:val="en-US"/>
    </w:rPr>
  </w:style>
  <w:style w:type="character" w:customStyle="1" w:styleId="ColorfulShading-Accent3Char">
    <w:name w:val="Colorful Shading - Accent 3 Char"/>
    <w:aliases w:val="Citation List Char,본문(내용) Char,List Paragraph (numbered (a)) Char,List Paragraph Char"/>
    <w:link w:val="ColorfulShading-Accent31"/>
    <w:uiPriority w:val="34"/>
    <w:rsid w:val="009D2D1E"/>
    <w:rPr>
      <w:sz w:val="24"/>
      <w:szCs w:val="24"/>
    </w:rPr>
  </w:style>
  <w:style w:type="table" w:styleId="Tablaconcuadrcula">
    <w:name w:val="Table Grid"/>
    <w:basedOn w:val="Tablanormal"/>
    <w:uiPriority w:val="39"/>
    <w:rsid w:val="009D2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unhideWhenUsed/>
    <w:rsid w:val="009D2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conformatoprevioCar">
    <w:name w:val="HTML con formato previo Car"/>
    <w:link w:val="HTMLconformatoprevio"/>
    <w:uiPriority w:val="99"/>
    <w:rsid w:val="009D2D1E"/>
    <w:rPr>
      <w:rFonts w:ascii="Courier New" w:hAnsi="Courier New" w:cs="Courier New"/>
    </w:rPr>
  </w:style>
  <w:style w:type="character" w:customStyle="1" w:styleId="SectionVHeaderCar">
    <w:name w:val="Section V. Header Car"/>
    <w:link w:val="SectionVHeader"/>
    <w:locked/>
    <w:rsid w:val="009D2D1E"/>
    <w:rPr>
      <w:rFonts w:ascii="Arial" w:hAnsi="Arial"/>
      <w:b/>
      <w:sz w:val="36"/>
      <w:lang w:val="es-ES_tradnl"/>
    </w:rPr>
  </w:style>
  <w:style w:type="paragraph" w:customStyle="1" w:styleId="2AutoList1">
    <w:name w:val="2AutoList1"/>
    <w:basedOn w:val="Normal"/>
    <w:rsid w:val="001377B0"/>
    <w:pPr>
      <w:numPr>
        <w:ilvl w:val="1"/>
        <w:numId w:val="31"/>
      </w:numPr>
      <w:jc w:val="both"/>
    </w:pPr>
    <w:rPr>
      <w:rFonts w:ascii="Arial" w:hAnsi="Arial"/>
      <w:sz w:val="20"/>
      <w:szCs w:val="20"/>
      <w:lang w:val="en-US"/>
    </w:rPr>
  </w:style>
  <w:style w:type="paragraph" w:customStyle="1" w:styleId="Header1-Clauses">
    <w:name w:val="Header 1 - Clauses"/>
    <w:basedOn w:val="Normal"/>
    <w:link w:val="Header1-ClausesChar"/>
    <w:rsid w:val="001377B0"/>
    <w:pPr>
      <w:numPr>
        <w:numId w:val="32"/>
      </w:numPr>
      <w:spacing w:before="120"/>
    </w:pPr>
    <w:rPr>
      <w:rFonts w:ascii="Arial" w:hAnsi="Arial"/>
      <w:b/>
      <w:sz w:val="20"/>
      <w:szCs w:val="20"/>
      <w:lang w:val="en-US"/>
    </w:rPr>
  </w:style>
  <w:style w:type="paragraph" w:customStyle="1" w:styleId="Outline3">
    <w:name w:val="Outline3"/>
    <w:basedOn w:val="Normal"/>
    <w:rsid w:val="001377B0"/>
    <w:pPr>
      <w:numPr>
        <w:ilvl w:val="2"/>
        <w:numId w:val="33"/>
      </w:numPr>
      <w:spacing w:before="240"/>
    </w:pPr>
    <w:rPr>
      <w:rFonts w:ascii="Arial" w:hAnsi="Arial"/>
      <w:kern w:val="28"/>
      <w:sz w:val="20"/>
      <w:szCs w:val="20"/>
      <w:lang w:val="en-US"/>
    </w:rPr>
  </w:style>
  <w:style w:type="paragraph" w:customStyle="1" w:styleId="Outline4">
    <w:name w:val="Outline4"/>
    <w:basedOn w:val="Normal"/>
    <w:autoRedefine/>
    <w:rsid w:val="001377B0"/>
    <w:pPr>
      <w:spacing w:before="120"/>
      <w:ind w:left="180"/>
      <w:jc w:val="both"/>
    </w:pPr>
    <w:rPr>
      <w:i/>
      <w:kern w:val="28"/>
      <w:sz w:val="20"/>
      <w:szCs w:val="20"/>
      <w:lang w:val="en-US"/>
    </w:rPr>
  </w:style>
  <w:style w:type="paragraph" w:customStyle="1" w:styleId="Outlinei">
    <w:name w:val="Outline i)"/>
    <w:basedOn w:val="Normal"/>
    <w:rsid w:val="001377B0"/>
    <w:pPr>
      <w:numPr>
        <w:numId w:val="34"/>
      </w:numPr>
      <w:spacing w:before="120"/>
    </w:pPr>
    <w:rPr>
      <w:rFonts w:ascii="Arial" w:hAnsi="Arial"/>
      <w:sz w:val="20"/>
      <w:szCs w:val="20"/>
      <w:lang w:val="en-US"/>
    </w:rPr>
  </w:style>
  <w:style w:type="paragraph" w:styleId="Subttulo">
    <w:name w:val="Subtitle"/>
    <w:basedOn w:val="Normal"/>
    <w:link w:val="SubttuloCar"/>
    <w:qFormat/>
    <w:rsid w:val="001377B0"/>
    <w:pPr>
      <w:spacing w:before="120" w:after="240"/>
      <w:jc w:val="center"/>
    </w:pPr>
    <w:rPr>
      <w:b/>
      <w:sz w:val="36"/>
      <w:szCs w:val="20"/>
      <w:lang w:val="en-US"/>
    </w:rPr>
  </w:style>
  <w:style w:type="character" w:customStyle="1" w:styleId="SubttuloCar">
    <w:name w:val="Subtítulo Car"/>
    <w:link w:val="Subttulo"/>
    <w:rsid w:val="001377B0"/>
    <w:rPr>
      <w:b/>
      <w:sz w:val="36"/>
    </w:rPr>
  </w:style>
  <w:style w:type="paragraph" w:customStyle="1" w:styleId="Subtitle2">
    <w:name w:val="Subtitle 2"/>
    <w:basedOn w:val="Piedepgina"/>
    <w:autoRedefine/>
    <w:rsid w:val="001377B0"/>
    <w:pPr>
      <w:tabs>
        <w:tab w:val="clear" w:pos="4320"/>
        <w:tab w:val="clear" w:pos="8640"/>
      </w:tabs>
      <w:ind w:left="281" w:right="288" w:hanging="281"/>
      <w:jc w:val="center"/>
      <w:outlineLvl w:val="1"/>
    </w:pPr>
    <w:rPr>
      <w:b/>
      <w:sz w:val="28"/>
      <w:szCs w:val="28"/>
      <w:lang w:val="en-US"/>
    </w:rPr>
  </w:style>
  <w:style w:type="paragraph" w:customStyle="1" w:styleId="explanatorynotes">
    <w:name w:val="explanatory_notes"/>
    <w:basedOn w:val="Normal"/>
    <w:link w:val="explanatorynotesChar"/>
    <w:rsid w:val="001377B0"/>
    <w:pPr>
      <w:suppressAutoHyphens/>
      <w:spacing w:after="240" w:line="360" w:lineRule="exact"/>
      <w:jc w:val="both"/>
    </w:pPr>
    <w:rPr>
      <w:rFonts w:ascii="Arial" w:hAnsi="Arial"/>
      <w:sz w:val="20"/>
      <w:szCs w:val="20"/>
      <w:lang w:val="en-US"/>
    </w:rPr>
  </w:style>
  <w:style w:type="paragraph" w:customStyle="1" w:styleId="i">
    <w:name w:val="(i)"/>
    <w:basedOn w:val="Normal"/>
    <w:rsid w:val="001377B0"/>
    <w:pPr>
      <w:suppressAutoHyphens/>
      <w:jc w:val="both"/>
    </w:pPr>
    <w:rPr>
      <w:sz w:val="20"/>
      <w:szCs w:val="20"/>
      <w:lang w:val="en-US"/>
    </w:rPr>
  </w:style>
  <w:style w:type="paragraph" w:customStyle="1" w:styleId="TOCNumber1">
    <w:name w:val="TOC Number1"/>
    <w:basedOn w:val="Ttulo4"/>
    <w:autoRedefine/>
    <w:rsid w:val="001377B0"/>
    <w:pPr>
      <w:keepNext w:val="0"/>
      <w:numPr>
        <w:ilvl w:val="0"/>
        <w:numId w:val="0"/>
      </w:numPr>
      <w:tabs>
        <w:tab w:val="right" w:pos="9360"/>
      </w:tabs>
      <w:suppressAutoHyphens/>
      <w:spacing w:after="120"/>
      <w:ind w:left="187"/>
      <w:jc w:val="left"/>
      <w:outlineLvl w:val="9"/>
    </w:pPr>
    <w:rPr>
      <w:rFonts w:ascii="Arial" w:hAnsi="Arial" w:cs="Arial"/>
      <w:sz w:val="20"/>
      <w:szCs w:val="20"/>
      <w:lang w:val="en-US"/>
    </w:rPr>
  </w:style>
  <w:style w:type="paragraph" w:styleId="Descripcin">
    <w:name w:val="caption"/>
    <w:basedOn w:val="Normal"/>
    <w:next w:val="Normal"/>
    <w:qFormat/>
    <w:rsid w:val="001377B0"/>
    <w:pPr>
      <w:tabs>
        <w:tab w:val="right" w:pos="7254"/>
      </w:tabs>
      <w:spacing w:before="60" w:after="60"/>
      <w:jc w:val="center"/>
    </w:pPr>
    <w:rPr>
      <w:rFonts w:ascii="Arial" w:hAnsi="Arial" w:cs="Arial"/>
      <w:b/>
      <w:lang w:val="en-US"/>
    </w:rPr>
  </w:style>
  <w:style w:type="paragraph" w:customStyle="1" w:styleId="SectionVIIHeader2">
    <w:name w:val="Section VII Header2"/>
    <w:basedOn w:val="Ttulo1"/>
    <w:autoRedefine/>
    <w:rsid w:val="001377B0"/>
    <w:pPr>
      <w:keepNext w:val="0"/>
      <w:tabs>
        <w:tab w:val="right" w:pos="9000"/>
      </w:tabs>
      <w:suppressAutoHyphens w:val="0"/>
      <w:spacing w:before="120" w:after="120"/>
      <w:jc w:val="left"/>
      <w:outlineLvl w:val="9"/>
    </w:pPr>
    <w:rPr>
      <w:rFonts w:ascii="Arial" w:hAnsi="Arial" w:cs="Arial"/>
      <w:bCs/>
      <w:spacing w:val="0"/>
      <w:sz w:val="20"/>
      <w:szCs w:val="20"/>
      <w:lang w:val="en-US"/>
    </w:rPr>
  </w:style>
  <w:style w:type="paragraph" w:customStyle="1" w:styleId="Head2">
    <w:name w:val="Head 2"/>
    <w:basedOn w:val="Ttulo9"/>
    <w:rsid w:val="001377B0"/>
    <w:pPr>
      <w:keepLines w:val="0"/>
      <w:widowControl w:val="0"/>
      <w:suppressAutoHyphens/>
      <w:jc w:val="both"/>
      <w:outlineLvl w:val="9"/>
    </w:pPr>
    <w:rPr>
      <w:rFonts w:ascii="Times New Roman Bold" w:hAnsi="Times New Roman Bold"/>
      <w:b w:val="0"/>
      <w:bCs w:val="0"/>
      <w:i w:val="0"/>
      <w:iCs w:val="0"/>
      <w:spacing w:val="-4"/>
      <w:sz w:val="32"/>
      <w:szCs w:val="20"/>
      <w:lang w:val="en-US"/>
    </w:rPr>
  </w:style>
  <w:style w:type="paragraph" w:styleId="ndice1">
    <w:name w:val="index 1"/>
    <w:basedOn w:val="Normal"/>
    <w:next w:val="Normal"/>
    <w:autoRedefine/>
    <w:rsid w:val="001377B0"/>
    <w:pPr>
      <w:ind w:left="240" w:hanging="240"/>
    </w:pPr>
    <w:rPr>
      <w:lang w:val="en-US"/>
    </w:rPr>
  </w:style>
  <w:style w:type="paragraph" w:customStyle="1" w:styleId="Technical4">
    <w:name w:val="Technical 4"/>
    <w:rsid w:val="001377B0"/>
    <w:pPr>
      <w:tabs>
        <w:tab w:val="left" w:pos="-720"/>
      </w:tabs>
      <w:suppressAutoHyphens/>
    </w:pPr>
    <w:rPr>
      <w:rFonts w:ascii="Times" w:hAnsi="Times"/>
      <w:b/>
      <w:sz w:val="24"/>
    </w:rPr>
  </w:style>
  <w:style w:type="character" w:customStyle="1" w:styleId="Table">
    <w:name w:val="Table"/>
    <w:rsid w:val="001377B0"/>
    <w:rPr>
      <w:rFonts w:ascii="Arial" w:hAnsi="Arial"/>
      <w:sz w:val="20"/>
    </w:rPr>
  </w:style>
  <w:style w:type="paragraph" w:customStyle="1" w:styleId="Head12">
    <w:name w:val="Head 1.2"/>
    <w:basedOn w:val="Normal"/>
    <w:rsid w:val="001377B0"/>
    <w:pPr>
      <w:numPr>
        <w:ilvl w:val="1"/>
        <w:numId w:val="36"/>
      </w:numPr>
      <w:jc w:val="both"/>
    </w:pPr>
    <w:rPr>
      <w:rFonts w:ascii="Arial" w:hAnsi="Arial"/>
      <w:sz w:val="20"/>
      <w:szCs w:val="20"/>
      <w:lang w:val="en-US"/>
    </w:rPr>
  </w:style>
  <w:style w:type="paragraph" w:customStyle="1" w:styleId="Header3-Paragraph">
    <w:name w:val="Header 3 - Paragraph"/>
    <w:basedOn w:val="Normal"/>
    <w:rsid w:val="001377B0"/>
    <w:pPr>
      <w:tabs>
        <w:tab w:val="num" w:pos="864"/>
      </w:tabs>
      <w:spacing w:after="200"/>
      <w:ind w:left="864" w:hanging="432"/>
      <w:jc w:val="both"/>
    </w:pPr>
    <w:rPr>
      <w:rFonts w:ascii="Arial" w:hAnsi="Arial"/>
      <w:sz w:val="20"/>
      <w:szCs w:val="20"/>
      <w:lang w:val="en-US"/>
    </w:rPr>
  </w:style>
  <w:style w:type="paragraph" w:customStyle="1" w:styleId="titulo">
    <w:name w:val="titulo"/>
    <w:basedOn w:val="Ttulo5"/>
    <w:rsid w:val="001377B0"/>
    <w:pPr>
      <w:keepNext w:val="0"/>
      <w:spacing w:after="240"/>
      <w:ind w:left="0" w:firstLine="0"/>
    </w:pPr>
    <w:rPr>
      <w:rFonts w:ascii="Times New Roman Bold" w:hAnsi="Times New Roman Bold"/>
      <w:bCs w:val="0"/>
      <w:sz w:val="24"/>
      <w:szCs w:val="20"/>
      <w:lang w:val="en-US"/>
    </w:rPr>
  </w:style>
  <w:style w:type="paragraph" w:styleId="NormalWeb">
    <w:name w:val="Normal (Web)"/>
    <w:basedOn w:val="Normal"/>
    <w:uiPriority w:val="99"/>
    <w:rsid w:val="001377B0"/>
    <w:pPr>
      <w:spacing w:before="100" w:beforeAutospacing="1" w:after="100" w:afterAutospacing="1"/>
    </w:pPr>
    <w:rPr>
      <w:rFonts w:ascii="Arial Unicode MS" w:eastAsia="Arial Unicode MS" w:hAnsi="Arial Unicode MS"/>
      <w:sz w:val="20"/>
      <w:lang w:val="en-US"/>
    </w:rPr>
  </w:style>
  <w:style w:type="paragraph" w:styleId="Listaconvietas">
    <w:name w:val="List Bullet"/>
    <w:basedOn w:val="Normal"/>
    <w:autoRedefine/>
    <w:rsid w:val="001377B0"/>
    <w:pPr>
      <w:numPr>
        <w:numId w:val="37"/>
      </w:numPr>
    </w:pPr>
    <w:rPr>
      <w:sz w:val="20"/>
      <w:szCs w:val="20"/>
      <w:lang w:val="en-US"/>
    </w:rPr>
  </w:style>
  <w:style w:type="paragraph" w:styleId="Listaconvietas2">
    <w:name w:val="List Bullet 2"/>
    <w:basedOn w:val="Normal"/>
    <w:autoRedefine/>
    <w:rsid w:val="001377B0"/>
    <w:pPr>
      <w:numPr>
        <w:numId w:val="38"/>
      </w:numPr>
    </w:pPr>
    <w:rPr>
      <w:sz w:val="20"/>
      <w:szCs w:val="20"/>
      <w:lang w:val="en-US"/>
    </w:rPr>
  </w:style>
  <w:style w:type="paragraph" w:styleId="Listaconvietas3">
    <w:name w:val="List Bullet 3"/>
    <w:basedOn w:val="Normal"/>
    <w:autoRedefine/>
    <w:rsid w:val="001377B0"/>
    <w:pPr>
      <w:numPr>
        <w:numId w:val="39"/>
      </w:numPr>
    </w:pPr>
    <w:rPr>
      <w:sz w:val="20"/>
      <w:szCs w:val="20"/>
      <w:lang w:val="en-US"/>
    </w:rPr>
  </w:style>
  <w:style w:type="paragraph" w:styleId="Listaconvietas4">
    <w:name w:val="List Bullet 4"/>
    <w:basedOn w:val="Normal"/>
    <w:autoRedefine/>
    <w:rsid w:val="001377B0"/>
    <w:pPr>
      <w:tabs>
        <w:tab w:val="num" w:pos="1440"/>
      </w:tabs>
      <w:ind w:left="1440" w:hanging="360"/>
    </w:pPr>
    <w:rPr>
      <w:sz w:val="20"/>
      <w:szCs w:val="20"/>
      <w:lang w:val="en-US"/>
    </w:rPr>
  </w:style>
  <w:style w:type="paragraph" w:styleId="Listaconvietas5">
    <w:name w:val="List Bullet 5"/>
    <w:basedOn w:val="Normal"/>
    <w:autoRedefine/>
    <w:rsid w:val="001377B0"/>
    <w:pPr>
      <w:numPr>
        <w:numId w:val="40"/>
      </w:numPr>
    </w:pPr>
    <w:rPr>
      <w:sz w:val="20"/>
      <w:szCs w:val="20"/>
      <w:lang w:val="en-US"/>
    </w:rPr>
  </w:style>
  <w:style w:type="paragraph" w:styleId="Listaconnmeros">
    <w:name w:val="List Number"/>
    <w:basedOn w:val="Normal"/>
    <w:rsid w:val="001377B0"/>
    <w:pPr>
      <w:numPr>
        <w:numId w:val="35"/>
      </w:numPr>
    </w:pPr>
    <w:rPr>
      <w:sz w:val="20"/>
      <w:szCs w:val="20"/>
      <w:lang w:val="en-US"/>
    </w:rPr>
  </w:style>
  <w:style w:type="paragraph" w:styleId="Listaconnmeros2">
    <w:name w:val="List Number 2"/>
    <w:basedOn w:val="Normal"/>
    <w:rsid w:val="001377B0"/>
    <w:pPr>
      <w:numPr>
        <w:numId w:val="41"/>
      </w:numPr>
    </w:pPr>
    <w:rPr>
      <w:sz w:val="20"/>
      <w:szCs w:val="20"/>
      <w:lang w:val="en-US"/>
    </w:rPr>
  </w:style>
  <w:style w:type="paragraph" w:styleId="Listaconnmeros3">
    <w:name w:val="List Number 3"/>
    <w:basedOn w:val="Normal"/>
    <w:rsid w:val="001377B0"/>
    <w:pPr>
      <w:numPr>
        <w:numId w:val="42"/>
      </w:numPr>
    </w:pPr>
    <w:rPr>
      <w:sz w:val="20"/>
      <w:szCs w:val="20"/>
      <w:lang w:val="en-US"/>
    </w:rPr>
  </w:style>
  <w:style w:type="paragraph" w:styleId="Listaconnmeros4">
    <w:name w:val="List Number 4"/>
    <w:basedOn w:val="Normal"/>
    <w:rsid w:val="001377B0"/>
    <w:pPr>
      <w:numPr>
        <w:numId w:val="43"/>
      </w:numPr>
    </w:pPr>
    <w:rPr>
      <w:sz w:val="20"/>
      <w:szCs w:val="20"/>
      <w:lang w:val="en-US"/>
    </w:rPr>
  </w:style>
  <w:style w:type="paragraph" w:styleId="Listaconnmeros5">
    <w:name w:val="List Number 5"/>
    <w:basedOn w:val="Normal"/>
    <w:rsid w:val="001377B0"/>
    <w:pPr>
      <w:numPr>
        <w:numId w:val="44"/>
      </w:numPr>
    </w:pPr>
    <w:rPr>
      <w:sz w:val="20"/>
      <w:szCs w:val="20"/>
      <w:lang w:val="en-US"/>
    </w:rPr>
  </w:style>
  <w:style w:type="paragraph" w:customStyle="1" w:styleId="SectionTitle">
    <w:name w:val="Section Title"/>
    <w:next w:val="Normal"/>
    <w:rsid w:val="001377B0"/>
    <w:pPr>
      <w:spacing w:after="200"/>
      <w:jc w:val="center"/>
    </w:pPr>
    <w:rPr>
      <w:b/>
      <w:sz w:val="44"/>
      <w:lang w:val="en-GB"/>
    </w:rPr>
  </w:style>
  <w:style w:type="paragraph" w:customStyle="1" w:styleId="Outline2">
    <w:name w:val="Outline2"/>
    <w:basedOn w:val="Normal"/>
    <w:rsid w:val="001377B0"/>
    <w:pPr>
      <w:tabs>
        <w:tab w:val="num" w:pos="360"/>
        <w:tab w:val="num" w:pos="864"/>
      </w:tabs>
      <w:spacing w:before="240"/>
      <w:ind w:left="864" w:hanging="504"/>
    </w:pPr>
    <w:rPr>
      <w:rFonts w:ascii="Arial" w:hAnsi="Arial"/>
      <w:kern w:val="28"/>
      <w:sz w:val="20"/>
      <w:szCs w:val="20"/>
      <w:lang w:val="en-US"/>
    </w:rPr>
  </w:style>
  <w:style w:type="paragraph" w:styleId="Lista">
    <w:name w:val="List"/>
    <w:aliases w:val="1. List"/>
    <w:basedOn w:val="Normal"/>
    <w:rsid w:val="001377B0"/>
    <w:pPr>
      <w:spacing w:before="120" w:after="120"/>
      <w:ind w:left="1440"/>
      <w:jc w:val="both"/>
    </w:pPr>
    <w:rPr>
      <w:rFonts w:ascii="Arial" w:hAnsi="Arial"/>
      <w:sz w:val="20"/>
      <w:szCs w:val="20"/>
      <w:lang w:val="en-US"/>
    </w:rPr>
  </w:style>
  <w:style w:type="paragraph" w:customStyle="1" w:styleId="explanatoryclause">
    <w:name w:val="explanatory_clause"/>
    <w:basedOn w:val="Normal"/>
    <w:rsid w:val="001377B0"/>
    <w:pPr>
      <w:suppressAutoHyphens/>
      <w:spacing w:after="240"/>
      <w:ind w:left="738" w:right="-14" w:hanging="738"/>
    </w:pPr>
    <w:rPr>
      <w:rFonts w:ascii="Arial" w:hAnsi="Arial"/>
      <w:sz w:val="22"/>
      <w:szCs w:val="20"/>
      <w:lang w:val="en-US"/>
    </w:rPr>
  </w:style>
  <w:style w:type="paragraph" w:customStyle="1" w:styleId="Level3Body">
    <w:name w:val="Level 3 (Body)"/>
    <w:rsid w:val="001377B0"/>
    <w:pPr>
      <w:tabs>
        <w:tab w:val="left" w:pos="1502"/>
      </w:tabs>
      <w:spacing w:line="270" w:lineRule="atLeast"/>
      <w:ind w:left="1502" w:hanging="425"/>
      <w:jc w:val="both"/>
    </w:pPr>
    <w:rPr>
      <w:rFonts w:ascii="Optima" w:hAnsi="Optima"/>
      <w:sz w:val="22"/>
    </w:rPr>
  </w:style>
  <w:style w:type="paragraph" w:styleId="Lista2">
    <w:name w:val="List 2"/>
    <w:basedOn w:val="Normal"/>
    <w:rsid w:val="001377B0"/>
    <w:pPr>
      <w:ind w:left="720" w:hanging="360"/>
    </w:pPr>
    <w:rPr>
      <w:lang w:val="en-US"/>
    </w:rPr>
  </w:style>
  <w:style w:type="paragraph" w:styleId="Lista3">
    <w:name w:val="List 3"/>
    <w:basedOn w:val="Normal"/>
    <w:rsid w:val="001377B0"/>
    <w:pPr>
      <w:ind w:left="1080" w:hanging="360"/>
    </w:pPr>
    <w:rPr>
      <w:lang w:val="en-US"/>
    </w:rPr>
  </w:style>
  <w:style w:type="paragraph" w:styleId="Encabezadodemensaje">
    <w:name w:val="Message Header"/>
    <w:basedOn w:val="Normal"/>
    <w:link w:val="EncabezadodemensajeCar"/>
    <w:rsid w:val="001377B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lang w:val="en-US"/>
    </w:rPr>
  </w:style>
  <w:style w:type="character" w:customStyle="1" w:styleId="EncabezadodemensajeCar">
    <w:name w:val="Encabezado de mensaje Car"/>
    <w:link w:val="Encabezadodemensaje"/>
    <w:rsid w:val="001377B0"/>
    <w:rPr>
      <w:rFonts w:ascii="Arial" w:hAnsi="Arial" w:cs="Arial"/>
      <w:sz w:val="24"/>
      <w:szCs w:val="24"/>
      <w:shd w:val="pct20" w:color="auto" w:fill="auto"/>
    </w:rPr>
  </w:style>
  <w:style w:type="paragraph" w:styleId="Continuarlista2">
    <w:name w:val="List Continue 2"/>
    <w:basedOn w:val="Normal"/>
    <w:rsid w:val="001377B0"/>
    <w:pPr>
      <w:spacing w:after="120"/>
      <w:ind w:left="720"/>
    </w:pPr>
    <w:rPr>
      <w:lang w:val="en-US"/>
    </w:rPr>
  </w:style>
  <w:style w:type="paragraph" w:styleId="Continuarlista3">
    <w:name w:val="List Continue 3"/>
    <w:basedOn w:val="Normal"/>
    <w:rsid w:val="001377B0"/>
    <w:pPr>
      <w:spacing w:after="120"/>
      <w:ind w:left="1080"/>
    </w:pPr>
    <w:rPr>
      <w:lang w:val="en-US"/>
    </w:rPr>
  </w:style>
  <w:style w:type="paragraph" w:customStyle="1" w:styleId="Enclosure">
    <w:name w:val="Enclosure"/>
    <w:basedOn w:val="Normal"/>
    <w:rsid w:val="001377B0"/>
    <w:rPr>
      <w:lang w:val="en-US"/>
    </w:rPr>
  </w:style>
  <w:style w:type="paragraph" w:styleId="Sangranormal">
    <w:name w:val="Normal Indent"/>
    <w:basedOn w:val="Normal"/>
    <w:rsid w:val="001377B0"/>
    <w:pPr>
      <w:ind w:left="720"/>
    </w:pPr>
    <w:rPr>
      <w:lang w:val="en-US"/>
    </w:rPr>
  </w:style>
  <w:style w:type="paragraph" w:customStyle="1" w:styleId="ShortReturnAddress">
    <w:name w:val="Short Return Address"/>
    <w:basedOn w:val="Normal"/>
    <w:rsid w:val="001377B0"/>
    <w:rPr>
      <w:lang w:val="en-US"/>
    </w:rPr>
  </w:style>
  <w:style w:type="paragraph" w:styleId="Ttulodendice">
    <w:name w:val="index heading"/>
    <w:basedOn w:val="Normal"/>
    <w:next w:val="ndice1"/>
    <w:rsid w:val="001377B0"/>
    <w:rPr>
      <w:sz w:val="20"/>
      <w:szCs w:val="20"/>
      <w:lang w:val="en-US"/>
    </w:rPr>
  </w:style>
  <w:style w:type="paragraph" w:customStyle="1" w:styleId="RightPar5">
    <w:name w:val="Right Par 5"/>
    <w:rsid w:val="001377B0"/>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rsid w:val="001377B0"/>
  </w:style>
  <w:style w:type="character" w:customStyle="1" w:styleId="TechInit">
    <w:name w:val="Tech Init"/>
    <w:rsid w:val="001377B0"/>
    <w:rPr>
      <w:rFonts w:ascii="Times New Roman" w:hAnsi="Times New Roman"/>
      <w:noProof w:val="0"/>
      <w:sz w:val="20"/>
      <w:lang w:val="en-US"/>
    </w:rPr>
  </w:style>
  <w:style w:type="character" w:customStyle="1" w:styleId="Technical1">
    <w:name w:val="Technical 1"/>
    <w:rsid w:val="001377B0"/>
    <w:rPr>
      <w:rFonts w:ascii="Times New Roman" w:hAnsi="Times New Roman"/>
      <w:noProof w:val="0"/>
      <w:sz w:val="20"/>
      <w:lang w:val="en-US"/>
    </w:rPr>
  </w:style>
  <w:style w:type="character" w:customStyle="1" w:styleId="Technical2">
    <w:name w:val="Technical 2"/>
    <w:rsid w:val="001377B0"/>
    <w:rPr>
      <w:rFonts w:ascii="Times New Roman" w:hAnsi="Times New Roman"/>
      <w:noProof w:val="0"/>
      <w:sz w:val="20"/>
      <w:lang w:val="en-US"/>
    </w:rPr>
  </w:style>
  <w:style w:type="character" w:customStyle="1" w:styleId="Technical3">
    <w:name w:val="Technical 3"/>
    <w:rsid w:val="001377B0"/>
    <w:rPr>
      <w:rFonts w:ascii="Times New Roman" w:hAnsi="Times New Roman"/>
      <w:noProof w:val="0"/>
      <w:sz w:val="20"/>
      <w:lang w:val="en-US"/>
    </w:rPr>
  </w:style>
  <w:style w:type="paragraph" w:customStyle="1" w:styleId="Technical5">
    <w:name w:val="Technical 5"/>
    <w:rsid w:val="001377B0"/>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rsid w:val="001377B0"/>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rsid w:val="001377B0"/>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rsid w:val="001377B0"/>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rsid w:val="001377B0"/>
  </w:style>
  <w:style w:type="paragraph" w:customStyle="1" w:styleId="Document1">
    <w:name w:val="Document 1"/>
    <w:rsid w:val="001377B0"/>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sid w:val="001377B0"/>
    <w:rPr>
      <w:rFonts w:ascii="Times New Roman" w:hAnsi="Times New Roman"/>
      <w:noProof w:val="0"/>
      <w:sz w:val="20"/>
      <w:lang w:val="en-US"/>
    </w:rPr>
  </w:style>
  <w:style w:type="character" w:customStyle="1" w:styleId="Document3">
    <w:name w:val="Document 3"/>
    <w:rsid w:val="001377B0"/>
    <w:rPr>
      <w:rFonts w:ascii="Times New Roman" w:hAnsi="Times New Roman"/>
      <w:noProof w:val="0"/>
      <w:sz w:val="20"/>
      <w:lang w:val="en-US"/>
    </w:rPr>
  </w:style>
  <w:style w:type="character" w:customStyle="1" w:styleId="Document4">
    <w:name w:val="Document 4"/>
    <w:rsid w:val="001377B0"/>
    <w:rPr>
      <w:b/>
      <w:i/>
      <w:sz w:val="20"/>
    </w:rPr>
  </w:style>
  <w:style w:type="character" w:customStyle="1" w:styleId="Document5">
    <w:name w:val="Document 5"/>
    <w:rsid w:val="001377B0"/>
  </w:style>
  <w:style w:type="character" w:customStyle="1" w:styleId="Document6">
    <w:name w:val="Document 6"/>
    <w:rsid w:val="001377B0"/>
  </w:style>
  <w:style w:type="character" w:customStyle="1" w:styleId="Document7">
    <w:name w:val="Document 7"/>
    <w:rsid w:val="001377B0"/>
  </w:style>
  <w:style w:type="character" w:customStyle="1" w:styleId="Document8">
    <w:name w:val="Document 8"/>
    <w:rsid w:val="001377B0"/>
  </w:style>
  <w:style w:type="paragraph" w:customStyle="1" w:styleId="Pleading">
    <w:name w:val="Pleading"/>
    <w:rsid w:val="001377B0"/>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sid w:val="001377B0"/>
    <w:rPr>
      <w:rFonts w:ascii="Times New Roman" w:hAnsi="Times New Roman"/>
      <w:noProof w:val="0"/>
      <w:sz w:val="20"/>
      <w:lang w:val="en-US"/>
    </w:rPr>
  </w:style>
  <w:style w:type="paragraph" w:customStyle="1" w:styleId="BHead">
    <w:name w:val="B Head"/>
    <w:rsid w:val="001377B0"/>
    <w:pPr>
      <w:tabs>
        <w:tab w:val="left" w:pos="-720"/>
      </w:tabs>
      <w:suppressAutoHyphens/>
      <w:overflowPunct w:val="0"/>
      <w:autoSpaceDE w:val="0"/>
      <w:autoSpaceDN w:val="0"/>
      <w:adjustRightInd w:val="0"/>
      <w:textAlignment w:val="baseline"/>
    </w:pPr>
  </w:style>
  <w:style w:type="paragraph" w:customStyle="1" w:styleId="CHead">
    <w:name w:val="C Head"/>
    <w:rsid w:val="001377B0"/>
    <w:pPr>
      <w:tabs>
        <w:tab w:val="left" w:pos="-720"/>
      </w:tabs>
      <w:suppressAutoHyphens/>
      <w:overflowPunct w:val="0"/>
      <w:autoSpaceDE w:val="0"/>
      <w:autoSpaceDN w:val="0"/>
      <w:adjustRightInd w:val="0"/>
      <w:textAlignment w:val="baseline"/>
    </w:pPr>
  </w:style>
  <w:style w:type="paragraph" w:customStyle="1" w:styleId="SecNoHe">
    <w:name w:val="Sec No. &amp; He"/>
    <w:rsid w:val="001377B0"/>
    <w:pPr>
      <w:tabs>
        <w:tab w:val="left" w:pos="-720"/>
      </w:tabs>
      <w:suppressAutoHyphens/>
      <w:overflowPunct w:val="0"/>
      <w:autoSpaceDE w:val="0"/>
      <w:autoSpaceDN w:val="0"/>
      <w:adjustRightInd w:val="0"/>
      <w:textAlignment w:val="baseline"/>
    </w:pPr>
  </w:style>
  <w:style w:type="character" w:customStyle="1" w:styleId="DefaultPara">
    <w:name w:val="Default Para"/>
    <w:rsid w:val="001377B0"/>
    <w:rPr>
      <w:rFonts w:ascii="Times New Roman" w:hAnsi="Times New Roman"/>
      <w:b/>
      <w:i/>
      <w:noProof w:val="0"/>
      <w:sz w:val="24"/>
      <w:lang w:val="en-US"/>
    </w:rPr>
  </w:style>
  <w:style w:type="paragraph" w:customStyle="1" w:styleId="RightPar1">
    <w:name w:val="Right Par[1]"/>
    <w:rsid w:val="001377B0"/>
    <w:pPr>
      <w:tabs>
        <w:tab w:val="left" w:pos="-720"/>
        <w:tab w:val="left" w:pos="0"/>
        <w:tab w:val="decimal" w:pos="720"/>
      </w:tabs>
      <w:suppressAutoHyphens/>
      <w:overflowPunct w:val="0"/>
      <w:autoSpaceDE w:val="0"/>
      <w:autoSpaceDN w:val="0"/>
      <w:adjustRightInd w:val="0"/>
      <w:ind w:firstLine="720"/>
      <w:textAlignment w:val="baseline"/>
    </w:pPr>
    <w:rPr>
      <w:b/>
      <w:i/>
      <w:sz w:val="24"/>
    </w:rPr>
  </w:style>
  <w:style w:type="paragraph" w:customStyle="1" w:styleId="RightPar2">
    <w:name w:val="Right Par[2]"/>
    <w:rsid w:val="001377B0"/>
    <w:pPr>
      <w:tabs>
        <w:tab w:val="left" w:pos="-720"/>
        <w:tab w:val="left" w:pos="0"/>
        <w:tab w:val="left" w:pos="720"/>
        <w:tab w:val="decimal" w:pos="1440"/>
      </w:tabs>
      <w:suppressAutoHyphens/>
      <w:overflowPunct w:val="0"/>
      <w:autoSpaceDE w:val="0"/>
      <w:autoSpaceDN w:val="0"/>
      <w:adjustRightInd w:val="0"/>
      <w:ind w:firstLine="1440"/>
      <w:textAlignment w:val="baseline"/>
    </w:pPr>
    <w:rPr>
      <w:b/>
      <w:i/>
      <w:sz w:val="24"/>
    </w:rPr>
  </w:style>
  <w:style w:type="paragraph" w:customStyle="1" w:styleId="RightPar3">
    <w:name w:val="Right Par[3]"/>
    <w:rsid w:val="001377B0"/>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b/>
      <w:i/>
      <w:sz w:val="24"/>
    </w:rPr>
  </w:style>
  <w:style w:type="paragraph" w:customStyle="1" w:styleId="RightPar4">
    <w:name w:val="Right Par[4]"/>
    <w:rsid w:val="001377B0"/>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b/>
      <w:i/>
      <w:sz w:val="24"/>
    </w:rPr>
  </w:style>
  <w:style w:type="paragraph" w:customStyle="1" w:styleId="RightPar50">
    <w:name w:val="Right Par[5]"/>
    <w:rsid w:val="001377B0"/>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b/>
      <w:i/>
      <w:sz w:val="24"/>
    </w:rPr>
  </w:style>
  <w:style w:type="paragraph" w:customStyle="1" w:styleId="RightPar6">
    <w:name w:val="Right Par[6]"/>
    <w:rsid w:val="001377B0"/>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b/>
      <w:i/>
      <w:sz w:val="24"/>
    </w:rPr>
  </w:style>
  <w:style w:type="paragraph" w:customStyle="1" w:styleId="RightPar7">
    <w:name w:val="Right Par[7]"/>
    <w:rsid w:val="001377B0"/>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b/>
      <w:i/>
      <w:sz w:val="24"/>
    </w:rPr>
  </w:style>
  <w:style w:type="paragraph" w:customStyle="1" w:styleId="RightPar8">
    <w:name w:val="Right Par[8]"/>
    <w:rsid w:val="001377B0"/>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b/>
      <w:i/>
      <w:sz w:val="24"/>
    </w:rPr>
  </w:style>
  <w:style w:type="character" w:customStyle="1" w:styleId="Bibliogrphy">
    <w:name w:val="Bibliogrphy"/>
    <w:rsid w:val="001377B0"/>
  </w:style>
  <w:style w:type="character" w:customStyle="1" w:styleId="BulletList">
    <w:name w:val="Bullet List"/>
    <w:rsid w:val="001377B0"/>
  </w:style>
  <w:style w:type="paragraph" w:customStyle="1" w:styleId="Head21">
    <w:name w:val="Head 2.1"/>
    <w:basedOn w:val="Normal"/>
    <w:rsid w:val="001377B0"/>
    <w:pPr>
      <w:suppressAutoHyphens/>
      <w:overflowPunct w:val="0"/>
      <w:autoSpaceDE w:val="0"/>
      <w:autoSpaceDN w:val="0"/>
      <w:adjustRightInd w:val="0"/>
      <w:jc w:val="center"/>
      <w:textAlignment w:val="baseline"/>
    </w:pPr>
    <w:rPr>
      <w:b/>
      <w:sz w:val="28"/>
      <w:szCs w:val="20"/>
      <w:lang w:val="en-US"/>
    </w:rPr>
  </w:style>
  <w:style w:type="paragraph" w:customStyle="1" w:styleId="Head22">
    <w:name w:val="Head 2.2"/>
    <w:basedOn w:val="Normal"/>
    <w:rsid w:val="001377B0"/>
    <w:pPr>
      <w:tabs>
        <w:tab w:val="left" w:pos="360"/>
      </w:tabs>
      <w:suppressAutoHyphens/>
      <w:overflowPunct w:val="0"/>
      <w:autoSpaceDE w:val="0"/>
      <w:autoSpaceDN w:val="0"/>
      <w:adjustRightInd w:val="0"/>
      <w:ind w:left="360" w:hanging="360"/>
      <w:textAlignment w:val="baseline"/>
    </w:pPr>
    <w:rPr>
      <w:b/>
      <w:szCs w:val="20"/>
      <w:lang w:val="en-US"/>
    </w:rPr>
  </w:style>
  <w:style w:type="paragraph" w:customStyle="1" w:styleId="Head41">
    <w:name w:val="Head 4.1"/>
    <w:basedOn w:val="Normal"/>
    <w:rsid w:val="001377B0"/>
    <w:pPr>
      <w:suppressAutoHyphens/>
      <w:overflowPunct w:val="0"/>
      <w:autoSpaceDE w:val="0"/>
      <w:autoSpaceDN w:val="0"/>
      <w:adjustRightInd w:val="0"/>
      <w:spacing w:before="120" w:after="200"/>
      <w:jc w:val="center"/>
      <w:textAlignment w:val="baseline"/>
    </w:pPr>
    <w:rPr>
      <w:b/>
      <w:sz w:val="28"/>
      <w:szCs w:val="20"/>
      <w:lang w:val="en-US"/>
    </w:rPr>
  </w:style>
  <w:style w:type="paragraph" w:customStyle="1" w:styleId="Head42">
    <w:name w:val="Head 4.2"/>
    <w:basedOn w:val="Normal"/>
    <w:rsid w:val="001377B0"/>
    <w:pPr>
      <w:tabs>
        <w:tab w:val="left" w:pos="360"/>
      </w:tabs>
      <w:suppressAutoHyphens/>
      <w:overflowPunct w:val="0"/>
      <w:autoSpaceDE w:val="0"/>
      <w:autoSpaceDN w:val="0"/>
      <w:adjustRightInd w:val="0"/>
      <w:ind w:left="360" w:hanging="360"/>
      <w:textAlignment w:val="baseline"/>
    </w:pPr>
    <w:rPr>
      <w:b/>
      <w:szCs w:val="20"/>
      <w:lang w:val="en-US"/>
    </w:rPr>
  </w:style>
  <w:style w:type="paragraph" w:customStyle="1" w:styleId="Outline1">
    <w:name w:val="Outline1"/>
    <w:basedOn w:val="Outline"/>
    <w:next w:val="Outline2"/>
    <w:rsid w:val="001377B0"/>
    <w:pPr>
      <w:keepNext/>
      <w:tabs>
        <w:tab w:val="left" w:pos="360"/>
      </w:tabs>
      <w:overflowPunct w:val="0"/>
      <w:autoSpaceDE w:val="0"/>
      <w:autoSpaceDN w:val="0"/>
      <w:adjustRightInd w:val="0"/>
      <w:ind w:left="360" w:hanging="360"/>
      <w:textAlignment w:val="baseline"/>
    </w:pPr>
  </w:style>
  <w:style w:type="paragraph" w:customStyle="1" w:styleId="text3">
    <w:name w:val="text 3"/>
    <w:basedOn w:val="Normal"/>
    <w:rsid w:val="001377B0"/>
    <w:pPr>
      <w:spacing w:before="240" w:after="240"/>
      <w:ind w:left="1418"/>
    </w:pPr>
    <w:rPr>
      <w:lang w:val="en-US"/>
    </w:rPr>
  </w:style>
  <w:style w:type="paragraph" w:customStyle="1" w:styleId="e4">
    <w:name w:val="e4"/>
    <w:aliases w:val="exh line end"/>
    <w:basedOn w:val="Normal"/>
    <w:next w:val="Normal"/>
    <w:rsid w:val="001377B0"/>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lang w:val="en-US"/>
    </w:rPr>
  </w:style>
  <w:style w:type="paragraph" w:styleId="Encabezadodenota">
    <w:name w:val="Note Heading"/>
    <w:basedOn w:val="Normal"/>
    <w:next w:val="Normal"/>
    <w:link w:val="EncabezadodenotaCar"/>
    <w:rsid w:val="001377B0"/>
    <w:pPr>
      <w:suppressAutoHyphens/>
      <w:overflowPunct w:val="0"/>
      <w:autoSpaceDE w:val="0"/>
      <w:autoSpaceDN w:val="0"/>
      <w:adjustRightInd w:val="0"/>
      <w:jc w:val="both"/>
      <w:textAlignment w:val="baseline"/>
    </w:pPr>
    <w:rPr>
      <w:szCs w:val="20"/>
      <w:lang w:val="en-US"/>
    </w:rPr>
  </w:style>
  <w:style w:type="character" w:customStyle="1" w:styleId="EncabezadodenotaCar">
    <w:name w:val="Encabezado de nota Car"/>
    <w:link w:val="Encabezadodenota"/>
    <w:rsid w:val="001377B0"/>
    <w:rPr>
      <w:sz w:val="24"/>
    </w:rPr>
  </w:style>
  <w:style w:type="character" w:customStyle="1" w:styleId="Header2-SubClausesCharChar">
    <w:name w:val="Header 2 - SubClauses Char Char"/>
    <w:rsid w:val="001377B0"/>
    <w:rPr>
      <w:rFonts w:cs="Arial"/>
      <w:sz w:val="24"/>
      <w:szCs w:val="24"/>
      <w:lang w:val="en-US" w:eastAsia="en-US" w:bidi="ar-SA"/>
    </w:rPr>
  </w:style>
  <w:style w:type="paragraph" w:customStyle="1" w:styleId="SectionXHeader3">
    <w:name w:val="Section X Header 3"/>
    <w:basedOn w:val="Ttulo1"/>
    <w:autoRedefine/>
    <w:rsid w:val="001377B0"/>
    <w:pPr>
      <w:keepNext w:val="0"/>
      <w:suppressAutoHyphens w:val="0"/>
      <w:spacing w:before="0" w:after="0"/>
      <w:jc w:val="both"/>
    </w:pPr>
    <w:rPr>
      <w:rFonts w:ascii="Times New Roman" w:hAnsi="Times New Roman"/>
      <w:b w:val="0"/>
      <w:bCs/>
      <w:spacing w:val="0"/>
      <w:sz w:val="24"/>
      <w:lang w:val="en-US"/>
    </w:rPr>
  </w:style>
  <w:style w:type="paragraph" w:customStyle="1" w:styleId="Part1">
    <w:name w:val="Part 1"/>
    <w:aliases w:val="2,3 Header 4"/>
    <w:basedOn w:val="Normal"/>
    <w:autoRedefine/>
    <w:rsid w:val="001377B0"/>
    <w:pPr>
      <w:spacing w:before="3120" w:after="240"/>
      <w:jc w:val="center"/>
    </w:pPr>
    <w:rPr>
      <w:b/>
      <w:sz w:val="48"/>
      <w:szCs w:val="20"/>
      <w:lang w:val="en-US"/>
    </w:rPr>
  </w:style>
  <w:style w:type="paragraph" w:customStyle="1" w:styleId="plane">
    <w:name w:val="plane"/>
    <w:basedOn w:val="Normal"/>
    <w:rsid w:val="001377B0"/>
    <w:pPr>
      <w:suppressAutoHyphens/>
      <w:jc w:val="both"/>
    </w:pPr>
    <w:rPr>
      <w:szCs w:val="20"/>
      <w:lang w:val="en-US"/>
    </w:rPr>
  </w:style>
  <w:style w:type="paragraph" w:customStyle="1" w:styleId="S8Header1">
    <w:name w:val="S8 Header 1"/>
    <w:basedOn w:val="Normal"/>
    <w:next w:val="Normal"/>
    <w:rsid w:val="001377B0"/>
    <w:pPr>
      <w:spacing w:before="120" w:after="200"/>
      <w:jc w:val="both"/>
    </w:pPr>
    <w:rPr>
      <w:b/>
      <w:szCs w:val="20"/>
      <w:lang w:val="en-US"/>
    </w:rPr>
  </w:style>
  <w:style w:type="paragraph" w:customStyle="1" w:styleId="S1-Header1">
    <w:name w:val="S1-Header1"/>
    <w:basedOn w:val="Normal"/>
    <w:rsid w:val="001377B0"/>
    <w:pPr>
      <w:numPr>
        <w:numId w:val="45"/>
      </w:numPr>
      <w:spacing w:before="240" w:after="240"/>
      <w:jc w:val="center"/>
    </w:pPr>
    <w:rPr>
      <w:b/>
      <w:sz w:val="28"/>
      <w:lang w:val="en-US"/>
    </w:rPr>
  </w:style>
  <w:style w:type="paragraph" w:customStyle="1" w:styleId="StyleHeader2-SubClausesItalic">
    <w:name w:val="Style Header 2 - SubClauses + Italic"/>
    <w:basedOn w:val="Header2-SubClauses"/>
    <w:rsid w:val="001377B0"/>
    <w:pPr>
      <w:tabs>
        <w:tab w:val="clear" w:pos="2844"/>
      </w:tabs>
      <w:ind w:left="0" w:firstLine="0"/>
    </w:pPr>
    <w:rPr>
      <w:i/>
      <w:iCs/>
    </w:rPr>
  </w:style>
  <w:style w:type="character" w:customStyle="1" w:styleId="StyleHeader2-SubClausesItalicChar">
    <w:name w:val="Style Header 2 - SubClauses + Italic Char"/>
    <w:rsid w:val="001377B0"/>
    <w:rPr>
      <w:rFonts w:cs="Arial"/>
      <w:i/>
      <w:iCs/>
      <w:sz w:val="24"/>
      <w:szCs w:val="24"/>
      <w:lang w:val="en-US" w:eastAsia="en-US" w:bidi="ar-SA"/>
    </w:rPr>
  </w:style>
  <w:style w:type="paragraph" w:customStyle="1" w:styleId="StyleHeader2-SubClausesAfter6pt">
    <w:name w:val="Style Header 2 - SubClauses + After:  6 pt"/>
    <w:basedOn w:val="Header2-SubClauses"/>
    <w:rsid w:val="001377B0"/>
    <w:pPr>
      <w:tabs>
        <w:tab w:val="clear" w:pos="2844"/>
      </w:tabs>
      <w:ind w:left="0" w:firstLine="0"/>
    </w:pPr>
    <w:rPr>
      <w:rFonts w:cs="Times New Roman"/>
    </w:rPr>
  </w:style>
  <w:style w:type="paragraph" w:customStyle="1" w:styleId="StyleSubtitleLeft013Right02">
    <w:name w:val="Style Subtitle + Left:  0.13&quot; Right:  0.2&quot;"/>
    <w:basedOn w:val="Subttulo"/>
    <w:rsid w:val="001377B0"/>
    <w:pPr>
      <w:ind w:left="180" w:right="288"/>
    </w:pPr>
    <w:rPr>
      <w:bCs/>
    </w:rPr>
  </w:style>
  <w:style w:type="paragraph" w:customStyle="1" w:styleId="StyleArial20ptBoldCenteredBefore6ptAfter12pt">
    <w:name w:val="Style Arial 20 pt Bold Centered Before:  6 pt After:  12 pt"/>
    <w:basedOn w:val="Normal"/>
    <w:rsid w:val="001377B0"/>
    <w:pPr>
      <w:spacing w:before="120" w:after="240"/>
      <w:jc w:val="center"/>
    </w:pPr>
    <w:rPr>
      <w:b/>
      <w:bCs/>
      <w:sz w:val="36"/>
      <w:szCs w:val="20"/>
      <w:lang w:val="en-US"/>
    </w:rPr>
  </w:style>
  <w:style w:type="paragraph" w:customStyle="1" w:styleId="S3-Header1">
    <w:name w:val="S3-Header 1"/>
    <w:basedOn w:val="Normal"/>
    <w:rsid w:val="001377B0"/>
    <w:pPr>
      <w:spacing w:before="120" w:after="200"/>
      <w:ind w:left="1080" w:hanging="720"/>
      <w:jc w:val="both"/>
    </w:pPr>
    <w:rPr>
      <w:b/>
      <w:bCs/>
      <w:noProof/>
      <w:sz w:val="28"/>
      <w:szCs w:val="20"/>
      <w:lang w:val="en-US"/>
    </w:rPr>
  </w:style>
  <w:style w:type="paragraph" w:customStyle="1" w:styleId="S3-Heading2">
    <w:name w:val="S3-Heading 2"/>
    <w:basedOn w:val="Normal"/>
    <w:rsid w:val="001377B0"/>
    <w:pPr>
      <w:spacing w:after="200"/>
      <w:ind w:left="1080" w:right="288" w:hanging="720"/>
      <w:jc w:val="both"/>
    </w:pPr>
    <w:rPr>
      <w:b/>
      <w:bCs/>
      <w:lang w:val="en-US"/>
    </w:rPr>
  </w:style>
  <w:style w:type="paragraph" w:customStyle="1" w:styleId="S4Header">
    <w:name w:val="S4 Header"/>
    <w:basedOn w:val="Normal"/>
    <w:next w:val="Normal"/>
    <w:link w:val="S4HeaderChar"/>
    <w:rsid w:val="001377B0"/>
    <w:pPr>
      <w:spacing w:before="120" w:after="240"/>
      <w:jc w:val="center"/>
    </w:pPr>
    <w:rPr>
      <w:b/>
      <w:sz w:val="32"/>
      <w:szCs w:val="20"/>
      <w:lang w:val="en-US"/>
    </w:rPr>
  </w:style>
  <w:style w:type="paragraph" w:customStyle="1" w:styleId="S4-header1">
    <w:name w:val="S4-header1"/>
    <w:basedOn w:val="Normal"/>
    <w:rsid w:val="001377B0"/>
    <w:pPr>
      <w:spacing w:before="120" w:after="240"/>
      <w:jc w:val="center"/>
    </w:pPr>
    <w:rPr>
      <w:b/>
      <w:sz w:val="36"/>
      <w:szCs w:val="20"/>
      <w:lang w:val="en-US"/>
    </w:rPr>
  </w:style>
  <w:style w:type="paragraph" w:customStyle="1" w:styleId="S4-Header10">
    <w:name w:val="S4-Header 1"/>
    <w:basedOn w:val="Normal"/>
    <w:next w:val="Normal"/>
    <w:rsid w:val="001377B0"/>
    <w:pPr>
      <w:spacing w:before="120" w:after="240"/>
      <w:jc w:val="center"/>
    </w:pPr>
    <w:rPr>
      <w:rFonts w:cs="Arial"/>
      <w:b/>
      <w:sz w:val="36"/>
      <w:lang w:val="en-US"/>
    </w:rPr>
  </w:style>
  <w:style w:type="paragraph" w:customStyle="1" w:styleId="StyleSectionVHeaderLeft025Right02">
    <w:name w:val="Style Section V. Header + Left:  0.25&quot; Right:  0.2&quot;"/>
    <w:basedOn w:val="SectionVHeader"/>
    <w:rsid w:val="001377B0"/>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1377B0"/>
    <w:pPr>
      <w:tabs>
        <w:tab w:val="left" w:pos="576"/>
      </w:tabs>
      <w:spacing w:after="200"/>
      <w:ind w:left="576" w:hanging="576"/>
      <w:jc w:val="both"/>
    </w:pPr>
    <w:rPr>
      <w:szCs w:val="20"/>
    </w:rPr>
  </w:style>
  <w:style w:type="paragraph" w:customStyle="1" w:styleId="S4-Header2">
    <w:name w:val="S4-Header 2"/>
    <w:basedOn w:val="Normal"/>
    <w:rsid w:val="001377B0"/>
    <w:pPr>
      <w:spacing w:before="120" w:after="240"/>
      <w:jc w:val="center"/>
    </w:pPr>
    <w:rPr>
      <w:b/>
      <w:sz w:val="32"/>
      <w:lang w:val="en-US"/>
    </w:rPr>
  </w:style>
  <w:style w:type="paragraph" w:customStyle="1" w:styleId="S6-Header1">
    <w:name w:val="S6-Header 1"/>
    <w:basedOn w:val="Normal"/>
    <w:next w:val="Normal"/>
    <w:rsid w:val="001377B0"/>
    <w:pPr>
      <w:spacing w:before="120" w:after="240"/>
      <w:jc w:val="center"/>
    </w:pPr>
    <w:rPr>
      <w:rFonts w:cs="Arial"/>
      <w:b/>
      <w:sz w:val="32"/>
      <w:lang w:val="en-US"/>
    </w:rPr>
  </w:style>
  <w:style w:type="paragraph" w:customStyle="1" w:styleId="Part">
    <w:name w:val="Part"/>
    <w:basedOn w:val="Normal"/>
    <w:rsid w:val="001377B0"/>
    <w:pPr>
      <w:keepNext/>
      <w:spacing w:before="2280"/>
      <w:jc w:val="center"/>
    </w:pPr>
    <w:rPr>
      <w:b/>
      <w:sz w:val="52"/>
      <w:lang w:val="en-US"/>
    </w:rPr>
  </w:style>
  <w:style w:type="paragraph" w:customStyle="1" w:styleId="StyleHead41Before6ptAfter6pt">
    <w:name w:val="Style Head 4.1 + Before:  6 pt After:  6 pt"/>
    <w:basedOn w:val="Head41"/>
    <w:rsid w:val="001377B0"/>
    <w:rPr>
      <w:bCs/>
    </w:rPr>
  </w:style>
  <w:style w:type="paragraph" w:customStyle="1" w:styleId="S9Header1">
    <w:name w:val="S9 Header 1"/>
    <w:basedOn w:val="Normal"/>
    <w:next w:val="Normal"/>
    <w:rsid w:val="001377B0"/>
    <w:pPr>
      <w:spacing w:before="120" w:after="240"/>
      <w:jc w:val="center"/>
    </w:pPr>
    <w:rPr>
      <w:b/>
      <w:sz w:val="36"/>
      <w:lang w:val="en-US"/>
    </w:rPr>
  </w:style>
  <w:style w:type="paragraph" w:customStyle="1" w:styleId="StyleS1-Header1TimesNewRoman14pt">
    <w:name w:val="Style S1-Header1 + Times New Roman 14 pt"/>
    <w:basedOn w:val="S1-Header1"/>
    <w:rsid w:val="001377B0"/>
    <w:pPr>
      <w:numPr>
        <w:numId w:val="0"/>
      </w:numPr>
    </w:pPr>
    <w:rPr>
      <w:bCs/>
    </w:rPr>
  </w:style>
  <w:style w:type="character" w:customStyle="1" w:styleId="BodyText2Char">
    <w:name w:val="Body Text 2 Char"/>
    <w:rsid w:val="001377B0"/>
    <w:rPr>
      <w:rFonts w:ascii="Arial" w:hAnsi="Arial"/>
      <w:b/>
      <w:sz w:val="24"/>
      <w:lang w:val="en-US" w:eastAsia="en-US" w:bidi="ar-SA"/>
    </w:rPr>
  </w:style>
  <w:style w:type="character" w:customStyle="1" w:styleId="S1-Header1CharChar">
    <w:name w:val="S1-Header1 Char Char"/>
    <w:rsid w:val="001377B0"/>
    <w:rPr>
      <w:rFonts w:ascii="Arial" w:hAnsi="Arial"/>
      <w:b/>
      <w:sz w:val="28"/>
      <w:szCs w:val="24"/>
      <w:lang w:val="en-US" w:eastAsia="en-US" w:bidi="ar-SA"/>
    </w:rPr>
  </w:style>
  <w:style w:type="character" w:customStyle="1" w:styleId="StyleS1-Header1TimesNewRoman14ptChar">
    <w:name w:val="Style S1-Header1 + Times New Roman 14 pt Char"/>
    <w:rsid w:val="001377B0"/>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rsid w:val="001377B0"/>
    <w:pPr>
      <w:numPr>
        <w:numId w:val="30"/>
      </w:numPr>
    </w:pPr>
  </w:style>
  <w:style w:type="character" w:customStyle="1" w:styleId="StyleStyleS1-Header1TimesNewRoman14ptChar">
    <w:name w:val="Style Style S1-Header1 + Times New Roman 14 pt + Char"/>
    <w:rsid w:val="001377B0"/>
  </w:style>
  <w:style w:type="paragraph" w:customStyle="1" w:styleId="StyleStyleS1-Header1TimesNewRoman14pt1">
    <w:name w:val="Style Style S1-Header1 + Times New Roman 14 pt +1"/>
    <w:basedOn w:val="StyleS1-Header1TimesNewRoman14pt"/>
    <w:rsid w:val="001377B0"/>
    <w:pPr>
      <w:numPr>
        <w:numId w:val="46"/>
      </w:numPr>
      <w:tabs>
        <w:tab w:val="clear" w:pos="3459"/>
        <w:tab w:val="num" w:pos="3742"/>
      </w:tabs>
    </w:pPr>
  </w:style>
  <w:style w:type="character" w:customStyle="1" w:styleId="StyleStyleS1-Header1TimesNewRoman14pt1Char">
    <w:name w:val="Style Style S1-Header1 + Times New Roman 14 pt +1 Char"/>
    <w:rsid w:val="001377B0"/>
  </w:style>
  <w:style w:type="paragraph" w:customStyle="1" w:styleId="StyleHeader1-ClausesAfter0pt">
    <w:name w:val="Style Header 1 - Clauses + After:  0 pt"/>
    <w:basedOn w:val="Normal"/>
    <w:rsid w:val="001377B0"/>
    <w:pPr>
      <w:spacing w:after="200"/>
      <w:jc w:val="both"/>
    </w:pPr>
    <w:rPr>
      <w:bCs/>
      <w:szCs w:val="20"/>
    </w:rPr>
  </w:style>
  <w:style w:type="paragraph" w:customStyle="1" w:styleId="StyleHeader2-SubClausesBold">
    <w:name w:val="Style Header 2 - SubClauses + Bold"/>
    <w:basedOn w:val="Normal"/>
    <w:link w:val="StyleHeader2-SubClausesBoldChar"/>
    <w:autoRedefine/>
    <w:rsid w:val="001377B0"/>
    <w:pPr>
      <w:tabs>
        <w:tab w:val="left" w:pos="576"/>
      </w:tabs>
      <w:spacing w:after="200"/>
      <w:ind w:left="612"/>
      <w:jc w:val="both"/>
    </w:pPr>
    <w:rPr>
      <w:b/>
      <w:bCs/>
      <w:szCs w:val="20"/>
    </w:rPr>
  </w:style>
  <w:style w:type="character" w:customStyle="1" w:styleId="StyleHeader2-SubClausesBoldChar">
    <w:name w:val="Style Header 2 - SubClauses + Bold Char"/>
    <w:link w:val="StyleHeader2-SubClausesBold"/>
    <w:rsid w:val="001377B0"/>
    <w:rPr>
      <w:b/>
      <w:bCs/>
      <w:sz w:val="24"/>
      <w:lang w:val="es-ES_tradnl"/>
    </w:rPr>
  </w:style>
  <w:style w:type="paragraph" w:styleId="Encabezadodelista">
    <w:name w:val="toa heading"/>
    <w:basedOn w:val="Normal"/>
    <w:next w:val="Normal"/>
    <w:rsid w:val="001377B0"/>
    <w:pPr>
      <w:tabs>
        <w:tab w:val="left" w:pos="9000"/>
        <w:tab w:val="right" w:pos="9360"/>
      </w:tabs>
      <w:suppressAutoHyphens/>
      <w:overflowPunct w:val="0"/>
      <w:autoSpaceDE w:val="0"/>
      <w:autoSpaceDN w:val="0"/>
      <w:adjustRightInd w:val="0"/>
      <w:jc w:val="both"/>
      <w:textAlignment w:val="baseline"/>
    </w:pPr>
    <w:rPr>
      <w:szCs w:val="20"/>
      <w:lang w:val="en-US"/>
    </w:rPr>
  </w:style>
  <w:style w:type="character" w:customStyle="1" w:styleId="TextocomentarioCar">
    <w:name w:val="Texto comentario Car"/>
    <w:link w:val="Textocomentario"/>
    <w:uiPriority w:val="99"/>
    <w:rsid w:val="001377B0"/>
    <w:rPr>
      <w:lang w:val="es-ES_tradnl"/>
    </w:rPr>
  </w:style>
  <w:style w:type="paragraph" w:customStyle="1" w:styleId="Style11">
    <w:name w:val="Style 11"/>
    <w:basedOn w:val="Normal"/>
    <w:rsid w:val="001377B0"/>
    <w:pPr>
      <w:widowControl w:val="0"/>
      <w:autoSpaceDE w:val="0"/>
      <w:autoSpaceDN w:val="0"/>
      <w:spacing w:line="384" w:lineRule="atLeast"/>
    </w:pPr>
    <w:rPr>
      <w:lang w:val="en-US"/>
    </w:rPr>
  </w:style>
  <w:style w:type="paragraph" w:customStyle="1" w:styleId="Sec3header">
    <w:name w:val="Sec3 header"/>
    <w:basedOn w:val="Style11"/>
    <w:rsid w:val="001377B0"/>
    <w:pPr>
      <w:tabs>
        <w:tab w:val="left" w:leader="dot" w:pos="8424"/>
      </w:tabs>
      <w:spacing w:before="80" w:line="240" w:lineRule="auto"/>
    </w:pPr>
    <w:rPr>
      <w:rFonts w:ascii="Arial" w:hAnsi="Arial" w:cs="Arial"/>
      <w:b/>
      <w:sz w:val="22"/>
      <w:szCs w:val="20"/>
    </w:rPr>
  </w:style>
  <w:style w:type="paragraph" w:customStyle="1" w:styleId="MediumGrid1-Accent21">
    <w:name w:val="Medium Grid 1 - Accent 21"/>
    <w:basedOn w:val="Normal"/>
    <w:link w:val="MediumGrid1-Accent2Char"/>
    <w:uiPriority w:val="34"/>
    <w:qFormat/>
    <w:rsid w:val="001377B0"/>
    <w:pPr>
      <w:ind w:left="720"/>
      <w:contextualSpacing/>
      <w:jc w:val="both"/>
    </w:pPr>
    <w:rPr>
      <w:szCs w:val="20"/>
      <w:lang w:val="en-US"/>
    </w:rPr>
  </w:style>
  <w:style w:type="character" w:customStyle="1" w:styleId="EncabezadoCar">
    <w:name w:val="Encabezado Car"/>
    <w:link w:val="Encabezado"/>
    <w:uiPriority w:val="99"/>
    <w:rsid w:val="001377B0"/>
    <w:rPr>
      <w:lang w:val="es-ES_tradnl"/>
    </w:rPr>
  </w:style>
  <w:style w:type="paragraph" w:customStyle="1" w:styleId="Header1">
    <w:name w:val="Header1"/>
    <w:basedOn w:val="Normal"/>
    <w:rsid w:val="001377B0"/>
    <w:pPr>
      <w:widowControl w:val="0"/>
      <w:autoSpaceDE w:val="0"/>
      <w:autoSpaceDN w:val="0"/>
      <w:spacing w:before="240" w:after="480"/>
      <w:jc w:val="center"/>
    </w:pPr>
    <w:rPr>
      <w:b/>
      <w:bCs/>
      <w:spacing w:val="4"/>
      <w:sz w:val="44"/>
      <w:szCs w:val="46"/>
      <w:lang w:val="en-US"/>
    </w:rPr>
  </w:style>
  <w:style w:type="paragraph" w:customStyle="1" w:styleId="Default">
    <w:name w:val="Default"/>
    <w:rsid w:val="001377B0"/>
    <w:pPr>
      <w:autoSpaceDE w:val="0"/>
      <w:autoSpaceDN w:val="0"/>
      <w:adjustRightInd w:val="0"/>
    </w:pPr>
    <w:rPr>
      <w:color w:val="000000"/>
      <w:sz w:val="24"/>
      <w:szCs w:val="24"/>
    </w:rPr>
  </w:style>
  <w:style w:type="paragraph" w:customStyle="1" w:styleId="Section4heading">
    <w:name w:val="Section 4 heading"/>
    <w:basedOn w:val="Normal"/>
    <w:next w:val="Normal"/>
    <w:rsid w:val="001377B0"/>
    <w:pPr>
      <w:widowControl w:val="0"/>
      <w:tabs>
        <w:tab w:val="left" w:leader="dot" w:pos="8748"/>
      </w:tabs>
      <w:autoSpaceDE w:val="0"/>
      <w:autoSpaceDN w:val="0"/>
      <w:spacing w:after="240"/>
      <w:jc w:val="center"/>
    </w:pPr>
    <w:rPr>
      <w:b/>
      <w:sz w:val="36"/>
      <w:lang w:val="en-US"/>
    </w:rPr>
  </w:style>
  <w:style w:type="paragraph" w:customStyle="1" w:styleId="Style19">
    <w:name w:val="Style 19"/>
    <w:basedOn w:val="Normal"/>
    <w:rsid w:val="001377B0"/>
    <w:pPr>
      <w:widowControl w:val="0"/>
      <w:autoSpaceDE w:val="0"/>
      <w:autoSpaceDN w:val="0"/>
      <w:adjustRightInd w:val="0"/>
    </w:pPr>
    <w:rPr>
      <w:lang w:val="en-US"/>
    </w:rPr>
  </w:style>
  <w:style w:type="paragraph" w:customStyle="1" w:styleId="Style17">
    <w:name w:val="Style 17"/>
    <w:basedOn w:val="Normal"/>
    <w:rsid w:val="001377B0"/>
    <w:pPr>
      <w:widowControl w:val="0"/>
      <w:autoSpaceDE w:val="0"/>
      <w:autoSpaceDN w:val="0"/>
      <w:spacing w:line="264" w:lineRule="exact"/>
      <w:ind w:left="576" w:hanging="360"/>
    </w:pPr>
    <w:rPr>
      <w:lang w:val="en-US"/>
    </w:rPr>
  </w:style>
  <w:style w:type="paragraph" w:customStyle="1" w:styleId="Style20">
    <w:name w:val="Style 20"/>
    <w:basedOn w:val="Normal"/>
    <w:rsid w:val="001377B0"/>
    <w:pPr>
      <w:widowControl w:val="0"/>
      <w:autoSpaceDE w:val="0"/>
      <w:autoSpaceDN w:val="0"/>
      <w:spacing w:before="144" w:after="360" w:line="264" w:lineRule="exact"/>
    </w:pPr>
    <w:rPr>
      <w:lang w:val="en-US"/>
    </w:rPr>
  </w:style>
  <w:style w:type="paragraph" w:customStyle="1" w:styleId="StyleP3Header1-ClausesAfter12pt">
    <w:name w:val="Style P3 Header1-Clauses + After:  12 pt"/>
    <w:basedOn w:val="P3Header1-Clauses"/>
    <w:rsid w:val="001377B0"/>
    <w:pPr>
      <w:tabs>
        <w:tab w:val="left" w:pos="972"/>
        <w:tab w:val="left" w:pos="1008"/>
        <w:tab w:val="num" w:pos="1440"/>
      </w:tabs>
      <w:spacing w:after="240"/>
      <w:ind w:left="1008"/>
    </w:pPr>
    <w:rPr>
      <w:lang w:val="es-ES_tradnl"/>
    </w:rPr>
  </w:style>
  <w:style w:type="paragraph" w:customStyle="1" w:styleId="FIDICClauseName">
    <w:name w:val="FIDIC_ClauseName"/>
    <w:basedOn w:val="Normal"/>
    <w:next w:val="Normal"/>
    <w:rsid w:val="001377B0"/>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rsid w:val="001377B0"/>
  </w:style>
  <w:style w:type="paragraph" w:customStyle="1" w:styleId="ChapterNumber">
    <w:name w:val="ChapterNumber"/>
    <w:rsid w:val="001377B0"/>
    <w:pPr>
      <w:tabs>
        <w:tab w:val="left" w:pos="-720"/>
      </w:tabs>
      <w:suppressAutoHyphens/>
    </w:pPr>
    <w:rPr>
      <w:sz w:val="22"/>
    </w:rPr>
  </w:style>
  <w:style w:type="paragraph" w:customStyle="1" w:styleId="TextBox">
    <w:name w:val="Text Box"/>
    <w:rsid w:val="001377B0"/>
    <w:pPr>
      <w:keepNext/>
      <w:keepLines/>
      <w:tabs>
        <w:tab w:val="left" w:pos="-720"/>
      </w:tabs>
      <w:suppressAutoHyphens/>
      <w:jc w:val="both"/>
    </w:pPr>
    <w:rPr>
      <w:spacing w:val="-2"/>
      <w:sz w:val="22"/>
    </w:rPr>
  </w:style>
  <w:style w:type="paragraph" w:customStyle="1" w:styleId="Heading1a">
    <w:name w:val="Heading 1a"/>
    <w:rsid w:val="001377B0"/>
    <w:pPr>
      <w:keepNext/>
      <w:keepLines/>
      <w:tabs>
        <w:tab w:val="left" w:pos="-720"/>
      </w:tabs>
      <w:suppressAutoHyphens/>
      <w:jc w:val="center"/>
    </w:pPr>
    <w:rPr>
      <w:b/>
      <w:smallCaps/>
      <w:sz w:val="32"/>
    </w:rPr>
  </w:style>
  <w:style w:type="character" w:customStyle="1" w:styleId="TextonotaalfinalCar">
    <w:name w:val="Texto nota al final Car"/>
    <w:link w:val="Textonotaalfinal"/>
    <w:rsid w:val="001377B0"/>
    <w:rPr>
      <w:lang w:val="es-ES_tradnl"/>
    </w:rPr>
  </w:style>
  <w:style w:type="paragraph" w:customStyle="1" w:styleId="SectionVHeading20">
    <w:name w:val="Section V. Heading 2"/>
    <w:basedOn w:val="SectionVHeader"/>
    <w:link w:val="SectionVHeading2Char"/>
    <w:rsid w:val="001377B0"/>
    <w:pPr>
      <w:spacing w:before="120" w:after="200"/>
    </w:pPr>
    <w:rPr>
      <w:rFonts w:ascii="Times New Roman" w:hAnsi="Times New Roman"/>
      <w:sz w:val="28"/>
    </w:rPr>
  </w:style>
  <w:style w:type="character" w:customStyle="1" w:styleId="PiedepginaCar">
    <w:name w:val="Pie de página Car"/>
    <w:link w:val="Piedepgina"/>
    <w:rsid w:val="001377B0"/>
    <w:rPr>
      <w:sz w:val="24"/>
      <w:szCs w:val="24"/>
      <w:lang w:val="es-ES_tradnl"/>
    </w:rPr>
  </w:style>
  <w:style w:type="character" w:customStyle="1" w:styleId="BodyTextChar">
    <w:name w:val="Body Text Char"/>
    <w:rsid w:val="001377B0"/>
    <w:rPr>
      <w:rFonts w:ascii="Arial" w:hAnsi="Arial" w:cs="Arial"/>
      <w:szCs w:val="24"/>
    </w:rPr>
  </w:style>
  <w:style w:type="character" w:customStyle="1" w:styleId="MediumGrid1-Accent2Char">
    <w:name w:val="Medium Grid 1 - Accent 2 Char"/>
    <w:link w:val="MediumGrid1-Accent21"/>
    <w:uiPriority w:val="34"/>
    <w:rsid w:val="001377B0"/>
    <w:rPr>
      <w:sz w:val="24"/>
    </w:rPr>
  </w:style>
  <w:style w:type="paragraph" w:customStyle="1" w:styleId="Sec1-Clauses">
    <w:name w:val="Sec1-Clauses"/>
    <w:basedOn w:val="Normal"/>
    <w:rsid w:val="001377B0"/>
    <w:pPr>
      <w:tabs>
        <w:tab w:val="num" w:pos="360"/>
      </w:tabs>
      <w:spacing w:before="120" w:after="120"/>
      <w:ind w:left="360" w:hanging="360"/>
    </w:pPr>
    <w:rPr>
      <w:b/>
      <w:szCs w:val="20"/>
      <w:lang w:val="en-US"/>
    </w:rPr>
  </w:style>
  <w:style w:type="paragraph" w:customStyle="1" w:styleId="ColorfulList-Accent11">
    <w:name w:val="Colorful List - Accent 11"/>
    <w:basedOn w:val="Normal"/>
    <w:uiPriority w:val="34"/>
    <w:qFormat/>
    <w:rsid w:val="001377B0"/>
    <w:pPr>
      <w:ind w:left="720"/>
      <w:contextualSpacing/>
      <w:jc w:val="both"/>
    </w:pPr>
    <w:rPr>
      <w:lang w:val="en-US"/>
    </w:rPr>
  </w:style>
  <w:style w:type="paragraph" w:customStyle="1" w:styleId="ColorfulShading-Accent11">
    <w:name w:val="Colorful Shading - Accent 11"/>
    <w:hidden/>
    <w:uiPriority w:val="71"/>
    <w:rsid w:val="001377B0"/>
    <w:rPr>
      <w:sz w:val="24"/>
      <w:szCs w:val="24"/>
    </w:rPr>
  </w:style>
  <w:style w:type="paragraph" w:customStyle="1" w:styleId="ColorfulShading-Accent12">
    <w:name w:val="Colorful Shading - Accent 12"/>
    <w:hidden/>
    <w:uiPriority w:val="62"/>
    <w:rsid w:val="001377B0"/>
    <w:rPr>
      <w:sz w:val="24"/>
      <w:szCs w:val="24"/>
    </w:rPr>
  </w:style>
  <w:style w:type="paragraph" w:customStyle="1" w:styleId="xmsonormal">
    <w:name w:val="x_msonormal"/>
    <w:basedOn w:val="Normal"/>
    <w:rsid w:val="001377B0"/>
    <w:pPr>
      <w:spacing w:before="100" w:beforeAutospacing="1" w:after="100" w:afterAutospacing="1"/>
    </w:pPr>
    <w:rPr>
      <w:lang w:val="en-US"/>
    </w:rPr>
  </w:style>
  <w:style w:type="character" w:customStyle="1" w:styleId="apple-converted-space">
    <w:name w:val="apple-converted-space"/>
    <w:rsid w:val="001377B0"/>
  </w:style>
  <w:style w:type="paragraph" w:customStyle="1" w:styleId="SubEvaCriteria">
    <w:name w:val="Sub Eva Criteria"/>
    <w:basedOn w:val="Normal"/>
    <w:autoRedefine/>
    <w:qFormat/>
    <w:rsid w:val="001377B0"/>
    <w:pPr>
      <w:numPr>
        <w:ilvl w:val="1"/>
        <w:numId w:val="48"/>
      </w:numPr>
      <w:tabs>
        <w:tab w:val="left" w:pos="1440"/>
        <w:tab w:val="left" w:pos="1710"/>
      </w:tabs>
      <w:spacing w:before="60" w:after="60"/>
    </w:pPr>
    <w:rPr>
      <w:b/>
      <w:bCs/>
      <w:color w:val="000000"/>
      <w:lang w:val="en-US"/>
    </w:rPr>
  </w:style>
  <w:style w:type="paragraph" w:customStyle="1" w:styleId="HeaderEvaCriteria">
    <w:name w:val="Header Eva Criteria"/>
    <w:basedOn w:val="Normal"/>
    <w:link w:val="HeaderEvaCriteriaChar"/>
    <w:qFormat/>
    <w:rsid w:val="001377B0"/>
    <w:pPr>
      <w:numPr>
        <w:numId w:val="49"/>
      </w:numPr>
    </w:pPr>
    <w:rPr>
      <w:rFonts w:ascii="Times New Roman Bold" w:hAnsi="Times New Roman Bold"/>
      <w:b/>
      <w:sz w:val="32"/>
      <w:lang w:val="en-US"/>
    </w:rPr>
  </w:style>
  <w:style w:type="paragraph" w:customStyle="1" w:styleId="SubheaderEvaCri">
    <w:name w:val="Subheader Eva Cri"/>
    <w:basedOn w:val="ColorfulShading-Accent31"/>
    <w:link w:val="SubheaderEvaCriChar"/>
    <w:qFormat/>
    <w:rsid w:val="001377B0"/>
    <w:pPr>
      <w:numPr>
        <w:numId w:val="50"/>
      </w:numPr>
    </w:pPr>
    <w:rPr>
      <w:rFonts w:ascii="Times New Roman Bold" w:hAnsi="Times New Roman Bold"/>
      <w:b/>
      <w:sz w:val="28"/>
    </w:rPr>
  </w:style>
  <w:style w:type="character" w:customStyle="1" w:styleId="HeaderEvaCriteriaChar">
    <w:name w:val="Header Eva Criteria Char"/>
    <w:link w:val="HeaderEvaCriteria"/>
    <w:rsid w:val="001377B0"/>
    <w:rPr>
      <w:rFonts w:ascii="Times New Roman Bold" w:hAnsi="Times New Roman Bold"/>
      <w:b/>
      <w:sz w:val="32"/>
      <w:szCs w:val="24"/>
    </w:rPr>
  </w:style>
  <w:style w:type="paragraph" w:customStyle="1" w:styleId="SecondSubheaderQualifications">
    <w:name w:val="Second Subheader Qualifications"/>
    <w:basedOn w:val="Normal"/>
    <w:link w:val="SecondSubheaderQualificationsChar"/>
    <w:qFormat/>
    <w:rsid w:val="001377B0"/>
    <w:rPr>
      <w:rFonts w:ascii="Times New Roman Bold" w:hAnsi="Times New Roman Bold"/>
      <w:b/>
      <w:lang w:val="en-US"/>
    </w:rPr>
  </w:style>
  <w:style w:type="character" w:customStyle="1" w:styleId="SubheaderEvaCriChar">
    <w:name w:val="Subheader Eva Cri Char"/>
    <w:link w:val="SubheaderEvaCri"/>
    <w:rsid w:val="001377B0"/>
    <w:rPr>
      <w:rFonts w:ascii="Times New Roman Bold" w:hAnsi="Times New Roman Bold"/>
      <w:b/>
      <w:sz w:val="28"/>
      <w:szCs w:val="24"/>
    </w:rPr>
  </w:style>
  <w:style w:type="character" w:customStyle="1" w:styleId="SecondSubheaderQualificationsChar">
    <w:name w:val="Second Subheader Qualifications Char"/>
    <w:link w:val="SecondSubheaderQualifications"/>
    <w:rsid w:val="001377B0"/>
    <w:rPr>
      <w:rFonts w:ascii="Times New Roman Bold" w:hAnsi="Times New Roman Bold"/>
      <w:b/>
      <w:sz w:val="24"/>
      <w:szCs w:val="24"/>
    </w:rPr>
  </w:style>
  <w:style w:type="paragraph" w:customStyle="1" w:styleId="SubheaderTechnicalPartofEvaluation">
    <w:name w:val="Subheader Technical Part of Evaluation"/>
    <w:basedOn w:val="Normal"/>
    <w:link w:val="SubheaderTechnicalPartofEvaluationChar"/>
    <w:autoRedefine/>
    <w:qFormat/>
    <w:rsid w:val="001377B0"/>
    <w:rPr>
      <w:rFonts w:ascii="Times New Roman Bold" w:hAnsi="Times New Roman Bold"/>
      <w:b/>
      <w:noProof/>
      <w:sz w:val="28"/>
      <w:lang w:val="es-ES"/>
    </w:rPr>
  </w:style>
  <w:style w:type="character" w:customStyle="1" w:styleId="SubheaderTechnicalPartofEvaluationChar">
    <w:name w:val="Subheader Technical Part of Evaluation Char"/>
    <w:link w:val="SubheaderTechnicalPartofEvaluation"/>
    <w:rsid w:val="001377B0"/>
    <w:rPr>
      <w:rFonts w:ascii="Times New Roman Bold" w:hAnsi="Times New Roman Bold"/>
      <w:b/>
      <w:noProof/>
      <w:sz w:val="28"/>
      <w:szCs w:val="24"/>
      <w:lang w:val="es-ES"/>
    </w:rPr>
  </w:style>
  <w:style w:type="paragraph" w:customStyle="1" w:styleId="Seccion">
    <w:name w:val="Seccion"/>
    <w:basedOn w:val="Ttulo1"/>
    <w:link w:val="SeccionChar"/>
    <w:qFormat/>
    <w:rsid w:val="001377B0"/>
    <w:pPr>
      <w:tabs>
        <w:tab w:val="left" w:pos="1422"/>
      </w:tabs>
      <w:suppressAutoHyphens w:val="0"/>
      <w:spacing w:before="0" w:after="0"/>
      <w:ind w:left="518"/>
    </w:pPr>
    <w:rPr>
      <w:rFonts w:ascii="Times New Roman" w:hAnsi="Times New Roman" w:cs="Arial"/>
      <w:spacing w:val="0"/>
      <w:sz w:val="44"/>
      <w:lang w:val="es-ES"/>
    </w:rPr>
  </w:style>
  <w:style w:type="paragraph" w:customStyle="1" w:styleId="Subseccion">
    <w:name w:val="Subseccion"/>
    <w:basedOn w:val="Subttulo"/>
    <w:link w:val="SubseccionChar"/>
    <w:qFormat/>
    <w:rsid w:val="001377B0"/>
  </w:style>
  <w:style w:type="character" w:customStyle="1" w:styleId="Ttulo1Car">
    <w:name w:val="Título 1 Car"/>
    <w:aliases w:val="Document Header1 Car,ClauseGroup_Title Car"/>
    <w:link w:val="Ttulo1"/>
    <w:rsid w:val="001377B0"/>
    <w:rPr>
      <w:rFonts w:ascii="Times New Roman Bold" w:hAnsi="Times New Roman Bold"/>
      <w:b/>
      <w:spacing w:val="-5"/>
      <w:sz w:val="36"/>
      <w:szCs w:val="24"/>
      <w:lang w:val="es-ES_tradnl"/>
    </w:rPr>
  </w:style>
  <w:style w:type="character" w:customStyle="1" w:styleId="SeccionChar">
    <w:name w:val="Seccion Char"/>
    <w:link w:val="Seccion"/>
    <w:rsid w:val="001377B0"/>
    <w:rPr>
      <w:rFonts w:cs="Arial"/>
      <w:b/>
      <w:sz w:val="44"/>
      <w:szCs w:val="24"/>
      <w:lang w:val="es-ES"/>
    </w:rPr>
  </w:style>
  <w:style w:type="paragraph" w:customStyle="1" w:styleId="Parte">
    <w:name w:val="Parte"/>
    <w:basedOn w:val="Ttulo1"/>
    <w:link w:val="ParteChar"/>
    <w:qFormat/>
    <w:rsid w:val="001377B0"/>
    <w:pPr>
      <w:tabs>
        <w:tab w:val="left" w:pos="1422"/>
      </w:tabs>
      <w:suppressAutoHyphens w:val="0"/>
      <w:spacing w:before="0" w:after="0"/>
      <w:ind w:left="518"/>
    </w:pPr>
    <w:rPr>
      <w:rFonts w:ascii="Times New Roman" w:hAnsi="Times New Roman" w:cs="Arial"/>
      <w:spacing w:val="0"/>
      <w:sz w:val="44"/>
      <w:lang w:val="en-US"/>
    </w:rPr>
  </w:style>
  <w:style w:type="character" w:customStyle="1" w:styleId="SubseccionChar">
    <w:name w:val="Subseccion Char"/>
    <w:link w:val="Subseccion"/>
    <w:rsid w:val="001377B0"/>
    <w:rPr>
      <w:b/>
      <w:sz w:val="36"/>
    </w:rPr>
  </w:style>
  <w:style w:type="character" w:customStyle="1" w:styleId="ParteChar">
    <w:name w:val="Parte Char"/>
    <w:link w:val="Parte"/>
    <w:rsid w:val="001377B0"/>
    <w:rPr>
      <w:rFonts w:cs="Arial"/>
      <w:b/>
      <w:sz w:val="44"/>
      <w:szCs w:val="24"/>
    </w:rPr>
  </w:style>
  <w:style w:type="character" w:customStyle="1" w:styleId="Ttulo4Car">
    <w:name w:val="Título 4 Car"/>
    <w:aliases w:val=" Sub-Clause Sub-paragraph Car,Sub-Clause Sub-paragraph Car,ClauseSubSub_No&amp;Name Car,Subsection Car,Heading4 Car,Kop 4 Car"/>
    <w:link w:val="Ttulo4"/>
    <w:locked/>
    <w:rsid w:val="001377B0"/>
    <w:rPr>
      <w:b/>
      <w:bCs/>
      <w:sz w:val="28"/>
      <w:szCs w:val="24"/>
      <w:lang w:val="es-ES_tradnl"/>
    </w:rPr>
  </w:style>
  <w:style w:type="paragraph" w:customStyle="1" w:styleId="SectionIHeader2">
    <w:name w:val="Section I. Header 2"/>
    <w:basedOn w:val="ColorfulShading-Accent31"/>
    <w:qFormat/>
    <w:rsid w:val="001377B0"/>
    <w:pPr>
      <w:numPr>
        <w:numId w:val="51"/>
      </w:numPr>
      <w:tabs>
        <w:tab w:val="num" w:pos="2088"/>
      </w:tabs>
    </w:pPr>
    <w:rPr>
      <w:b/>
      <w:bCs/>
      <w:sz w:val="22"/>
      <w:szCs w:val="22"/>
      <w:lang w:val="es-CO"/>
    </w:rPr>
  </w:style>
  <w:style w:type="paragraph" w:customStyle="1" w:styleId="HeaderTechnicalandFinancialPartofEvaluationCriteria">
    <w:name w:val="Header Technical and Financial Part of Evaluation Criteria"/>
    <w:basedOn w:val="Normal"/>
    <w:link w:val="HeaderTechnicalandFinancialPartofEvaluationCriteriaChar"/>
    <w:autoRedefine/>
    <w:qFormat/>
    <w:rsid w:val="001377B0"/>
    <w:pPr>
      <w:numPr>
        <w:ilvl w:val="4"/>
        <w:numId w:val="47"/>
      </w:numPr>
      <w:jc w:val="both"/>
    </w:pPr>
    <w:rPr>
      <w:b/>
      <w:noProof/>
      <w:sz w:val="28"/>
      <w:lang w:val="es-ES"/>
    </w:rPr>
  </w:style>
  <w:style w:type="character" w:customStyle="1" w:styleId="HeaderTechnicalandFinancialPartofEvaluationCriteriaChar">
    <w:name w:val="Header Technical and Financial Part of Evaluation Criteria Char"/>
    <w:link w:val="HeaderTechnicalandFinancialPartofEvaluationCriteria"/>
    <w:rsid w:val="001377B0"/>
    <w:rPr>
      <w:b/>
      <w:noProof/>
      <w:sz w:val="28"/>
      <w:szCs w:val="24"/>
      <w:lang w:val="es-ES"/>
    </w:rPr>
  </w:style>
  <w:style w:type="paragraph" w:customStyle="1" w:styleId="AheaderTerciaryleve">
    <w:name w:val="Aheader Terciary leve"/>
    <w:basedOn w:val="Normal"/>
    <w:link w:val="AheaderTerciaryleveChar"/>
    <w:qFormat/>
    <w:rsid w:val="001377B0"/>
    <w:pPr>
      <w:jc w:val="center"/>
    </w:pPr>
    <w:rPr>
      <w:b/>
      <w:noProof/>
      <w:sz w:val="28"/>
      <w:lang w:val="en-US"/>
    </w:rPr>
  </w:style>
  <w:style w:type="character" w:customStyle="1" w:styleId="AheaderTerciaryleveChar">
    <w:name w:val="Aheader Terciary leve Char"/>
    <w:link w:val="AheaderTerciaryleve"/>
    <w:rsid w:val="001377B0"/>
    <w:rPr>
      <w:b/>
      <w:noProof/>
      <w:sz w:val="28"/>
      <w:szCs w:val="24"/>
    </w:rPr>
  </w:style>
  <w:style w:type="paragraph" w:customStyle="1" w:styleId="sec7-clauses">
    <w:name w:val="sec7-clauses"/>
    <w:basedOn w:val="Normal"/>
    <w:rsid w:val="001377B0"/>
    <w:pPr>
      <w:spacing w:after="200"/>
    </w:pPr>
    <w:rPr>
      <w:rFonts w:ascii="Times New Roman Bold" w:hAnsi="Times New Roman Bold"/>
      <w:b/>
      <w:szCs w:val="20"/>
      <w:lang w:val="en-US"/>
    </w:rPr>
  </w:style>
  <w:style w:type="paragraph" w:customStyle="1" w:styleId="Atercernivel">
    <w:name w:val="Atercer nivel"/>
    <w:basedOn w:val="AheaderTerciaryleve"/>
    <w:qFormat/>
    <w:rsid w:val="001377B0"/>
    <w:rPr>
      <w:lang w:val="es-AR"/>
    </w:rPr>
  </w:style>
  <w:style w:type="paragraph" w:customStyle="1" w:styleId="Style5">
    <w:name w:val="Style 5"/>
    <w:basedOn w:val="Normal"/>
    <w:rsid w:val="001377B0"/>
    <w:pPr>
      <w:widowControl w:val="0"/>
      <w:autoSpaceDE w:val="0"/>
      <w:autoSpaceDN w:val="0"/>
      <w:spacing w:line="480" w:lineRule="exact"/>
      <w:jc w:val="center"/>
    </w:pPr>
    <w:rPr>
      <w:lang w:val="en-US"/>
    </w:rPr>
  </w:style>
  <w:style w:type="paragraph" w:customStyle="1" w:styleId="Bulletroman">
    <w:name w:val="Bullet roman"/>
    <w:basedOn w:val="ColorfulShading-Accent31"/>
    <w:autoRedefine/>
    <w:qFormat/>
    <w:rsid w:val="001377B0"/>
    <w:pPr>
      <w:numPr>
        <w:numId w:val="52"/>
      </w:numPr>
      <w:spacing w:after="120" w:line="259" w:lineRule="auto"/>
      <w:contextualSpacing w:val="0"/>
    </w:pPr>
    <w:rPr>
      <w:rFonts w:ascii="Calibri" w:eastAsia="Calibri" w:hAnsi="Calibri"/>
      <w:szCs w:val="22"/>
    </w:rPr>
  </w:style>
  <w:style w:type="paragraph" w:customStyle="1" w:styleId="Bulletabc">
    <w:name w:val="Bullet abc"/>
    <w:basedOn w:val="ColorfulShading-Accent31"/>
    <w:autoRedefine/>
    <w:qFormat/>
    <w:rsid w:val="001377B0"/>
    <w:pPr>
      <w:numPr>
        <w:numId w:val="53"/>
      </w:numPr>
      <w:tabs>
        <w:tab w:val="num" w:pos="0"/>
      </w:tabs>
      <w:spacing w:after="120" w:line="259" w:lineRule="auto"/>
      <w:contextualSpacing w:val="0"/>
    </w:pPr>
    <w:rPr>
      <w:rFonts w:ascii="Calibri" w:eastAsia="Calibri" w:hAnsi="Calibri"/>
      <w:szCs w:val="22"/>
    </w:rPr>
  </w:style>
  <w:style w:type="paragraph" w:customStyle="1" w:styleId="Bulletnumbered">
    <w:name w:val="Bullet numbered"/>
    <w:basedOn w:val="ColorfulShading-Accent31"/>
    <w:autoRedefine/>
    <w:qFormat/>
    <w:rsid w:val="001377B0"/>
    <w:pPr>
      <w:numPr>
        <w:numId w:val="54"/>
      </w:numPr>
      <w:tabs>
        <w:tab w:val="num" w:pos="360"/>
      </w:tabs>
      <w:spacing w:after="120" w:line="259" w:lineRule="auto"/>
      <w:contextualSpacing w:val="0"/>
    </w:pPr>
    <w:rPr>
      <w:szCs w:val="22"/>
    </w:rPr>
  </w:style>
  <w:style w:type="paragraph" w:customStyle="1" w:styleId="Bulletdash4thlevel">
    <w:name w:val="Bullet dash 4th level"/>
    <w:basedOn w:val="ColorfulShading-Accent31"/>
    <w:qFormat/>
    <w:rsid w:val="001377B0"/>
    <w:pPr>
      <w:numPr>
        <w:numId w:val="55"/>
      </w:numPr>
      <w:tabs>
        <w:tab w:val="num" w:pos="360"/>
        <w:tab w:val="left" w:pos="720"/>
      </w:tabs>
      <w:spacing w:line="259" w:lineRule="auto"/>
    </w:pPr>
    <w:rPr>
      <w:szCs w:val="22"/>
    </w:rPr>
  </w:style>
  <w:style w:type="paragraph" w:styleId="Mapadeldocumento">
    <w:name w:val="Document Map"/>
    <w:basedOn w:val="Normal"/>
    <w:link w:val="MapadeldocumentoCar"/>
    <w:unhideWhenUsed/>
    <w:rsid w:val="001377B0"/>
    <w:rPr>
      <w:lang w:val="en-US"/>
    </w:rPr>
  </w:style>
  <w:style w:type="character" w:customStyle="1" w:styleId="MapadeldocumentoCar">
    <w:name w:val="Mapa del documento Car"/>
    <w:link w:val="Mapadeldocumento"/>
    <w:rsid w:val="001377B0"/>
    <w:rPr>
      <w:sz w:val="24"/>
      <w:szCs w:val="24"/>
    </w:rPr>
  </w:style>
  <w:style w:type="paragraph" w:customStyle="1" w:styleId="Section8-Clauses">
    <w:name w:val="Section 8 - Clauses"/>
    <w:basedOn w:val="Normal"/>
    <w:qFormat/>
    <w:rsid w:val="001377B0"/>
    <w:pPr>
      <w:spacing w:after="200"/>
      <w:ind w:left="360" w:hanging="360"/>
    </w:pPr>
    <w:rPr>
      <w:b/>
      <w:bCs/>
      <w:szCs w:val="20"/>
      <w:lang w:val="es-ES"/>
    </w:rPr>
  </w:style>
  <w:style w:type="character" w:customStyle="1" w:styleId="TtuloCar">
    <w:name w:val="Título Car"/>
    <w:link w:val="Ttulo"/>
    <w:rsid w:val="001377B0"/>
    <w:rPr>
      <w:b/>
      <w:color w:val="000000"/>
      <w:spacing w:val="14"/>
      <w:sz w:val="40"/>
      <w:szCs w:val="24"/>
      <w:lang w:val="es-ES_tradnl"/>
    </w:rPr>
  </w:style>
  <w:style w:type="character" w:customStyle="1" w:styleId="Sangra3detindependienteCar">
    <w:name w:val="Sangría 3 de t. independiente Car"/>
    <w:link w:val="Sangra3detindependiente"/>
    <w:rsid w:val="001377B0"/>
    <w:rPr>
      <w:spacing w:val="-3"/>
      <w:sz w:val="24"/>
      <w:szCs w:val="24"/>
      <w:lang w:val="es-ES_tradnl"/>
    </w:rPr>
  </w:style>
  <w:style w:type="character" w:customStyle="1" w:styleId="Ttulo2Car">
    <w:name w:val="Título 2 Car"/>
    <w:aliases w:val="Title Header2 Car,Section-Title Car,Clause_No&amp;Name Car"/>
    <w:link w:val="Ttulo2"/>
    <w:rsid w:val="001377B0"/>
    <w:rPr>
      <w:rFonts w:ascii="Times New Roman Bold" w:hAnsi="Times New Roman Bold"/>
      <w:b/>
      <w:sz w:val="28"/>
      <w:szCs w:val="24"/>
      <w:lang w:val="es-ES_tradnl"/>
    </w:rPr>
  </w:style>
  <w:style w:type="character" w:customStyle="1" w:styleId="Ttulo3Car">
    <w:name w:val="Título 3 Car"/>
    <w:aliases w:val="Section Header3 Car,Sub-Clause Paragraph Car,ClauseSub_No&amp;Name Car,Section Header3 Char Char Car,Section Header3 Char Char Char Char Char Car,Section Header3 Char Char Char Car"/>
    <w:link w:val="Ttulo3"/>
    <w:rsid w:val="001377B0"/>
    <w:rPr>
      <w:b/>
      <w:bCs/>
      <w:sz w:val="24"/>
      <w:szCs w:val="24"/>
      <w:lang w:val="es-ES_tradnl"/>
    </w:rPr>
  </w:style>
  <w:style w:type="character" w:customStyle="1" w:styleId="Ttulo5Car">
    <w:name w:val="Título 5 Car"/>
    <w:link w:val="Ttulo5"/>
    <w:rsid w:val="001377B0"/>
    <w:rPr>
      <w:b/>
      <w:bCs/>
      <w:sz w:val="28"/>
      <w:szCs w:val="24"/>
      <w:lang w:val="es-ES_tradnl"/>
    </w:rPr>
  </w:style>
  <w:style w:type="character" w:customStyle="1" w:styleId="Ttulo6Car">
    <w:name w:val="Título 6 Car"/>
    <w:link w:val="Ttulo6"/>
    <w:rsid w:val="001377B0"/>
    <w:rPr>
      <w:b/>
      <w:bCs/>
      <w:sz w:val="24"/>
      <w:szCs w:val="24"/>
      <w:lang w:val="es-ES_tradnl"/>
    </w:rPr>
  </w:style>
  <w:style w:type="character" w:customStyle="1" w:styleId="Ttulo7Car">
    <w:name w:val="Título 7 Car"/>
    <w:link w:val="Ttulo7"/>
    <w:rsid w:val="001377B0"/>
    <w:rPr>
      <w:b/>
      <w:bCs/>
      <w:sz w:val="28"/>
      <w:szCs w:val="24"/>
      <w:lang w:val="es-ES_tradnl"/>
    </w:rPr>
  </w:style>
  <w:style w:type="character" w:customStyle="1" w:styleId="Ttulo8Car">
    <w:name w:val="Título 8 Car"/>
    <w:link w:val="Ttulo8"/>
    <w:rsid w:val="001377B0"/>
    <w:rPr>
      <w:rFonts w:ascii="CG Times" w:hAnsi="CG Times"/>
      <w:b/>
      <w:i/>
      <w:iCs/>
      <w:spacing w:val="-3"/>
      <w:sz w:val="24"/>
      <w:szCs w:val="24"/>
      <w:lang w:val="es-ES_tradnl"/>
    </w:rPr>
  </w:style>
  <w:style w:type="character" w:customStyle="1" w:styleId="Ttulo9Car">
    <w:name w:val="Título 9 Car"/>
    <w:link w:val="Ttulo9"/>
    <w:rsid w:val="001377B0"/>
    <w:rPr>
      <w:rFonts w:ascii="CG Times" w:hAnsi="CG Times"/>
      <w:b/>
      <w:bCs/>
      <w:i/>
      <w:iCs/>
      <w:spacing w:val="-3"/>
      <w:sz w:val="24"/>
      <w:szCs w:val="24"/>
      <w:lang w:val="es-ES_tradnl"/>
    </w:rPr>
  </w:style>
  <w:style w:type="character" w:customStyle="1" w:styleId="TextodegloboCar">
    <w:name w:val="Texto de globo Car"/>
    <w:link w:val="Textodeglobo"/>
    <w:semiHidden/>
    <w:rsid w:val="001377B0"/>
    <w:rPr>
      <w:rFonts w:ascii="Tahoma" w:hAnsi="Tahoma" w:cs="Tahoma"/>
      <w:sz w:val="16"/>
      <w:szCs w:val="16"/>
      <w:lang w:val="es-ES_tradnl"/>
    </w:rPr>
  </w:style>
  <w:style w:type="character" w:customStyle="1" w:styleId="S4HeaderChar">
    <w:name w:val="S4 Header Char"/>
    <w:link w:val="S4Header"/>
    <w:rsid w:val="001377B0"/>
    <w:rPr>
      <w:b/>
      <w:sz w:val="32"/>
    </w:rPr>
  </w:style>
  <w:style w:type="character" w:customStyle="1" w:styleId="Textoindependiente3Car">
    <w:name w:val="Texto independiente 3 Car"/>
    <w:link w:val="Textoindependiente3"/>
    <w:rsid w:val="001377B0"/>
    <w:rPr>
      <w:sz w:val="23"/>
      <w:szCs w:val="24"/>
      <w:lang w:val="es-MX"/>
    </w:rPr>
  </w:style>
  <w:style w:type="paragraph" w:customStyle="1" w:styleId="TableParagraph">
    <w:name w:val="Table Paragraph"/>
    <w:basedOn w:val="Normal"/>
    <w:uiPriority w:val="1"/>
    <w:qFormat/>
    <w:rsid w:val="001377B0"/>
    <w:pPr>
      <w:widowControl w:val="0"/>
    </w:pPr>
    <w:rPr>
      <w:sz w:val="22"/>
      <w:szCs w:val="22"/>
      <w:lang w:val="en-US"/>
    </w:rPr>
  </w:style>
  <w:style w:type="paragraph" w:customStyle="1" w:styleId="Normal-Tabla">
    <w:name w:val="Normal-Tabla"/>
    <w:basedOn w:val="Normal"/>
    <w:qFormat/>
    <w:rsid w:val="001377B0"/>
    <w:pPr>
      <w:spacing w:before="40" w:after="40"/>
      <w:jc w:val="both"/>
    </w:pPr>
    <w:rPr>
      <w:sz w:val="20"/>
      <w:szCs w:val="20"/>
      <w:lang w:val="es-AR"/>
    </w:rPr>
  </w:style>
  <w:style w:type="character" w:customStyle="1" w:styleId="Header1-ClausesChar">
    <w:name w:val="Header 1 - Clauses Char"/>
    <w:link w:val="Header1-Clauses"/>
    <w:rsid w:val="001377B0"/>
    <w:rPr>
      <w:rFonts w:ascii="Arial" w:hAnsi="Arial"/>
      <w:b/>
    </w:rPr>
  </w:style>
  <w:style w:type="paragraph" w:customStyle="1" w:styleId="RightPar10">
    <w:name w:val="Right Par 1"/>
    <w:rsid w:val="001377B0"/>
    <w:pPr>
      <w:tabs>
        <w:tab w:val="left" w:pos="-720"/>
        <w:tab w:val="left" w:pos="0"/>
        <w:tab w:val="decimal" w:pos="720"/>
      </w:tabs>
      <w:suppressAutoHyphens/>
      <w:ind w:firstLine="720"/>
    </w:pPr>
    <w:rPr>
      <w:rFonts w:ascii="Times" w:hAnsi="Times"/>
      <w:sz w:val="24"/>
      <w:szCs w:val="24"/>
    </w:rPr>
  </w:style>
  <w:style w:type="paragraph" w:customStyle="1" w:styleId="RightPar20">
    <w:name w:val="Right Par 2"/>
    <w:rsid w:val="001377B0"/>
    <w:pPr>
      <w:tabs>
        <w:tab w:val="left" w:pos="-720"/>
        <w:tab w:val="left" w:pos="0"/>
        <w:tab w:val="left" w:pos="720"/>
        <w:tab w:val="decimal" w:pos="1440"/>
      </w:tabs>
      <w:suppressAutoHyphens/>
      <w:ind w:firstLine="1440"/>
    </w:pPr>
    <w:rPr>
      <w:rFonts w:ascii="Times" w:hAnsi="Times"/>
      <w:sz w:val="24"/>
      <w:szCs w:val="24"/>
    </w:rPr>
  </w:style>
  <w:style w:type="paragraph" w:customStyle="1" w:styleId="RightPar30">
    <w:name w:val="Right Par 3"/>
    <w:rsid w:val="001377B0"/>
    <w:pPr>
      <w:tabs>
        <w:tab w:val="left" w:pos="-720"/>
        <w:tab w:val="left" w:pos="0"/>
        <w:tab w:val="left" w:pos="720"/>
        <w:tab w:val="left" w:pos="1440"/>
        <w:tab w:val="decimal" w:pos="2160"/>
      </w:tabs>
      <w:suppressAutoHyphens/>
      <w:ind w:firstLine="2160"/>
    </w:pPr>
    <w:rPr>
      <w:rFonts w:ascii="Times" w:hAnsi="Times"/>
      <w:sz w:val="24"/>
      <w:szCs w:val="24"/>
    </w:rPr>
  </w:style>
  <w:style w:type="paragraph" w:customStyle="1" w:styleId="RightPar40">
    <w:name w:val="Right Par 4"/>
    <w:rsid w:val="001377B0"/>
    <w:pPr>
      <w:tabs>
        <w:tab w:val="left" w:pos="-720"/>
        <w:tab w:val="left" w:pos="0"/>
        <w:tab w:val="left" w:pos="720"/>
        <w:tab w:val="left" w:pos="1440"/>
        <w:tab w:val="left" w:pos="2160"/>
        <w:tab w:val="decimal" w:pos="2880"/>
      </w:tabs>
      <w:suppressAutoHyphens/>
      <w:ind w:firstLine="2880"/>
    </w:pPr>
    <w:rPr>
      <w:rFonts w:ascii="Times" w:hAnsi="Times"/>
      <w:sz w:val="24"/>
      <w:szCs w:val="24"/>
    </w:rPr>
  </w:style>
  <w:style w:type="paragraph" w:customStyle="1" w:styleId="RightPar60">
    <w:name w:val="Right Par 6"/>
    <w:rsid w:val="001377B0"/>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szCs w:val="24"/>
    </w:rPr>
  </w:style>
  <w:style w:type="paragraph" w:customStyle="1" w:styleId="RightPar70">
    <w:name w:val="Right Par 7"/>
    <w:rsid w:val="001377B0"/>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szCs w:val="24"/>
    </w:rPr>
  </w:style>
  <w:style w:type="paragraph" w:customStyle="1" w:styleId="RightPar80">
    <w:name w:val="Right Par 8"/>
    <w:rsid w:val="001377B0"/>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szCs w:val="24"/>
    </w:rPr>
  </w:style>
  <w:style w:type="paragraph" w:customStyle="1" w:styleId="Headingrb2">
    <w:name w:val="Heading rb2"/>
    <w:basedOn w:val="Normal"/>
    <w:rsid w:val="001377B0"/>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rPr>
  </w:style>
  <w:style w:type="paragraph" w:customStyle="1" w:styleId="Head22b">
    <w:name w:val="Head 2.2b"/>
    <w:basedOn w:val="Normal"/>
    <w:rsid w:val="001377B0"/>
    <w:pPr>
      <w:suppressAutoHyphens/>
      <w:spacing w:after="240"/>
      <w:ind w:left="360" w:hanging="360"/>
    </w:pPr>
    <w:rPr>
      <w:b/>
    </w:rPr>
  </w:style>
  <w:style w:type="paragraph" w:customStyle="1" w:styleId="Head31">
    <w:name w:val="Head 3.1"/>
    <w:basedOn w:val="Head21"/>
    <w:rsid w:val="001377B0"/>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lang w:val="es-ES_tradnl"/>
    </w:rPr>
  </w:style>
  <w:style w:type="paragraph" w:customStyle="1" w:styleId="Head51">
    <w:name w:val="Head 5.1"/>
    <w:basedOn w:val="Head21"/>
    <w:rsid w:val="001377B0"/>
    <w:pPr>
      <w:keepNext/>
      <w:pBdr>
        <w:bottom w:val="single" w:sz="24" w:space="3" w:color="auto"/>
      </w:pBdr>
      <w:overflowPunct/>
      <w:autoSpaceDE/>
      <w:autoSpaceDN/>
      <w:adjustRightInd/>
      <w:spacing w:before="480"/>
      <w:textAlignment w:val="auto"/>
    </w:pPr>
    <w:rPr>
      <w:rFonts w:ascii="Times New Roman Bold" w:hAnsi="Times New Roman Bold"/>
      <w:smallCaps/>
      <w:sz w:val="32"/>
      <w:szCs w:val="24"/>
      <w:lang w:val="es-ES_tradnl"/>
    </w:rPr>
  </w:style>
  <w:style w:type="paragraph" w:customStyle="1" w:styleId="Head52">
    <w:name w:val="Head 5.2"/>
    <w:basedOn w:val="Normal"/>
    <w:rsid w:val="001377B0"/>
    <w:pPr>
      <w:keepNext/>
      <w:suppressAutoHyphens/>
      <w:spacing w:before="480" w:after="240"/>
      <w:ind w:left="547" w:hanging="547"/>
      <w:jc w:val="center"/>
    </w:pPr>
    <w:rPr>
      <w:b/>
    </w:rPr>
  </w:style>
  <w:style w:type="paragraph" w:customStyle="1" w:styleId="Head61">
    <w:name w:val="Head 6.1"/>
    <w:basedOn w:val="Head51"/>
    <w:rsid w:val="001377B0"/>
    <w:pPr>
      <w:pBdr>
        <w:bottom w:val="none" w:sz="0" w:space="0" w:color="auto"/>
      </w:pBdr>
      <w:spacing w:before="0" w:after="240"/>
    </w:pPr>
    <w:rPr>
      <w:caps/>
    </w:rPr>
  </w:style>
  <w:style w:type="paragraph" w:customStyle="1" w:styleId="Head71">
    <w:name w:val="Head 7.1"/>
    <w:basedOn w:val="Head21"/>
    <w:rsid w:val="001377B0"/>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lang w:val="es-ES_tradnl"/>
    </w:rPr>
  </w:style>
  <w:style w:type="paragraph" w:customStyle="1" w:styleId="Head72">
    <w:name w:val="Head 7.2"/>
    <w:basedOn w:val="Normal"/>
    <w:rsid w:val="001377B0"/>
    <w:pPr>
      <w:suppressAutoHyphens/>
      <w:spacing w:after="240"/>
      <w:ind w:left="720" w:hanging="720"/>
    </w:pPr>
    <w:rPr>
      <w:rFonts w:ascii="Times New Roman Bold" w:hAnsi="Times New Roman Bold"/>
      <w:b/>
      <w:sz w:val="28"/>
    </w:rPr>
  </w:style>
  <w:style w:type="paragraph" w:customStyle="1" w:styleId="Head81">
    <w:name w:val="Head 8.1"/>
    <w:basedOn w:val="Ttulo1"/>
    <w:rsid w:val="001377B0"/>
    <w:pPr>
      <w:keepNext w:val="0"/>
      <w:spacing w:before="480"/>
      <w:outlineLvl w:val="9"/>
    </w:pPr>
    <w:rPr>
      <w:spacing w:val="0"/>
      <w:sz w:val="32"/>
    </w:rPr>
  </w:style>
  <w:style w:type="paragraph" w:customStyle="1" w:styleId="Head82">
    <w:name w:val="Head 8.2"/>
    <w:basedOn w:val="Head81"/>
    <w:rsid w:val="001377B0"/>
    <w:rPr>
      <w:smallCaps/>
      <w:sz w:val="28"/>
    </w:rPr>
  </w:style>
  <w:style w:type="paragraph" w:customStyle="1" w:styleId="ClauseSubPara">
    <w:name w:val="ClauseSub_Para"/>
    <w:link w:val="ClauseSubParaChar"/>
    <w:rsid w:val="001377B0"/>
    <w:pPr>
      <w:spacing w:before="60" w:after="60"/>
      <w:ind w:left="2268"/>
    </w:pPr>
    <w:rPr>
      <w:sz w:val="22"/>
      <w:szCs w:val="22"/>
      <w:lang w:val="en-GB"/>
    </w:rPr>
  </w:style>
  <w:style w:type="paragraph" w:customStyle="1" w:styleId="ClauseSubList">
    <w:name w:val="ClauseSub_List"/>
    <w:rsid w:val="001377B0"/>
    <w:pPr>
      <w:numPr>
        <w:numId w:val="56"/>
      </w:numPr>
      <w:suppressAutoHyphens/>
    </w:pPr>
    <w:rPr>
      <w:sz w:val="22"/>
      <w:szCs w:val="22"/>
      <w:lang w:val="en-GB"/>
    </w:rPr>
  </w:style>
  <w:style w:type="paragraph" w:customStyle="1" w:styleId="ClauseSubListSubList">
    <w:name w:val="ClauseSub_List_SubList"/>
    <w:rsid w:val="001377B0"/>
    <w:pPr>
      <w:tabs>
        <w:tab w:val="num" w:pos="1782"/>
      </w:tabs>
      <w:ind w:left="1782" w:hanging="792"/>
    </w:pPr>
    <w:rPr>
      <w:sz w:val="22"/>
      <w:szCs w:val="22"/>
      <w:lang w:val="en-GB"/>
    </w:rPr>
  </w:style>
  <w:style w:type="paragraph" w:customStyle="1" w:styleId="ClauseSubParaIndent">
    <w:name w:val="ClauseSub_ParaIndent"/>
    <w:basedOn w:val="ClauseSubPara"/>
    <w:rsid w:val="001377B0"/>
    <w:pPr>
      <w:ind w:left="2835"/>
    </w:pPr>
  </w:style>
  <w:style w:type="paragraph" w:customStyle="1" w:styleId="FIDICSectionBegin">
    <w:name w:val="FIDIC__SectionBegin"/>
    <w:basedOn w:val="Normal"/>
    <w:next w:val="FIDICSectionName"/>
    <w:rsid w:val="001377B0"/>
    <w:pPr>
      <w:widowControl w:val="0"/>
      <w:autoSpaceDE w:val="0"/>
      <w:autoSpaceDN w:val="0"/>
      <w:adjustRightInd w:val="0"/>
      <w:spacing w:line="240" w:lineRule="exac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1377B0"/>
    <w:pPr>
      <w:spacing w:before="100" w:after="300"/>
    </w:pPr>
    <w:rPr>
      <w:sz w:val="30"/>
      <w:szCs w:val="30"/>
    </w:rPr>
  </w:style>
  <w:style w:type="paragraph" w:customStyle="1" w:styleId="FIDICClauseSubName">
    <w:name w:val="FIDIC_ClauseSubName"/>
    <w:basedOn w:val="FIDICCoverTitle"/>
    <w:rsid w:val="001377B0"/>
    <w:pPr>
      <w:spacing w:before="240" w:line="240" w:lineRule="exact"/>
    </w:pPr>
    <w:rPr>
      <w:sz w:val="24"/>
      <w:szCs w:val="24"/>
    </w:rPr>
  </w:style>
  <w:style w:type="paragraph" w:customStyle="1" w:styleId="FIDICCoverTitle">
    <w:name w:val="FIDIC__CoverTitle"/>
    <w:basedOn w:val="Normal"/>
    <w:rsid w:val="001377B0"/>
    <w:pPr>
      <w:spacing w:after="240"/>
    </w:pPr>
    <w:rPr>
      <w:rFonts w:ascii="Arial" w:hAnsi="Arial" w:cs="Arial"/>
      <w:color w:val="0000CC"/>
      <w:spacing w:val="-5"/>
      <w:sz w:val="40"/>
      <w:szCs w:val="40"/>
      <w:lang w:val="en-GB"/>
    </w:rPr>
  </w:style>
  <w:style w:type="paragraph" w:customStyle="1" w:styleId="FIDICClauseSubSubPara">
    <w:name w:val="FIDIC_ClauseSubSubPara"/>
    <w:basedOn w:val="FIDICClauseSubName"/>
    <w:rsid w:val="001377B0"/>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1377B0"/>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1377B0"/>
    <w:pPr>
      <w:widowControl w:val="0"/>
      <w:autoSpaceDE w:val="0"/>
      <w:autoSpaceDN w:val="0"/>
      <w:adjustRightInd w:val="0"/>
      <w:spacing w:line="240" w:lineRule="exact"/>
    </w:pPr>
    <w:rPr>
      <w:rFonts w:ascii="Arial" w:hAnsi="Arial" w:cs="Arial"/>
      <w:b/>
      <w:bCs/>
      <w:color w:val="0000CC"/>
      <w:sz w:val="20"/>
      <w:lang w:eastAsia="fr-FR"/>
    </w:rPr>
  </w:style>
  <w:style w:type="paragraph" w:customStyle="1" w:styleId="sec7-SubClause">
    <w:name w:val="sec7-SubClause"/>
    <w:basedOn w:val="Header1-Clauses"/>
    <w:rsid w:val="001377B0"/>
    <w:pPr>
      <w:numPr>
        <w:numId w:val="0"/>
      </w:numPr>
      <w:tabs>
        <w:tab w:val="left" w:pos="573"/>
      </w:tabs>
      <w:spacing w:before="0"/>
      <w:ind w:left="576" w:hanging="576"/>
    </w:pPr>
    <w:rPr>
      <w:rFonts w:ascii="Times New Roman" w:hAnsi="Times New Roman"/>
      <w:bCs/>
      <w:sz w:val="24"/>
      <w:szCs w:val="24"/>
    </w:rPr>
  </w:style>
  <w:style w:type="paragraph" w:customStyle="1" w:styleId="Sec7-Clauses0">
    <w:name w:val="Sec7-Clauses"/>
    <w:basedOn w:val="Header1-Clauses"/>
    <w:rsid w:val="001377B0"/>
    <w:pPr>
      <w:numPr>
        <w:numId w:val="0"/>
      </w:numPr>
      <w:spacing w:before="0"/>
    </w:pPr>
    <w:rPr>
      <w:rFonts w:ascii="Times New Roman" w:hAnsi="Times New Roman"/>
      <w:bCs/>
      <w:sz w:val="24"/>
      <w:szCs w:val="24"/>
      <w:lang w:val="es-ES_tradnl"/>
    </w:rPr>
  </w:style>
  <w:style w:type="paragraph" w:customStyle="1" w:styleId="sec7-header1">
    <w:name w:val="sec7-header1"/>
    <w:basedOn w:val="FIDICClauseSubName"/>
    <w:rsid w:val="001377B0"/>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0">
    <w:name w:val="Section VI Header"/>
    <w:basedOn w:val="SectionVHeader"/>
    <w:rsid w:val="001377B0"/>
    <w:rPr>
      <w:rFonts w:ascii="Times New Roman" w:hAnsi="Times New Roman"/>
      <w:szCs w:val="24"/>
      <w:lang w:val="en-US"/>
    </w:rPr>
  </w:style>
  <w:style w:type="paragraph" w:customStyle="1" w:styleId="SectionIXHeader">
    <w:name w:val="Section IX Header"/>
    <w:basedOn w:val="SectionVHeader"/>
    <w:rsid w:val="001377B0"/>
    <w:rPr>
      <w:rFonts w:ascii="Times New Roman" w:hAnsi="Times New Roman"/>
      <w:szCs w:val="24"/>
      <w:lang w:val="en-US"/>
    </w:rPr>
  </w:style>
  <w:style w:type="paragraph" w:customStyle="1" w:styleId="Parts">
    <w:name w:val="Parts"/>
    <w:basedOn w:val="Ttulo1"/>
    <w:rsid w:val="001377B0"/>
    <w:pPr>
      <w:keepNext w:val="0"/>
      <w:spacing w:before="480"/>
    </w:pPr>
    <w:rPr>
      <w:smallCaps/>
      <w:spacing w:val="0"/>
      <w:sz w:val="56"/>
    </w:rPr>
  </w:style>
  <w:style w:type="paragraph" w:customStyle="1" w:styleId="StyleHeader1-ClausesLeft0Hanging03After0pt">
    <w:name w:val="Style Header 1 - Clauses + Left:  0&quot; Hanging:  0.3&quot; After:  0 pt"/>
    <w:basedOn w:val="Header1-Clauses"/>
    <w:rsid w:val="001377B0"/>
    <w:pPr>
      <w:numPr>
        <w:numId w:val="57"/>
      </w:numPr>
      <w:tabs>
        <w:tab w:val="clear" w:pos="360"/>
        <w:tab w:val="left" w:pos="342"/>
        <w:tab w:val="num" w:pos="1080"/>
        <w:tab w:val="num" w:pos="1620"/>
      </w:tabs>
      <w:spacing w:before="0"/>
    </w:pPr>
    <w:rPr>
      <w:rFonts w:ascii="Times New Roman" w:hAnsi="Times New Roman"/>
      <w:bCs/>
      <w:sz w:val="24"/>
      <w:szCs w:val="24"/>
      <w:lang w:val="es-ES_tradnl"/>
    </w:rPr>
  </w:style>
  <w:style w:type="paragraph" w:customStyle="1" w:styleId="StyleStyleHeader1-ClausesAfter0ptLeft0Hanging1">
    <w:name w:val="Style Style Header 1 - Clauses + After:  0 pt + Left:  0&quot; Hanging:...1"/>
    <w:basedOn w:val="StyleHeader1-ClausesAfter0pt"/>
    <w:autoRedefine/>
    <w:rsid w:val="001377B0"/>
    <w:pPr>
      <w:tabs>
        <w:tab w:val="left" w:pos="576"/>
      </w:tabs>
      <w:spacing w:after="240"/>
      <w:ind w:left="576" w:hanging="576"/>
    </w:pPr>
    <w:rPr>
      <w:bCs w:val="0"/>
      <w:szCs w:val="24"/>
    </w:rPr>
  </w:style>
  <w:style w:type="paragraph" w:customStyle="1" w:styleId="StyleHeading4Sub-ClauseSub-paragraphClauseSubSubNoNameAft">
    <w:name w:val="Style Heading 4Sub-Clause Sub-paragraphClauseSubSub_No&amp;Name + Aft..."/>
    <w:basedOn w:val="Ttulo4"/>
    <w:rsid w:val="001377B0"/>
    <w:pPr>
      <w:numPr>
        <w:ilvl w:val="0"/>
        <w:numId w:val="0"/>
      </w:numPr>
      <w:tabs>
        <w:tab w:val="left" w:pos="1512"/>
      </w:tabs>
      <w:spacing w:after="180"/>
      <w:ind w:left="1512" w:right="18" w:hanging="540"/>
      <w:jc w:val="both"/>
    </w:pPr>
    <w:rPr>
      <w:sz w:val="24"/>
    </w:rPr>
  </w:style>
  <w:style w:type="paragraph" w:customStyle="1" w:styleId="Section7heading3">
    <w:name w:val="Section 7 heading 3"/>
    <w:basedOn w:val="Ttulo3"/>
    <w:rsid w:val="001377B0"/>
    <w:pPr>
      <w:suppressAutoHyphens/>
      <w:ind w:left="0" w:firstLine="0"/>
      <w:jc w:val="center"/>
    </w:pPr>
    <w:rPr>
      <w:bCs w:val="0"/>
      <w:sz w:val="28"/>
    </w:rPr>
  </w:style>
  <w:style w:type="paragraph" w:customStyle="1" w:styleId="Section7heading4">
    <w:name w:val="Section 7 heading 4"/>
    <w:basedOn w:val="Ttulo3"/>
    <w:rsid w:val="001377B0"/>
    <w:pPr>
      <w:tabs>
        <w:tab w:val="left" w:pos="576"/>
      </w:tabs>
      <w:suppressAutoHyphens/>
      <w:ind w:left="576" w:hanging="576"/>
    </w:pPr>
    <w:rPr>
      <w:bCs w:val="0"/>
    </w:rPr>
  </w:style>
  <w:style w:type="paragraph" w:customStyle="1" w:styleId="Section7heading5">
    <w:name w:val="Section 7 heading 5"/>
    <w:basedOn w:val="Ttulo3"/>
    <w:rsid w:val="001377B0"/>
    <w:pPr>
      <w:suppressAutoHyphens/>
      <w:ind w:left="0" w:firstLine="0"/>
      <w:jc w:val="both"/>
    </w:pPr>
    <w:rPr>
      <w:bCs w:val="0"/>
    </w:rPr>
  </w:style>
  <w:style w:type="paragraph" w:customStyle="1" w:styleId="StyleSection7heading3After10pt">
    <w:name w:val="Style Section 7 heading 3 + After:  10 pt"/>
    <w:basedOn w:val="Section7heading3"/>
    <w:rsid w:val="001377B0"/>
    <w:pPr>
      <w:spacing w:after="200"/>
    </w:pPr>
    <w:rPr>
      <w:rFonts w:ascii="Times New Roman Bold" w:hAnsi="Times New Roman Bold"/>
      <w:bCs/>
      <w:szCs w:val="28"/>
    </w:rPr>
  </w:style>
  <w:style w:type="paragraph" w:customStyle="1" w:styleId="StyleTOC1Before8pt">
    <w:name w:val="Style TOC 1 + Before:  8 pt"/>
    <w:basedOn w:val="TDC1"/>
    <w:rsid w:val="001377B0"/>
    <w:pPr>
      <w:tabs>
        <w:tab w:val="clear" w:pos="9350"/>
        <w:tab w:val="right" w:pos="720"/>
        <w:tab w:val="right" w:leader="dot" w:pos="9000"/>
      </w:tabs>
      <w:suppressAutoHyphens/>
      <w:spacing w:before="160"/>
      <w:ind w:left="720" w:right="720" w:hanging="720"/>
      <w:jc w:val="both"/>
    </w:pPr>
    <w:rPr>
      <w:rFonts w:ascii="Calibri" w:hAnsi="Calibri"/>
      <w:b/>
      <w:noProof w:val="0"/>
      <w:szCs w:val="24"/>
    </w:rPr>
  </w:style>
  <w:style w:type="paragraph" w:customStyle="1" w:styleId="StyleClauseSubList12ptJustifiedAfter10pt">
    <w:name w:val="Style ClauseSub_List + 12 pt Justified After:  10 pt"/>
    <w:basedOn w:val="ClauseSubList"/>
    <w:rsid w:val="001377B0"/>
    <w:pPr>
      <w:spacing w:after="200"/>
      <w:jc w:val="both"/>
    </w:pPr>
    <w:rPr>
      <w:sz w:val="24"/>
      <w:szCs w:val="24"/>
    </w:rPr>
  </w:style>
  <w:style w:type="character" w:customStyle="1" w:styleId="vlpgno">
    <w:name w:val="vl.pg.no."/>
    <w:rsid w:val="001377B0"/>
    <w:rPr>
      <w:rFonts w:ascii="Times" w:hAnsi="Times"/>
      <w:b/>
      <w:noProof w:val="0"/>
      <w:sz w:val="20"/>
      <w:lang w:val="en-US"/>
    </w:rPr>
  </w:style>
  <w:style w:type="character" w:customStyle="1" w:styleId="footnote">
    <w:name w:val="footnote"/>
    <w:rsid w:val="001377B0"/>
    <w:rPr>
      <w:rFonts w:ascii="Book Antiqua" w:hAnsi="Book Antiqua"/>
      <w:noProof w:val="0"/>
      <w:sz w:val="24"/>
      <w:lang w:val="en-US"/>
    </w:rPr>
  </w:style>
  <w:style w:type="character" w:customStyle="1" w:styleId="insert2">
    <w:name w:val="insert2"/>
    <w:rsid w:val="001377B0"/>
    <w:rPr>
      <w:rFonts w:ascii="Arial" w:hAnsi="Arial"/>
      <w:i/>
      <w:noProof w:val="0"/>
      <w:sz w:val="24"/>
      <w:lang w:val="en-US"/>
    </w:rPr>
  </w:style>
  <w:style w:type="character" w:customStyle="1" w:styleId="reference">
    <w:name w:val="reference"/>
    <w:rsid w:val="001377B0"/>
    <w:rPr>
      <w:rFonts w:ascii="Book Antiqua" w:hAnsi="Book Antiqua"/>
      <w:i/>
      <w:noProof w:val="0"/>
      <w:sz w:val="24"/>
      <w:lang w:val="en-US"/>
    </w:rPr>
  </w:style>
  <w:style w:type="character" w:customStyle="1" w:styleId="wwritemdhtml1">
    <w:name w:val="wwritemdhtml1"/>
    <w:rsid w:val="001377B0"/>
    <w:rPr>
      <w:rFonts w:ascii="Arial" w:hAnsi="Arial" w:cs="Arial" w:hint="default"/>
      <w:strike w:val="0"/>
      <w:dstrike w:val="0"/>
      <w:color w:val="020335"/>
      <w:sz w:val="23"/>
      <w:szCs w:val="23"/>
      <w:u w:val="none"/>
      <w:effect w:val="none"/>
    </w:rPr>
  </w:style>
  <w:style w:type="character" w:customStyle="1" w:styleId="Section7heading4Char">
    <w:name w:val="Section 7 heading 4 Char"/>
    <w:rsid w:val="001377B0"/>
    <w:rPr>
      <w:b/>
      <w:sz w:val="24"/>
      <w:lang w:val="en-US" w:eastAsia="en-US" w:bidi="ar-SA"/>
    </w:rPr>
  </w:style>
  <w:style w:type="character" w:customStyle="1" w:styleId="Sangra2detindependienteCar">
    <w:name w:val="Sangría 2 de t. independiente Car"/>
    <w:link w:val="Sangra2detindependiente"/>
    <w:rsid w:val="001377B0"/>
    <w:rPr>
      <w:i/>
      <w:iCs/>
      <w:spacing w:val="-3"/>
      <w:sz w:val="24"/>
      <w:szCs w:val="24"/>
      <w:lang w:val="es-ES_tradnl"/>
    </w:rPr>
  </w:style>
  <w:style w:type="character" w:customStyle="1" w:styleId="BodyTextIndentChar">
    <w:name w:val="Body Text Indent Char"/>
    <w:rsid w:val="001377B0"/>
    <w:rPr>
      <w:rFonts w:ascii="Times New Roman" w:eastAsia="Times New Roman" w:hAnsi="Times New Roman" w:cs="Times New Roman"/>
      <w:lang w:val="es-ES_tradnl"/>
    </w:rPr>
  </w:style>
  <w:style w:type="paragraph" w:customStyle="1" w:styleId="SectionIVHeader">
    <w:name w:val="Section IV. Header"/>
    <w:basedOn w:val="SectionVIHeader"/>
    <w:rsid w:val="001377B0"/>
    <w:rPr>
      <w:szCs w:val="24"/>
      <w:lang w:val="es-ES_tradnl"/>
    </w:rPr>
  </w:style>
  <w:style w:type="character" w:styleId="nfasis">
    <w:name w:val="Emphasis"/>
    <w:uiPriority w:val="20"/>
    <w:qFormat/>
    <w:rsid w:val="001377B0"/>
    <w:rPr>
      <w:i/>
      <w:iCs/>
    </w:rPr>
  </w:style>
  <w:style w:type="paragraph" w:customStyle="1" w:styleId="S1-OptB-header2">
    <w:name w:val="S1-OptB-header2"/>
    <w:basedOn w:val="Normal"/>
    <w:rsid w:val="001377B0"/>
    <w:pPr>
      <w:numPr>
        <w:numId w:val="58"/>
      </w:numPr>
    </w:pPr>
    <w:rPr>
      <w:b/>
      <w:lang w:val="en-US"/>
    </w:rPr>
  </w:style>
  <w:style w:type="paragraph" w:customStyle="1" w:styleId="OptB-S1-subpara">
    <w:name w:val="OptB-S1-sub para"/>
    <w:basedOn w:val="Normal"/>
    <w:rsid w:val="001377B0"/>
    <w:pPr>
      <w:spacing w:after="200"/>
      <w:jc w:val="both"/>
    </w:pPr>
    <w:rPr>
      <w:lang w:val="en-US"/>
    </w:rPr>
  </w:style>
  <w:style w:type="paragraph" w:customStyle="1" w:styleId="UG-SectionVI-Heading1">
    <w:name w:val="UG - Section VI - Heading 1"/>
    <w:basedOn w:val="Normal"/>
    <w:rsid w:val="001377B0"/>
    <w:pPr>
      <w:spacing w:before="120" w:after="200"/>
      <w:jc w:val="center"/>
    </w:pPr>
    <w:rPr>
      <w:b/>
      <w:sz w:val="40"/>
      <w:lang w:val="en-US"/>
    </w:rPr>
  </w:style>
  <w:style w:type="paragraph" w:customStyle="1" w:styleId="p1">
    <w:name w:val="p1"/>
    <w:basedOn w:val="Normal"/>
    <w:rsid w:val="001377B0"/>
    <w:pPr>
      <w:spacing w:before="152"/>
      <w:ind w:left="105"/>
    </w:pPr>
    <w:rPr>
      <w:sz w:val="18"/>
      <w:szCs w:val="18"/>
      <w:lang w:val="en-US"/>
    </w:rPr>
  </w:style>
  <w:style w:type="paragraph" w:customStyle="1" w:styleId="p2">
    <w:name w:val="p2"/>
    <w:basedOn w:val="Normal"/>
    <w:rsid w:val="001377B0"/>
    <w:pPr>
      <w:spacing w:before="5"/>
    </w:pPr>
    <w:rPr>
      <w:sz w:val="13"/>
      <w:szCs w:val="13"/>
      <w:lang w:val="en-US"/>
    </w:rPr>
  </w:style>
  <w:style w:type="paragraph" w:customStyle="1" w:styleId="p3">
    <w:name w:val="p3"/>
    <w:basedOn w:val="Normal"/>
    <w:rsid w:val="001377B0"/>
    <w:pPr>
      <w:spacing w:before="53"/>
      <w:ind w:left="105"/>
      <w:jc w:val="both"/>
    </w:pPr>
    <w:rPr>
      <w:sz w:val="18"/>
      <w:szCs w:val="18"/>
      <w:lang w:val="en-US"/>
    </w:rPr>
  </w:style>
  <w:style w:type="paragraph" w:customStyle="1" w:styleId="p4">
    <w:name w:val="p4"/>
    <w:basedOn w:val="Normal"/>
    <w:rsid w:val="001377B0"/>
    <w:rPr>
      <w:sz w:val="18"/>
      <w:szCs w:val="18"/>
      <w:lang w:val="en-US"/>
    </w:rPr>
  </w:style>
  <w:style w:type="paragraph" w:customStyle="1" w:styleId="p5">
    <w:name w:val="p5"/>
    <w:basedOn w:val="Normal"/>
    <w:rsid w:val="001377B0"/>
    <w:pPr>
      <w:ind w:left="105"/>
      <w:jc w:val="both"/>
    </w:pPr>
    <w:rPr>
      <w:sz w:val="18"/>
      <w:szCs w:val="18"/>
      <w:lang w:val="en-US"/>
    </w:rPr>
  </w:style>
  <w:style w:type="paragraph" w:customStyle="1" w:styleId="p6">
    <w:name w:val="p6"/>
    <w:basedOn w:val="Normal"/>
    <w:rsid w:val="001377B0"/>
    <w:pPr>
      <w:spacing w:before="155"/>
      <w:ind w:left="645"/>
    </w:pPr>
    <w:rPr>
      <w:rFonts w:ascii="Cambria" w:hAnsi="Cambria"/>
      <w:sz w:val="18"/>
      <w:szCs w:val="18"/>
      <w:lang w:val="en-US"/>
    </w:rPr>
  </w:style>
  <w:style w:type="paragraph" w:customStyle="1" w:styleId="p7">
    <w:name w:val="p7"/>
    <w:basedOn w:val="Normal"/>
    <w:rsid w:val="001377B0"/>
    <w:rPr>
      <w:rFonts w:ascii="Cambria" w:hAnsi="Cambria"/>
      <w:sz w:val="15"/>
      <w:szCs w:val="15"/>
      <w:lang w:val="en-US"/>
    </w:rPr>
  </w:style>
  <w:style w:type="paragraph" w:customStyle="1" w:styleId="p8">
    <w:name w:val="p8"/>
    <w:basedOn w:val="Normal"/>
    <w:rsid w:val="001377B0"/>
    <w:pPr>
      <w:spacing w:before="2"/>
    </w:pPr>
    <w:rPr>
      <w:rFonts w:ascii="Cambria" w:hAnsi="Cambria"/>
      <w:sz w:val="13"/>
      <w:szCs w:val="13"/>
      <w:lang w:val="en-US"/>
    </w:rPr>
  </w:style>
  <w:style w:type="paragraph" w:customStyle="1" w:styleId="p9">
    <w:name w:val="p9"/>
    <w:basedOn w:val="Normal"/>
    <w:rsid w:val="001377B0"/>
    <w:pPr>
      <w:spacing w:before="53"/>
      <w:ind w:left="240"/>
      <w:jc w:val="both"/>
    </w:pPr>
    <w:rPr>
      <w:sz w:val="18"/>
      <w:szCs w:val="18"/>
      <w:lang w:val="en-US"/>
    </w:rPr>
  </w:style>
  <w:style w:type="paragraph" w:customStyle="1" w:styleId="p10">
    <w:name w:val="p10"/>
    <w:basedOn w:val="Normal"/>
    <w:rsid w:val="001377B0"/>
    <w:pPr>
      <w:ind w:left="1605"/>
    </w:pPr>
    <w:rPr>
      <w:sz w:val="18"/>
      <w:szCs w:val="18"/>
      <w:lang w:val="en-US"/>
    </w:rPr>
  </w:style>
  <w:style w:type="paragraph" w:customStyle="1" w:styleId="p11">
    <w:name w:val="p11"/>
    <w:basedOn w:val="Normal"/>
    <w:rsid w:val="001377B0"/>
    <w:pPr>
      <w:spacing w:before="21"/>
      <w:ind w:left="306"/>
    </w:pPr>
    <w:rPr>
      <w:sz w:val="18"/>
      <w:szCs w:val="18"/>
      <w:lang w:val="en-US"/>
    </w:rPr>
  </w:style>
  <w:style w:type="paragraph" w:customStyle="1" w:styleId="p12">
    <w:name w:val="p12"/>
    <w:basedOn w:val="Normal"/>
    <w:rsid w:val="001377B0"/>
    <w:pPr>
      <w:spacing w:before="21"/>
      <w:ind w:left="774"/>
    </w:pPr>
    <w:rPr>
      <w:sz w:val="18"/>
      <w:szCs w:val="18"/>
      <w:lang w:val="en-US"/>
    </w:rPr>
  </w:style>
  <w:style w:type="paragraph" w:customStyle="1" w:styleId="p13">
    <w:name w:val="p13"/>
    <w:basedOn w:val="Normal"/>
    <w:rsid w:val="001377B0"/>
    <w:pPr>
      <w:spacing w:before="21"/>
      <w:jc w:val="center"/>
    </w:pPr>
    <w:rPr>
      <w:sz w:val="18"/>
      <w:szCs w:val="18"/>
      <w:lang w:val="en-US"/>
    </w:rPr>
  </w:style>
  <w:style w:type="paragraph" w:customStyle="1" w:styleId="p14">
    <w:name w:val="p14"/>
    <w:basedOn w:val="Normal"/>
    <w:rsid w:val="001377B0"/>
    <w:pPr>
      <w:spacing w:before="110"/>
      <w:ind w:left="77"/>
    </w:pPr>
    <w:rPr>
      <w:sz w:val="18"/>
      <w:szCs w:val="18"/>
      <w:lang w:val="en-US"/>
    </w:rPr>
  </w:style>
  <w:style w:type="paragraph" w:customStyle="1" w:styleId="p15">
    <w:name w:val="p15"/>
    <w:basedOn w:val="Normal"/>
    <w:rsid w:val="001377B0"/>
    <w:pPr>
      <w:spacing w:before="45" w:line="180" w:lineRule="atLeast"/>
      <w:ind w:left="77"/>
    </w:pPr>
    <w:rPr>
      <w:sz w:val="18"/>
      <w:szCs w:val="18"/>
      <w:lang w:val="en-US"/>
    </w:rPr>
  </w:style>
  <w:style w:type="paragraph" w:customStyle="1" w:styleId="p16">
    <w:name w:val="p16"/>
    <w:basedOn w:val="Normal"/>
    <w:rsid w:val="001377B0"/>
    <w:pPr>
      <w:spacing w:before="158" w:line="180" w:lineRule="atLeast"/>
      <w:ind w:left="77"/>
    </w:pPr>
    <w:rPr>
      <w:sz w:val="18"/>
      <w:szCs w:val="18"/>
      <w:lang w:val="en-US"/>
    </w:rPr>
  </w:style>
  <w:style w:type="paragraph" w:customStyle="1" w:styleId="p21">
    <w:name w:val="p21"/>
    <w:basedOn w:val="Normal"/>
    <w:rsid w:val="001377B0"/>
    <w:pPr>
      <w:spacing w:before="101"/>
      <w:ind w:left="77"/>
    </w:pPr>
    <w:rPr>
      <w:sz w:val="18"/>
      <w:szCs w:val="18"/>
      <w:lang w:val="en-US"/>
    </w:rPr>
  </w:style>
  <w:style w:type="paragraph" w:customStyle="1" w:styleId="p22">
    <w:name w:val="p22"/>
    <w:basedOn w:val="Normal"/>
    <w:rsid w:val="001377B0"/>
    <w:pPr>
      <w:spacing w:before="2"/>
    </w:pPr>
    <w:rPr>
      <w:sz w:val="20"/>
      <w:lang w:val="en-US"/>
    </w:rPr>
  </w:style>
  <w:style w:type="paragraph" w:customStyle="1" w:styleId="p23">
    <w:name w:val="p23"/>
    <w:basedOn w:val="Normal"/>
    <w:rsid w:val="001377B0"/>
    <w:pPr>
      <w:spacing w:line="180" w:lineRule="atLeast"/>
      <w:ind w:left="77"/>
    </w:pPr>
    <w:rPr>
      <w:sz w:val="18"/>
      <w:szCs w:val="18"/>
      <w:lang w:val="en-US"/>
    </w:rPr>
  </w:style>
  <w:style w:type="paragraph" w:customStyle="1" w:styleId="p24">
    <w:name w:val="p24"/>
    <w:basedOn w:val="Normal"/>
    <w:rsid w:val="001377B0"/>
    <w:pPr>
      <w:spacing w:before="42"/>
      <w:ind w:left="77"/>
    </w:pPr>
    <w:rPr>
      <w:sz w:val="18"/>
      <w:szCs w:val="18"/>
      <w:lang w:val="en-US"/>
    </w:rPr>
  </w:style>
  <w:style w:type="paragraph" w:customStyle="1" w:styleId="p25">
    <w:name w:val="p25"/>
    <w:basedOn w:val="Normal"/>
    <w:rsid w:val="001377B0"/>
    <w:pPr>
      <w:spacing w:before="134" w:line="180" w:lineRule="atLeast"/>
      <w:ind w:left="77"/>
    </w:pPr>
    <w:rPr>
      <w:sz w:val="18"/>
      <w:szCs w:val="18"/>
      <w:lang w:val="en-US"/>
    </w:rPr>
  </w:style>
  <w:style w:type="paragraph" w:customStyle="1" w:styleId="p26">
    <w:name w:val="p26"/>
    <w:basedOn w:val="Normal"/>
    <w:rsid w:val="001377B0"/>
    <w:rPr>
      <w:sz w:val="15"/>
      <w:szCs w:val="15"/>
      <w:lang w:val="en-US"/>
    </w:rPr>
  </w:style>
  <w:style w:type="paragraph" w:customStyle="1" w:styleId="p27">
    <w:name w:val="p27"/>
    <w:basedOn w:val="Normal"/>
    <w:rsid w:val="001377B0"/>
    <w:pPr>
      <w:spacing w:before="2"/>
    </w:pPr>
    <w:rPr>
      <w:sz w:val="12"/>
      <w:szCs w:val="12"/>
      <w:lang w:val="en-US"/>
    </w:rPr>
  </w:style>
  <w:style w:type="paragraph" w:customStyle="1" w:styleId="p28">
    <w:name w:val="p28"/>
    <w:basedOn w:val="Normal"/>
    <w:rsid w:val="001377B0"/>
    <w:pPr>
      <w:spacing w:before="50"/>
      <w:ind w:left="879"/>
    </w:pPr>
    <w:rPr>
      <w:rFonts w:ascii="Cambria" w:hAnsi="Cambria"/>
      <w:sz w:val="18"/>
      <w:szCs w:val="18"/>
      <w:lang w:val="en-US"/>
    </w:rPr>
  </w:style>
  <w:style w:type="paragraph" w:customStyle="1" w:styleId="p29">
    <w:name w:val="p29"/>
    <w:basedOn w:val="Normal"/>
    <w:rsid w:val="001377B0"/>
    <w:pPr>
      <w:spacing w:before="3"/>
    </w:pPr>
    <w:rPr>
      <w:rFonts w:ascii="Cambria" w:hAnsi="Cambria"/>
      <w:sz w:val="25"/>
      <w:szCs w:val="25"/>
      <w:lang w:val="en-US"/>
    </w:rPr>
  </w:style>
  <w:style w:type="paragraph" w:customStyle="1" w:styleId="p30">
    <w:name w:val="p30"/>
    <w:basedOn w:val="Normal"/>
    <w:rsid w:val="001377B0"/>
    <w:pPr>
      <w:ind w:left="240"/>
      <w:jc w:val="both"/>
    </w:pPr>
    <w:rPr>
      <w:sz w:val="18"/>
      <w:szCs w:val="18"/>
      <w:lang w:val="en-US"/>
    </w:rPr>
  </w:style>
  <w:style w:type="paragraph" w:customStyle="1" w:styleId="p33">
    <w:name w:val="p33"/>
    <w:basedOn w:val="Normal"/>
    <w:rsid w:val="001377B0"/>
    <w:pPr>
      <w:spacing w:before="83"/>
      <w:ind w:left="240"/>
      <w:jc w:val="both"/>
    </w:pPr>
    <w:rPr>
      <w:sz w:val="18"/>
      <w:szCs w:val="18"/>
      <w:lang w:val="en-US"/>
    </w:rPr>
  </w:style>
  <w:style w:type="paragraph" w:customStyle="1" w:styleId="p34">
    <w:name w:val="p34"/>
    <w:basedOn w:val="Normal"/>
    <w:rsid w:val="001377B0"/>
    <w:pPr>
      <w:spacing w:before="2"/>
    </w:pPr>
    <w:rPr>
      <w:sz w:val="18"/>
      <w:szCs w:val="18"/>
      <w:lang w:val="en-US"/>
    </w:rPr>
  </w:style>
  <w:style w:type="paragraph" w:customStyle="1" w:styleId="p35">
    <w:name w:val="p35"/>
    <w:basedOn w:val="Normal"/>
    <w:rsid w:val="001377B0"/>
    <w:pPr>
      <w:spacing w:before="8"/>
    </w:pPr>
    <w:rPr>
      <w:sz w:val="14"/>
      <w:szCs w:val="14"/>
      <w:lang w:val="en-US"/>
    </w:rPr>
  </w:style>
  <w:style w:type="paragraph" w:customStyle="1" w:styleId="p36">
    <w:name w:val="p36"/>
    <w:basedOn w:val="Normal"/>
    <w:rsid w:val="001377B0"/>
    <w:pPr>
      <w:spacing w:before="50"/>
      <w:jc w:val="center"/>
    </w:pPr>
    <w:rPr>
      <w:rFonts w:ascii="Cambria" w:hAnsi="Cambria"/>
      <w:sz w:val="18"/>
      <w:szCs w:val="18"/>
      <w:lang w:val="en-US"/>
    </w:rPr>
  </w:style>
  <w:style w:type="paragraph" w:customStyle="1" w:styleId="p37">
    <w:name w:val="p37"/>
    <w:basedOn w:val="Normal"/>
    <w:rsid w:val="001377B0"/>
    <w:pPr>
      <w:spacing w:before="8"/>
    </w:pPr>
    <w:rPr>
      <w:rFonts w:ascii="Cambria" w:hAnsi="Cambria"/>
      <w:sz w:val="17"/>
      <w:szCs w:val="17"/>
      <w:lang w:val="en-US"/>
    </w:rPr>
  </w:style>
  <w:style w:type="paragraph" w:customStyle="1" w:styleId="p38">
    <w:name w:val="p38"/>
    <w:basedOn w:val="Normal"/>
    <w:rsid w:val="001377B0"/>
    <w:pPr>
      <w:spacing w:before="155"/>
      <w:ind w:left="737"/>
      <w:jc w:val="center"/>
    </w:pPr>
    <w:rPr>
      <w:rFonts w:ascii="Cambria" w:hAnsi="Cambria"/>
      <w:sz w:val="18"/>
      <w:szCs w:val="18"/>
      <w:lang w:val="en-US"/>
    </w:rPr>
  </w:style>
  <w:style w:type="paragraph" w:customStyle="1" w:styleId="p39">
    <w:name w:val="p39"/>
    <w:basedOn w:val="Normal"/>
    <w:rsid w:val="001377B0"/>
    <w:rPr>
      <w:rFonts w:ascii="Cambria" w:hAnsi="Cambria"/>
      <w:sz w:val="18"/>
      <w:szCs w:val="18"/>
      <w:lang w:val="en-US"/>
    </w:rPr>
  </w:style>
  <w:style w:type="paragraph" w:customStyle="1" w:styleId="p40">
    <w:name w:val="p40"/>
    <w:basedOn w:val="Normal"/>
    <w:rsid w:val="001377B0"/>
    <w:pPr>
      <w:spacing w:before="140"/>
      <w:ind w:left="105"/>
      <w:jc w:val="both"/>
    </w:pPr>
    <w:rPr>
      <w:sz w:val="18"/>
      <w:szCs w:val="18"/>
      <w:lang w:val="en-US"/>
    </w:rPr>
  </w:style>
  <w:style w:type="paragraph" w:customStyle="1" w:styleId="p41">
    <w:name w:val="p41"/>
    <w:basedOn w:val="Normal"/>
    <w:rsid w:val="001377B0"/>
    <w:pPr>
      <w:spacing w:before="147"/>
      <w:ind w:left="105"/>
      <w:jc w:val="both"/>
    </w:pPr>
    <w:rPr>
      <w:sz w:val="18"/>
      <w:szCs w:val="18"/>
      <w:lang w:val="en-US"/>
    </w:rPr>
  </w:style>
  <w:style w:type="paragraph" w:customStyle="1" w:styleId="p47">
    <w:name w:val="p47"/>
    <w:basedOn w:val="Normal"/>
    <w:rsid w:val="001377B0"/>
    <w:pPr>
      <w:spacing w:before="50"/>
      <w:ind w:left="617"/>
      <w:jc w:val="center"/>
    </w:pPr>
    <w:rPr>
      <w:rFonts w:ascii="Cambria" w:hAnsi="Cambria"/>
      <w:sz w:val="18"/>
      <w:szCs w:val="18"/>
      <w:lang w:val="en-US"/>
    </w:rPr>
  </w:style>
  <w:style w:type="paragraph" w:customStyle="1" w:styleId="p48">
    <w:name w:val="p48"/>
    <w:basedOn w:val="Normal"/>
    <w:rsid w:val="001377B0"/>
    <w:pPr>
      <w:spacing w:before="3"/>
    </w:pPr>
    <w:rPr>
      <w:sz w:val="26"/>
      <w:szCs w:val="26"/>
      <w:lang w:val="en-US"/>
    </w:rPr>
  </w:style>
  <w:style w:type="paragraph" w:customStyle="1" w:styleId="p49">
    <w:name w:val="p49"/>
    <w:basedOn w:val="Normal"/>
    <w:rsid w:val="001377B0"/>
    <w:pPr>
      <w:spacing w:before="2"/>
    </w:pPr>
    <w:rPr>
      <w:sz w:val="26"/>
      <w:szCs w:val="26"/>
      <w:lang w:val="en-US"/>
    </w:rPr>
  </w:style>
  <w:style w:type="paragraph" w:customStyle="1" w:styleId="p50">
    <w:name w:val="p50"/>
    <w:basedOn w:val="Normal"/>
    <w:rsid w:val="001377B0"/>
    <w:pPr>
      <w:ind w:left="375"/>
    </w:pPr>
    <w:rPr>
      <w:rFonts w:ascii="Cambria" w:hAnsi="Cambria"/>
      <w:sz w:val="18"/>
      <w:szCs w:val="18"/>
      <w:lang w:val="en-US"/>
    </w:rPr>
  </w:style>
  <w:style w:type="paragraph" w:customStyle="1" w:styleId="p51">
    <w:name w:val="p51"/>
    <w:basedOn w:val="Normal"/>
    <w:rsid w:val="001377B0"/>
    <w:pPr>
      <w:spacing w:before="9"/>
    </w:pPr>
    <w:rPr>
      <w:sz w:val="18"/>
      <w:szCs w:val="18"/>
      <w:lang w:val="en-US"/>
    </w:rPr>
  </w:style>
  <w:style w:type="paragraph" w:customStyle="1" w:styleId="p52">
    <w:name w:val="p52"/>
    <w:basedOn w:val="Normal"/>
    <w:rsid w:val="001377B0"/>
    <w:pPr>
      <w:spacing w:line="150" w:lineRule="atLeast"/>
      <w:ind w:left="84"/>
    </w:pPr>
    <w:rPr>
      <w:sz w:val="15"/>
      <w:szCs w:val="15"/>
      <w:lang w:val="en-US"/>
    </w:rPr>
  </w:style>
  <w:style w:type="paragraph" w:customStyle="1" w:styleId="p53">
    <w:name w:val="p53"/>
    <w:basedOn w:val="Normal"/>
    <w:rsid w:val="001377B0"/>
    <w:pPr>
      <w:spacing w:before="95"/>
      <w:ind w:left="804" w:hanging="639"/>
    </w:pPr>
    <w:rPr>
      <w:sz w:val="18"/>
      <w:szCs w:val="18"/>
      <w:lang w:val="en-US"/>
    </w:rPr>
  </w:style>
  <w:style w:type="paragraph" w:customStyle="1" w:styleId="p54">
    <w:name w:val="p54"/>
    <w:basedOn w:val="Normal"/>
    <w:rsid w:val="001377B0"/>
    <w:rPr>
      <w:lang w:val="en-US"/>
    </w:rPr>
  </w:style>
  <w:style w:type="paragraph" w:customStyle="1" w:styleId="p55">
    <w:name w:val="p55"/>
    <w:basedOn w:val="Normal"/>
    <w:rsid w:val="001377B0"/>
    <w:pPr>
      <w:ind w:left="804"/>
    </w:pPr>
    <w:rPr>
      <w:rFonts w:ascii="Cambria" w:hAnsi="Cambria"/>
      <w:sz w:val="18"/>
      <w:szCs w:val="18"/>
      <w:lang w:val="en-US"/>
    </w:rPr>
  </w:style>
  <w:style w:type="paragraph" w:customStyle="1" w:styleId="p56">
    <w:name w:val="p56"/>
    <w:basedOn w:val="Normal"/>
    <w:rsid w:val="001377B0"/>
    <w:pPr>
      <w:spacing w:before="2"/>
    </w:pPr>
    <w:rPr>
      <w:rFonts w:ascii="Cambria" w:hAnsi="Cambria"/>
      <w:sz w:val="25"/>
      <w:szCs w:val="25"/>
      <w:lang w:val="en-US"/>
    </w:rPr>
  </w:style>
  <w:style w:type="paragraph" w:customStyle="1" w:styleId="p57">
    <w:name w:val="p57"/>
    <w:basedOn w:val="Normal"/>
    <w:rsid w:val="001377B0"/>
    <w:pPr>
      <w:ind w:left="165"/>
      <w:jc w:val="both"/>
    </w:pPr>
    <w:rPr>
      <w:sz w:val="18"/>
      <w:szCs w:val="18"/>
      <w:lang w:val="en-US"/>
    </w:rPr>
  </w:style>
  <w:style w:type="paragraph" w:customStyle="1" w:styleId="p60">
    <w:name w:val="p60"/>
    <w:basedOn w:val="Normal"/>
    <w:rsid w:val="001377B0"/>
    <w:pPr>
      <w:spacing w:before="146"/>
      <w:ind w:left="165"/>
      <w:jc w:val="both"/>
    </w:pPr>
    <w:rPr>
      <w:sz w:val="18"/>
      <w:szCs w:val="18"/>
      <w:lang w:val="en-US"/>
    </w:rPr>
  </w:style>
  <w:style w:type="paragraph" w:customStyle="1" w:styleId="p61">
    <w:name w:val="p61"/>
    <w:basedOn w:val="Normal"/>
    <w:rsid w:val="001377B0"/>
    <w:pPr>
      <w:spacing w:before="3"/>
    </w:pPr>
    <w:rPr>
      <w:sz w:val="21"/>
      <w:szCs w:val="21"/>
      <w:lang w:val="en-US"/>
    </w:rPr>
  </w:style>
  <w:style w:type="paragraph" w:customStyle="1" w:styleId="p62">
    <w:name w:val="p62"/>
    <w:basedOn w:val="Normal"/>
    <w:rsid w:val="001377B0"/>
    <w:pPr>
      <w:spacing w:before="50"/>
      <w:ind w:left="636"/>
    </w:pPr>
    <w:rPr>
      <w:rFonts w:ascii="Cambria" w:hAnsi="Cambria"/>
      <w:sz w:val="18"/>
      <w:szCs w:val="18"/>
      <w:lang w:val="en-US"/>
    </w:rPr>
  </w:style>
  <w:style w:type="paragraph" w:customStyle="1" w:styleId="p69">
    <w:name w:val="p69"/>
    <w:basedOn w:val="Normal"/>
    <w:rsid w:val="001377B0"/>
    <w:pPr>
      <w:spacing w:before="83"/>
      <w:ind w:left="105"/>
      <w:jc w:val="both"/>
    </w:pPr>
    <w:rPr>
      <w:sz w:val="18"/>
      <w:szCs w:val="18"/>
      <w:lang w:val="en-US"/>
    </w:rPr>
  </w:style>
  <w:style w:type="paragraph" w:customStyle="1" w:styleId="p70">
    <w:name w:val="p70"/>
    <w:basedOn w:val="Normal"/>
    <w:rsid w:val="001377B0"/>
    <w:pPr>
      <w:spacing w:before="90"/>
      <w:ind w:left="105"/>
      <w:jc w:val="both"/>
    </w:pPr>
    <w:rPr>
      <w:sz w:val="18"/>
      <w:szCs w:val="18"/>
      <w:lang w:val="en-US"/>
    </w:rPr>
  </w:style>
  <w:style w:type="paragraph" w:customStyle="1" w:styleId="p71">
    <w:name w:val="p71"/>
    <w:basedOn w:val="Normal"/>
    <w:rsid w:val="001377B0"/>
    <w:pPr>
      <w:spacing w:before="6"/>
    </w:pPr>
    <w:rPr>
      <w:sz w:val="23"/>
      <w:szCs w:val="23"/>
      <w:lang w:val="en-US"/>
    </w:rPr>
  </w:style>
  <w:style w:type="paragraph" w:customStyle="1" w:styleId="p72">
    <w:name w:val="p72"/>
    <w:basedOn w:val="Normal"/>
    <w:rsid w:val="001377B0"/>
    <w:rPr>
      <w:sz w:val="19"/>
      <w:szCs w:val="19"/>
      <w:lang w:val="en-US"/>
    </w:rPr>
  </w:style>
  <w:style w:type="paragraph" w:customStyle="1" w:styleId="p73">
    <w:name w:val="p73"/>
    <w:basedOn w:val="Normal"/>
    <w:rsid w:val="001377B0"/>
    <w:pPr>
      <w:spacing w:line="150" w:lineRule="atLeast"/>
      <w:ind w:left="21"/>
    </w:pPr>
    <w:rPr>
      <w:sz w:val="15"/>
      <w:szCs w:val="15"/>
      <w:lang w:val="en-US"/>
    </w:rPr>
  </w:style>
  <w:style w:type="paragraph" w:customStyle="1" w:styleId="p74">
    <w:name w:val="p74"/>
    <w:basedOn w:val="Normal"/>
    <w:rsid w:val="001377B0"/>
    <w:pPr>
      <w:spacing w:before="59"/>
      <w:ind w:left="1529"/>
    </w:pPr>
    <w:rPr>
      <w:sz w:val="18"/>
      <w:szCs w:val="18"/>
      <w:lang w:val="en-US"/>
    </w:rPr>
  </w:style>
  <w:style w:type="paragraph" w:customStyle="1" w:styleId="p75">
    <w:name w:val="p75"/>
    <w:basedOn w:val="Normal"/>
    <w:rsid w:val="001377B0"/>
    <w:pPr>
      <w:spacing w:line="200" w:lineRule="atLeast"/>
      <w:ind w:left="77"/>
    </w:pPr>
    <w:rPr>
      <w:sz w:val="18"/>
      <w:szCs w:val="18"/>
      <w:lang w:val="en-US"/>
    </w:rPr>
  </w:style>
  <w:style w:type="paragraph" w:customStyle="1" w:styleId="p76">
    <w:name w:val="p76"/>
    <w:basedOn w:val="Normal"/>
    <w:rsid w:val="001377B0"/>
    <w:pPr>
      <w:spacing w:line="201" w:lineRule="atLeast"/>
      <w:ind w:left="77"/>
    </w:pPr>
    <w:rPr>
      <w:sz w:val="18"/>
      <w:szCs w:val="18"/>
      <w:lang w:val="en-US"/>
    </w:rPr>
  </w:style>
  <w:style w:type="paragraph" w:customStyle="1" w:styleId="p77">
    <w:name w:val="p77"/>
    <w:basedOn w:val="Normal"/>
    <w:rsid w:val="001377B0"/>
    <w:pPr>
      <w:spacing w:before="9"/>
    </w:pPr>
    <w:rPr>
      <w:sz w:val="2"/>
      <w:szCs w:val="2"/>
      <w:lang w:val="en-US"/>
    </w:rPr>
  </w:style>
  <w:style w:type="paragraph" w:customStyle="1" w:styleId="p78">
    <w:name w:val="p78"/>
    <w:basedOn w:val="Normal"/>
    <w:rsid w:val="001377B0"/>
    <w:pPr>
      <w:spacing w:line="150" w:lineRule="atLeast"/>
      <w:ind w:left="273"/>
    </w:pPr>
    <w:rPr>
      <w:sz w:val="15"/>
      <w:szCs w:val="15"/>
      <w:lang w:val="en-US"/>
    </w:rPr>
  </w:style>
  <w:style w:type="paragraph" w:customStyle="1" w:styleId="p79">
    <w:name w:val="p79"/>
    <w:basedOn w:val="Normal"/>
    <w:rsid w:val="001377B0"/>
    <w:pPr>
      <w:spacing w:before="65"/>
      <w:jc w:val="center"/>
    </w:pPr>
    <w:rPr>
      <w:sz w:val="18"/>
      <w:szCs w:val="18"/>
      <w:lang w:val="en-US"/>
    </w:rPr>
  </w:style>
  <w:style w:type="paragraph" w:customStyle="1" w:styleId="p80">
    <w:name w:val="p80"/>
    <w:basedOn w:val="Normal"/>
    <w:rsid w:val="001377B0"/>
    <w:pPr>
      <w:spacing w:line="200" w:lineRule="atLeast"/>
      <w:ind w:left="332"/>
    </w:pPr>
    <w:rPr>
      <w:sz w:val="18"/>
      <w:szCs w:val="18"/>
      <w:lang w:val="en-US"/>
    </w:rPr>
  </w:style>
  <w:style w:type="paragraph" w:customStyle="1" w:styleId="p81">
    <w:name w:val="p81"/>
    <w:basedOn w:val="Normal"/>
    <w:rsid w:val="001377B0"/>
    <w:pPr>
      <w:spacing w:line="201" w:lineRule="atLeast"/>
      <w:ind w:left="332"/>
    </w:pPr>
    <w:rPr>
      <w:sz w:val="18"/>
      <w:szCs w:val="18"/>
      <w:lang w:val="en-US"/>
    </w:rPr>
  </w:style>
  <w:style w:type="paragraph" w:customStyle="1" w:styleId="p82">
    <w:name w:val="p82"/>
    <w:basedOn w:val="Normal"/>
    <w:rsid w:val="001377B0"/>
    <w:pPr>
      <w:ind w:left="77"/>
    </w:pPr>
    <w:rPr>
      <w:sz w:val="18"/>
      <w:szCs w:val="18"/>
      <w:lang w:val="en-US"/>
    </w:rPr>
  </w:style>
  <w:style w:type="paragraph" w:customStyle="1" w:styleId="p83">
    <w:name w:val="p83"/>
    <w:basedOn w:val="Normal"/>
    <w:rsid w:val="001377B0"/>
    <w:pPr>
      <w:spacing w:before="2"/>
    </w:pPr>
    <w:rPr>
      <w:sz w:val="6"/>
      <w:szCs w:val="6"/>
      <w:lang w:val="en-US"/>
    </w:rPr>
  </w:style>
  <w:style w:type="paragraph" w:customStyle="1" w:styleId="p84">
    <w:name w:val="p84"/>
    <w:basedOn w:val="Normal"/>
    <w:rsid w:val="001377B0"/>
    <w:pPr>
      <w:spacing w:line="150" w:lineRule="atLeast"/>
      <w:ind w:left="1010"/>
    </w:pPr>
    <w:rPr>
      <w:sz w:val="15"/>
      <w:szCs w:val="15"/>
      <w:lang w:val="en-US"/>
    </w:rPr>
  </w:style>
  <w:style w:type="paragraph" w:customStyle="1" w:styleId="p85">
    <w:name w:val="p85"/>
    <w:basedOn w:val="Normal"/>
    <w:rsid w:val="001377B0"/>
    <w:pPr>
      <w:spacing w:before="132"/>
      <w:ind w:left="1898"/>
    </w:pPr>
    <w:rPr>
      <w:sz w:val="18"/>
      <w:szCs w:val="18"/>
      <w:lang w:val="en-US"/>
    </w:rPr>
  </w:style>
  <w:style w:type="paragraph" w:customStyle="1" w:styleId="p86">
    <w:name w:val="p86"/>
    <w:basedOn w:val="Normal"/>
    <w:rsid w:val="001377B0"/>
    <w:pPr>
      <w:spacing w:before="53"/>
      <w:ind w:left="240"/>
    </w:pPr>
    <w:rPr>
      <w:sz w:val="18"/>
      <w:szCs w:val="18"/>
      <w:lang w:val="en-US"/>
    </w:rPr>
  </w:style>
  <w:style w:type="paragraph" w:customStyle="1" w:styleId="p87">
    <w:name w:val="p87"/>
    <w:basedOn w:val="Normal"/>
    <w:rsid w:val="001377B0"/>
    <w:rPr>
      <w:sz w:val="9"/>
      <w:szCs w:val="9"/>
      <w:lang w:val="en-US"/>
    </w:rPr>
  </w:style>
  <w:style w:type="paragraph" w:customStyle="1" w:styleId="p88">
    <w:name w:val="p88"/>
    <w:basedOn w:val="Normal"/>
    <w:rsid w:val="001377B0"/>
    <w:pPr>
      <w:spacing w:line="200" w:lineRule="atLeast"/>
      <w:ind w:left="608"/>
    </w:pPr>
    <w:rPr>
      <w:sz w:val="18"/>
      <w:szCs w:val="18"/>
      <w:lang w:val="en-US"/>
    </w:rPr>
  </w:style>
  <w:style w:type="paragraph" w:customStyle="1" w:styleId="p89">
    <w:name w:val="p89"/>
    <w:basedOn w:val="Normal"/>
    <w:rsid w:val="001377B0"/>
    <w:pPr>
      <w:spacing w:line="200" w:lineRule="atLeast"/>
      <w:ind w:left="75"/>
    </w:pPr>
    <w:rPr>
      <w:sz w:val="18"/>
      <w:szCs w:val="18"/>
      <w:lang w:val="en-US"/>
    </w:rPr>
  </w:style>
  <w:style w:type="paragraph" w:customStyle="1" w:styleId="p90">
    <w:name w:val="p90"/>
    <w:basedOn w:val="Normal"/>
    <w:rsid w:val="001377B0"/>
    <w:pPr>
      <w:spacing w:before="5"/>
    </w:pPr>
    <w:rPr>
      <w:sz w:val="18"/>
      <w:szCs w:val="18"/>
      <w:lang w:val="en-US"/>
    </w:rPr>
  </w:style>
  <w:style w:type="paragraph" w:customStyle="1" w:styleId="p91">
    <w:name w:val="p91"/>
    <w:basedOn w:val="Normal"/>
    <w:rsid w:val="001377B0"/>
    <w:pPr>
      <w:spacing w:line="150" w:lineRule="atLeast"/>
      <w:ind w:left="87"/>
    </w:pPr>
    <w:rPr>
      <w:sz w:val="15"/>
      <w:szCs w:val="15"/>
      <w:lang w:val="en-US"/>
    </w:rPr>
  </w:style>
  <w:style w:type="paragraph" w:customStyle="1" w:styleId="p92">
    <w:name w:val="p92"/>
    <w:basedOn w:val="Normal"/>
    <w:rsid w:val="001377B0"/>
    <w:rPr>
      <w:sz w:val="14"/>
      <w:szCs w:val="14"/>
      <w:lang w:val="en-US"/>
    </w:rPr>
  </w:style>
  <w:style w:type="paragraph" w:customStyle="1" w:styleId="p93">
    <w:name w:val="p93"/>
    <w:basedOn w:val="Normal"/>
    <w:rsid w:val="001377B0"/>
    <w:pPr>
      <w:ind w:left="255"/>
    </w:pPr>
    <w:rPr>
      <w:rFonts w:ascii="Cambria" w:hAnsi="Cambria"/>
      <w:sz w:val="18"/>
      <w:szCs w:val="18"/>
      <w:lang w:val="en-US"/>
    </w:rPr>
  </w:style>
  <w:style w:type="paragraph" w:customStyle="1" w:styleId="p94">
    <w:name w:val="p94"/>
    <w:basedOn w:val="Normal"/>
    <w:rsid w:val="001377B0"/>
    <w:pPr>
      <w:spacing w:before="53"/>
      <w:ind w:left="255"/>
      <w:jc w:val="both"/>
    </w:pPr>
    <w:rPr>
      <w:sz w:val="18"/>
      <w:szCs w:val="18"/>
      <w:lang w:val="en-US"/>
    </w:rPr>
  </w:style>
  <w:style w:type="paragraph" w:customStyle="1" w:styleId="p95">
    <w:name w:val="p95"/>
    <w:basedOn w:val="Normal"/>
    <w:rsid w:val="001377B0"/>
    <w:pPr>
      <w:ind w:left="255"/>
      <w:jc w:val="both"/>
    </w:pPr>
    <w:rPr>
      <w:sz w:val="18"/>
      <w:szCs w:val="18"/>
      <w:lang w:val="en-US"/>
    </w:rPr>
  </w:style>
  <w:style w:type="paragraph" w:customStyle="1" w:styleId="p96">
    <w:name w:val="p96"/>
    <w:basedOn w:val="Normal"/>
    <w:rsid w:val="001377B0"/>
    <w:pPr>
      <w:spacing w:before="9"/>
    </w:pPr>
    <w:rPr>
      <w:sz w:val="19"/>
      <w:szCs w:val="19"/>
      <w:lang w:val="en-US"/>
    </w:rPr>
  </w:style>
  <w:style w:type="paragraph" w:customStyle="1" w:styleId="p97">
    <w:name w:val="p97"/>
    <w:basedOn w:val="Normal"/>
    <w:rsid w:val="001377B0"/>
    <w:pPr>
      <w:spacing w:before="9"/>
    </w:pPr>
    <w:rPr>
      <w:sz w:val="16"/>
      <w:szCs w:val="16"/>
      <w:lang w:val="en-US"/>
    </w:rPr>
  </w:style>
  <w:style w:type="paragraph" w:customStyle="1" w:styleId="p98">
    <w:name w:val="p98"/>
    <w:basedOn w:val="Normal"/>
    <w:rsid w:val="001377B0"/>
    <w:pPr>
      <w:spacing w:before="8"/>
    </w:pPr>
    <w:rPr>
      <w:sz w:val="26"/>
      <w:szCs w:val="26"/>
      <w:lang w:val="en-US"/>
    </w:rPr>
  </w:style>
  <w:style w:type="paragraph" w:customStyle="1" w:styleId="p99">
    <w:name w:val="p99"/>
    <w:basedOn w:val="Normal"/>
    <w:rsid w:val="001377B0"/>
    <w:pPr>
      <w:ind w:left="105"/>
      <w:jc w:val="both"/>
    </w:pPr>
    <w:rPr>
      <w:rFonts w:ascii="Cambria" w:hAnsi="Cambria"/>
      <w:sz w:val="18"/>
      <w:szCs w:val="18"/>
      <w:lang w:val="en-US"/>
    </w:rPr>
  </w:style>
  <w:style w:type="paragraph" w:customStyle="1" w:styleId="p100">
    <w:name w:val="p100"/>
    <w:basedOn w:val="Normal"/>
    <w:rsid w:val="001377B0"/>
    <w:pPr>
      <w:spacing w:line="204" w:lineRule="atLeast"/>
      <w:ind w:left="105"/>
      <w:jc w:val="both"/>
    </w:pPr>
    <w:rPr>
      <w:sz w:val="18"/>
      <w:szCs w:val="18"/>
      <w:lang w:val="en-US"/>
    </w:rPr>
  </w:style>
  <w:style w:type="paragraph" w:customStyle="1" w:styleId="p104">
    <w:name w:val="p104"/>
    <w:basedOn w:val="Normal"/>
    <w:rsid w:val="001377B0"/>
    <w:pPr>
      <w:spacing w:before="9"/>
    </w:pPr>
    <w:rPr>
      <w:sz w:val="12"/>
      <w:szCs w:val="12"/>
      <w:lang w:val="en-US"/>
    </w:rPr>
  </w:style>
  <w:style w:type="paragraph" w:customStyle="1" w:styleId="p106">
    <w:name w:val="p106"/>
    <w:basedOn w:val="Normal"/>
    <w:rsid w:val="001377B0"/>
    <w:pPr>
      <w:spacing w:before="144"/>
      <w:ind w:left="105"/>
      <w:jc w:val="both"/>
    </w:pPr>
    <w:rPr>
      <w:sz w:val="18"/>
      <w:szCs w:val="18"/>
      <w:lang w:val="en-US"/>
    </w:rPr>
  </w:style>
  <w:style w:type="paragraph" w:customStyle="1" w:styleId="p107">
    <w:name w:val="p107"/>
    <w:basedOn w:val="Normal"/>
    <w:rsid w:val="001377B0"/>
    <w:pPr>
      <w:spacing w:before="155"/>
      <w:ind w:left="636"/>
    </w:pPr>
    <w:rPr>
      <w:rFonts w:ascii="Cambria" w:hAnsi="Cambria"/>
      <w:sz w:val="18"/>
      <w:szCs w:val="18"/>
      <w:lang w:val="en-US"/>
    </w:rPr>
  </w:style>
  <w:style w:type="paragraph" w:customStyle="1" w:styleId="p108">
    <w:name w:val="p108"/>
    <w:basedOn w:val="Normal"/>
    <w:rsid w:val="001377B0"/>
    <w:pPr>
      <w:spacing w:before="5"/>
      <w:ind w:left="105"/>
      <w:jc w:val="both"/>
    </w:pPr>
    <w:rPr>
      <w:sz w:val="18"/>
      <w:szCs w:val="18"/>
      <w:lang w:val="en-US"/>
    </w:rPr>
  </w:style>
  <w:style w:type="paragraph" w:customStyle="1" w:styleId="p111">
    <w:name w:val="p111"/>
    <w:basedOn w:val="Normal"/>
    <w:rsid w:val="001377B0"/>
    <w:pPr>
      <w:spacing w:before="152"/>
      <w:ind w:left="636"/>
    </w:pPr>
    <w:rPr>
      <w:rFonts w:ascii="Cambria" w:hAnsi="Cambria"/>
      <w:sz w:val="18"/>
      <w:szCs w:val="18"/>
      <w:lang w:val="en-US"/>
    </w:rPr>
  </w:style>
  <w:style w:type="paragraph" w:customStyle="1" w:styleId="p112">
    <w:name w:val="p112"/>
    <w:basedOn w:val="Normal"/>
    <w:rsid w:val="001377B0"/>
    <w:pPr>
      <w:spacing w:before="8"/>
    </w:pPr>
    <w:rPr>
      <w:sz w:val="5"/>
      <w:szCs w:val="5"/>
      <w:lang w:val="en-US"/>
    </w:rPr>
  </w:style>
  <w:style w:type="paragraph" w:customStyle="1" w:styleId="p113">
    <w:name w:val="p113"/>
    <w:basedOn w:val="Normal"/>
    <w:rsid w:val="001377B0"/>
    <w:pPr>
      <w:spacing w:line="150" w:lineRule="atLeast"/>
      <w:ind w:left="251"/>
    </w:pPr>
    <w:rPr>
      <w:sz w:val="15"/>
      <w:szCs w:val="15"/>
      <w:lang w:val="en-US"/>
    </w:rPr>
  </w:style>
  <w:style w:type="paragraph" w:customStyle="1" w:styleId="p114">
    <w:name w:val="p114"/>
    <w:basedOn w:val="Normal"/>
    <w:rsid w:val="001377B0"/>
    <w:pPr>
      <w:spacing w:before="2"/>
    </w:pPr>
    <w:rPr>
      <w:sz w:val="14"/>
      <w:szCs w:val="14"/>
      <w:lang w:val="en-US"/>
    </w:rPr>
  </w:style>
  <w:style w:type="paragraph" w:customStyle="1" w:styleId="p115">
    <w:name w:val="p115"/>
    <w:basedOn w:val="Normal"/>
    <w:rsid w:val="001377B0"/>
    <w:pPr>
      <w:spacing w:before="5"/>
    </w:pPr>
    <w:rPr>
      <w:sz w:val="9"/>
      <w:szCs w:val="9"/>
      <w:lang w:val="en-US"/>
    </w:rPr>
  </w:style>
  <w:style w:type="paragraph" w:customStyle="1" w:styleId="p116">
    <w:name w:val="p116"/>
    <w:basedOn w:val="Normal"/>
    <w:rsid w:val="001377B0"/>
    <w:pPr>
      <w:spacing w:line="150" w:lineRule="atLeast"/>
      <w:ind w:left="101"/>
    </w:pPr>
    <w:rPr>
      <w:sz w:val="15"/>
      <w:szCs w:val="15"/>
      <w:lang w:val="en-US"/>
    </w:rPr>
  </w:style>
  <w:style w:type="paragraph" w:customStyle="1" w:styleId="p117">
    <w:name w:val="p117"/>
    <w:basedOn w:val="Normal"/>
    <w:rsid w:val="001377B0"/>
    <w:pPr>
      <w:spacing w:before="117"/>
      <w:ind w:left="105"/>
      <w:jc w:val="both"/>
    </w:pPr>
    <w:rPr>
      <w:sz w:val="18"/>
      <w:szCs w:val="18"/>
      <w:lang w:val="en-US"/>
    </w:rPr>
  </w:style>
  <w:style w:type="paragraph" w:customStyle="1" w:styleId="p118">
    <w:name w:val="p118"/>
    <w:basedOn w:val="Normal"/>
    <w:rsid w:val="001377B0"/>
    <w:pPr>
      <w:spacing w:before="75"/>
      <w:ind w:left="105"/>
      <w:jc w:val="both"/>
    </w:pPr>
    <w:rPr>
      <w:sz w:val="18"/>
      <w:szCs w:val="18"/>
      <w:lang w:val="en-US"/>
    </w:rPr>
  </w:style>
  <w:style w:type="paragraph" w:customStyle="1" w:styleId="p119">
    <w:name w:val="p119"/>
    <w:basedOn w:val="Normal"/>
    <w:rsid w:val="001377B0"/>
    <w:pPr>
      <w:spacing w:before="155"/>
      <w:ind w:left="744"/>
    </w:pPr>
    <w:rPr>
      <w:rFonts w:ascii="Cambria" w:hAnsi="Cambria"/>
      <w:sz w:val="18"/>
      <w:szCs w:val="18"/>
      <w:lang w:val="en-US"/>
    </w:rPr>
  </w:style>
  <w:style w:type="paragraph" w:customStyle="1" w:styleId="p121">
    <w:name w:val="p121"/>
    <w:basedOn w:val="Normal"/>
    <w:rsid w:val="001377B0"/>
    <w:pPr>
      <w:spacing w:before="8"/>
    </w:pPr>
    <w:rPr>
      <w:sz w:val="20"/>
      <w:lang w:val="en-US"/>
    </w:rPr>
  </w:style>
  <w:style w:type="paragraph" w:customStyle="1" w:styleId="p122">
    <w:name w:val="p122"/>
    <w:basedOn w:val="Normal"/>
    <w:rsid w:val="001377B0"/>
    <w:pPr>
      <w:spacing w:line="150" w:lineRule="atLeast"/>
      <w:ind w:left="123"/>
    </w:pPr>
    <w:rPr>
      <w:sz w:val="15"/>
      <w:szCs w:val="15"/>
      <w:lang w:val="en-US"/>
    </w:rPr>
  </w:style>
  <w:style w:type="paragraph" w:customStyle="1" w:styleId="p123">
    <w:name w:val="p123"/>
    <w:basedOn w:val="Normal"/>
    <w:rsid w:val="001377B0"/>
    <w:pPr>
      <w:spacing w:before="123"/>
      <w:ind w:left="105"/>
      <w:jc w:val="both"/>
    </w:pPr>
    <w:rPr>
      <w:sz w:val="18"/>
      <w:szCs w:val="18"/>
      <w:lang w:val="en-US"/>
    </w:rPr>
  </w:style>
  <w:style w:type="paragraph" w:customStyle="1" w:styleId="p125">
    <w:name w:val="p125"/>
    <w:basedOn w:val="Normal"/>
    <w:rsid w:val="001377B0"/>
    <w:pPr>
      <w:spacing w:before="150"/>
      <w:ind w:left="636"/>
    </w:pPr>
    <w:rPr>
      <w:rFonts w:ascii="Cambria" w:hAnsi="Cambria"/>
      <w:sz w:val="18"/>
      <w:szCs w:val="18"/>
      <w:lang w:val="en-US"/>
    </w:rPr>
  </w:style>
  <w:style w:type="paragraph" w:customStyle="1" w:styleId="p126">
    <w:name w:val="p126"/>
    <w:basedOn w:val="Normal"/>
    <w:rsid w:val="001377B0"/>
    <w:pPr>
      <w:spacing w:before="86"/>
      <w:ind w:left="105"/>
      <w:jc w:val="both"/>
    </w:pPr>
    <w:rPr>
      <w:sz w:val="18"/>
      <w:szCs w:val="18"/>
      <w:lang w:val="en-US"/>
    </w:rPr>
  </w:style>
  <w:style w:type="paragraph" w:customStyle="1" w:styleId="p127">
    <w:name w:val="p127"/>
    <w:basedOn w:val="Normal"/>
    <w:rsid w:val="001377B0"/>
    <w:rPr>
      <w:rFonts w:ascii="Cambria" w:hAnsi="Cambria"/>
      <w:sz w:val="17"/>
      <w:szCs w:val="17"/>
      <w:lang w:val="en-US"/>
    </w:rPr>
  </w:style>
  <w:style w:type="paragraph" w:customStyle="1" w:styleId="p128">
    <w:name w:val="p128"/>
    <w:basedOn w:val="Normal"/>
    <w:rsid w:val="001377B0"/>
    <w:pPr>
      <w:spacing w:before="50"/>
      <w:ind w:left="105"/>
      <w:jc w:val="both"/>
    </w:pPr>
    <w:rPr>
      <w:rFonts w:ascii="Cambria" w:hAnsi="Cambria"/>
      <w:sz w:val="18"/>
      <w:szCs w:val="18"/>
      <w:lang w:val="en-US"/>
    </w:rPr>
  </w:style>
  <w:style w:type="paragraph" w:customStyle="1" w:styleId="p129">
    <w:name w:val="p129"/>
    <w:basedOn w:val="Normal"/>
    <w:rsid w:val="001377B0"/>
    <w:pPr>
      <w:spacing w:before="149"/>
      <w:ind w:left="105"/>
      <w:jc w:val="both"/>
    </w:pPr>
    <w:rPr>
      <w:rFonts w:ascii="Cambria" w:hAnsi="Cambria"/>
      <w:sz w:val="18"/>
      <w:szCs w:val="18"/>
      <w:lang w:val="en-US"/>
    </w:rPr>
  </w:style>
  <w:style w:type="paragraph" w:customStyle="1" w:styleId="p130">
    <w:name w:val="p130"/>
    <w:basedOn w:val="Normal"/>
    <w:rsid w:val="001377B0"/>
    <w:pPr>
      <w:spacing w:before="2"/>
    </w:pPr>
    <w:rPr>
      <w:rFonts w:ascii="Cambria" w:hAnsi="Cambria"/>
      <w:sz w:val="17"/>
      <w:szCs w:val="17"/>
      <w:lang w:val="en-US"/>
    </w:rPr>
  </w:style>
  <w:style w:type="paragraph" w:customStyle="1" w:styleId="p134">
    <w:name w:val="p134"/>
    <w:basedOn w:val="Normal"/>
    <w:rsid w:val="001377B0"/>
    <w:pPr>
      <w:spacing w:before="8"/>
    </w:pPr>
    <w:rPr>
      <w:sz w:val="25"/>
      <w:szCs w:val="25"/>
      <w:lang w:val="en-US"/>
    </w:rPr>
  </w:style>
  <w:style w:type="paragraph" w:customStyle="1" w:styleId="p135">
    <w:name w:val="p135"/>
    <w:basedOn w:val="Normal"/>
    <w:rsid w:val="001377B0"/>
    <w:pPr>
      <w:spacing w:before="155"/>
      <w:ind w:left="105"/>
      <w:jc w:val="both"/>
    </w:pPr>
    <w:rPr>
      <w:rFonts w:ascii="Cambria" w:hAnsi="Cambria"/>
      <w:sz w:val="18"/>
      <w:szCs w:val="18"/>
      <w:lang w:val="en-US"/>
    </w:rPr>
  </w:style>
  <w:style w:type="paragraph" w:customStyle="1" w:styleId="p136">
    <w:name w:val="p136"/>
    <w:basedOn w:val="Normal"/>
    <w:rsid w:val="001377B0"/>
    <w:pPr>
      <w:spacing w:before="104"/>
      <w:ind w:left="105"/>
      <w:jc w:val="both"/>
    </w:pPr>
    <w:rPr>
      <w:rFonts w:ascii="Cambria" w:hAnsi="Cambria"/>
      <w:sz w:val="18"/>
      <w:szCs w:val="18"/>
      <w:lang w:val="en-US"/>
    </w:rPr>
  </w:style>
  <w:style w:type="paragraph" w:customStyle="1" w:styleId="p137">
    <w:name w:val="p137"/>
    <w:basedOn w:val="Normal"/>
    <w:rsid w:val="001377B0"/>
    <w:pPr>
      <w:spacing w:before="9"/>
    </w:pPr>
    <w:rPr>
      <w:sz w:val="26"/>
      <w:szCs w:val="26"/>
      <w:lang w:val="en-US"/>
    </w:rPr>
  </w:style>
  <w:style w:type="paragraph" w:customStyle="1" w:styleId="p138">
    <w:name w:val="p138"/>
    <w:basedOn w:val="Normal"/>
    <w:rsid w:val="001377B0"/>
    <w:pPr>
      <w:spacing w:before="152" w:line="206" w:lineRule="atLeast"/>
      <w:ind w:left="105"/>
      <w:jc w:val="both"/>
    </w:pPr>
    <w:rPr>
      <w:rFonts w:ascii="Cambria" w:hAnsi="Cambria"/>
      <w:sz w:val="18"/>
      <w:szCs w:val="18"/>
      <w:lang w:val="en-US"/>
    </w:rPr>
  </w:style>
  <w:style w:type="paragraph" w:customStyle="1" w:styleId="p140">
    <w:name w:val="p140"/>
    <w:basedOn w:val="Normal"/>
    <w:rsid w:val="001377B0"/>
    <w:pPr>
      <w:spacing w:before="5"/>
    </w:pPr>
    <w:rPr>
      <w:sz w:val="15"/>
      <w:szCs w:val="15"/>
      <w:lang w:val="en-US"/>
    </w:rPr>
  </w:style>
  <w:style w:type="paragraph" w:customStyle="1" w:styleId="p143">
    <w:name w:val="p143"/>
    <w:basedOn w:val="Normal"/>
    <w:rsid w:val="001377B0"/>
    <w:pPr>
      <w:spacing w:before="9"/>
    </w:pPr>
    <w:rPr>
      <w:sz w:val="15"/>
      <w:szCs w:val="15"/>
      <w:lang w:val="en-US"/>
    </w:rPr>
  </w:style>
  <w:style w:type="paragraph" w:customStyle="1" w:styleId="p144">
    <w:name w:val="p144"/>
    <w:basedOn w:val="Normal"/>
    <w:rsid w:val="001377B0"/>
    <w:pPr>
      <w:spacing w:before="9"/>
    </w:pPr>
    <w:rPr>
      <w:rFonts w:ascii="Cambria" w:hAnsi="Cambria"/>
      <w:sz w:val="12"/>
      <w:szCs w:val="12"/>
      <w:lang w:val="en-US"/>
    </w:rPr>
  </w:style>
  <w:style w:type="paragraph" w:customStyle="1" w:styleId="p145">
    <w:name w:val="p145"/>
    <w:basedOn w:val="Normal"/>
    <w:rsid w:val="001377B0"/>
    <w:pPr>
      <w:spacing w:before="5"/>
    </w:pPr>
    <w:rPr>
      <w:sz w:val="25"/>
      <w:szCs w:val="25"/>
      <w:lang w:val="en-US"/>
    </w:rPr>
  </w:style>
  <w:style w:type="paragraph" w:customStyle="1" w:styleId="p146">
    <w:name w:val="p146"/>
    <w:basedOn w:val="Normal"/>
    <w:rsid w:val="001377B0"/>
    <w:pPr>
      <w:ind w:left="1758"/>
    </w:pPr>
    <w:rPr>
      <w:sz w:val="18"/>
      <w:szCs w:val="18"/>
      <w:lang w:val="en-US"/>
    </w:rPr>
  </w:style>
  <w:style w:type="paragraph" w:customStyle="1" w:styleId="p147">
    <w:name w:val="p147"/>
    <w:basedOn w:val="Normal"/>
    <w:rsid w:val="001377B0"/>
    <w:pPr>
      <w:ind w:left="237" w:hanging="29"/>
    </w:pPr>
    <w:rPr>
      <w:sz w:val="18"/>
      <w:szCs w:val="18"/>
      <w:lang w:val="en-US"/>
    </w:rPr>
  </w:style>
  <w:style w:type="paragraph" w:customStyle="1" w:styleId="p148">
    <w:name w:val="p148"/>
    <w:basedOn w:val="Normal"/>
    <w:rsid w:val="001377B0"/>
    <w:pPr>
      <w:spacing w:before="102"/>
      <w:jc w:val="center"/>
    </w:pPr>
    <w:rPr>
      <w:sz w:val="18"/>
      <w:szCs w:val="18"/>
      <w:lang w:val="en-US"/>
    </w:rPr>
  </w:style>
  <w:style w:type="paragraph" w:customStyle="1" w:styleId="p149">
    <w:name w:val="p149"/>
    <w:basedOn w:val="Normal"/>
    <w:rsid w:val="001377B0"/>
    <w:pPr>
      <w:spacing w:before="102"/>
      <w:ind w:left="537"/>
    </w:pPr>
    <w:rPr>
      <w:sz w:val="18"/>
      <w:szCs w:val="18"/>
      <w:lang w:val="en-US"/>
    </w:rPr>
  </w:style>
  <w:style w:type="paragraph" w:customStyle="1" w:styleId="p150">
    <w:name w:val="p150"/>
    <w:basedOn w:val="Normal"/>
    <w:rsid w:val="001377B0"/>
    <w:pPr>
      <w:spacing w:before="60"/>
      <w:ind w:left="77"/>
    </w:pPr>
    <w:rPr>
      <w:sz w:val="18"/>
      <w:szCs w:val="18"/>
      <w:lang w:val="en-US"/>
    </w:rPr>
  </w:style>
  <w:style w:type="paragraph" w:customStyle="1" w:styleId="p151">
    <w:name w:val="p151"/>
    <w:basedOn w:val="Normal"/>
    <w:rsid w:val="001377B0"/>
    <w:pPr>
      <w:spacing w:before="98"/>
      <w:ind w:left="77"/>
    </w:pPr>
    <w:rPr>
      <w:sz w:val="18"/>
      <w:szCs w:val="18"/>
      <w:lang w:val="en-US"/>
    </w:rPr>
  </w:style>
  <w:style w:type="paragraph" w:customStyle="1" w:styleId="p152">
    <w:name w:val="p152"/>
    <w:basedOn w:val="Normal"/>
    <w:rsid w:val="001377B0"/>
    <w:pPr>
      <w:spacing w:before="9"/>
    </w:pPr>
    <w:rPr>
      <w:sz w:val="13"/>
      <w:szCs w:val="13"/>
      <w:lang w:val="en-US"/>
    </w:rPr>
  </w:style>
  <w:style w:type="paragraph" w:customStyle="1" w:styleId="p153">
    <w:name w:val="p153"/>
    <w:basedOn w:val="Normal"/>
    <w:rsid w:val="001377B0"/>
    <w:pPr>
      <w:spacing w:before="156"/>
      <w:ind w:left="105"/>
      <w:jc w:val="both"/>
    </w:pPr>
    <w:rPr>
      <w:rFonts w:ascii="Cambria" w:hAnsi="Cambria"/>
      <w:sz w:val="18"/>
      <w:szCs w:val="18"/>
      <w:lang w:val="en-US"/>
    </w:rPr>
  </w:style>
  <w:style w:type="paragraph" w:customStyle="1" w:styleId="p156">
    <w:name w:val="p156"/>
    <w:basedOn w:val="Normal"/>
    <w:rsid w:val="001377B0"/>
    <w:pPr>
      <w:spacing w:before="6"/>
    </w:pPr>
    <w:rPr>
      <w:sz w:val="14"/>
      <w:szCs w:val="14"/>
      <w:lang w:val="en-US"/>
    </w:rPr>
  </w:style>
  <w:style w:type="paragraph" w:customStyle="1" w:styleId="p157">
    <w:name w:val="p157"/>
    <w:basedOn w:val="Normal"/>
    <w:rsid w:val="001377B0"/>
    <w:pPr>
      <w:spacing w:line="150" w:lineRule="atLeast"/>
      <w:ind w:left="264"/>
    </w:pPr>
    <w:rPr>
      <w:sz w:val="15"/>
      <w:szCs w:val="15"/>
      <w:lang w:val="en-US"/>
    </w:rPr>
  </w:style>
  <w:style w:type="paragraph" w:customStyle="1" w:styleId="p158">
    <w:name w:val="p158"/>
    <w:basedOn w:val="Normal"/>
    <w:rsid w:val="001377B0"/>
    <w:pPr>
      <w:spacing w:before="6"/>
    </w:pPr>
    <w:rPr>
      <w:sz w:val="23"/>
      <w:szCs w:val="23"/>
      <w:lang w:val="en-US"/>
    </w:rPr>
  </w:style>
  <w:style w:type="paragraph" w:customStyle="1" w:styleId="p159">
    <w:name w:val="p159"/>
    <w:basedOn w:val="Normal"/>
    <w:rsid w:val="001377B0"/>
    <w:pPr>
      <w:ind w:left="698" w:firstLine="285"/>
    </w:pPr>
    <w:rPr>
      <w:sz w:val="18"/>
      <w:szCs w:val="18"/>
      <w:lang w:val="en-US"/>
    </w:rPr>
  </w:style>
  <w:style w:type="paragraph" w:customStyle="1" w:styleId="p160">
    <w:name w:val="p160"/>
    <w:basedOn w:val="Normal"/>
    <w:rsid w:val="001377B0"/>
    <w:pPr>
      <w:spacing w:before="3"/>
    </w:pPr>
    <w:rPr>
      <w:sz w:val="13"/>
      <w:szCs w:val="13"/>
      <w:lang w:val="en-US"/>
    </w:rPr>
  </w:style>
  <w:style w:type="paragraph" w:customStyle="1" w:styleId="p161">
    <w:name w:val="p161"/>
    <w:basedOn w:val="Normal"/>
    <w:rsid w:val="001377B0"/>
    <w:pPr>
      <w:spacing w:line="150" w:lineRule="atLeast"/>
      <w:ind w:left="329"/>
    </w:pPr>
    <w:rPr>
      <w:sz w:val="15"/>
      <w:szCs w:val="15"/>
      <w:lang w:val="en-US"/>
    </w:rPr>
  </w:style>
  <w:style w:type="paragraph" w:customStyle="1" w:styleId="p162">
    <w:name w:val="p162"/>
    <w:basedOn w:val="Normal"/>
    <w:rsid w:val="001377B0"/>
    <w:pPr>
      <w:spacing w:before="2"/>
    </w:pPr>
    <w:rPr>
      <w:sz w:val="23"/>
      <w:szCs w:val="23"/>
      <w:lang w:val="en-US"/>
    </w:rPr>
  </w:style>
  <w:style w:type="paragraph" w:customStyle="1" w:styleId="p163">
    <w:name w:val="p163"/>
    <w:basedOn w:val="Normal"/>
    <w:rsid w:val="001377B0"/>
    <w:pPr>
      <w:ind w:left="698"/>
    </w:pPr>
    <w:rPr>
      <w:sz w:val="18"/>
      <w:szCs w:val="18"/>
      <w:lang w:val="en-US"/>
    </w:rPr>
  </w:style>
  <w:style w:type="paragraph" w:customStyle="1" w:styleId="p164">
    <w:name w:val="p164"/>
    <w:basedOn w:val="Normal"/>
    <w:rsid w:val="001377B0"/>
    <w:pPr>
      <w:spacing w:before="2"/>
    </w:pPr>
    <w:rPr>
      <w:sz w:val="15"/>
      <w:szCs w:val="15"/>
      <w:lang w:val="en-US"/>
    </w:rPr>
  </w:style>
  <w:style w:type="paragraph" w:customStyle="1" w:styleId="p165">
    <w:name w:val="p165"/>
    <w:basedOn w:val="Normal"/>
    <w:rsid w:val="001377B0"/>
    <w:pPr>
      <w:spacing w:line="150" w:lineRule="atLeast"/>
      <w:ind w:left="119"/>
    </w:pPr>
    <w:rPr>
      <w:sz w:val="15"/>
      <w:szCs w:val="15"/>
      <w:lang w:val="en-US"/>
    </w:rPr>
  </w:style>
  <w:style w:type="paragraph" w:customStyle="1" w:styleId="p166">
    <w:name w:val="p166"/>
    <w:basedOn w:val="Normal"/>
    <w:rsid w:val="001377B0"/>
    <w:pPr>
      <w:spacing w:before="8"/>
    </w:pPr>
    <w:rPr>
      <w:sz w:val="8"/>
      <w:szCs w:val="8"/>
      <w:lang w:val="en-US"/>
    </w:rPr>
  </w:style>
  <w:style w:type="paragraph" w:customStyle="1" w:styleId="p167">
    <w:name w:val="p167"/>
    <w:basedOn w:val="Normal"/>
    <w:rsid w:val="001377B0"/>
    <w:pPr>
      <w:spacing w:line="150" w:lineRule="atLeast"/>
      <w:ind w:left="471"/>
    </w:pPr>
    <w:rPr>
      <w:sz w:val="15"/>
      <w:szCs w:val="15"/>
      <w:lang w:val="en-US"/>
    </w:rPr>
  </w:style>
  <w:style w:type="paragraph" w:customStyle="1" w:styleId="p168">
    <w:name w:val="p168"/>
    <w:basedOn w:val="Normal"/>
    <w:rsid w:val="001377B0"/>
    <w:pPr>
      <w:spacing w:before="3"/>
    </w:pPr>
    <w:rPr>
      <w:sz w:val="14"/>
      <w:szCs w:val="14"/>
      <w:lang w:val="en-US"/>
    </w:rPr>
  </w:style>
  <w:style w:type="paragraph" w:customStyle="1" w:styleId="p169">
    <w:name w:val="p169"/>
    <w:basedOn w:val="Normal"/>
    <w:rsid w:val="001377B0"/>
    <w:pPr>
      <w:ind w:left="645"/>
    </w:pPr>
    <w:rPr>
      <w:rFonts w:ascii="Cambria" w:hAnsi="Cambria"/>
      <w:sz w:val="18"/>
      <w:szCs w:val="18"/>
      <w:lang w:val="en-US"/>
    </w:rPr>
  </w:style>
  <w:style w:type="paragraph" w:customStyle="1" w:styleId="p170">
    <w:name w:val="p170"/>
    <w:basedOn w:val="Normal"/>
    <w:rsid w:val="001377B0"/>
    <w:pPr>
      <w:spacing w:before="2"/>
    </w:pPr>
    <w:rPr>
      <w:rFonts w:ascii="Cambria" w:hAnsi="Cambria"/>
      <w:sz w:val="17"/>
      <w:szCs w:val="17"/>
      <w:lang w:val="en-US"/>
    </w:rPr>
  </w:style>
  <w:style w:type="character" w:customStyle="1" w:styleId="s1">
    <w:name w:val="s1"/>
    <w:rsid w:val="001377B0"/>
    <w:rPr>
      <w:spacing w:val="-2"/>
      <w:u w:val="single"/>
    </w:rPr>
  </w:style>
  <w:style w:type="character" w:customStyle="1" w:styleId="s2">
    <w:name w:val="s2"/>
    <w:rsid w:val="001377B0"/>
    <w:rPr>
      <w:spacing w:val="2"/>
      <w:u w:val="single"/>
    </w:rPr>
  </w:style>
  <w:style w:type="character" w:customStyle="1" w:styleId="s3">
    <w:name w:val="s3"/>
    <w:rsid w:val="001377B0"/>
    <w:rPr>
      <w:u w:val="single"/>
    </w:rPr>
  </w:style>
  <w:style w:type="character" w:customStyle="1" w:styleId="s4">
    <w:name w:val="s4"/>
    <w:rsid w:val="001377B0"/>
    <w:rPr>
      <w:spacing w:val="-2"/>
    </w:rPr>
  </w:style>
  <w:style w:type="character" w:customStyle="1" w:styleId="s5">
    <w:name w:val="s5"/>
    <w:rsid w:val="001377B0"/>
    <w:rPr>
      <w:spacing w:val="2"/>
    </w:rPr>
  </w:style>
  <w:style w:type="character" w:customStyle="1" w:styleId="s6">
    <w:name w:val="s6"/>
    <w:rsid w:val="001377B0"/>
    <w:rPr>
      <w:spacing w:val="72"/>
    </w:rPr>
  </w:style>
  <w:style w:type="character" w:customStyle="1" w:styleId="s7">
    <w:name w:val="s7"/>
    <w:rsid w:val="001377B0"/>
    <w:rPr>
      <w:spacing w:val="12"/>
    </w:rPr>
  </w:style>
  <w:style w:type="character" w:customStyle="1" w:styleId="s8">
    <w:name w:val="s8"/>
    <w:rsid w:val="001377B0"/>
    <w:rPr>
      <w:spacing w:val="14"/>
    </w:rPr>
  </w:style>
  <w:style w:type="character" w:customStyle="1" w:styleId="s9">
    <w:name w:val="s9"/>
    <w:rsid w:val="001377B0"/>
    <w:rPr>
      <w:spacing w:val="75"/>
    </w:rPr>
  </w:style>
  <w:style w:type="character" w:customStyle="1" w:styleId="s10">
    <w:name w:val="s10"/>
    <w:rsid w:val="001377B0"/>
    <w:rPr>
      <w:spacing w:val="24"/>
    </w:rPr>
  </w:style>
  <w:style w:type="character" w:customStyle="1" w:styleId="s11">
    <w:name w:val="s11"/>
    <w:rsid w:val="001377B0"/>
    <w:rPr>
      <w:spacing w:val="26"/>
    </w:rPr>
  </w:style>
  <w:style w:type="character" w:customStyle="1" w:styleId="s12">
    <w:name w:val="s12"/>
    <w:rsid w:val="001377B0"/>
    <w:rPr>
      <w:spacing w:val="60"/>
    </w:rPr>
  </w:style>
  <w:style w:type="character" w:customStyle="1" w:styleId="s13">
    <w:name w:val="s13"/>
    <w:rsid w:val="001377B0"/>
    <w:rPr>
      <w:spacing w:val="32"/>
    </w:rPr>
  </w:style>
  <w:style w:type="character" w:customStyle="1" w:styleId="s14">
    <w:name w:val="s14"/>
    <w:rsid w:val="001377B0"/>
    <w:rPr>
      <w:spacing w:val="30"/>
    </w:rPr>
  </w:style>
  <w:style w:type="character" w:customStyle="1" w:styleId="s15">
    <w:name w:val="s15"/>
    <w:rsid w:val="001377B0"/>
    <w:rPr>
      <w:spacing w:val="68"/>
    </w:rPr>
  </w:style>
  <w:style w:type="character" w:customStyle="1" w:styleId="s16">
    <w:name w:val="s16"/>
    <w:rsid w:val="001377B0"/>
    <w:rPr>
      <w:spacing w:val="36"/>
    </w:rPr>
  </w:style>
  <w:style w:type="character" w:customStyle="1" w:styleId="s17">
    <w:name w:val="s17"/>
    <w:rsid w:val="001377B0"/>
    <w:rPr>
      <w:spacing w:val="33"/>
    </w:rPr>
  </w:style>
  <w:style w:type="character" w:customStyle="1" w:styleId="s18">
    <w:name w:val="s18"/>
    <w:rsid w:val="001377B0"/>
    <w:rPr>
      <w:spacing w:val="48"/>
    </w:rPr>
  </w:style>
  <w:style w:type="character" w:customStyle="1" w:styleId="s19">
    <w:name w:val="s19"/>
    <w:rsid w:val="001377B0"/>
    <w:rPr>
      <w:spacing w:val="27"/>
    </w:rPr>
  </w:style>
  <w:style w:type="character" w:customStyle="1" w:styleId="s20">
    <w:name w:val="s20"/>
    <w:rsid w:val="001377B0"/>
    <w:rPr>
      <w:spacing w:val="29"/>
    </w:rPr>
  </w:style>
  <w:style w:type="character" w:customStyle="1" w:styleId="s21">
    <w:name w:val="s21"/>
    <w:rsid w:val="001377B0"/>
    <w:rPr>
      <w:spacing w:val="63"/>
    </w:rPr>
  </w:style>
  <w:style w:type="character" w:customStyle="1" w:styleId="s22">
    <w:name w:val="s22"/>
    <w:rsid w:val="001377B0"/>
    <w:rPr>
      <w:spacing w:val="8"/>
    </w:rPr>
  </w:style>
  <w:style w:type="character" w:customStyle="1" w:styleId="s23">
    <w:name w:val="s23"/>
    <w:rsid w:val="001377B0"/>
    <w:rPr>
      <w:spacing w:val="11"/>
    </w:rPr>
  </w:style>
  <w:style w:type="character" w:customStyle="1" w:styleId="s24">
    <w:name w:val="s24"/>
    <w:rsid w:val="001377B0"/>
    <w:rPr>
      <w:spacing w:val="6"/>
    </w:rPr>
  </w:style>
  <w:style w:type="character" w:customStyle="1" w:styleId="s25">
    <w:name w:val="s25"/>
    <w:rsid w:val="001377B0"/>
    <w:rPr>
      <w:spacing w:val="9"/>
    </w:rPr>
  </w:style>
  <w:style w:type="character" w:customStyle="1" w:styleId="s26">
    <w:name w:val="s26"/>
    <w:rsid w:val="001377B0"/>
    <w:rPr>
      <w:spacing w:val="3"/>
    </w:rPr>
  </w:style>
  <w:style w:type="character" w:customStyle="1" w:styleId="s27">
    <w:name w:val="s27"/>
    <w:rsid w:val="001377B0"/>
    <w:rPr>
      <w:spacing w:val="53"/>
    </w:rPr>
  </w:style>
  <w:style w:type="character" w:customStyle="1" w:styleId="s28">
    <w:name w:val="s28"/>
    <w:rsid w:val="001377B0"/>
    <w:rPr>
      <w:spacing w:val="54"/>
    </w:rPr>
  </w:style>
  <w:style w:type="character" w:customStyle="1" w:styleId="s29">
    <w:name w:val="s29"/>
    <w:rsid w:val="001377B0"/>
    <w:rPr>
      <w:spacing w:val="17"/>
    </w:rPr>
  </w:style>
  <w:style w:type="character" w:customStyle="1" w:styleId="s30">
    <w:name w:val="s30"/>
    <w:rsid w:val="001377B0"/>
    <w:rPr>
      <w:spacing w:val="15"/>
    </w:rPr>
  </w:style>
  <w:style w:type="character" w:customStyle="1" w:styleId="s31">
    <w:name w:val="s31"/>
    <w:rsid w:val="001377B0"/>
    <w:rPr>
      <w:spacing w:val="18"/>
    </w:rPr>
  </w:style>
  <w:style w:type="character" w:customStyle="1" w:styleId="s32">
    <w:name w:val="s32"/>
    <w:rsid w:val="001377B0"/>
    <w:rPr>
      <w:spacing w:val="45"/>
    </w:rPr>
  </w:style>
  <w:style w:type="character" w:customStyle="1" w:styleId="s33">
    <w:name w:val="s33"/>
    <w:rsid w:val="001377B0"/>
    <w:rPr>
      <w:spacing w:val="5"/>
    </w:rPr>
  </w:style>
  <w:style w:type="character" w:customStyle="1" w:styleId="s34">
    <w:name w:val="s34"/>
    <w:rsid w:val="001377B0"/>
    <w:rPr>
      <w:spacing w:val="-12"/>
    </w:rPr>
  </w:style>
  <w:style w:type="character" w:customStyle="1" w:styleId="s35">
    <w:name w:val="s35"/>
    <w:rsid w:val="001377B0"/>
    <w:rPr>
      <w:spacing w:val="38"/>
    </w:rPr>
  </w:style>
  <w:style w:type="character" w:customStyle="1" w:styleId="s36">
    <w:name w:val="s36"/>
    <w:rsid w:val="001377B0"/>
    <w:rPr>
      <w:spacing w:val="35"/>
    </w:rPr>
  </w:style>
  <w:style w:type="character" w:customStyle="1" w:styleId="s37">
    <w:name w:val="s37"/>
    <w:rsid w:val="001377B0"/>
    <w:rPr>
      <w:spacing w:val="20"/>
    </w:rPr>
  </w:style>
  <w:style w:type="character" w:customStyle="1" w:styleId="s38">
    <w:name w:val="s38"/>
    <w:rsid w:val="001377B0"/>
    <w:rPr>
      <w:spacing w:val="-3"/>
    </w:rPr>
  </w:style>
  <w:style w:type="character" w:customStyle="1" w:styleId="s39">
    <w:name w:val="s39"/>
    <w:rsid w:val="001377B0"/>
    <w:rPr>
      <w:rFonts w:ascii="Tahoma" w:hAnsi="Tahoma" w:cs="Tahoma" w:hint="default"/>
      <w:sz w:val="18"/>
      <w:szCs w:val="18"/>
    </w:rPr>
  </w:style>
  <w:style w:type="character" w:customStyle="1" w:styleId="s40">
    <w:name w:val="s40"/>
    <w:rsid w:val="001377B0"/>
    <w:rPr>
      <w:rFonts w:ascii="Tahoma" w:hAnsi="Tahoma" w:cs="Tahoma" w:hint="default"/>
      <w:spacing w:val="11"/>
      <w:sz w:val="18"/>
      <w:szCs w:val="18"/>
    </w:rPr>
  </w:style>
  <w:style w:type="character" w:customStyle="1" w:styleId="s41">
    <w:name w:val="s41"/>
    <w:rsid w:val="001377B0"/>
    <w:rPr>
      <w:spacing w:val="21"/>
    </w:rPr>
  </w:style>
  <w:style w:type="character" w:customStyle="1" w:styleId="s42">
    <w:name w:val="s42"/>
    <w:rsid w:val="001377B0"/>
    <w:rPr>
      <w:spacing w:val="59"/>
    </w:rPr>
  </w:style>
  <w:style w:type="character" w:customStyle="1" w:styleId="s43">
    <w:name w:val="s43"/>
    <w:rsid w:val="001377B0"/>
    <w:rPr>
      <w:spacing w:val="23"/>
    </w:rPr>
  </w:style>
  <w:style w:type="character" w:customStyle="1" w:styleId="s44">
    <w:name w:val="s44"/>
    <w:rsid w:val="001377B0"/>
    <w:rPr>
      <w:spacing w:val="51"/>
    </w:rPr>
  </w:style>
  <w:style w:type="character" w:customStyle="1" w:styleId="s45">
    <w:name w:val="s45"/>
    <w:rsid w:val="001377B0"/>
    <w:rPr>
      <w:spacing w:val="41"/>
    </w:rPr>
  </w:style>
  <w:style w:type="character" w:customStyle="1" w:styleId="s46">
    <w:name w:val="s46"/>
    <w:rsid w:val="001377B0"/>
    <w:rPr>
      <w:spacing w:val="42"/>
    </w:rPr>
  </w:style>
  <w:style w:type="character" w:customStyle="1" w:styleId="s47">
    <w:name w:val="s47"/>
    <w:rsid w:val="001377B0"/>
    <w:rPr>
      <w:spacing w:val="39"/>
    </w:rPr>
  </w:style>
  <w:style w:type="character" w:customStyle="1" w:styleId="s48">
    <w:name w:val="s48"/>
    <w:rsid w:val="001377B0"/>
    <w:rPr>
      <w:spacing w:val="47"/>
    </w:rPr>
  </w:style>
  <w:style w:type="character" w:customStyle="1" w:styleId="s49">
    <w:name w:val="s49"/>
    <w:rsid w:val="001377B0"/>
    <w:rPr>
      <w:spacing w:val="-5"/>
    </w:rPr>
  </w:style>
  <w:style w:type="character" w:customStyle="1" w:styleId="s50">
    <w:name w:val="s50"/>
    <w:rsid w:val="001377B0"/>
    <w:rPr>
      <w:spacing w:val="44"/>
    </w:rPr>
  </w:style>
  <w:style w:type="character" w:customStyle="1" w:styleId="s51">
    <w:name w:val="s51"/>
    <w:rsid w:val="001377B0"/>
    <w:rPr>
      <w:spacing w:val="65"/>
    </w:rPr>
  </w:style>
  <w:style w:type="character" w:customStyle="1" w:styleId="s52">
    <w:name w:val="s52"/>
    <w:rsid w:val="001377B0"/>
    <w:rPr>
      <w:spacing w:val="78"/>
    </w:rPr>
  </w:style>
  <w:style w:type="character" w:customStyle="1" w:styleId="s53">
    <w:name w:val="s53"/>
    <w:rsid w:val="001377B0"/>
    <w:rPr>
      <w:spacing w:val="69"/>
    </w:rPr>
  </w:style>
  <w:style w:type="character" w:customStyle="1" w:styleId="s54">
    <w:name w:val="s54"/>
    <w:rsid w:val="001377B0"/>
    <w:rPr>
      <w:spacing w:val="57"/>
    </w:rPr>
  </w:style>
  <w:style w:type="character" w:customStyle="1" w:styleId="s55">
    <w:name w:val="s55"/>
    <w:rsid w:val="001377B0"/>
    <w:rPr>
      <w:spacing w:val="71"/>
    </w:rPr>
  </w:style>
  <w:style w:type="character" w:customStyle="1" w:styleId="s56">
    <w:name w:val="s56"/>
    <w:rsid w:val="001377B0"/>
    <w:rPr>
      <w:spacing w:val="87"/>
    </w:rPr>
  </w:style>
  <w:style w:type="character" w:customStyle="1" w:styleId="s57">
    <w:name w:val="s57"/>
    <w:rsid w:val="001377B0"/>
    <w:rPr>
      <w:spacing w:val="80"/>
    </w:rPr>
  </w:style>
  <w:style w:type="character" w:customStyle="1" w:styleId="s58">
    <w:name w:val="s58"/>
    <w:rsid w:val="001377B0"/>
    <w:rPr>
      <w:rFonts w:ascii="Times New Roman" w:hAnsi="Times New Roman" w:cs="Times New Roman" w:hint="default"/>
      <w:position w:val="3079"/>
      <w:sz w:val="12"/>
      <w:szCs w:val="12"/>
    </w:rPr>
  </w:style>
  <w:style w:type="character" w:customStyle="1" w:styleId="s59">
    <w:name w:val="s59"/>
    <w:rsid w:val="001377B0"/>
    <w:rPr>
      <w:spacing w:val="-5"/>
      <w:u w:val="single"/>
    </w:rPr>
  </w:style>
  <w:style w:type="character" w:customStyle="1" w:styleId="s60">
    <w:name w:val="s60"/>
    <w:rsid w:val="001377B0"/>
    <w:rPr>
      <w:spacing w:val="86"/>
    </w:rPr>
  </w:style>
  <w:style w:type="character" w:customStyle="1" w:styleId="s61">
    <w:name w:val="s61"/>
    <w:rsid w:val="001377B0"/>
    <w:rPr>
      <w:spacing w:val="83"/>
    </w:rPr>
  </w:style>
  <w:style w:type="character" w:customStyle="1" w:styleId="s62">
    <w:name w:val="s62"/>
    <w:rsid w:val="001377B0"/>
    <w:rPr>
      <w:spacing w:val="-3"/>
      <w:u w:val="single"/>
    </w:rPr>
  </w:style>
  <w:style w:type="character" w:customStyle="1" w:styleId="s63">
    <w:name w:val="s63"/>
    <w:rsid w:val="001377B0"/>
    <w:rPr>
      <w:spacing w:val="24"/>
      <w:u w:val="single"/>
    </w:rPr>
  </w:style>
  <w:style w:type="character" w:customStyle="1" w:styleId="s64">
    <w:name w:val="s64"/>
    <w:rsid w:val="001377B0"/>
    <w:rPr>
      <w:spacing w:val="5"/>
      <w:u w:val="single"/>
    </w:rPr>
  </w:style>
  <w:style w:type="character" w:customStyle="1" w:styleId="s65">
    <w:name w:val="s65"/>
    <w:rsid w:val="001377B0"/>
    <w:rPr>
      <w:spacing w:val="29"/>
      <w:u w:val="single"/>
    </w:rPr>
  </w:style>
  <w:style w:type="character" w:customStyle="1" w:styleId="s66">
    <w:name w:val="s66"/>
    <w:rsid w:val="001377B0"/>
    <w:rPr>
      <w:spacing w:val="30"/>
      <w:u w:val="single"/>
    </w:rPr>
  </w:style>
  <w:style w:type="character" w:customStyle="1" w:styleId="s67">
    <w:name w:val="s67"/>
    <w:rsid w:val="001377B0"/>
    <w:rPr>
      <w:spacing w:val="3"/>
      <w:u w:val="single"/>
    </w:rPr>
  </w:style>
  <w:style w:type="character" w:customStyle="1" w:styleId="s68">
    <w:name w:val="s68"/>
    <w:rsid w:val="001377B0"/>
    <w:rPr>
      <w:spacing w:val="-6"/>
    </w:rPr>
  </w:style>
  <w:style w:type="character" w:customStyle="1" w:styleId="s69">
    <w:name w:val="s69"/>
    <w:rsid w:val="001377B0"/>
    <w:rPr>
      <w:spacing w:val="11"/>
      <w:u w:val="single"/>
    </w:rPr>
  </w:style>
  <w:style w:type="character" w:customStyle="1" w:styleId="s70">
    <w:name w:val="s70"/>
    <w:rsid w:val="001377B0"/>
    <w:rPr>
      <w:spacing w:val="33"/>
      <w:u w:val="single"/>
    </w:rPr>
  </w:style>
  <w:style w:type="character" w:customStyle="1" w:styleId="s71">
    <w:name w:val="s71"/>
    <w:rsid w:val="001377B0"/>
    <w:rPr>
      <w:spacing w:val="-11"/>
    </w:rPr>
  </w:style>
  <w:style w:type="paragraph" w:customStyle="1" w:styleId="p17">
    <w:name w:val="p17"/>
    <w:basedOn w:val="Normal"/>
    <w:rsid w:val="001377B0"/>
    <w:pPr>
      <w:spacing w:before="191"/>
      <w:jc w:val="center"/>
    </w:pPr>
    <w:rPr>
      <w:rFonts w:ascii="Arial" w:hAnsi="Arial" w:cs="Arial"/>
      <w:sz w:val="17"/>
      <w:szCs w:val="17"/>
      <w:lang w:val="en-US"/>
    </w:rPr>
  </w:style>
  <w:style w:type="paragraph" w:customStyle="1" w:styleId="p18">
    <w:name w:val="p18"/>
    <w:basedOn w:val="Normal"/>
    <w:rsid w:val="001377B0"/>
    <w:pPr>
      <w:spacing w:before="179"/>
      <w:jc w:val="center"/>
    </w:pPr>
    <w:rPr>
      <w:rFonts w:ascii="Arial" w:hAnsi="Arial" w:cs="Arial"/>
      <w:sz w:val="17"/>
      <w:szCs w:val="17"/>
      <w:lang w:val="en-US"/>
    </w:rPr>
  </w:style>
  <w:style w:type="paragraph" w:customStyle="1" w:styleId="p31">
    <w:name w:val="p31"/>
    <w:basedOn w:val="Normal"/>
    <w:rsid w:val="001377B0"/>
    <w:pPr>
      <w:spacing w:before="8"/>
    </w:pPr>
    <w:rPr>
      <w:rFonts w:ascii="Arial" w:hAnsi="Arial" w:cs="Arial"/>
      <w:sz w:val="20"/>
      <w:lang w:val="en-US"/>
    </w:rPr>
  </w:style>
  <w:style w:type="paragraph" w:customStyle="1" w:styleId="p32">
    <w:name w:val="p32"/>
    <w:basedOn w:val="Normal"/>
    <w:rsid w:val="001377B0"/>
    <w:pPr>
      <w:spacing w:before="3"/>
      <w:ind w:left="1080"/>
    </w:pPr>
    <w:rPr>
      <w:rFonts w:ascii="Arial" w:hAnsi="Arial" w:cs="Arial"/>
      <w:sz w:val="17"/>
      <w:szCs w:val="17"/>
      <w:lang w:val="en-US"/>
    </w:rPr>
  </w:style>
  <w:style w:type="paragraph" w:customStyle="1" w:styleId="p43">
    <w:name w:val="p43"/>
    <w:basedOn w:val="Normal"/>
    <w:rsid w:val="001377B0"/>
    <w:pPr>
      <w:spacing w:before="5"/>
    </w:pPr>
    <w:rPr>
      <w:rFonts w:ascii="Arial" w:hAnsi="Arial" w:cs="Arial"/>
      <w:sz w:val="15"/>
      <w:szCs w:val="15"/>
      <w:lang w:val="en-US"/>
    </w:rPr>
  </w:style>
  <w:style w:type="paragraph" w:customStyle="1" w:styleId="p46">
    <w:name w:val="p46"/>
    <w:basedOn w:val="Normal"/>
    <w:rsid w:val="001377B0"/>
    <w:pPr>
      <w:spacing w:before="6"/>
    </w:pPr>
    <w:rPr>
      <w:rFonts w:ascii="Arial" w:hAnsi="Arial" w:cs="Arial"/>
      <w:sz w:val="16"/>
      <w:szCs w:val="16"/>
      <w:lang w:val="en-US"/>
    </w:rPr>
  </w:style>
  <w:style w:type="paragraph" w:customStyle="1" w:styleId="p58">
    <w:name w:val="p58"/>
    <w:basedOn w:val="Normal"/>
    <w:rsid w:val="001377B0"/>
    <w:pPr>
      <w:spacing w:before="2"/>
    </w:pPr>
    <w:rPr>
      <w:rFonts w:ascii="Arial" w:hAnsi="Arial" w:cs="Arial"/>
      <w:sz w:val="11"/>
      <w:szCs w:val="11"/>
      <w:lang w:val="en-US"/>
    </w:rPr>
  </w:style>
  <w:style w:type="paragraph" w:customStyle="1" w:styleId="p59">
    <w:name w:val="p59"/>
    <w:basedOn w:val="Normal"/>
    <w:rsid w:val="001377B0"/>
    <w:pPr>
      <w:spacing w:before="56"/>
      <w:ind w:left="1070"/>
    </w:pPr>
    <w:rPr>
      <w:rFonts w:ascii="Arial" w:hAnsi="Arial" w:cs="Arial"/>
      <w:sz w:val="15"/>
      <w:szCs w:val="15"/>
      <w:lang w:val="en-US"/>
    </w:rPr>
  </w:style>
  <w:style w:type="paragraph" w:customStyle="1" w:styleId="p63">
    <w:name w:val="p63"/>
    <w:basedOn w:val="Normal"/>
    <w:rsid w:val="001377B0"/>
    <w:pPr>
      <w:ind w:left="1620"/>
      <w:jc w:val="both"/>
    </w:pPr>
    <w:rPr>
      <w:rFonts w:ascii="Arial" w:hAnsi="Arial" w:cs="Arial"/>
      <w:sz w:val="17"/>
      <w:szCs w:val="17"/>
      <w:lang w:val="en-US"/>
    </w:rPr>
  </w:style>
  <w:style w:type="paragraph" w:customStyle="1" w:styleId="p64">
    <w:name w:val="p64"/>
    <w:basedOn w:val="Normal"/>
    <w:rsid w:val="001377B0"/>
    <w:pPr>
      <w:spacing w:before="2"/>
    </w:pPr>
    <w:rPr>
      <w:rFonts w:ascii="Arial" w:hAnsi="Arial" w:cs="Arial"/>
      <w:sz w:val="15"/>
      <w:szCs w:val="15"/>
      <w:lang w:val="en-US"/>
    </w:rPr>
  </w:style>
  <w:style w:type="paragraph" w:customStyle="1" w:styleId="p65">
    <w:name w:val="p65"/>
    <w:basedOn w:val="Normal"/>
    <w:rsid w:val="001377B0"/>
    <w:pPr>
      <w:spacing w:before="3"/>
    </w:pPr>
    <w:rPr>
      <w:rFonts w:ascii="Arial" w:hAnsi="Arial" w:cs="Arial"/>
      <w:sz w:val="15"/>
      <w:szCs w:val="15"/>
      <w:lang w:val="en-US"/>
    </w:rPr>
  </w:style>
  <w:style w:type="paragraph" w:customStyle="1" w:styleId="p66">
    <w:name w:val="p66"/>
    <w:basedOn w:val="Normal"/>
    <w:rsid w:val="001377B0"/>
    <w:pPr>
      <w:spacing w:before="6"/>
    </w:pPr>
    <w:rPr>
      <w:rFonts w:ascii="Arial" w:hAnsi="Arial" w:cs="Arial"/>
      <w:sz w:val="15"/>
      <w:szCs w:val="15"/>
      <w:lang w:val="en-US"/>
    </w:rPr>
  </w:style>
  <w:style w:type="paragraph" w:customStyle="1" w:styleId="p67">
    <w:name w:val="p67"/>
    <w:basedOn w:val="Normal"/>
    <w:rsid w:val="001377B0"/>
    <w:pPr>
      <w:spacing w:before="9"/>
    </w:pPr>
    <w:rPr>
      <w:rFonts w:ascii="Arial" w:hAnsi="Arial" w:cs="Arial"/>
      <w:sz w:val="13"/>
      <w:szCs w:val="13"/>
      <w:lang w:val="en-US"/>
    </w:rPr>
  </w:style>
  <w:style w:type="paragraph" w:customStyle="1" w:styleId="p68">
    <w:name w:val="p68"/>
    <w:basedOn w:val="Normal"/>
    <w:rsid w:val="001377B0"/>
    <w:pPr>
      <w:spacing w:before="3"/>
      <w:ind w:left="1620"/>
      <w:jc w:val="both"/>
    </w:pPr>
    <w:rPr>
      <w:rFonts w:ascii="Arial" w:hAnsi="Arial" w:cs="Arial"/>
      <w:sz w:val="17"/>
      <w:szCs w:val="17"/>
      <w:lang w:val="en-US"/>
    </w:rPr>
  </w:style>
  <w:style w:type="paragraph" w:customStyle="1" w:styleId="p101">
    <w:name w:val="p101"/>
    <w:basedOn w:val="Normal"/>
    <w:rsid w:val="001377B0"/>
    <w:pPr>
      <w:spacing w:before="2"/>
    </w:pPr>
    <w:rPr>
      <w:rFonts w:ascii="Arial" w:hAnsi="Arial" w:cs="Arial"/>
      <w:sz w:val="2"/>
      <w:szCs w:val="2"/>
      <w:lang w:val="en-US"/>
    </w:rPr>
  </w:style>
  <w:style w:type="paragraph" w:customStyle="1" w:styleId="p102">
    <w:name w:val="p102"/>
    <w:basedOn w:val="Normal"/>
    <w:rsid w:val="001377B0"/>
    <w:pPr>
      <w:spacing w:before="2"/>
    </w:pPr>
    <w:rPr>
      <w:rFonts w:ascii="Arial" w:hAnsi="Arial" w:cs="Arial"/>
      <w:sz w:val="10"/>
      <w:szCs w:val="10"/>
      <w:lang w:val="en-US"/>
    </w:rPr>
  </w:style>
  <w:style w:type="paragraph" w:customStyle="1" w:styleId="p103">
    <w:name w:val="p103"/>
    <w:basedOn w:val="Normal"/>
    <w:rsid w:val="001377B0"/>
    <w:pPr>
      <w:spacing w:before="2"/>
      <w:ind w:left="2726"/>
      <w:jc w:val="both"/>
    </w:pPr>
    <w:rPr>
      <w:rFonts w:ascii="Arial" w:hAnsi="Arial" w:cs="Arial"/>
      <w:sz w:val="17"/>
      <w:szCs w:val="17"/>
      <w:lang w:val="en-US"/>
    </w:rPr>
  </w:style>
  <w:style w:type="paragraph" w:customStyle="1" w:styleId="p105">
    <w:name w:val="p105"/>
    <w:basedOn w:val="Normal"/>
    <w:rsid w:val="001377B0"/>
    <w:pPr>
      <w:spacing w:line="189" w:lineRule="atLeast"/>
      <w:ind w:left="2172"/>
    </w:pPr>
    <w:rPr>
      <w:rFonts w:ascii="Arial" w:hAnsi="Arial" w:cs="Arial"/>
      <w:sz w:val="17"/>
      <w:szCs w:val="17"/>
      <w:lang w:val="en-US"/>
    </w:rPr>
  </w:style>
  <w:style w:type="paragraph" w:customStyle="1" w:styleId="p110">
    <w:name w:val="p110"/>
    <w:basedOn w:val="Normal"/>
    <w:rsid w:val="001377B0"/>
    <w:pPr>
      <w:spacing w:line="189" w:lineRule="atLeast"/>
      <w:ind w:left="2172"/>
      <w:jc w:val="both"/>
    </w:pPr>
    <w:rPr>
      <w:rFonts w:ascii="Arial" w:hAnsi="Arial" w:cs="Arial"/>
      <w:sz w:val="17"/>
      <w:szCs w:val="17"/>
      <w:lang w:val="en-US"/>
    </w:rPr>
  </w:style>
  <w:style w:type="paragraph" w:customStyle="1" w:styleId="p120">
    <w:name w:val="p120"/>
    <w:basedOn w:val="Normal"/>
    <w:rsid w:val="001377B0"/>
    <w:pPr>
      <w:spacing w:before="3"/>
    </w:pPr>
    <w:rPr>
      <w:rFonts w:ascii="Arial" w:hAnsi="Arial" w:cs="Arial"/>
      <w:sz w:val="10"/>
      <w:szCs w:val="10"/>
      <w:lang w:val="en-US"/>
    </w:rPr>
  </w:style>
  <w:style w:type="paragraph" w:customStyle="1" w:styleId="p124">
    <w:name w:val="p124"/>
    <w:basedOn w:val="Normal"/>
    <w:rsid w:val="001377B0"/>
    <w:pPr>
      <w:spacing w:before="3"/>
    </w:pPr>
    <w:rPr>
      <w:rFonts w:ascii="Arial" w:hAnsi="Arial" w:cs="Arial"/>
      <w:sz w:val="23"/>
      <w:szCs w:val="23"/>
      <w:lang w:val="en-US"/>
    </w:rPr>
  </w:style>
  <w:style w:type="paragraph" w:customStyle="1" w:styleId="p131">
    <w:name w:val="p131"/>
    <w:basedOn w:val="Normal"/>
    <w:rsid w:val="001377B0"/>
    <w:pPr>
      <w:spacing w:before="8"/>
    </w:pPr>
    <w:rPr>
      <w:rFonts w:ascii="Arial" w:hAnsi="Arial" w:cs="Arial"/>
      <w:sz w:val="16"/>
      <w:szCs w:val="16"/>
      <w:lang w:val="en-US"/>
    </w:rPr>
  </w:style>
  <w:style w:type="paragraph" w:customStyle="1" w:styleId="p132">
    <w:name w:val="p132"/>
    <w:basedOn w:val="Normal"/>
    <w:rsid w:val="001377B0"/>
    <w:pPr>
      <w:spacing w:before="6"/>
    </w:pPr>
    <w:rPr>
      <w:sz w:val="14"/>
      <w:szCs w:val="14"/>
      <w:lang w:val="en-US"/>
    </w:rPr>
  </w:style>
  <w:style w:type="paragraph" w:customStyle="1" w:styleId="p139">
    <w:name w:val="p139"/>
    <w:basedOn w:val="Normal"/>
    <w:rsid w:val="001377B0"/>
    <w:pPr>
      <w:spacing w:line="188" w:lineRule="atLeast"/>
      <w:ind w:left="77"/>
      <w:jc w:val="both"/>
    </w:pPr>
    <w:rPr>
      <w:rFonts w:ascii="Arial" w:hAnsi="Arial" w:cs="Arial"/>
      <w:sz w:val="17"/>
      <w:szCs w:val="17"/>
      <w:lang w:val="en-US"/>
    </w:rPr>
  </w:style>
  <w:style w:type="paragraph" w:customStyle="1" w:styleId="p141">
    <w:name w:val="p141"/>
    <w:basedOn w:val="Normal"/>
    <w:rsid w:val="001377B0"/>
    <w:pPr>
      <w:spacing w:before="87"/>
      <w:ind w:left="77"/>
    </w:pPr>
    <w:rPr>
      <w:rFonts w:ascii="Arial" w:hAnsi="Arial" w:cs="Arial"/>
      <w:color w:val="0084CC"/>
      <w:sz w:val="17"/>
      <w:szCs w:val="17"/>
      <w:lang w:val="en-US"/>
    </w:rPr>
  </w:style>
  <w:style w:type="paragraph" w:customStyle="1" w:styleId="p142">
    <w:name w:val="p142"/>
    <w:basedOn w:val="Normal"/>
    <w:rsid w:val="001377B0"/>
    <w:pPr>
      <w:spacing w:before="93"/>
      <w:ind w:left="77"/>
    </w:pPr>
    <w:rPr>
      <w:rFonts w:ascii="Arial" w:hAnsi="Arial" w:cs="Arial"/>
      <w:sz w:val="17"/>
      <w:szCs w:val="17"/>
      <w:lang w:val="en-US"/>
    </w:rPr>
  </w:style>
  <w:style w:type="paragraph" w:customStyle="1" w:styleId="p154">
    <w:name w:val="p154"/>
    <w:basedOn w:val="Normal"/>
    <w:rsid w:val="001377B0"/>
    <w:pPr>
      <w:spacing w:before="3"/>
    </w:pPr>
    <w:rPr>
      <w:sz w:val="22"/>
      <w:szCs w:val="22"/>
      <w:lang w:val="en-US"/>
    </w:rPr>
  </w:style>
  <w:style w:type="paragraph" w:customStyle="1" w:styleId="p155">
    <w:name w:val="p155"/>
    <w:basedOn w:val="Normal"/>
    <w:rsid w:val="001377B0"/>
    <w:pPr>
      <w:ind w:left="87"/>
      <w:jc w:val="center"/>
    </w:pPr>
    <w:rPr>
      <w:rFonts w:ascii="Arial" w:hAnsi="Arial" w:cs="Arial"/>
      <w:sz w:val="17"/>
      <w:szCs w:val="17"/>
      <w:lang w:val="en-US"/>
    </w:rPr>
  </w:style>
  <w:style w:type="character" w:customStyle="1" w:styleId="apple-tab-span">
    <w:name w:val="apple-tab-span"/>
    <w:rsid w:val="001377B0"/>
  </w:style>
  <w:style w:type="paragraph" w:customStyle="1" w:styleId="SEC3h2">
    <w:name w:val="SEC3 h2"/>
    <w:basedOn w:val="Normal"/>
    <w:link w:val="SEC3h2Char"/>
    <w:qFormat/>
    <w:rsid w:val="001377B0"/>
    <w:pPr>
      <w:spacing w:after="200"/>
    </w:pPr>
    <w:rPr>
      <w:b/>
      <w:iCs/>
      <w:sz w:val="28"/>
      <w:lang w:val="en-US"/>
    </w:rPr>
  </w:style>
  <w:style w:type="character" w:customStyle="1" w:styleId="SEC3h2Char">
    <w:name w:val="SEC3 h2 Char"/>
    <w:link w:val="SEC3h2"/>
    <w:rsid w:val="001377B0"/>
    <w:rPr>
      <w:b/>
      <w:iCs/>
      <w:sz w:val="28"/>
      <w:szCs w:val="24"/>
    </w:rPr>
  </w:style>
  <w:style w:type="paragraph" w:customStyle="1" w:styleId="BlockQuotation">
    <w:name w:val="Block Quotation"/>
    <w:basedOn w:val="Normal"/>
    <w:rsid w:val="001377B0"/>
    <w:pPr>
      <w:ind w:left="855" w:right="-72" w:hanging="315"/>
      <w:jc w:val="both"/>
    </w:pPr>
    <w:rPr>
      <w:lang w:val="en-US"/>
    </w:rPr>
  </w:style>
  <w:style w:type="paragraph" w:styleId="Tabladeilustraciones">
    <w:name w:val="table of figures"/>
    <w:basedOn w:val="Normal"/>
    <w:next w:val="Normal"/>
    <w:rsid w:val="001377B0"/>
    <w:pPr>
      <w:ind w:left="480" w:hanging="480"/>
      <w:jc w:val="both"/>
    </w:pPr>
    <w:rPr>
      <w:lang w:val="en-US"/>
    </w:rPr>
  </w:style>
  <w:style w:type="paragraph" w:customStyle="1" w:styleId="pq-annexb">
    <w:name w:val="pq-annexb"/>
    <w:basedOn w:val="Normal"/>
    <w:rsid w:val="001377B0"/>
    <w:pPr>
      <w:tabs>
        <w:tab w:val="num" w:pos="900"/>
      </w:tabs>
      <w:ind w:left="900" w:hanging="900"/>
      <w:jc w:val="both"/>
    </w:pPr>
    <w:rPr>
      <w:b/>
      <w:lang w:val="en-US"/>
    </w:rPr>
  </w:style>
  <w:style w:type="character" w:customStyle="1" w:styleId="AsuntodelcomentarioCar">
    <w:name w:val="Asunto del comentario Car"/>
    <w:link w:val="Asuntodelcomentario"/>
    <w:rsid w:val="001377B0"/>
    <w:rPr>
      <w:b/>
      <w:bCs/>
      <w:lang w:val="es-ES_tradnl"/>
    </w:rPr>
  </w:style>
  <w:style w:type="paragraph" w:customStyle="1" w:styleId="FooterLandscape">
    <w:name w:val="Footer Landscape"/>
    <w:basedOn w:val="Piedepgina"/>
    <w:next w:val="Normal"/>
    <w:rsid w:val="001377B0"/>
    <w:pPr>
      <w:pBdr>
        <w:bottom w:val="single" w:sz="4" w:space="1" w:color="auto"/>
      </w:pBdr>
      <w:tabs>
        <w:tab w:val="clear" w:pos="4320"/>
        <w:tab w:val="clear" w:pos="8640"/>
        <w:tab w:val="center" w:pos="5328"/>
        <w:tab w:val="right" w:pos="12816"/>
      </w:tabs>
      <w:spacing w:before="120"/>
    </w:pPr>
    <w:rPr>
      <w:sz w:val="20"/>
      <w:lang w:val="en-US"/>
    </w:rPr>
  </w:style>
  <w:style w:type="paragraph" w:customStyle="1" w:styleId="HeaderLandscape">
    <w:name w:val="Header Landscape"/>
    <w:basedOn w:val="Encabezado"/>
    <w:next w:val="Normal"/>
    <w:rsid w:val="001377B0"/>
    <w:pPr>
      <w:pBdr>
        <w:bottom w:val="single" w:sz="4" w:space="1" w:color="000000"/>
      </w:pBdr>
      <w:tabs>
        <w:tab w:val="clear" w:pos="4320"/>
        <w:tab w:val="clear" w:pos="9360"/>
        <w:tab w:val="right" w:pos="12816"/>
      </w:tabs>
      <w:overflowPunct/>
      <w:autoSpaceDE/>
      <w:autoSpaceDN/>
      <w:adjustRightInd/>
      <w:jc w:val="both"/>
      <w:textAlignment w:val="auto"/>
    </w:pPr>
    <w:rPr>
      <w:sz w:val="24"/>
      <w:szCs w:val="24"/>
      <w:lang w:val="en-US"/>
    </w:rPr>
  </w:style>
  <w:style w:type="paragraph" w:customStyle="1" w:styleId="Head21b">
    <w:name w:val="Head 2.1b"/>
    <w:basedOn w:val="Normal"/>
    <w:qFormat/>
    <w:rsid w:val="001377B0"/>
    <w:pPr>
      <w:suppressAutoHyphens/>
      <w:jc w:val="center"/>
    </w:pPr>
    <w:rPr>
      <w:b/>
      <w:sz w:val="28"/>
      <w:lang w:val="en-US"/>
    </w:rPr>
  </w:style>
  <w:style w:type="paragraph" w:customStyle="1" w:styleId="TextBoxdots">
    <w:name w:val="Text Box (dots)"/>
    <w:basedOn w:val="Normal"/>
    <w:rsid w:val="001377B0"/>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lang w:val="en-US"/>
    </w:rPr>
  </w:style>
  <w:style w:type="paragraph" w:customStyle="1" w:styleId="1">
    <w:name w:val="1"/>
    <w:basedOn w:val="Normal"/>
    <w:rsid w:val="001377B0"/>
    <w:pPr>
      <w:suppressAutoHyphens/>
      <w:ind w:left="720" w:hanging="720"/>
      <w:jc w:val="both"/>
    </w:pPr>
    <w:rPr>
      <w:lang w:val="en-US"/>
    </w:rPr>
  </w:style>
  <w:style w:type="paragraph" w:customStyle="1" w:styleId="a">
    <w:name w:val="(a)"/>
    <w:basedOn w:val="Normal"/>
    <w:rsid w:val="001377B0"/>
    <w:pPr>
      <w:suppressAutoHyphens/>
      <w:ind w:left="1440" w:hanging="720"/>
      <w:jc w:val="both"/>
    </w:pPr>
    <w:rPr>
      <w:lang w:val="en-US"/>
    </w:rPr>
  </w:style>
  <w:style w:type="paragraph" w:customStyle="1" w:styleId="StyleHeader1-ClausesAfter10pt">
    <w:name w:val="Style Header 1 - Clauses + After:  10 pt"/>
    <w:basedOn w:val="Header1-Clauses"/>
    <w:autoRedefine/>
    <w:rsid w:val="001377B0"/>
    <w:pPr>
      <w:numPr>
        <w:numId w:val="0"/>
      </w:numPr>
      <w:spacing w:before="0" w:after="200"/>
    </w:pPr>
    <w:rPr>
      <w:rFonts w:ascii="Times New Roman" w:hAnsi="Times New Roman"/>
      <w:bCs/>
      <w:sz w:val="24"/>
      <w:szCs w:val="24"/>
    </w:rPr>
  </w:style>
  <w:style w:type="paragraph" w:customStyle="1" w:styleId="DefaultParagraphFont1">
    <w:name w:val="Default Paragraph Font1"/>
    <w:next w:val="Normal"/>
    <w:rsid w:val="001377B0"/>
    <w:rPr>
      <w:rFonts w:cs="‚l‚r –¾’©"/>
      <w:noProof/>
      <w:sz w:val="21"/>
      <w:szCs w:val="24"/>
      <w:lang w:val="en-GB" w:eastAsia="en-GB"/>
    </w:rPr>
  </w:style>
  <w:style w:type="paragraph" w:customStyle="1" w:styleId="Option">
    <w:name w:val="Option"/>
    <w:basedOn w:val="Ttulo1"/>
    <w:rsid w:val="001377B0"/>
    <w:pPr>
      <w:keepNext w:val="0"/>
      <w:suppressAutoHyphens w:val="0"/>
      <w:spacing w:before="1800" w:after="120"/>
    </w:pPr>
    <w:rPr>
      <w:rFonts w:ascii="Times New Roman" w:hAnsi="Times New Roman"/>
      <w:bCs/>
      <w:spacing w:val="0"/>
      <w:kern w:val="28"/>
      <w:sz w:val="48"/>
      <w:lang w:val="en-US"/>
    </w:rPr>
  </w:style>
  <w:style w:type="paragraph" w:customStyle="1" w:styleId="S1-Header">
    <w:name w:val="S1-Header"/>
    <w:basedOn w:val="Textoindependiente2"/>
    <w:rsid w:val="001377B0"/>
    <w:pPr>
      <w:tabs>
        <w:tab w:val="num" w:pos="360"/>
      </w:tabs>
      <w:spacing w:before="120" w:after="200"/>
      <w:ind w:left="360" w:hanging="360"/>
      <w:jc w:val="center"/>
    </w:pPr>
    <w:rPr>
      <w:b/>
      <w:i w:val="0"/>
      <w:iCs w:val="0"/>
      <w:sz w:val="28"/>
      <w:lang w:val="en-US"/>
    </w:rPr>
  </w:style>
  <w:style w:type="paragraph" w:customStyle="1" w:styleId="S1a-header">
    <w:name w:val="S1a-header"/>
    <w:basedOn w:val="S1-Header"/>
    <w:autoRedefine/>
    <w:rsid w:val="001377B0"/>
  </w:style>
  <w:style w:type="paragraph" w:customStyle="1" w:styleId="S1b-header1">
    <w:name w:val="S1b-header1"/>
    <w:basedOn w:val="Normal"/>
    <w:rsid w:val="001377B0"/>
    <w:pPr>
      <w:numPr>
        <w:numId w:val="59"/>
      </w:numPr>
      <w:spacing w:before="120" w:after="240"/>
      <w:jc w:val="center"/>
    </w:pPr>
    <w:rPr>
      <w:b/>
      <w:sz w:val="28"/>
      <w:lang w:val="en-US"/>
    </w:rPr>
  </w:style>
  <w:style w:type="paragraph" w:customStyle="1" w:styleId="StyleTOC1NotBold">
    <w:name w:val="Style TOC 1 + Not Bold"/>
    <w:basedOn w:val="TDC1"/>
    <w:rsid w:val="001377B0"/>
    <w:pPr>
      <w:tabs>
        <w:tab w:val="clear" w:pos="9350"/>
        <w:tab w:val="right" w:leader="dot" w:pos="9000"/>
      </w:tabs>
      <w:spacing w:before="0" w:after="120"/>
    </w:pPr>
    <w:rPr>
      <w:rFonts w:ascii="Calibri" w:hAnsi="Calibri"/>
      <w:bCs/>
      <w:noProof w:val="0"/>
      <w:szCs w:val="24"/>
      <w:lang w:val="en-US"/>
    </w:rPr>
  </w:style>
  <w:style w:type="paragraph" w:customStyle="1" w:styleId="S9Header">
    <w:name w:val="S9 Header"/>
    <w:basedOn w:val="Normal"/>
    <w:rsid w:val="001377B0"/>
    <w:pPr>
      <w:spacing w:before="120" w:after="240"/>
      <w:jc w:val="center"/>
    </w:pPr>
    <w:rPr>
      <w:b/>
      <w:sz w:val="36"/>
      <w:lang w:val="en-US"/>
    </w:rPr>
  </w:style>
  <w:style w:type="paragraph" w:customStyle="1" w:styleId="S7Header1">
    <w:name w:val="S7 Header 1"/>
    <w:basedOn w:val="S1-Header"/>
    <w:next w:val="Normal"/>
    <w:rsid w:val="001377B0"/>
    <w:pPr>
      <w:tabs>
        <w:tab w:val="clear" w:pos="360"/>
        <w:tab w:val="num" w:pos="648"/>
      </w:tabs>
      <w:spacing w:after="240"/>
      <w:ind w:hanging="72"/>
    </w:pPr>
  </w:style>
  <w:style w:type="paragraph" w:customStyle="1" w:styleId="S7Header2">
    <w:name w:val="S7 Header 2"/>
    <w:basedOn w:val="Normal"/>
    <w:next w:val="Normal"/>
    <w:autoRedefine/>
    <w:rsid w:val="001377B0"/>
    <w:pPr>
      <w:spacing w:after="120"/>
      <w:ind w:left="432" w:hanging="432"/>
    </w:pPr>
    <w:rPr>
      <w:b/>
      <w:lang w:val="en-US"/>
    </w:rPr>
  </w:style>
  <w:style w:type="paragraph" w:customStyle="1" w:styleId="StyleS7Header2NotBold">
    <w:name w:val="Style S7 Header 2 + Not Bold"/>
    <w:basedOn w:val="S7Header2"/>
    <w:rsid w:val="001377B0"/>
  </w:style>
  <w:style w:type="paragraph" w:customStyle="1" w:styleId="S9-appx">
    <w:name w:val="S9 - appx"/>
    <w:basedOn w:val="Normal"/>
    <w:rsid w:val="001377B0"/>
    <w:pPr>
      <w:spacing w:before="120" w:after="240"/>
      <w:jc w:val="center"/>
    </w:pPr>
    <w:rPr>
      <w:b/>
      <w:sz w:val="28"/>
      <w:lang w:val="en-US"/>
    </w:rPr>
  </w:style>
  <w:style w:type="paragraph" w:customStyle="1" w:styleId="UGHeading1">
    <w:name w:val="UG Heading 1"/>
    <w:basedOn w:val="Normal"/>
    <w:rsid w:val="001377B0"/>
    <w:pPr>
      <w:spacing w:before="120" w:after="240"/>
      <w:jc w:val="center"/>
    </w:pPr>
    <w:rPr>
      <w:b/>
      <w:sz w:val="36"/>
      <w:lang w:val="en-US"/>
    </w:rPr>
  </w:style>
  <w:style w:type="paragraph" w:customStyle="1" w:styleId="StyleHeader2-SubClausesLeft-001Hanging044After">
    <w:name w:val="Style Header 2 - SubClauses + Left:  -0.01&quot; Hanging:  0.44&quot; After..."/>
    <w:basedOn w:val="Header2-SubClauses"/>
    <w:autoRedefine/>
    <w:rsid w:val="001377B0"/>
    <w:pPr>
      <w:tabs>
        <w:tab w:val="clear" w:pos="2844"/>
      </w:tabs>
      <w:spacing w:after="240"/>
      <w:ind w:left="720" w:hanging="720"/>
    </w:pPr>
    <w:rPr>
      <w:rFonts w:cs="Times New Roman"/>
    </w:rPr>
  </w:style>
  <w:style w:type="paragraph" w:customStyle="1" w:styleId="S1-subpara">
    <w:name w:val="S1-sub para"/>
    <w:basedOn w:val="Normal"/>
    <w:link w:val="S1-subparaChar"/>
    <w:rsid w:val="001377B0"/>
    <w:pPr>
      <w:tabs>
        <w:tab w:val="num" w:pos="576"/>
      </w:tabs>
      <w:spacing w:after="200"/>
      <w:ind w:left="576" w:hanging="576"/>
      <w:jc w:val="both"/>
    </w:pPr>
    <w:rPr>
      <w:lang w:val="en-US"/>
    </w:rPr>
  </w:style>
  <w:style w:type="character" w:customStyle="1" w:styleId="S1-subparaChar">
    <w:name w:val="S1-sub para Char"/>
    <w:link w:val="S1-subpara"/>
    <w:rsid w:val="001377B0"/>
    <w:rPr>
      <w:sz w:val="24"/>
      <w:szCs w:val="24"/>
    </w:rPr>
  </w:style>
  <w:style w:type="paragraph" w:customStyle="1" w:styleId="S1-OptB-subpara">
    <w:name w:val="S1-OptB-sub para"/>
    <w:basedOn w:val="Normal"/>
    <w:rsid w:val="001377B0"/>
    <w:pPr>
      <w:numPr>
        <w:ilvl w:val="1"/>
        <w:numId w:val="60"/>
      </w:numPr>
      <w:spacing w:after="200"/>
      <w:jc w:val="both"/>
    </w:pPr>
    <w:rPr>
      <w:lang w:val="en-US"/>
    </w:rPr>
  </w:style>
  <w:style w:type="paragraph" w:customStyle="1" w:styleId="UserGuide">
    <w:name w:val="User Guide"/>
    <w:basedOn w:val="Normal"/>
    <w:rsid w:val="001377B0"/>
    <w:pPr>
      <w:jc w:val="center"/>
    </w:pPr>
    <w:rPr>
      <w:b/>
      <w:sz w:val="72"/>
      <w:lang w:val="en-US"/>
    </w:rPr>
  </w:style>
  <w:style w:type="paragraph" w:customStyle="1" w:styleId="StyleHeading3SectionHeader3ClauseSubNoNameBold">
    <w:name w:val="Style Heading 3Section Header3ClauseSub_No&amp;Name + Bold"/>
    <w:basedOn w:val="Ttulo3"/>
    <w:rsid w:val="001377B0"/>
    <w:pPr>
      <w:tabs>
        <w:tab w:val="num" w:pos="864"/>
      </w:tabs>
      <w:spacing w:after="200"/>
      <w:ind w:left="864" w:hanging="432"/>
      <w:jc w:val="center"/>
    </w:pPr>
    <w:rPr>
      <w:sz w:val="28"/>
      <w:lang w:val="en-US"/>
    </w:rPr>
  </w:style>
  <w:style w:type="paragraph" w:customStyle="1" w:styleId="outlinebullet">
    <w:name w:val="outlinebullet"/>
    <w:basedOn w:val="Normal"/>
    <w:rsid w:val="001377B0"/>
    <w:pPr>
      <w:tabs>
        <w:tab w:val="num" w:pos="720"/>
        <w:tab w:val="num" w:pos="1037"/>
        <w:tab w:val="left" w:pos="1440"/>
      </w:tabs>
      <w:spacing w:before="120"/>
      <w:ind w:left="1440" w:hanging="450"/>
    </w:pPr>
    <w:rPr>
      <w:lang w:val="en-US" w:eastAsia="fr-FR"/>
    </w:rPr>
  </w:style>
  <w:style w:type="paragraph" w:customStyle="1" w:styleId="a11">
    <w:name w:val="a1 1"/>
    <w:rsid w:val="001377B0"/>
    <w:pPr>
      <w:widowControl w:val="0"/>
      <w:tabs>
        <w:tab w:val="left" w:pos="-720"/>
      </w:tabs>
      <w:suppressAutoHyphens/>
    </w:pPr>
    <w:rPr>
      <w:sz w:val="24"/>
      <w:szCs w:val="24"/>
    </w:rPr>
  </w:style>
  <w:style w:type="paragraph" w:customStyle="1" w:styleId="REGULAR3">
    <w:name w:val="REGULAR 3"/>
    <w:rsid w:val="001377B0"/>
    <w:pPr>
      <w:widowControl w:val="0"/>
      <w:tabs>
        <w:tab w:val="left" w:pos="0"/>
        <w:tab w:val="right" w:pos="1560"/>
        <w:tab w:val="left" w:pos="1800"/>
        <w:tab w:val="left" w:pos="2160"/>
      </w:tabs>
      <w:suppressAutoHyphens/>
    </w:pPr>
    <w:rPr>
      <w:sz w:val="24"/>
      <w:szCs w:val="24"/>
    </w:rPr>
  </w:style>
  <w:style w:type="paragraph" w:customStyle="1" w:styleId="UG-Sec3-heading1">
    <w:name w:val="UG-Sec3-heading1"/>
    <w:basedOn w:val="Ttulo2"/>
    <w:link w:val="UG-Sec3-heading1Char"/>
    <w:rsid w:val="001377B0"/>
    <w:pPr>
      <w:keepNext w:val="0"/>
      <w:tabs>
        <w:tab w:val="left" w:pos="619"/>
        <w:tab w:val="num" w:pos="720"/>
      </w:tabs>
      <w:suppressAutoHyphens w:val="0"/>
      <w:ind w:left="720" w:hanging="720"/>
      <w:jc w:val="left"/>
    </w:pPr>
    <w:rPr>
      <w:rFonts w:ascii="Times New Roman" w:hAnsi="Times New Roman"/>
      <w:szCs w:val="28"/>
      <w:lang w:val="en-US"/>
    </w:rPr>
  </w:style>
  <w:style w:type="character" w:customStyle="1" w:styleId="UG-Sec3-heading1Char">
    <w:name w:val="UG-Sec3-heading1 Char"/>
    <w:link w:val="UG-Sec3-heading1"/>
    <w:rsid w:val="001377B0"/>
    <w:rPr>
      <w:b/>
      <w:sz w:val="28"/>
      <w:szCs w:val="28"/>
    </w:rPr>
  </w:style>
  <w:style w:type="paragraph" w:customStyle="1" w:styleId="UG-Sec3-Heading2">
    <w:name w:val="UG-Sec3-Heading2"/>
    <w:basedOn w:val="Normal"/>
    <w:rsid w:val="001377B0"/>
    <w:pPr>
      <w:autoSpaceDE w:val="0"/>
      <w:autoSpaceDN w:val="0"/>
      <w:adjustRightInd w:val="0"/>
      <w:spacing w:after="200"/>
      <w:jc w:val="both"/>
    </w:pPr>
    <w:rPr>
      <w:b/>
      <w:bCs/>
      <w:color w:val="000000"/>
      <w:lang w:val="en-US"/>
    </w:rPr>
  </w:style>
  <w:style w:type="paragraph" w:customStyle="1" w:styleId="StyleUG-Sec3-heading18ptBlack">
    <w:name w:val="Style UG-Sec3-heading1 + 8 pt Black"/>
    <w:basedOn w:val="UG-Sec3-heading1"/>
    <w:link w:val="StyleUG-Sec3-heading18ptBlackChar"/>
    <w:rsid w:val="001377B0"/>
    <w:rPr>
      <w:bCs/>
      <w:color w:val="000000"/>
      <w:sz w:val="24"/>
    </w:rPr>
  </w:style>
  <w:style w:type="character" w:customStyle="1" w:styleId="StyleUG-Sec3-heading18ptBlackChar">
    <w:name w:val="Style UG-Sec3-heading1 + 8 pt Black Char"/>
    <w:link w:val="StyleUG-Sec3-heading18ptBlack"/>
    <w:rsid w:val="001377B0"/>
    <w:rPr>
      <w:b/>
      <w:bCs/>
      <w:color w:val="000000"/>
      <w:sz w:val="24"/>
      <w:szCs w:val="28"/>
    </w:rPr>
  </w:style>
  <w:style w:type="paragraph" w:customStyle="1" w:styleId="UG-Sec3b-Heading1">
    <w:name w:val="UG-Sec3b-Heading1"/>
    <w:basedOn w:val="UG-Sec3-heading1"/>
    <w:rsid w:val="001377B0"/>
  </w:style>
  <w:style w:type="paragraph" w:customStyle="1" w:styleId="UG-Sec3b-Heading2">
    <w:name w:val="UG-Sec3b-Heading2"/>
    <w:basedOn w:val="UG-Sec3-Heading2"/>
    <w:rsid w:val="001377B0"/>
  </w:style>
  <w:style w:type="paragraph" w:customStyle="1" w:styleId="SecVI-Header2">
    <w:name w:val="Sec VI - Header 2"/>
    <w:basedOn w:val="Ttulo3"/>
    <w:link w:val="SecVI-Header2Char"/>
    <w:rsid w:val="001377B0"/>
    <w:pPr>
      <w:tabs>
        <w:tab w:val="num" w:pos="864"/>
      </w:tabs>
      <w:spacing w:after="200"/>
      <w:ind w:left="0" w:firstLine="0"/>
      <w:jc w:val="center"/>
    </w:pPr>
    <w:rPr>
      <w:bCs w:val="0"/>
      <w:sz w:val="28"/>
      <w:szCs w:val="28"/>
      <w:lang w:val="en-US"/>
    </w:rPr>
  </w:style>
  <w:style w:type="character" w:customStyle="1" w:styleId="SecVI-Header2Char">
    <w:name w:val="Sec VI - Header 2 Char"/>
    <w:link w:val="SecVI-Header2"/>
    <w:rsid w:val="001377B0"/>
    <w:rPr>
      <w:b/>
      <w:sz w:val="28"/>
      <w:szCs w:val="28"/>
    </w:rPr>
  </w:style>
  <w:style w:type="paragraph" w:customStyle="1" w:styleId="SecVI-Header3">
    <w:name w:val="Sec VI - Header 3"/>
    <w:basedOn w:val="SecVI-Header2"/>
    <w:link w:val="SecVI-Header3Char"/>
    <w:rsid w:val="001377B0"/>
    <w:rPr>
      <w:sz w:val="24"/>
    </w:rPr>
  </w:style>
  <w:style w:type="character" w:customStyle="1" w:styleId="SecVI-Header3Char">
    <w:name w:val="Sec VI - Header 3 Char"/>
    <w:link w:val="SecVI-Header3"/>
    <w:rsid w:val="001377B0"/>
    <w:rPr>
      <w:b/>
      <w:sz w:val="24"/>
      <w:szCs w:val="28"/>
    </w:rPr>
  </w:style>
  <w:style w:type="paragraph" w:customStyle="1" w:styleId="SecVI-Header1">
    <w:name w:val="Sec VI - Header 1"/>
    <w:basedOn w:val="SectionVHeader"/>
    <w:rsid w:val="001377B0"/>
    <w:rPr>
      <w:rFonts w:ascii="Times New Roman" w:hAnsi="Times New Roman"/>
      <w:szCs w:val="24"/>
      <w:lang w:val="en-US"/>
    </w:rPr>
  </w:style>
  <w:style w:type="paragraph" w:customStyle="1" w:styleId="UG-Part">
    <w:name w:val="UG - Part"/>
    <w:basedOn w:val="Ttulo1"/>
    <w:rsid w:val="001377B0"/>
    <w:pPr>
      <w:keepNext w:val="0"/>
      <w:suppressAutoHyphens w:val="0"/>
      <w:spacing w:before="120" w:after="120"/>
    </w:pPr>
    <w:rPr>
      <w:rFonts w:ascii="Times New Roman" w:hAnsi="Times New Roman"/>
      <w:bCs/>
      <w:spacing w:val="0"/>
      <w:kern w:val="28"/>
      <w:lang w:val="en-US"/>
    </w:rPr>
  </w:style>
  <w:style w:type="paragraph" w:customStyle="1" w:styleId="UG-Option">
    <w:name w:val="UG - Option"/>
    <w:basedOn w:val="Option"/>
    <w:rsid w:val="001377B0"/>
    <w:pPr>
      <w:spacing w:before="240"/>
    </w:pPr>
    <w:rPr>
      <w:sz w:val="44"/>
    </w:rPr>
  </w:style>
  <w:style w:type="paragraph" w:customStyle="1" w:styleId="UG-OptB-Sec3-heading1">
    <w:name w:val="UG-OptB-Sec 3 - heading1"/>
    <w:basedOn w:val="UG-Sec3-heading1"/>
    <w:rsid w:val="001377B0"/>
  </w:style>
  <w:style w:type="paragraph" w:customStyle="1" w:styleId="UGOptB-Sec3-Heading2">
    <w:name w:val="UG OptB - Sec 3 - Heading 2"/>
    <w:basedOn w:val="UG-Sec3-Heading2"/>
    <w:rsid w:val="001377B0"/>
  </w:style>
  <w:style w:type="paragraph" w:customStyle="1" w:styleId="UG-OptB-Sec3b-heading1">
    <w:name w:val="UG-OptB-Sec 3b - heading 1"/>
    <w:basedOn w:val="UG-OptB-Sec3-heading1"/>
    <w:rsid w:val="001377B0"/>
  </w:style>
  <w:style w:type="paragraph" w:customStyle="1" w:styleId="UGOptB-Sec3b-Heading2">
    <w:name w:val="UG OptB - Sec 3b - Heading 2"/>
    <w:basedOn w:val="UGOptB-Sec3-Heading2"/>
    <w:rsid w:val="001377B0"/>
  </w:style>
  <w:style w:type="paragraph" w:customStyle="1" w:styleId="UG-SectionIV-Heading1">
    <w:name w:val="UG - Section IV - Heading 1"/>
    <w:basedOn w:val="Subttulo"/>
    <w:rsid w:val="001377B0"/>
    <w:pPr>
      <w:spacing w:after="200"/>
    </w:pPr>
    <w:rPr>
      <w:sz w:val="40"/>
      <w:szCs w:val="24"/>
    </w:rPr>
  </w:style>
  <w:style w:type="paragraph" w:customStyle="1" w:styleId="UG-SectionIV-Heading2">
    <w:name w:val="UG - Section IV - Heading 2"/>
    <w:basedOn w:val="Normal"/>
    <w:next w:val="Normal"/>
    <w:rsid w:val="001377B0"/>
    <w:pPr>
      <w:spacing w:before="120" w:after="200"/>
    </w:pPr>
    <w:rPr>
      <w:b/>
      <w:sz w:val="32"/>
      <w:szCs w:val="22"/>
      <w:lang w:val="en-US"/>
    </w:rPr>
  </w:style>
  <w:style w:type="paragraph" w:customStyle="1" w:styleId="UG-SectionVI-Heading2">
    <w:name w:val="UG - Section VI - Heading 2"/>
    <w:basedOn w:val="UG-SectionIV-Heading2"/>
    <w:next w:val="Normal"/>
    <w:rsid w:val="001377B0"/>
    <w:pPr>
      <w:jc w:val="center"/>
    </w:pPr>
  </w:style>
  <w:style w:type="paragraph" w:customStyle="1" w:styleId="UG-SectionVI-Heading3">
    <w:name w:val="UG - Section VI - Heading 3"/>
    <w:basedOn w:val="Normal"/>
    <w:next w:val="Normal"/>
    <w:rsid w:val="001377B0"/>
    <w:pPr>
      <w:spacing w:before="120" w:after="200"/>
      <w:jc w:val="center"/>
    </w:pPr>
    <w:rPr>
      <w:b/>
      <w:sz w:val="28"/>
      <w:lang w:val="en-US"/>
    </w:rPr>
  </w:style>
  <w:style w:type="paragraph" w:customStyle="1" w:styleId="UG-SectionIX-Heading1">
    <w:name w:val="UG - Section IX - Heading 1"/>
    <w:basedOn w:val="Ttulo2"/>
    <w:rsid w:val="001377B0"/>
    <w:pPr>
      <w:keepNext w:val="0"/>
      <w:tabs>
        <w:tab w:val="left" w:pos="619"/>
        <w:tab w:val="num" w:pos="720"/>
      </w:tabs>
      <w:suppressAutoHyphens w:val="0"/>
      <w:spacing w:before="0"/>
      <w:ind w:left="720" w:hanging="720"/>
    </w:pPr>
    <w:rPr>
      <w:rFonts w:ascii="Times New Roman" w:hAnsi="Times New Roman"/>
      <w:sz w:val="32"/>
      <w:szCs w:val="28"/>
      <w:lang w:val="en-US"/>
    </w:rPr>
  </w:style>
  <w:style w:type="paragraph" w:customStyle="1" w:styleId="UG-SectionIX-Heading2">
    <w:name w:val="UG - Section IX - Heading 2"/>
    <w:basedOn w:val="Ttulo2"/>
    <w:rsid w:val="001377B0"/>
    <w:pPr>
      <w:keepNext w:val="0"/>
      <w:tabs>
        <w:tab w:val="left" w:pos="619"/>
        <w:tab w:val="num" w:pos="720"/>
      </w:tabs>
      <w:suppressAutoHyphens w:val="0"/>
      <w:spacing w:before="0"/>
      <w:ind w:left="720" w:hanging="720"/>
    </w:pPr>
    <w:rPr>
      <w:rFonts w:ascii="Times New Roman" w:hAnsi="Times New Roman"/>
      <w:szCs w:val="28"/>
      <w:lang w:val="en-US"/>
    </w:rPr>
  </w:style>
  <w:style w:type="paragraph" w:customStyle="1" w:styleId="StyleHeading3SectionHeader3ClauseSubNoNameHeading3CharSe">
    <w:name w:val="Style Heading 3Section Header3ClauseSub_No&amp;NameHeading 3 CharSe..."/>
    <w:basedOn w:val="Ttulo3"/>
    <w:rsid w:val="001377B0"/>
    <w:pPr>
      <w:tabs>
        <w:tab w:val="num" w:pos="864"/>
      </w:tabs>
      <w:spacing w:after="200"/>
      <w:ind w:left="864" w:hanging="432"/>
      <w:jc w:val="center"/>
    </w:pPr>
    <w:rPr>
      <w:bCs w:val="0"/>
      <w:sz w:val="28"/>
      <w:lang w:val="en-US"/>
    </w:rPr>
  </w:style>
  <w:style w:type="paragraph" w:customStyle="1" w:styleId="BankNormal2">
    <w:name w:val="BankNormal2"/>
    <w:basedOn w:val="Normal"/>
    <w:rsid w:val="001377B0"/>
    <w:pPr>
      <w:overflowPunct w:val="0"/>
      <w:autoSpaceDE w:val="0"/>
      <w:autoSpaceDN w:val="0"/>
      <w:adjustRightInd w:val="0"/>
      <w:spacing w:after="240"/>
      <w:jc w:val="both"/>
    </w:pPr>
    <w:rPr>
      <w:lang w:eastAsia="es-ES"/>
    </w:rPr>
  </w:style>
  <w:style w:type="paragraph" w:styleId="Textoindependienteprimerasangra">
    <w:name w:val="Body Text First Indent"/>
    <w:basedOn w:val="Textoindependiente"/>
    <w:link w:val="TextoindependienteprimerasangraCar"/>
    <w:rsid w:val="001377B0"/>
    <w:pPr>
      <w:ind w:firstLine="360"/>
      <w:jc w:val="both"/>
    </w:pPr>
    <w:rPr>
      <w:sz w:val="24"/>
      <w:lang w:val="en-US"/>
    </w:rPr>
  </w:style>
  <w:style w:type="character" w:customStyle="1" w:styleId="TextoindependienteCar">
    <w:name w:val="Texto independiente Car"/>
    <w:link w:val="Textoindependiente"/>
    <w:rsid w:val="001377B0"/>
    <w:rPr>
      <w:sz w:val="72"/>
      <w:szCs w:val="24"/>
      <w:lang w:val="es-ES_tradnl"/>
    </w:rPr>
  </w:style>
  <w:style w:type="character" w:customStyle="1" w:styleId="TextoindependienteprimerasangraCar">
    <w:name w:val="Texto independiente primera sangría Car"/>
    <w:link w:val="Textoindependienteprimerasangra"/>
    <w:rsid w:val="001377B0"/>
    <w:rPr>
      <w:sz w:val="24"/>
      <w:szCs w:val="24"/>
      <w:lang w:val="es-ES_tradnl"/>
    </w:rPr>
  </w:style>
  <w:style w:type="paragraph" w:styleId="Textoindependienteprimerasangra2">
    <w:name w:val="Body Text First Indent 2"/>
    <w:basedOn w:val="Sangradetextonormal"/>
    <w:link w:val="Textoindependienteprimerasangra2Car"/>
    <w:rsid w:val="001377B0"/>
    <w:pPr>
      <w:suppressAutoHyphens w:val="0"/>
      <w:ind w:left="360" w:firstLine="360"/>
    </w:pPr>
    <w:rPr>
      <w:spacing w:val="0"/>
      <w:lang w:val="en-US"/>
    </w:rPr>
  </w:style>
  <w:style w:type="character" w:customStyle="1" w:styleId="SangradetextonormalCar">
    <w:name w:val="Sangría de texto normal Car"/>
    <w:link w:val="Sangradetextonormal"/>
    <w:rsid w:val="001377B0"/>
    <w:rPr>
      <w:spacing w:val="-3"/>
      <w:sz w:val="24"/>
      <w:szCs w:val="24"/>
      <w:lang w:val="es-ES_tradnl"/>
    </w:rPr>
  </w:style>
  <w:style w:type="character" w:customStyle="1" w:styleId="Textoindependienteprimerasangra2Car">
    <w:name w:val="Texto independiente primera sangría 2 Car"/>
    <w:basedOn w:val="SangradetextonormalCar"/>
    <w:link w:val="Textoindependienteprimerasangra2"/>
    <w:rsid w:val="001377B0"/>
    <w:rPr>
      <w:spacing w:val="-3"/>
      <w:sz w:val="24"/>
      <w:szCs w:val="24"/>
      <w:lang w:val="es-ES_tradnl"/>
    </w:rPr>
  </w:style>
  <w:style w:type="paragraph" w:styleId="Cierre">
    <w:name w:val="Closing"/>
    <w:basedOn w:val="Normal"/>
    <w:link w:val="CierreCar"/>
    <w:rsid w:val="001377B0"/>
    <w:pPr>
      <w:ind w:left="4320"/>
      <w:jc w:val="both"/>
    </w:pPr>
    <w:rPr>
      <w:lang w:val="en-US"/>
    </w:rPr>
  </w:style>
  <w:style w:type="character" w:customStyle="1" w:styleId="CierreCar">
    <w:name w:val="Cierre Car"/>
    <w:link w:val="Cierre"/>
    <w:rsid w:val="001377B0"/>
    <w:rPr>
      <w:sz w:val="24"/>
      <w:szCs w:val="24"/>
    </w:rPr>
  </w:style>
  <w:style w:type="paragraph" w:styleId="Fecha">
    <w:name w:val="Date"/>
    <w:basedOn w:val="Normal"/>
    <w:next w:val="Normal"/>
    <w:link w:val="FechaCar"/>
    <w:rsid w:val="001377B0"/>
    <w:pPr>
      <w:jc w:val="both"/>
    </w:pPr>
    <w:rPr>
      <w:lang w:val="en-US"/>
    </w:rPr>
  </w:style>
  <w:style w:type="character" w:customStyle="1" w:styleId="FechaCar">
    <w:name w:val="Fecha Car"/>
    <w:link w:val="Fecha"/>
    <w:rsid w:val="001377B0"/>
    <w:rPr>
      <w:sz w:val="24"/>
      <w:szCs w:val="24"/>
    </w:rPr>
  </w:style>
  <w:style w:type="paragraph" w:styleId="Firmadecorreoelectrnico">
    <w:name w:val="E-mail Signature"/>
    <w:basedOn w:val="Normal"/>
    <w:link w:val="FirmadecorreoelectrnicoCar"/>
    <w:rsid w:val="001377B0"/>
    <w:pPr>
      <w:jc w:val="both"/>
    </w:pPr>
    <w:rPr>
      <w:lang w:val="en-US"/>
    </w:rPr>
  </w:style>
  <w:style w:type="character" w:customStyle="1" w:styleId="FirmadecorreoelectrnicoCar">
    <w:name w:val="Firma de correo electrónico Car"/>
    <w:link w:val="Firmadecorreoelectrnico"/>
    <w:rsid w:val="001377B0"/>
    <w:rPr>
      <w:sz w:val="24"/>
      <w:szCs w:val="24"/>
    </w:rPr>
  </w:style>
  <w:style w:type="paragraph" w:styleId="Direccinsobre">
    <w:name w:val="envelope address"/>
    <w:basedOn w:val="Normal"/>
    <w:rsid w:val="001377B0"/>
    <w:pPr>
      <w:framePr w:w="7920" w:h="1980" w:hRule="exact" w:hSpace="180" w:wrap="auto" w:hAnchor="page" w:xAlign="center" w:yAlign="bottom"/>
      <w:ind w:left="2880"/>
      <w:jc w:val="both"/>
    </w:pPr>
    <w:rPr>
      <w:rFonts w:ascii="Cambria" w:hAnsi="Cambria"/>
      <w:lang w:val="en-US"/>
    </w:rPr>
  </w:style>
  <w:style w:type="paragraph" w:styleId="Remitedesobre">
    <w:name w:val="envelope return"/>
    <w:basedOn w:val="Normal"/>
    <w:rsid w:val="001377B0"/>
    <w:pPr>
      <w:jc w:val="both"/>
    </w:pPr>
    <w:rPr>
      <w:rFonts w:ascii="Cambria" w:hAnsi="Cambria"/>
      <w:sz w:val="20"/>
      <w:lang w:val="en-US"/>
    </w:rPr>
  </w:style>
  <w:style w:type="paragraph" w:styleId="DireccinHTML">
    <w:name w:val="HTML Address"/>
    <w:basedOn w:val="Normal"/>
    <w:link w:val="DireccinHTMLCar"/>
    <w:rsid w:val="001377B0"/>
    <w:pPr>
      <w:jc w:val="both"/>
    </w:pPr>
    <w:rPr>
      <w:i/>
      <w:iCs/>
      <w:lang w:val="en-US"/>
    </w:rPr>
  </w:style>
  <w:style w:type="character" w:customStyle="1" w:styleId="DireccinHTMLCar">
    <w:name w:val="Dirección HTML Car"/>
    <w:link w:val="DireccinHTML"/>
    <w:rsid w:val="001377B0"/>
    <w:rPr>
      <w:i/>
      <w:iCs/>
      <w:sz w:val="24"/>
      <w:szCs w:val="24"/>
    </w:rPr>
  </w:style>
  <w:style w:type="paragraph" w:styleId="ndice2">
    <w:name w:val="index 2"/>
    <w:basedOn w:val="Normal"/>
    <w:next w:val="Normal"/>
    <w:autoRedefine/>
    <w:rsid w:val="001377B0"/>
    <w:pPr>
      <w:ind w:left="480" w:hanging="240"/>
      <w:jc w:val="both"/>
    </w:pPr>
    <w:rPr>
      <w:lang w:val="en-US"/>
    </w:rPr>
  </w:style>
  <w:style w:type="paragraph" w:styleId="ndice3">
    <w:name w:val="index 3"/>
    <w:basedOn w:val="Normal"/>
    <w:next w:val="Normal"/>
    <w:autoRedefine/>
    <w:rsid w:val="001377B0"/>
    <w:pPr>
      <w:ind w:left="720" w:hanging="240"/>
      <w:jc w:val="both"/>
    </w:pPr>
    <w:rPr>
      <w:lang w:val="en-US"/>
    </w:rPr>
  </w:style>
  <w:style w:type="paragraph" w:styleId="ndice4">
    <w:name w:val="index 4"/>
    <w:basedOn w:val="Normal"/>
    <w:next w:val="Normal"/>
    <w:autoRedefine/>
    <w:rsid w:val="001377B0"/>
    <w:pPr>
      <w:ind w:left="960" w:hanging="240"/>
      <w:jc w:val="both"/>
    </w:pPr>
    <w:rPr>
      <w:lang w:val="en-US"/>
    </w:rPr>
  </w:style>
  <w:style w:type="paragraph" w:styleId="ndice5">
    <w:name w:val="index 5"/>
    <w:basedOn w:val="Normal"/>
    <w:next w:val="Normal"/>
    <w:autoRedefine/>
    <w:rsid w:val="001377B0"/>
    <w:pPr>
      <w:ind w:left="1200" w:hanging="240"/>
      <w:jc w:val="both"/>
    </w:pPr>
    <w:rPr>
      <w:lang w:val="en-US"/>
    </w:rPr>
  </w:style>
  <w:style w:type="paragraph" w:styleId="ndice6">
    <w:name w:val="index 6"/>
    <w:basedOn w:val="Normal"/>
    <w:next w:val="Normal"/>
    <w:autoRedefine/>
    <w:rsid w:val="001377B0"/>
    <w:pPr>
      <w:ind w:left="1440" w:hanging="240"/>
      <w:jc w:val="both"/>
    </w:pPr>
    <w:rPr>
      <w:lang w:val="en-US"/>
    </w:rPr>
  </w:style>
  <w:style w:type="paragraph" w:styleId="ndice7">
    <w:name w:val="index 7"/>
    <w:basedOn w:val="Normal"/>
    <w:next w:val="Normal"/>
    <w:autoRedefine/>
    <w:rsid w:val="001377B0"/>
    <w:pPr>
      <w:ind w:left="1680" w:hanging="240"/>
      <w:jc w:val="both"/>
    </w:pPr>
    <w:rPr>
      <w:lang w:val="en-US"/>
    </w:rPr>
  </w:style>
  <w:style w:type="paragraph" w:styleId="ndice8">
    <w:name w:val="index 8"/>
    <w:basedOn w:val="Normal"/>
    <w:next w:val="Normal"/>
    <w:autoRedefine/>
    <w:rsid w:val="001377B0"/>
    <w:pPr>
      <w:ind w:left="1920" w:hanging="240"/>
      <w:jc w:val="both"/>
    </w:pPr>
    <w:rPr>
      <w:lang w:val="en-US"/>
    </w:rPr>
  </w:style>
  <w:style w:type="paragraph" w:styleId="ndice9">
    <w:name w:val="index 9"/>
    <w:basedOn w:val="Normal"/>
    <w:next w:val="Normal"/>
    <w:autoRedefine/>
    <w:rsid w:val="001377B0"/>
    <w:pPr>
      <w:ind w:left="2160" w:hanging="240"/>
      <w:jc w:val="both"/>
    </w:pPr>
    <w:rPr>
      <w:lang w:val="en-US"/>
    </w:rPr>
  </w:style>
  <w:style w:type="paragraph" w:customStyle="1" w:styleId="ColorfulGrid-Accent31">
    <w:name w:val="Colorful Grid - Accent 31"/>
    <w:basedOn w:val="Normal"/>
    <w:next w:val="Normal"/>
    <w:link w:val="ColorfulGrid-Accent3Char"/>
    <w:uiPriority w:val="30"/>
    <w:qFormat/>
    <w:rsid w:val="001377B0"/>
    <w:pPr>
      <w:pBdr>
        <w:bottom w:val="single" w:sz="4" w:space="4" w:color="4F81BD"/>
      </w:pBdr>
      <w:spacing w:before="200" w:after="280"/>
      <w:ind w:left="936" w:right="936"/>
      <w:jc w:val="both"/>
    </w:pPr>
    <w:rPr>
      <w:b/>
      <w:bCs/>
      <w:i/>
      <w:iCs/>
      <w:color w:val="4F81BD"/>
      <w:lang w:val="en-US"/>
    </w:rPr>
  </w:style>
  <w:style w:type="character" w:customStyle="1" w:styleId="ColorfulGrid-Accent3Char">
    <w:name w:val="Colorful Grid - Accent 3 Char"/>
    <w:link w:val="ColorfulGrid-Accent31"/>
    <w:uiPriority w:val="30"/>
    <w:rsid w:val="001377B0"/>
    <w:rPr>
      <w:b/>
      <w:bCs/>
      <w:i/>
      <w:iCs/>
      <w:color w:val="4F81BD"/>
      <w:sz w:val="24"/>
      <w:szCs w:val="24"/>
    </w:rPr>
  </w:style>
  <w:style w:type="paragraph" w:styleId="Lista4">
    <w:name w:val="List 4"/>
    <w:basedOn w:val="Normal"/>
    <w:rsid w:val="001377B0"/>
    <w:pPr>
      <w:ind w:left="1440" w:hanging="360"/>
      <w:contextualSpacing/>
      <w:jc w:val="both"/>
    </w:pPr>
    <w:rPr>
      <w:lang w:val="en-US"/>
    </w:rPr>
  </w:style>
  <w:style w:type="paragraph" w:styleId="Lista5">
    <w:name w:val="List 5"/>
    <w:basedOn w:val="Normal"/>
    <w:rsid w:val="001377B0"/>
    <w:pPr>
      <w:ind w:left="1800" w:hanging="360"/>
      <w:contextualSpacing/>
      <w:jc w:val="both"/>
    </w:pPr>
    <w:rPr>
      <w:lang w:val="en-US"/>
    </w:rPr>
  </w:style>
  <w:style w:type="paragraph" w:styleId="Continuarlista">
    <w:name w:val="List Continue"/>
    <w:basedOn w:val="Normal"/>
    <w:rsid w:val="001377B0"/>
    <w:pPr>
      <w:spacing w:after="120"/>
      <w:ind w:left="360"/>
      <w:contextualSpacing/>
      <w:jc w:val="both"/>
    </w:pPr>
    <w:rPr>
      <w:lang w:val="en-US"/>
    </w:rPr>
  </w:style>
  <w:style w:type="paragraph" w:styleId="Continuarlista4">
    <w:name w:val="List Continue 4"/>
    <w:basedOn w:val="Normal"/>
    <w:rsid w:val="001377B0"/>
    <w:pPr>
      <w:spacing w:after="120"/>
      <w:ind w:left="1440"/>
      <w:contextualSpacing/>
      <w:jc w:val="both"/>
    </w:pPr>
    <w:rPr>
      <w:lang w:val="en-US"/>
    </w:rPr>
  </w:style>
  <w:style w:type="paragraph" w:styleId="Continuarlista5">
    <w:name w:val="List Continue 5"/>
    <w:basedOn w:val="Normal"/>
    <w:rsid w:val="001377B0"/>
    <w:pPr>
      <w:spacing w:after="120"/>
      <w:ind w:left="1800"/>
      <w:contextualSpacing/>
      <w:jc w:val="both"/>
    </w:pPr>
    <w:rPr>
      <w:lang w:val="en-US"/>
    </w:rPr>
  </w:style>
  <w:style w:type="paragraph" w:styleId="Textomacro">
    <w:name w:val="macro"/>
    <w:link w:val="TextomacroCar"/>
    <w:rsid w:val="001377B0"/>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sz w:val="24"/>
      <w:szCs w:val="24"/>
    </w:rPr>
  </w:style>
  <w:style w:type="character" w:customStyle="1" w:styleId="TextomacroCar">
    <w:name w:val="Texto macro Car"/>
    <w:link w:val="Textomacro"/>
    <w:rsid w:val="001377B0"/>
    <w:rPr>
      <w:rFonts w:ascii="Consolas" w:hAnsi="Consolas"/>
      <w:sz w:val="24"/>
      <w:szCs w:val="24"/>
    </w:rPr>
  </w:style>
  <w:style w:type="paragraph" w:customStyle="1" w:styleId="MediumShading1-Accent21">
    <w:name w:val="Medium Shading 1 - Accent 21"/>
    <w:link w:val="MediumShading1-Accent2Char"/>
    <w:uiPriority w:val="1"/>
    <w:qFormat/>
    <w:rsid w:val="001377B0"/>
    <w:pPr>
      <w:jc w:val="both"/>
    </w:pPr>
    <w:rPr>
      <w:sz w:val="24"/>
      <w:szCs w:val="24"/>
    </w:rPr>
  </w:style>
  <w:style w:type="paragraph" w:styleId="Textosinformato">
    <w:name w:val="Plain Text"/>
    <w:basedOn w:val="Normal"/>
    <w:link w:val="TextosinformatoCar"/>
    <w:rsid w:val="001377B0"/>
    <w:pPr>
      <w:jc w:val="both"/>
    </w:pPr>
    <w:rPr>
      <w:rFonts w:ascii="Consolas" w:hAnsi="Consolas"/>
      <w:sz w:val="21"/>
      <w:szCs w:val="21"/>
      <w:lang w:val="en-US"/>
    </w:rPr>
  </w:style>
  <w:style w:type="character" w:customStyle="1" w:styleId="TextosinformatoCar">
    <w:name w:val="Texto sin formato Car"/>
    <w:link w:val="Textosinformato"/>
    <w:rsid w:val="001377B0"/>
    <w:rPr>
      <w:rFonts w:ascii="Consolas" w:hAnsi="Consolas"/>
      <w:sz w:val="21"/>
      <w:szCs w:val="21"/>
    </w:rPr>
  </w:style>
  <w:style w:type="paragraph" w:customStyle="1" w:styleId="ColorfulList-Accent31">
    <w:name w:val="Colorful List - Accent 31"/>
    <w:basedOn w:val="Normal"/>
    <w:next w:val="Normal"/>
    <w:link w:val="ColorfulList-Accent3Char"/>
    <w:uiPriority w:val="29"/>
    <w:qFormat/>
    <w:rsid w:val="001377B0"/>
    <w:pPr>
      <w:jc w:val="both"/>
    </w:pPr>
    <w:rPr>
      <w:i/>
      <w:iCs/>
      <w:color w:val="000000"/>
      <w:lang w:val="en-US"/>
    </w:rPr>
  </w:style>
  <w:style w:type="character" w:customStyle="1" w:styleId="ColorfulList-Accent3Char">
    <w:name w:val="Colorful List - Accent 3 Char"/>
    <w:link w:val="ColorfulList-Accent31"/>
    <w:uiPriority w:val="29"/>
    <w:rsid w:val="001377B0"/>
    <w:rPr>
      <w:i/>
      <w:iCs/>
      <w:color w:val="000000"/>
      <w:sz w:val="24"/>
      <w:szCs w:val="24"/>
    </w:rPr>
  </w:style>
  <w:style w:type="paragraph" w:styleId="Saludo">
    <w:name w:val="Salutation"/>
    <w:basedOn w:val="Normal"/>
    <w:next w:val="Normal"/>
    <w:link w:val="SaludoCar"/>
    <w:rsid w:val="001377B0"/>
    <w:pPr>
      <w:jc w:val="both"/>
    </w:pPr>
    <w:rPr>
      <w:lang w:val="en-US"/>
    </w:rPr>
  </w:style>
  <w:style w:type="character" w:customStyle="1" w:styleId="SaludoCar">
    <w:name w:val="Saludo Car"/>
    <w:link w:val="Saludo"/>
    <w:rsid w:val="001377B0"/>
    <w:rPr>
      <w:sz w:val="24"/>
      <w:szCs w:val="24"/>
    </w:rPr>
  </w:style>
  <w:style w:type="paragraph" w:styleId="Firma">
    <w:name w:val="Signature"/>
    <w:basedOn w:val="Normal"/>
    <w:link w:val="FirmaCar"/>
    <w:rsid w:val="001377B0"/>
    <w:pPr>
      <w:ind w:left="4320"/>
      <w:jc w:val="both"/>
    </w:pPr>
    <w:rPr>
      <w:lang w:val="en-US"/>
    </w:rPr>
  </w:style>
  <w:style w:type="character" w:customStyle="1" w:styleId="FirmaCar">
    <w:name w:val="Firma Car"/>
    <w:link w:val="Firma"/>
    <w:rsid w:val="001377B0"/>
    <w:rPr>
      <w:sz w:val="24"/>
      <w:szCs w:val="24"/>
    </w:rPr>
  </w:style>
  <w:style w:type="paragraph" w:styleId="Textoconsangra">
    <w:name w:val="table of authorities"/>
    <w:basedOn w:val="Normal"/>
    <w:next w:val="Normal"/>
    <w:rsid w:val="001377B0"/>
    <w:pPr>
      <w:ind w:left="240" w:hanging="240"/>
      <w:jc w:val="both"/>
    </w:pPr>
    <w:rPr>
      <w:lang w:val="en-US"/>
    </w:rPr>
  </w:style>
  <w:style w:type="paragraph" w:customStyle="1" w:styleId="TAN-Seccion">
    <w:name w:val="TAN-Seccion"/>
    <w:basedOn w:val="Normal"/>
    <w:qFormat/>
    <w:rsid w:val="001377B0"/>
    <w:pPr>
      <w:spacing w:before="40" w:after="40"/>
      <w:jc w:val="center"/>
      <w:outlineLvl w:val="0"/>
    </w:pPr>
    <w:rPr>
      <w:b/>
      <w:sz w:val="44"/>
      <w:szCs w:val="20"/>
      <w:lang w:val="es-ES"/>
    </w:rPr>
  </w:style>
  <w:style w:type="paragraph" w:customStyle="1" w:styleId="TAN-SIII-N1">
    <w:name w:val="TAN-SIII-N1"/>
    <w:basedOn w:val="Normal"/>
    <w:rsid w:val="001377B0"/>
    <w:pPr>
      <w:numPr>
        <w:numId w:val="61"/>
      </w:numPr>
      <w:spacing w:before="40" w:after="40"/>
      <w:jc w:val="both"/>
      <w:outlineLvl w:val="2"/>
    </w:pPr>
    <w:rPr>
      <w:rFonts w:ascii="Calibri" w:hAnsi="Calibri"/>
      <w:b/>
      <w:iCs/>
      <w:sz w:val="32"/>
      <w:szCs w:val="20"/>
      <w:lang w:val="es-ES"/>
    </w:rPr>
  </w:style>
  <w:style w:type="paragraph" w:customStyle="1" w:styleId="TAN-SIII-N2">
    <w:name w:val="TAN-SIII-N2"/>
    <w:basedOn w:val="Normal"/>
    <w:rsid w:val="001377B0"/>
    <w:pPr>
      <w:numPr>
        <w:ilvl w:val="1"/>
        <w:numId w:val="61"/>
      </w:numPr>
      <w:tabs>
        <w:tab w:val="left" w:pos="567"/>
      </w:tabs>
      <w:spacing w:before="40" w:after="40"/>
      <w:jc w:val="both"/>
    </w:pPr>
    <w:rPr>
      <w:b/>
      <w:sz w:val="28"/>
      <w:szCs w:val="20"/>
      <w:lang w:val="es-AR"/>
    </w:rPr>
  </w:style>
  <w:style w:type="paragraph" w:customStyle="1" w:styleId="TAN-SIII-N3">
    <w:name w:val="TAN-SIII-N3"/>
    <w:basedOn w:val="Normal"/>
    <w:link w:val="TAN-SIII-N3Car"/>
    <w:autoRedefine/>
    <w:rsid w:val="001377B0"/>
    <w:pPr>
      <w:numPr>
        <w:ilvl w:val="2"/>
        <w:numId w:val="61"/>
      </w:numPr>
      <w:spacing w:before="40" w:after="40"/>
      <w:jc w:val="both"/>
    </w:pPr>
    <w:rPr>
      <w:rFonts w:ascii="Calibri" w:hAnsi="Calibri"/>
      <w:b/>
      <w:sz w:val="22"/>
      <w:szCs w:val="20"/>
      <w:lang w:val="es-AR"/>
    </w:rPr>
  </w:style>
  <w:style w:type="character" w:customStyle="1" w:styleId="TAN-SIII-N3Car">
    <w:name w:val="TAN-SIII-N3 Car"/>
    <w:link w:val="TAN-SIII-N3"/>
    <w:rsid w:val="001377B0"/>
    <w:rPr>
      <w:rFonts w:ascii="Calibri" w:hAnsi="Calibri"/>
      <w:b/>
      <w:sz w:val="22"/>
      <w:lang w:val="es-AR"/>
    </w:rPr>
  </w:style>
  <w:style w:type="paragraph" w:customStyle="1" w:styleId="Tabladecuadrcula4-nfasis11">
    <w:name w:val="Tabla de cuadrícula 4 - Énfasis 11"/>
    <w:basedOn w:val="Normal"/>
    <w:next w:val="Normal"/>
    <w:uiPriority w:val="37"/>
    <w:semiHidden/>
    <w:unhideWhenUsed/>
    <w:rsid w:val="001377B0"/>
    <w:pPr>
      <w:jc w:val="both"/>
    </w:pPr>
    <w:rPr>
      <w:lang w:val="en-US"/>
    </w:rPr>
  </w:style>
  <w:style w:type="paragraph" w:customStyle="1" w:styleId="Tabladecuadrcula5oscura-nfasis11">
    <w:name w:val="Tabla de cuadrícula 5 oscura - Énfasis 11"/>
    <w:basedOn w:val="Ttulo1"/>
    <w:next w:val="Normal"/>
    <w:uiPriority w:val="39"/>
    <w:unhideWhenUsed/>
    <w:qFormat/>
    <w:rsid w:val="001377B0"/>
    <w:pPr>
      <w:keepLines/>
      <w:suppressAutoHyphens w:val="0"/>
      <w:spacing w:before="480" w:after="0"/>
      <w:jc w:val="both"/>
      <w:outlineLvl w:val="9"/>
    </w:pPr>
    <w:rPr>
      <w:rFonts w:ascii="Cambria" w:hAnsi="Cambria"/>
      <w:bCs/>
      <w:color w:val="365F91"/>
      <w:spacing w:val="0"/>
      <w:sz w:val="28"/>
      <w:szCs w:val="28"/>
      <w:lang w:val="en-US"/>
    </w:rPr>
  </w:style>
  <w:style w:type="paragraph" w:customStyle="1" w:styleId="TAN-TituloFormulario">
    <w:name w:val="TAN-Titulo Formulario"/>
    <w:basedOn w:val="Normal"/>
    <w:next w:val="Normal"/>
    <w:qFormat/>
    <w:rsid w:val="001377B0"/>
    <w:pPr>
      <w:spacing w:before="40" w:after="40"/>
      <w:jc w:val="center"/>
      <w:outlineLvl w:val="1"/>
    </w:pPr>
    <w:rPr>
      <w:b/>
      <w:sz w:val="36"/>
      <w:szCs w:val="20"/>
      <w:lang w:val="es-AR"/>
    </w:rPr>
  </w:style>
  <w:style w:type="paragraph" w:customStyle="1" w:styleId="PersonalName">
    <w:name w:val="Personal Name"/>
    <w:basedOn w:val="Ttulo"/>
    <w:qFormat/>
    <w:rsid w:val="001377B0"/>
    <w:pPr>
      <w:suppressAutoHyphens w:val="0"/>
      <w:spacing w:after="120"/>
      <w:ind w:right="0"/>
      <w:contextualSpacing/>
      <w:jc w:val="left"/>
      <w:outlineLvl w:val="9"/>
    </w:pPr>
    <w:rPr>
      <w:rFonts w:ascii="Calibri Light" w:eastAsia="MS Gothic" w:hAnsi="Calibri Light"/>
      <w:caps/>
      <w:spacing w:val="30"/>
      <w:kern w:val="28"/>
      <w:sz w:val="28"/>
      <w:szCs w:val="28"/>
      <w:lang w:val="en-US"/>
    </w:rPr>
  </w:style>
  <w:style w:type="character" w:customStyle="1" w:styleId="MediumShading1-Accent2Char">
    <w:name w:val="Medium Shading 1 - Accent 2 Char"/>
    <w:link w:val="MediumShading1-Accent21"/>
    <w:uiPriority w:val="1"/>
    <w:rsid w:val="001377B0"/>
    <w:rPr>
      <w:sz w:val="24"/>
      <w:szCs w:val="24"/>
    </w:rPr>
  </w:style>
  <w:style w:type="character" w:customStyle="1" w:styleId="Tabladecuadrcula6concolores1">
    <w:name w:val="Tabla de cuadrícula 6 con colores1"/>
    <w:uiPriority w:val="19"/>
    <w:qFormat/>
    <w:rsid w:val="001377B0"/>
    <w:rPr>
      <w:i/>
      <w:iCs/>
      <w:color w:val="000000"/>
    </w:rPr>
  </w:style>
  <w:style w:type="character" w:customStyle="1" w:styleId="Tabladecuadrcula7concolores1">
    <w:name w:val="Tabla de cuadrícula 7 con colores1"/>
    <w:uiPriority w:val="21"/>
    <w:qFormat/>
    <w:rsid w:val="001377B0"/>
    <w:rPr>
      <w:b/>
      <w:bCs/>
      <w:i/>
      <w:iCs/>
      <w:color w:val="5B9BD5"/>
    </w:rPr>
  </w:style>
  <w:style w:type="character" w:customStyle="1" w:styleId="Tabladecuadrcula1clara-nfasis11">
    <w:name w:val="Tabla de cuadrícula 1 clara - Énfasis 11"/>
    <w:uiPriority w:val="31"/>
    <w:qFormat/>
    <w:rsid w:val="001377B0"/>
    <w:rPr>
      <w:smallCaps/>
      <w:color w:val="000000"/>
      <w:u w:val="single"/>
    </w:rPr>
  </w:style>
  <w:style w:type="character" w:customStyle="1" w:styleId="Tabladecuadrcula2-nfasis11">
    <w:name w:val="Tabla de cuadrícula 2 - Énfasis 11"/>
    <w:uiPriority w:val="32"/>
    <w:qFormat/>
    <w:rsid w:val="001377B0"/>
    <w:rPr>
      <w:b w:val="0"/>
      <w:bCs/>
      <w:smallCaps/>
      <w:color w:val="5B9BD5"/>
      <w:spacing w:val="5"/>
      <w:u w:val="single"/>
    </w:rPr>
  </w:style>
  <w:style w:type="character" w:customStyle="1" w:styleId="Tabladecuadrcula3-nfasis11">
    <w:name w:val="Tabla de cuadrícula 3 - Énfasis 11"/>
    <w:uiPriority w:val="33"/>
    <w:qFormat/>
    <w:rsid w:val="001377B0"/>
    <w:rPr>
      <w:b/>
      <w:bCs/>
      <w:caps/>
      <w:smallCaps w:val="0"/>
      <w:color w:val="44546A"/>
      <w:spacing w:val="10"/>
    </w:rPr>
  </w:style>
  <w:style w:type="paragraph" w:customStyle="1" w:styleId="Aheader1DCIAO">
    <w:name w:val="Aheader1DCIAO"/>
    <w:basedOn w:val="StyleStyleS1-Header1TimesNewRoman14pt1"/>
    <w:autoRedefine/>
    <w:qFormat/>
    <w:rsid w:val="001377B0"/>
    <w:pPr>
      <w:tabs>
        <w:tab w:val="clear" w:pos="3742"/>
        <w:tab w:val="num" w:pos="3459"/>
      </w:tabs>
      <w:jc w:val="left"/>
    </w:pPr>
    <w:rPr>
      <w:lang w:val="es-ES"/>
    </w:rPr>
  </w:style>
  <w:style w:type="paragraph" w:customStyle="1" w:styleId="Aheader2DCIAO">
    <w:name w:val="Aheader2DCIAO"/>
    <w:basedOn w:val="S1-Header2"/>
    <w:autoRedefine/>
    <w:qFormat/>
    <w:rsid w:val="001377B0"/>
    <w:pPr>
      <w:numPr>
        <w:numId w:val="1"/>
      </w:numPr>
      <w:tabs>
        <w:tab w:val="clear" w:pos="1260"/>
        <w:tab w:val="num" w:pos="432"/>
      </w:tabs>
    </w:pPr>
    <w:rPr>
      <w:lang w:val="es-ES"/>
    </w:rPr>
  </w:style>
  <w:style w:type="paragraph" w:customStyle="1" w:styleId="SPD3EmployersRequirement">
    <w:name w:val="SPD 3 Employers Requirement"/>
    <w:basedOn w:val="Normal"/>
    <w:link w:val="SPD3EmployersRequirementChar"/>
    <w:qFormat/>
    <w:rsid w:val="001377B0"/>
    <w:pPr>
      <w:jc w:val="center"/>
    </w:pPr>
    <w:rPr>
      <w:b/>
      <w:sz w:val="36"/>
      <w:szCs w:val="20"/>
      <w:lang w:val="en-US"/>
    </w:rPr>
  </w:style>
  <w:style w:type="character" w:customStyle="1" w:styleId="SPD3EmployersRequirementChar">
    <w:name w:val="SPD 3 Employers Requirement Char"/>
    <w:link w:val="SPD3EmployersRequirement"/>
    <w:rsid w:val="001377B0"/>
    <w:rPr>
      <w:b/>
      <w:sz w:val="36"/>
    </w:rPr>
  </w:style>
  <w:style w:type="numbering" w:customStyle="1" w:styleId="SPD1">
    <w:name w:val="SPD 1"/>
    <w:uiPriority w:val="99"/>
    <w:rsid w:val="001377B0"/>
    <w:pPr>
      <w:numPr>
        <w:numId w:val="62"/>
      </w:numPr>
    </w:pPr>
  </w:style>
  <w:style w:type="numbering" w:customStyle="1" w:styleId="SPDParagraphheader1">
    <w:name w:val="SPD Paragraph header 1"/>
    <w:uiPriority w:val="99"/>
    <w:rsid w:val="001377B0"/>
    <w:pPr>
      <w:numPr>
        <w:numId w:val="63"/>
      </w:numPr>
    </w:pPr>
  </w:style>
  <w:style w:type="paragraph" w:customStyle="1" w:styleId="Head01">
    <w:name w:val="Head 0.1"/>
    <w:basedOn w:val="Head0"/>
    <w:qFormat/>
    <w:rsid w:val="001377B0"/>
    <w:rPr>
      <w:sz w:val="56"/>
    </w:rPr>
  </w:style>
  <w:style w:type="paragraph" w:customStyle="1" w:styleId="Head0">
    <w:name w:val="Head 0"/>
    <w:basedOn w:val="Normal"/>
    <w:qFormat/>
    <w:rsid w:val="001377B0"/>
    <w:pPr>
      <w:spacing w:before="1440"/>
      <w:jc w:val="center"/>
    </w:pPr>
    <w:rPr>
      <w:rFonts w:ascii="Times New Roman Bold" w:hAnsi="Times New Roman Bold"/>
      <w:b/>
      <w:smallCaps/>
      <w:sz w:val="72"/>
      <w:szCs w:val="72"/>
      <w:lang w:val="en-US"/>
    </w:rPr>
  </w:style>
  <w:style w:type="paragraph" w:customStyle="1" w:styleId="Head02">
    <w:name w:val="Head 0.2"/>
    <w:basedOn w:val="Ttulo1"/>
    <w:link w:val="Head02Char"/>
    <w:qFormat/>
    <w:rsid w:val="001377B0"/>
    <w:pPr>
      <w:keepNext w:val="0"/>
      <w:suppressAutoHyphens w:val="0"/>
      <w:spacing w:before="480" w:after="0"/>
    </w:pPr>
    <w:rPr>
      <w:rFonts w:cs="Arial"/>
      <w:smallCaps/>
      <w:spacing w:val="0"/>
      <w:lang w:val="en-US"/>
    </w:rPr>
  </w:style>
  <w:style w:type="paragraph" w:customStyle="1" w:styleId="Head11b">
    <w:name w:val="Head 1.1b"/>
    <w:basedOn w:val="Normal"/>
    <w:qFormat/>
    <w:rsid w:val="001377B0"/>
    <w:pPr>
      <w:keepNext/>
      <w:numPr>
        <w:ilvl w:val="12"/>
      </w:numPr>
      <w:pBdr>
        <w:bottom w:val="single" w:sz="24" w:space="1" w:color="auto"/>
      </w:pBdr>
      <w:spacing w:before="360"/>
      <w:jc w:val="center"/>
    </w:pPr>
    <w:rPr>
      <w:rFonts w:ascii="Times New Roman Bold" w:hAnsi="Times New Roman Bold"/>
      <w:b/>
      <w:smallCaps/>
      <w:sz w:val="32"/>
      <w:szCs w:val="20"/>
      <w:lang w:val="en-US"/>
    </w:rPr>
  </w:style>
  <w:style w:type="paragraph" w:customStyle="1" w:styleId="Head12b">
    <w:name w:val="Head 1.2b"/>
    <w:basedOn w:val="Normal"/>
    <w:qFormat/>
    <w:rsid w:val="001377B0"/>
    <w:pPr>
      <w:numPr>
        <w:ilvl w:val="12"/>
      </w:numPr>
      <w:ind w:left="360" w:hanging="360"/>
    </w:pPr>
    <w:rPr>
      <w:b/>
      <w:szCs w:val="20"/>
      <w:lang w:val="en-US"/>
    </w:rPr>
  </w:style>
  <w:style w:type="paragraph" w:customStyle="1" w:styleId="HeadingQT2">
    <w:name w:val="Heading QT2"/>
    <w:basedOn w:val="Normal"/>
    <w:link w:val="HeadingQT2Char"/>
    <w:autoRedefine/>
    <w:qFormat/>
    <w:rsid w:val="001377B0"/>
    <w:pPr>
      <w:spacing w:after="134"/>
      <w:ind w:left="720" w:right="-14" w:hanging="360"/>
    </w:pPr>
    <w:rPr>
      <w:b/>
      <w:sz w:val="28"/>
      <w:szCs w:val="28"/>
      <w:lang w:val="en-US"/>
    </w:rPr>
  </w:style>
  <w:style w:type="character" w:customStyle="1" w:styleId="HeadingQT2Char">
    <w:name w:val="Heading QT2 Char"/>
    <w:link w:val="HeadingQT2"/>
    <w:rsid w:val="001377B0"/>
    <w:rPr>
      <w:b/>
      <w:sz w:val="28"/>
      <w:szCs w:val="28"/>
    </w:rPr>
  </w:style>
  <w:style w:type="paragraph" w:customStyle="1" w:styleId="PlantEvaCriteriaMain">
    <w:name w:val="Plant Eva Criteria Main"/>
    <w:basedOn w:val="Header1-Clauses"/>
    <w:qFormat/>
    <w:rsid w:val="001377B0"/>
    <w:pPr>
      <w:numPr>
        <w:numId w:val="0"/>
      </w:numPr>
      <w:spacing w:before="0"/>
    </w:pPr>
    <w:rPr>
      <w:rFonts w:ascii="Times New Roman" w:hAnsi="Times New Roman"/>
      <w:noProof/>
      <w:color w:val="000000"/>
      <w:sz w:val="24"/>
    </w:rPr>
  </w:style>
  <w:style w:type="paragraph" w:customStyle="1" w:styleId="PlantSubcriteria">
    <w:name w:val="Plant Subcriteria"/>
    <w:basedOn w:val="Piedepgina"/>
    <w:qFormat/>
    <w:rsid w:val="001377B0"/>
    <w:pPr>
      <w:numPr>
        <w:numId w:val="64"/>
      </w:numPr>
      <w:tabs>
        <w:tab w:val="clear" w:pos="4320"/>
        <w:tab w:val="clear" w:pos="8640"/>
      </w:tabs>
      <w:jc w:val="both"/>
      <w:outlineLvl w:val="2"/>
    </w:pPr>
    <w:rPr>
      <w:b/>
      <w:noProof/>
      <w:sz w:val="28"/>
      <w:szCs w:val="28"/>
      <w:lang w:val="en-US"/>
    </w:rPr>
  </w:style>
  <w:style w:type="paragraph" w:customStyle="1" w:styleId="HeadingEC1">
    <w:name w:val="Heading EC1"/>
    <w:basedOn w:val="Ttulo"/>
    <w:link w:val="HeadingEC1Char"/>
    <w:autoRedefine/>
    <w:qFormat/>
    <w:rsid w:val="001377B0"/>
    <w:pPr>
      <w:suppressAutoHyphens w:val="0"/>
      <w:spacing w:after="134"/>
      <w:ind w:left="360" w:right="-14" w:hanging="255"/>
      <w:jc w:val="left"/>
      <w:outlineLvl w:val="9"/>
    </w:pPr>
    <w:rPr>
      <w:color w:val="auto"/>
      <w:spacing w:val="0"/>
      <w:szCs w:val="40"/>
      <w:lang w:val="en-US"/>
    </w:rPr>
  </w:style>
  <w:style w:type="character" w:customStyle="1" w:styleId="HeadingEC1Char">
    <w:name w:val="Heading EC1 Char"/>
    <w:link w:val="HeadingEC1"/>
    <w:rsid w:val="001377B0"/>
    <w:rPr>
      <w:b/>
      <w:sz w:val="40"/>
      <w:szCs w:val="40"/>
    </w:rPr>
  </w:style>
  <w:style w:type="character" w:customStyle="1" w:styleId="explanatorynotesChar">
    <w:name w:val="explanatory_notes Char"/>
    <w:link w:val="explanatorynotes"/>
    <w:rsid w:val="001377B0"/>
    <w:rPr>
      <w:rFonts w:ascii="Arial" w:hAnsi="Arial"/>
    </w:rPr>
  </w:style>
  <w:style w:type="character" w:customStyle="1" w:styleId="preparersnote">
    <w:name w:val="preparer's note"/>
    <w:rsid w:val="001377B0"/>
    <w:rPr>
      <w:b/>
      <w:i/>
      <w:iCs/>
    </w:rPr>
  </w:style>
  <w:style w:type="character" w:customStyle="1" w:styleId="Head02Char">
    <w:name w:val="Head 0.2 Char"/>
    <w:link w:val="Head02"/>
    <w:rsid w:val="001377B0"/>
    <w:rPr>
      <w:rFonts w:ascii="Times New Roman Bold" w:hAnsi="Times New Roman Bold" w:cs="Arial"/>
      <w:b/>
      <w:smallCaps/>
      <w:sz w:val="36"/>
      <w:szCs w:val="24"/>
    </w:rPr>
  </w:style>
  <w:style w:type="paragraph" w:customStyle="1" w:styleId="Head21a">
    <w:name w:val="Head 2.1a"/>
    <w:basedOn w:val="Normal"/>
    <w:rsid w:val="001377B0"/>
    <w:pPr>
      <w:keepNext/>
      <w:pBdr>
        <w:bottom w:val="single" w:sz="24" w:space="3" w:color="auto"/>
      </w:pBdr>
      <w:suppressAutoHyphens/>
      <w:spacing w:before="480" w:after="120"/>
      <w:jc w:val="center"/>
    </w:pPr>
    <w:rPr>
      <w:rFonts w:ascii="Times New Roman Bold" w:hAnsi="Times New Roman Bold"/>
      <w:b/>
      <w:smallCaps/>
      <w:sz w:val="32"/>
      <w:szCs w:val="20"/>
      <w:lang w:val="en-US"/>
    </w:rPr>
  </w:style>
  <w:style w:type="paragraph" w:customStyle="1" w:styleId="TOC11">
    <w:name w:val="TOC 11"/>
    <w:rsid w:val="001377B0"/>
    <w:pPr>
      <w:tabs>
        <w:tab w:val="left" w:pos="360"/>
      </w:tabs>
      <w:suppressAutoHyphens/>
    </w:pPr>
    <w:rPr>
      <w:rFonts w:ascii="CG Times" w:hAnsi="CG Times"/>
      <w:smallCaps/>
      <w:sz w:val="22"/>
    </w:rPr>
  </w:style>
  <w:style w:type="paragraph" w:customStyle="1" w:styleId="Head11a">
    <w:name w:val="Head 1.1a"/>
    <w:link w:val="Head11aChar"/>
    <w:rsid w:val="001377B0"/>
    <w:pPr>
      <w:keepNext/>
      <w:numPr>
        <w:ilvl w:val="12"/>
      </w:numPr>
      <w:pBdr>
        <w:bottom w:val="single" w:sz="24" w:space="1" w:color="auto"/>
      </w:pBdr>
      <w:spacing w:before="360" w:after="120"/>
      <w:jc w:val="center"/>
    </w:pPr>
    <w:rPr>
      <w:rFonts w:ascii="Times New Roman Bold" w:hAnsi="Times New Roman Bold"/>
      <w:b/>
      <w:smallCaps/>
      <w:sz w:val="32"/>
    </w:rPr>
  </w:style>
  <w:style w:type="paragraph" w:customStyle="1" w:styleId="Head12a">
    <w:name w:val="Head 1.2a"/>
    <w:rsid w:val="001377B0"/>
    <w:pPr>
      <w:numPr>
        <w:ilvl w:val="12"/>
      </w:numPr>
      <w:spacing w:after="120"/>
      <w:ind w:left="360" w:hanging="360"/>
    </w:pPr>
    <w:rPr>
      <w:b/>
      <w:sz w:val="24"/>
    </w:rPr>
  </w:style>
  <w:style w:type="paragraph" w:customStyle="1" w:styleId="Head32">
    <w:name w:val="Head 3.2"/>
    <w:basedOn w:val="Normal"/>
    <w:link w:val="Head32Char"/>
    <w:rsid w:val="001377B0"/>
    <w:pPr>
      <w:numPr>
        <w:ilvl w:val="12"/>
      </w:numPr>
      <w:spacing w:after="120"/>
      <w:ind w:left="360" w:hanging="360"/>
      <w:jc w:val="center"/>
    </w:pPr>
    <w:rPr>
      <w:b/>
      <w:sz w:val="28"/>
      <w:szCs w:val="20"/>
      <w:lang w:val="en-US"/>
    </w:rPr>
  </w:style>
  <w:style w:type="character" w:customStyle="1" w:styleId="Head32Char">
    <w:name w:val="Head 3.2 Char"/>
    <w:link w:val="Head32"/>
    <w:rsid w:val="001377B0"/>
    <w:rPr>
      <w:b/>
      <w:sz w:val="28"/>
    </w:rPr>
  </w:style>
  <w:style w:type="paragraph" w:customStyle="1" w:styleId="Head5a1">
    <w:name w:val="Head 5a.1"/>
    <w:basedOn w:val="Normal"/>
    <w:rsid w:val="001377B0"/>
    <w:pPr>
      <w:keepNext/>
      <w:numPr>
        <w:ilvl w:val="12"/>
      </w:numPr>
      <w:pBdr>
        <w:bottom w:val="single" w:sz="24" w:space="1" w:color="auto"/>
      </w:pBdr>
      <w:spacing w:before="480" w:after="240"/>
      <w:jc w:val="center"/>
    </w:pPr>
    <w:rPr>
      <w:rFonts w:ascii="Times New Roman Bold" w:hAnsi="Times New Roman Bold"/>
      <w:b/>
      <w:smallCaps/>
      <w:sz w:val="32"/>
      <w:szCs w:val="20"/>
      <w:lang w:val="en-US"/>
    </w:rPr>
  </w:style>
  <w:style w:type="paragraph" w:customStyle="1" w:styleId="Head5a2">
    <w:name w:val="Head 5a.2"/>
    <w:basedOn w:val="Head5a1"/>
    <w:next w:val="Normal"/>
    <w:rsid w:val="001377B0"/>
    <w:pPr>
      <w:pBdr>
        <w:bottom w:val="none" w:sz="0" w:space="0" w:color="auto"/>
      </w:pBdr>
      <w:spacing w:before="360" w:after="120"/>
      <w:jc w:val="left"/>
    </w:pPr>
    <w:rPr>
      <w:smallCaps w:val="0"/>
      <w:sz w:val="28"/>
    </w:rPr>
  </w:style>
  <w:style w:type="character" w:customStyle="1" w:styleId="Preparersnotenobold">
    <w:name w:val="Preparer's note (no bold)"/>
    <w:rsid w:val="001377B0"/>
    <w:rPr>
      <w:i/>
    </w:rPr>
  </w:style>
  <w:style w:type="paragraph" w:customStyle="1" w:styleId="Head5b1">
    <w:name w:val="Head 5b.1"/>
    <w:basedOn w:val="Head11a"/>
    <w:next w:val="Normal"/>
    <w:rsid w:val="001377B0"/>
    <w:pPr>
      <w:tabs>
        <w:tab w:val="left" w:pos="9900"/>
      </w:tabs>
    </w:pPr>
  </w:style>
  <w:style w:type="paragraph" w:customStyle="1" w:styleId="Head5c1">
    <w:name w:val="Head 5c.1"/>
    <w:basedOn w:val="Head11a"/>
    <w:rsid w:val="001377B0"/>
  </w:style>
  <w:style w:type="paragraph" w:customStyle="1" w:styleId="Head5d1">
    <w:name w:val="Head 5d.1"/>
    <w:basedOn w:val="Head11a"/>
    <w:next w:val="Normal"/>
    <w:rsid w:val="001377B0"/>
  </w:style>
  <w:style w:type="paragraph" w:customStyle="1" w:styleId="Head5d2">
    <w:name w:val="Head 5d.2"/>
    <w:basedOn w:val="Head12a"/>
    <w:next w:val="Normal"/>
    <w:rsid w:val="001377B0"/>
    <w:pPr>
      <w:ind w:left="720" w:hanging="720"/>
      <w:jc w:val="both"/>
    </w:pPr>
  </w:style>
  <w:style w:type="paragraph" w:customStyle="1" w:styleId="Head62">
    <w:name w:val="Head 6.2"/>
    <w:basedOn w:val="Head12a"/>
    <w:next w:val="Normal"/>
    <w:rsid w:val="001377B0"/>
    <w:pPr>
      <w:suppressAutoHyphens/>
    </w:pPr>
  </w:style>
  <w:style w:type="numbering" w:customStyle="1" w:styleId="SPDstylelist1">
    <w:name w:val="SPD style list 1"/>
    <w:uiPriority w:val="99"/>
    <w:rsid w:val="001377B0"/>
    <w:pPr>
      <w:numPr>
        <w:numId w:val="66"/>
      </w:numPr>
    </w:pPr>
  </w:style>
  <w:style w:type="numbering" w:customStyle="1" w:styleId="AAASPD2">
    <w:name w:val="AAA SPD 2"/>
    <w:uiPriority w:val="99"/>
    <w:rsid w:val="001377B0"/>
    <w:pPr>
      <w:numPr>
        <w:numId w:val="67"/>
      </w:numPr>
    </w:pPr>
  </w:style>
  <w:style w:type="numbering" w:customStyle="1" w:styleId="AAASPD1">
    <w:name w:val="AAA SPD 1"/>
    <w:uiPriority w:val="99"/>
    <w:rsid w:val="001377B0"/>
    <w:pPr>
      <w:numPr>
        <w:numId w:val="68"/>
      </w:numPr>
    </w:pPr>
  </w:style>
  <w:style w:type="numbering" w:customStyle="1" w:styleId="SPDParaheader1">
    <w:name w:val="SPD Para header 1"/>
    <w:uiPriority w:val="99"/>
    <w:rsid w:val="001377B0"/>
    <w:pPr>
      <w:numPr>
        <w:numId w:val="69"/>
      </w:numPr>
    </w:pPr>
  </w:style>
  <w:style w:type="paragraph" w:customStyle="1" w:styleId="HeadingSPD01">
    <w:name w:val="Heading SPD01"/>
    <w:basedOn w:val="Head11a"/>
    <w:link w:val="HeadingSPD01Char"/>
    <w:qFormat/>
    <w:rsid w:val="001377B0"/>
    <w:pPr>
      <w:pBdr>
        <w:bottom w:val="none" w:sz="0" w:space="0" w:color="auto"/>
      </w:pBdr>
      <w:outlineLvl w:val="1"/>
    </w:pPr>
  </w:style>
  <w:style w:type="paragraph" w:customStyle="1" w:styleId="HeadingSPD010">
    <w:name w:val="Heading SPD 01"/>
    <w:basedOn w:val="HeadingSPD01"/>
    <w:link w:val="HeadingSPD01Char0"/>
    <w:qFormat/>
    <w:rsid w:val="001377B0"/>
  </w:style>
  <w:style w:type="paragraph" w:customStyle="1" w:styleId="HeadingSPD02">
    <w:name w:val="Heading SPD 02"/>
    <w:basedOn w:val="Encabezado"/>
    <w:qFormat/>
    <w:rsid w:val="001377B0"/>
    <w:pPr>
      <w:numPr>
        <w:numId w:val="65"/>
      </w:numPr>
      <w:tabs>
        <w:tab w:val="clear" w:pos="9360"/>
        <w:tab w:val="right" w:pos="8640"/>
      </w:tabs>
      <w:suppressAutoHyphens/>
      <w:overflowPunct/>
      <w:autoSpaceDE/>
      <w:autoSpaceDN/>
      <w:adjustRightInd/>
      <w:spacing w:after="120"/>
      <w:jc w:val="both"/>
      <w:textAlignment w:val="auto"/>
      <w:outlineLvl w:val="2"/>
    </w:pPr>
    <w:rPr>
      <w:b/>
      <w:sz w:val="24"/>
      <w:szCs w:val="24"/>
      <w:lang w:val="en-US"/>
    </w:rPr>
  </w:style>
  <w:style w:type="paragraph" w:customStyle="1" w:styleId="HeadingITP1">
    <w:name w:val="Heading ITP 1"/>
    <w:basedOn w:val="HeadingSPD010"/>
    <w:link w:val="HeadingITP1Char"/>
    <w:qFormat/>
    <w:rsid w:val="001377B0"/>
  </w:style>
  <w:style w:type="character" w:customStyle="1" w:styleId="Head11aChar">
    <w:name w:val="Head 1.1a Char"/>
    <w:link w:val="Head11a"/>
    <w:rsid w:val="001377B0"/>
    <w:rPr>
      <w:rFonts w:ascii="Times New Roman Bold" w:hAnsi="Times New Roman Bold"/>
      <w:b/>
      <w:smallCaps/>
      <w:sz w:val="32"/>
    </w:rPr>
  </w:style>
  <w:style w:type="character" w:customStyle="1" w:styleId="HeadingSPD01Char">
    <w:name w:val="Heading SPD01 Char"/>
    <w:link w:val="HeadingSPD01"/>
    <w:rsid w:val="001377B0"/>
    <w:rPr>
      <w:rFonts w:ascii="Times New Roman Bold" w:hAnsi="Times New Roman Bold"/>
      <w:b/>
      <w:smallCaps/>
      <w:sz w:val="32"/>
    </w:rPr>
  </w:style>
  <w:style w:type="character" w:customStyle="1" w:styleId="HeadingSPD01Char0">
    <w:name w:val="Heading SPD 01 Char"/>
    <w:link w:val="HeadingSPD010"/>
    <w:rsid w:val="001377B0"/>
    <w:rPr>
      <w:rFonts w:ascii="Times New Roman Bold" w:hAnsi="Times New Roman Bold"/>
      <w:b/>
      <w:smallCaps/>
      <w:sz w:val="32"/>
    </w:rPr>
  </w:style>
  <w:style w:type="character" w:customStyle="1" w:styleId="HeadingITP1Char">
    <w:name w:val="Heading ITP 1 Char"/>
    <w:link w:val="HeadingITP1"/>
    <w:rsid w:val="001377B0"/>
    <w:rPr>
      <w:rFonts w:ascii="Times New Roman Bold" w:hAnsi="Times New Roman Bold"/>
      <w:b/>
      <w:smallCaps/>
      <w:sz w:val="32"/>
    </w:rPr>
  </w:style>
  <w:style w:type="paragraph" w:customStyle="1" w:styleId="HeadingSPDPurchasersRequirements01">
    <w:name w:val="Heading SPD Purchasers Requirements 01"/>
    <w:basedOn w:val="Head02"/>
    <w:link w:val="HeadingSPDPurchasersRequirements01Char"/>
    <w:qFormat/>
    <w:rsid w:val="001377B0"/>
    <w:pPr>
      <w:suppressAutoHyphens/>
      <w:spacing w:after="120"/>
    </w:pPr>
    <w:rPr>
      <w:rFonts w:eastAsia="MS Gothic" w:cs="Times New Roman"/>
    </w:rPr>
  </w:style>
  <w:style w:type="character" w:customStyle="1" w:styleId="HeadingSPDPurchasersRequirements01Char">
    <w:name w:val="Heading SPD Purchasers Requirements 01 Char"/>
    <w:link w:val="HeadingSPDPurchasersRequirements01"/>
    <w:rsid w:val="001377B0"/>
    <w:rPr>
      <w:rFonts w:ascii="Times New Roman Bold" w:eastAsia="MS Gothic" w:hAnsi="Times New Roman Bold"/>
      <w:b/>
      <w:smallCaps/>
      <w:sz w:val="36"/>
      <w:szCs w:val="24"/>
    </w:rPr>
  </w:style>
  <w:style w:type="character" w:customStyle="1" w:styleId="Heading2Char1">
    <w:name w:val="Heading 2 Char1"/>
    <w:aliases w:val="Title Header2 Char1"/>
    <w:semiHidden/>
    <w:rsid w:val="001377B0"/>
    <w:rPr>
      <w:rFonts w:ascii="Calibri Light" w:eastAsia="Times New Roman" w:hAnsi="Calibri Light" w:cs="Times New Roman"/>
      <w:color w:val="2E74B5"/>
      <w:sz w:val="26"/>
      <w:szCs w:val="26"/>
    </w:rPr>
  </w:style>
  <w:style w:type="paragraph" w:customStyle="1" w:styleId="SPDForms1">
    <w:name w:val="SPD Forms 1"/>
    <w:basedOn w:val="Normal"/>
    <w:link w:val="SPDForms1Char"/>
    <w:qFormat/>
    <w:rsid w:val="001377B0"/>
    <w:pPr>
      <w:spacing w:before="120" w:after="240"/>
      <w:jc w:val="center"/>
    </w:pPr>
    <w:rPr>
      <w:b/>
      <w:sz w:val="36"/>
      <w:szCs w:val="20"/>
      <w:lang w:val="en-US"/>
    </w:rPr>
  </w:style>
  <w:style w:type="paragraph" w:customStyle="1" w:styleId="SPD4EmployereRequirmentAnnex">
    <w:name w:val="SPD 4 Employere Requirment Annex"/>
    <w:basedOn w:val="Normal"/>
    <w:qFormat/>
    <w:rsid w:val="001377B0"/>
    <w:pPr>
      <w:tabs>
        <w:tab w:val="num" w:pos="864"/>
      </w:tabs>
      <w:spacing w:after="200"/>
      <w:jc w:val="center"/>
      <w:outlineLvl w:val="2"/>
    </w:pPr>
    <w:rPr>
      <w:b/>
      <w:szCs w:val="28"/>
      <w:lang w:val="en-US"/>
    </w:rPr>
  </w:style>
  <w:style w:type="paragraph" w:customStyle="1" w:styleId="SPD1EmployersRequirement">
    <w:name w:val="SPD 1 Employers Requirement"/>
    <w:basedOn w:val="SPD3EmployersRequirement"/>
    <w:link w:val="SPD1EmployersRequirementChar"/>
    <w:qFormat/>
    <w:rsid w:val="001377B0"/>
  </w:style>
  <w:style w:type="character" w:customStyle="1" w:styleId="SPD1EmployersRequirementChar">
    <w:name w:val="SPD 1 Employers Requirement Char"/>
    <w:link w:val="SPD1EmployersRequirement"/>
    <w:rsid w:val="001377B0"/>
    <w:rPr>
      <w:b/>
      <w:sz w:val="36"/>
    </w:rPr>
  </w:style>
  <w:style w:type="paragraph" w:customStyle="1" w:styleId="SEC3h1">
    <w:name w:val="SEC3 h1"/>
    <w:basedOn w:val="Normal"/>
    <w:link w:val="SEC3h1Char"/>
    <w:qFormat/>
    <w:rsid w:val="001377B0"/>
    <w:rPr>
      <w:b/>
      <w:iCs/>
      <w:sz w:val="28"/>
      <w:szCs w:val="28"/>
      <w:lang w:val="en-US"/>
    </w:rPr>
  </w:style>
  <w:style w:type="character" w:customStyle="1" w:styleId="SEC3h1Char">
    <w:name w:val="SEC3 h1 Char"/>
    <w:link w:val="SEC3h1"/>
    <w:rsid w:val="001377B0"/>
    <w:rPr>
      <w:b/>
      <w:iCs/>
      <w:sz w:val="28"/>
      <w:szCs w:val="28"/>
    </w:rPr>
  </w:style>
  <w:style w:type="character" w:customStyle="1" w:styleId="ClauseSubParaChar">
    <w:name w:val="ClauseSub_Para Char"/>
    <w:link w:val="ClauseSubPara"/>
    <w:rsid w:val="001377B0"/>
    <w:rPr>
      <w:sz w:val="22"/>
      <w:szCs w:val="22"/>
      <w:lang w:val="en-GB"/>
    </w:rPr>
  </w:style>
  <w:style w:type="paragraph" w:customStyle="1" w:styleId="SPDProposalForms">
    <w:name w:val="SPD Proposal Forms"/>
    <w:basedOn w:val="SPDTechnicalProposalForms"/>
    <w:link w:val="SPDProposalFormsChar"/>
    <w:qFormat/>
    <w:rsid w:val="001377B0"/>
  </w:style>
  <w:style w:type="paragraph" w:customStyle="1" w:styleId="ProposalFormsheading">
    <w:name w:val="Proposal Forms heading"/>
    <w:basedOn w:val="SPDForms1"/>
    <w:link w:val="ProposalFormsheadingChar"/>
    <w:qFormat/>
    <w:rsid w:val="001377B0"/>
  </w:style>
  <w:style w:type="character" w:customStyle="1" w:styleId="SPDProposalFormsChar">
    <w:name w:val="SPD Proposal Forms Char"/>
    <w:link w:val="SPDProposalForms"/>
    <w:rsid w:val="001377B0"/>
    <w:rPr>
      <w:b/>
      <w:sz w:val="36"/>
    </w:rPr>
  </w:style>
  <w:style w:type="character" w:customStyle="1" w:styleId="SPDForms1Char">
    <w:name w:val="SPD Forms 1 Char"/>
    <w:link w:val="SPDForms1"/>
    <w:rsid w:val="001377B0"/>
    <w:rPr>
      <w:b/>
      <w:sz w:val="36"/>
    </w:rPr>
  </w:style>
  <w:style w:type="character" w:customStyle="1" w:styleId="ProposalFormsheadingChar">
    <w:name w:val="Proposal Forms heading Char"/>
    <w:link w:val="ProposalFormsheading"/>
    <w:rsid w:val="001377B0"/>
    <w:rPr>
      <w:b/>
      <w:sz w:val="36"/>
    </w:rPr>
  </w:style>
  <w:style w:type="paragraph" w:customStyle="1" w:styleId="Sec4Head1">
    <w:name w:val="Sec4 Head1"/>
    <w:basedOn w:val="ProposalFormsheading"/>
    <w:qFormat/>
    <w:rsid w:val="001377B0"/>
    <w:rPr>
      <w:noProof/>
    </w:rPr>
  </w:style>
  <w:style w:type="character" w:customStyle="1" w:styleId="SectionVHeading2Char">
    <w:name w:val="Section V. Heading 2 Char"/>
    <w:link w:val="SectionVHeading20"/>
    <w:rsid w:val="008B7308"/>
    <w:rPr>
      <w:b/>
      <w:sz w:val="28"/>
      <w:lang w:val="es-ES_tradnl"/>
    </w:rPr>
  </w:style>
  <w:style w:type="paragraph" w:customStyle="1" w:styleId="Formulariossecciones">
    <w:name w:val="Formularios secciones"/>
    <w:basedOn w:val="SectionVHeading20"/>
    <w:link w:val="FormulariosseccionesChar"/>
    <w:qFormat/>
    <w:rsid w:val="008B7308"/>
  </w:style>
  <w:style w:type="character" w:customStyle="1" w:styleId="FormulariosseccionesChar">
    <w:name w:val="Formularios secciones Char"/>
    <w:link w:val="Formulariossecciones"/>
    <w:rsid w:val="008B7308"/>
    <w:rPr>
      <w:b/>
      <w:sz w:val="28"/>
      <w:lang w:val="es-ES_tradnl"/>
    </w:rPr>
  </w:style>
  <w:style w:type="character" w:customStyle="1" w:styleId="UnresolvedMention1">
    <w:name w:val="Unresolved Mention1"/>
    <w:uiPriority w:val="99"/>
    <w:semiHidden/>
    <w:unhideWhenUsed/>
    <w:rsid w:val="00CA3DEA"/>
    <w:rPr>
      <w:color w:val="808080"/>
      <w:shd w:val="clear" w:color="auto" w:fill="E6E6E6"/>
    </w:rPr>
  </w:style>
  <w:style w:type="character" w:customStyle="1" w:styleId="UnresolvedMention2">
    <w:name w:val="Unresolved Mention2"/>
    <w:basedOn w:val="Fuentedeprrafopredeter"/>
    <w:uiPriority w:val="99"/>
    <w:semiHidden/>
    <w:unhideWhenUsed/>
    <w:rsid w:val="00A511B6"/>
    <w:rPr>
      <w:color w:val="808080"/>
      <w:shd w:val="clear" w:color="auto" w:fill="E6E6E6"/>
    </w:rPr>
  </w:style>
  <w:style w:type="paragraph" w:styleId="Prrafodelista">
    <w:name w:val="List Paragraph"/>
    <w:aliases w:val="TIT 2 IND,tEXTO,Texto,List Paragraph-Thesis,Párrafo de lista1,fuente,titulo 5,paul2,Fundamentacion,Bullets,Titulo de Fígura,TITULO A,Titulo parrafo,Report Para,Number Bullets,ct parrafo,Iz - Párrafo de lista,Sivsa Parrafo,NIVEL ONE,MAPA"/>
    <w:basedOn w:val="Normal"/>
    <w:link w:val="PrrafodelistaCar"/>
    <w:uiPriority w:val="99"/>
    <w:qFormat/>
    <w:rsid w:val="00E951AC"/>
    <w:pPr>
      <w:ind w:left="720"/>
      <w:contextualSpacing/>
    </w:pPr>
    <w:rPr>
      <w:lang w:val="en-US"/>
    </w:rPr>
  </w:style>
  <w:style w:type="paragraph" w:styleId="Revisin">
    <w:name w:val="Revision"/>
    <w:hidden/>
    <w:uiPriority w:val="62"/>
    <w:semiHidden/>
    <w:rsid w:val="009A07EF"/>
    <w:rPr>
      <w:sz w:val="24"/>
      <w:szCs w:val="24"/>
      <w:lang w:val="es-ES_tradnl"/>
    </w:rPr>
  </w:style>
  <w:style w:type="table" w:customStyle="1" w:styleId="TableGridLight1">
    <w:name w:val="Table Grid Light1"/>
    <w:basedOn w:val="Tablanormal"/>
    <w:uiPriority w:val="40"/>
    <w:rsid w:val="007253B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rrafodelistaCar">
    <w:name w:val="Párrafo de lista Car"/>
    <w:aliases w:val="TIT 2 IND Car,tEXTO Car,Texto Car,List Paragraph-Thesis Car,Párrafo de lista1 Car,fuente Car,titulo 5 Car,paul2 Car,Fundamentacion Car,Bullets Car,Titulo de Fígura Car,TITULO A Car,Titulo parrafo Car,Report Para Car,ct parrafo Car"/>
    <w:link w:val="Prrafodelista"/>
    <w:uiPriority w:val="99"/>
    <w:qFormat/>
    <w:rsid w:val="00FF66CC"/>
    <w:rPr>
      <w:sz w:val="24"/>
      <w:szCs w:val="24"/>
    </w:rPr>
  </w:style>
  <w:style w:type="character" w:customStyle="1" w:styleId="normaltextrun">
    <w:name w:val="normaltextrun"/>
    <w:basedOn w:val="Fuentedeprrafopredeter"/>
    <w:rsid w:val="005C61A1"/>
  </w:style>
  <w:style w:type="paragraph" w:styleId="Sinespaciado">
    <w:name w:val="No Spacing"/>
    <w:link w:val="SinespaciadoCar"/>
    <w:uiPriority w:val="1"/>
    <w:qFormat/>
    <w:rsid w:val="00C41160"/>
    <w:rPr>
      <w:sz w:val="24"/>
      <w:szCs w:val="24"/>
      <w:lang w:val="es-ES_tradnl"/>
    </w:rPr>
  </w:style>
  <w:style w:type="character" w:customStyle="1" w:styleId="SinespaciadoCar">
    <w:name w:val="Sin espaciado Car"/>
    <w:link w:val="Sinespaciado"/>
    <w:uiPriority w:val="1"/>
    <w:rsid w:val="00C41160"/>
    <w:rPr>
      <w:sz w:val="24"/>
      <w:szCs w:val="24"/>
      <w:lang w:val="es-ES_tradnl"/>
    </w:rPr>
  </w:style>
  <w:style w:type="character" w:styleId="Mencinsinresolver">
    <w:name w:val="Unresolved Mention"/>
    <w:basedOn w:val="Fuentedeprrafopredeter"/>
    <w:uiPriority w:val="99"/>
    <w:semiHidden/>
    <w:unhideWhenUsed/>
    <w:rsid w:val="00C663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345405">
      <w:bodyDiv w:val="1"/>
      <w:marLeft w:val="0"/>
      <w:marRight w:val="0"/>
      <w:marTop w:val="0"/>
      <w:marBottom w:val="0"/>
      <w:divBdr>
        <w:top w:val="none" w:sz="0" w:space="0" w:color="auto"/>
        <w:left w:val="none" w:sz="0" w:space="0" w:color="auto"/>
        <w:bottom w:val="none" w:sz="0" w:space="0" w:color="auto"/>
        <w:right w:val="none" w:sz="0" w:space="0" w:color="auto"/>
      </w:divBdr>
    </w:div>
    <w:div w:id="365373982">
      <w:bodyDiv w:val="1"/>
      <w:marLeft w:val="0"/>
      <w:marRight w:val="0"/>
      <w:marTop w:val="0"/>
      <w:marBottom w:val="0"/>
      <w:divBdr>
        <w:top w:val="none" w:sz="0" w:space="0" w:color="auto"/>
        <w:left w:val="none" w:sz="0" w:space="0" w:color="auto"/>
        <w:bottom w:val="none" w:sz="0" w:space="0" w:color="auto"/>
        <w:right w:val="none" w:sz="0" w:space="0" w:color="auto"/>
      </w:divBdr>
      <w:divsChild>
        <w:div w:id="798959202">
          <w:marLeft w:val="0"/>
          <w:marRight w:val="0"/>
          <w:marTop w:val="0"/>
          <w:marBottom w:val="0"/>
          <w:divBdr>
            <w:top w:val="none" w:sz="0" w:space="0" w:color="auto"/>
            <w:left w:val="none" w:sz="0" w:space="0" w:color="auto"/>
            <w:bottom w:val="none" w:sz="0" w:space="0" w:color="auto"/>
            <w:right w:val="none" w:sz="0" w:space="0" w:color="auto"/>
          </w:divBdr>
        </w:div>
        <w:div w:id="846477494">
          <w:marLeft w:val="0"/>
          <w:marRight w:val="0"/>
          <w:marTop w:val="0"/>
          <w:marBottom w:val="0"/>
          <w:divBdr>
            <w:top w:val="none" w:sz="0" w:space="0" w:color="auto"/>
            <w:left w:val="none" w:sz="0" w:space="0" w:color="auto"/>
            <w:bottom w:val="none" w:sz="0" w:space="0" w:color="auto"/>
            <w:right w:val="none" w:sz="0" w:space="0" w:color="auto"/>
          </w:divBdr>
        </w:div>
      </w:divsChild>
    </w:div>
    <w:div w:id="660738172">
      <w:bodyDiv w:val="1"/>
      <w:marLeft w:val="0"/>
      <w:marRight w:val="0"/>
      <w:marTop w:val="0"/>
      <w:marBottom w:val="0"/>
      <w:divBdr>
        <w:top w:val="none" w:sz="0" w:space="0" w:color="auto"/>
        <w:left w:val="none" w:sz="0" w:space="0" w:color="auto"/>
        <w:bottom w:val="none" w:sz="0" w:space="0" w:color="auto"/>
        <w:right w:val="none" w:sz="0" w:space="0" w:color="auto"/>
      </w:divBdr>
    </w:div>
    <w:div w:id="1222406599">
      <w:bodyDiv w:val="1"/>
      <w:marLeft w:val="0"/>
      <w:marRight w:val="0"/>
      <w:marTop w:val="0"/>
      <w:marBottom w:val="0"/>
      <w:divBdr>
        <w:top w:val="none" w:sz="0" w:space="0" w:color="auto"/>
        <w:left w:val="none" w:sz="0" w:space="0" w:color="auto"/>
        <w:bottom w:val="none" w:sz="0" w:space="0" w:color="auto"/>
        <w:right w:val="none" w:sz="0" w:space="0" w:color="auto"/>
      </w:divBdr>
    </w:div>
    <w:div w:id="1530530719">
      <w:bodyDiv w:val="1"/>
      <w:marLeft w:val="0"/>
      <w:marRight w:val="0"/>
      <w:marTop w:val="0"/>
      <w:marBottom w:val="0"/>
      <w:divBdr>
        <w:top w:val="none" w:sz="0" w:space="0" w:color="auto"/>
        <w:left w:val="none" w:sz="0" w:space="0" w:color="auto"/>
        <w:bottom w:val="none" w:sz="0" w:space="0" w:color="auto"/>
        <w:right w:val="none" w:sz="0" w:space="0" w:color="auto"/>
      </w:divBdr>
    </w:div>
    <w:div w:id="1685744043">
      <w:bodyDiv w:val="1"/>
      <w:marLeft w:val="0"/>
      <w:marRight w:val="0"/>
      <w:marTop w:val="0"/>
      <w:marBottom w:val="0"/>
      <w:divBdr>
        <w:top w:val="none" w:sz="0" w:space="0" w:color="auto"/>
        <w:left w:val="none" w:sz="0" w:space="0" w:color="auto"/>
        <w:bottom w:val="none" w:sz="0" w:space="0" w:color="auto"/>
        <w:right w:val="none" w:sz="0" w:space="0" w:color="auto"/>
      </w:divBdr>
    </w:div>
    <w:div w:id="2012445333">
      <w:bodyDiv w:val="1"/>
      <w:marLeft w:val="0"/>
      <w:marRight w:val="0"/>
      <w:marTop w:val="0"/>
      <w:marBottom w:val="0"/>
      <w:divBdr>
        <w:top w:val="none" w:sz="0" w:space="0" w:color="auto"/>
        <w:left w:val="none" w:sz="0" w:space="0" w:color="auto"/>
        <w:bottom w:val="none" w:sz="0" w:space="0" w:color="auto"/>
        <w:right w:val="none" w:sz="0" w:space="0" w:color="auto"/>
      </w:divBdr>
    </w:div>
    <w:div w:id="20160315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8.xml"/><Relationship Id="rId21" Type="http://schemas.openxmlformats.org/officeDocument/2006/relationships/hyperlink" Target="mailto:comite-lpi007@pcris.gob.pe" TargetMode="External"/><Relationship Id="rId34" Type="http://schemas.openxmlformats.org/officeDocument/2006/relationships/header" Target="header13.xml"/><Relationship Id="rId42" Type="http://schemas.openxmlformats.org/officeDocument/2006/relationships/header" Target="header21.xml"/><Relationship Id="rId47" Type="http://schemas.openxmlformats.org/officeDocument/2006/relationships/header" Target="header25.xml"/><Relationship Id="rId50" Type="http://schemas.openxmlformats.org/officeDocument/2006/relationships/header" Target="header28.xml"/><Relationship Id="rId55"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diagramData" Target="diagrams/data1.xml"/><Relationship Id="rId11" Type="http://schemas.openxmlformats.org/officeDocument/2006/relationships/footnotes" Target="footnotes.xml"/><Relationship Id="rId24" Type="http://schemas.openxmlformats.org/officeDocument/2006/relationships/header" Target="header8.xml"/><Relationship Id="rId32" Type="http://schemas.openxmlformats.org/officeDocument/2006/relationships/diagramColors" Target="diagrams/colors1.xml"/><Relationship Id="rId37" Type="http://schemas.openxmlformats.org/officeDocument/2006/relationships/header" Target="header16.xml"/><Relationship Id="rId40" Type="http://schemas.openxmlformats.org/officeDocument/2006/relationships/header" Target="header19.xml"/><Relationship Id="rId45" Type="http://schemas.openxmlformats.org/officeDocument/2006/relationships/image" Target="media/image1.wmf"/><Relationship Id="rId53" Type="http://schemas.openxmlformats.org/officeDocument/2006/relationships/header" Target="header31.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http://www.iadb.org/integrity" TargetMode="External"/><Relationship Id="rId31" Type="http://schemas.openxmlformats.org/officeDocument/2006/relationships/diagramQuickStyle" Target="diagrams/quickStyle1.xml"/><Relationship Id="rId44" Type="http://schemas.openxmlformats.org/officeDocument/2006/relationships/header" Target="header23.xml"/><Relationship Id="rId52" Type="http://schemas.openxmlformats.org/officeDocument/2006/relationships/header" Target="header30.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mailto:comite-lpi007@pcris.gob.pe" TargetMode="External"/><Relationship Id="rId27" Type="http://schemas.openxmlformats.org/officeDocument/2006/relationships/header" Target="header11.xml"/><Relationship Id="rId30" Type="http://schemas.openxmlformats.org/officeDocument/2006/relationships/diagramLayout" Target="diagrams/layout1.xml"/><Relationship Id="rId35" Type="http://schemas.openxmlformats.org/officeDocument/2006/relationships/header" Target="header14.xml"/><Relationship Id="rId43" Type="http://schemas.openxmlformats.org/officeDocument/2006/relationships/header" Target="header22.xml"/><Relationship Id="rId48" Type="http://schemas.openxmlformats.org/officeDocument/2006/relationships/header" Target="header26.xml"/><Relationship Id="rId56"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eader" Target="header29.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5.xml"/><Relationship Id="rId25" Type="http://schemas.openxmlformats.org/officeDocument/2006/relationships/header" Target="header9.xml"/><Relationship Id="rId33" Type="http://schemas.microsoft.com/office/2007/relationships/diagramDrawing" Target="diagrams/drawing1.xml"/><Relationship Id="rId38" Type="http://schemas.openxmlformats.org/officeDocument/2006/relationships/header" Target="header17.xml"/><Relationship Id="rId46" Type="http://schemas.openxmlformats.org/officeDocument/2006/relationships/header" Target="header24.xml"/><Relationship Id="rId20" Type="http://schemas.openxmlformats.org/officeDocument/2006/relationships/hyperlink" Target="mailto:comite-lpi007@pcris.gob.pe" TargetMode="External"/><Relationship Id="rId41" Type="http://schemas.openxmlformats.org/officeDocument/2006/relationships/header" Target="header20.xml"/><Relationship Id="rId54" Type="http://schemas.openxmlformats.org/officeDocument/2006/relationships/header" Target="header3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header" Target="header15.xml"/><Relationship Id="rId49" Type="http://schemas.openxmlformats.org/officeDocument/2006/relationships/header" Target="header27.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2EDF1CE-25B6-7C47-8B6B-628C1E24DAFF}" type="doc">
      <dgm:prSet loTypeId="urn:microsoft.com/office/officeart/2005/8/layout/orgChart1" loCatId="" qsTypeId="urn:microsoft.com/office/officeart/2005/8/quickstyle/simple4" qsCatId="simple" csTypeId="urn:microsoft.com/office/officeart/2005/8/colors/accent0_1" csCatId="mainScheme" phldr="1"/>
      <dgm:spPr/>
      <dgm:t>
        <a:bodyPr/>
        <a:lstStyle/>
        <a:p>
          <a:endParaRPr lang="en-US"/>
        </a:p>
      </dgm:t>
    </dgm:pt>
    <dgm:pt modelId="{2E28E1D7-D918-F742-8107-5C73D7480340}">
      <dgm:prSet phldrT="[Text]" custT="1"/>
      <dgm:spPr>
        <a:ln>
          <a:solidFill>
            <a:schemeClr val="tx1"/>
          </a:solidFill>
        </a:ln>
      </dgm:spPr>
      <dgm:t>
        <a:bodyPr/>
        <a:lstStyle/>
        <a:p>
          <a:endParaRPr lang="en-US" sz="1600"/>
        </a:p>
      </dgm:t>
    </dgm:pt>
    <dgm:pt modelId="{3CEE0DB9-FD77-2C41-99BA-A4F56A5739A9}" type="parTrans" cxnId="{5C5AE924-4F35-384E-B8F1-B034942FE93A}">
      <dgm:prSet/>
      <dgm:spPr/>
      <dgm:t>
        <a:bodyPr/>
        <a:lstStyle/>
        <a:p>
          <a:endParaRPr lang="en-US" sz="700"/>
        </a:p>
      </dgm:t>
    </dgm:pt>
    <dgm:pt modelId="{378B4846-FC77-BD4B-B4A7-797682C96A16}" type="sibTrans" cxnId="{5C5AE924-4F35-384E-B8F1-B034942FE93A}">
      <dgm:prSet/>
      <dgm:spPr/>
      <dgm:t>
        <a:bodyPr/>
        <a:lstStyle/>
        <a:p>
          <a:endParaRPr lang="en-US" sz="700"/>
        </a:p>
      </dgm:t>
    </dgm:pt>
    <dgm:pt modelId="{882DE74E-5149-F64B-8A43-092CE4A735C0}" type="asst">
      <dgm:prSet phldrT="[Text]" custT="1"/>
      <dgm:spPr>
        <a:ln>
          <a:solidFill>
            <a:srgbClr val="000000"/>
          </a:solidFill>
        </a:ln>
      </dgm:spPr>
      <dgm:t>
        <a:bodyPr/>
        <a:lstStyle/>
        <a:p>
          <a:endParaRPr lang="en-US" sz="1600"/>
        </a:p>
      </dgm:t>
    </dgm:pt>
    <dgm:pt modelId="{A371EF5D-9598-A147-939A-0634D729923C}" type="parTrans" cxnId="{9E19D87D-0486-C04E-9263-2C67B02C5A36}">
      <dgm:prSet/>
      <dgm:spPr/>
      <dgm:t>
        <a:bodyPr/>
        <a:lstStyle/>
        <a:p>
          <a:endParaRPr lang="en-US" sz="700"/>
        </a:p>
      </dgm:t>
    </dgm:pt>
    <dgm:pt modelId="{750A82B9-815D-7243-AD5B-C57B37AA95D8}" type="sibTrans" cxnId="{9E19D87D-0486-C04E-9263-2C67B02C5A36}">
      <dgm:prSet/>
      <dgm:spPr/>
      <dgm:t>
        <a:bodyPr/>
        <a:lstStyle/>
        <a:p>
          <a:endParaRPr lang="en-US" sz="700"/>
        </a:p>
      </dgm:t>
    </dgm:pt>
    <dgm:pt modelId="{2167F8B1-7EF4-324F-8697-685EBC33D688}">
      <dgm:prSet phldrT="[Text]" custT="1"/>
      <dgm:spPr>
        <a:ln>
          <a:solidFill>
            <a:srgbClr val="000000"/>
          </a:solidFill>
        </a:ln>
      </dgm:spPr>
      <dgm:t>
        <a:bodyPr/>
        <a:lstStyle/>
        <a:p>
          <a:endParaRPr lang="en-US" sz="1600"/>
        </a:p>
      </dgm:t>
    </dgm:pt>
    <dgm:pt modelId="{F4B411A8-D74D-BA40-AA16-1DCAA0B6DADB}" type="parTrans" cxnId="{862579E0-08FF-2D48-B86E-7048CA7438E8}">
      <dgm:prSet/>
      <dgm:spPr/>
      <dgm:t>
        <a:bodyPr/>
        <a:lstStyle/>
        <a:p>
          <a:endParaRPr lang="en-US" sz="700"/>
        </a:p>
      </dgm:t>
    </dgm:pt>
    <dgm:pt modelId="{D8499AF8-DA9B-8846-A7D7-B824416E3E62}" type="sibTrans" cxnId="{862579E0-08FF-2D48-B86E-7048CA7438E8}">
      <dgm:prSet/>
      <dgm:spPr/>
      <dgm:t>
        <a:bodyPr/>
        <a:lstStyle/>
        <a:p>
          <a:endParaRPr lang="en-US" sz="700"/>
        </a:p>
      </dgm:t>
    </dgm:pt>
    <dgm:pt modelId="{E756C37F-E629-4F40-9504-78F0D8C6DB5A}">
      <dgm:prSet phldrT="[Text]" custT="1"/>
      <dgm:spPr>
        <a:ln>
          <a:solidFill>
            <a:srgbClr val="000000"/>
          </a:solidFill>
        </a:ln>
      </dgm:spPr>
      <dgm:t>
        <a:bodyPr/>
        <a:lstStyle/>
        <a:p>
          <a:endParaRPr lang="en-US" sz="1600"/>
        </a:p>
      </dgm:t>
    </dgm:pt>
    <dgm:pt modelId="{C0B11F0E-C16C-1040-9CF0-088558193517}" type="parTrans" cxnId="{2DD28922-8E59-BF4E-BB34-37E164ABC79C}">
      <dgm:prSet/>
      <dgm:spPr/>
      <dgm:t>
        <a:bodyPr/>
        <a:lstStyle/>
        <a:p>
          <a:endParaRPr lang="en-US" sz="700"/>
        </a:p>
      </dgm:t>
    </dgm:pt>
    <dgm:pt modelId="{4C742DE9-E462-D244-9F45-74B56684F5E4}" type="sibTrans" cxnId="{2DD28922-8E59-BF4E-BB34-37E164ABC79C}">
      <dgm:prSet/>
      <dgm:spPr/>
      <dgm:t>
        <a:bodyPr/>
        <a:lstStyle/>
        <a:p>
          <a:endParaRPr lang="en-US" sz="700"/>
        </a:p>
      </dgm:t>
    </dgm:pt>
    <dgm:pt modelId="{3786F0B1-153E-C64B-9A99-2EC28AB15A98}">
      <dgm:prSet phldrT="[Text]" custT="1"/>
      <dgm:spPr>
        <a:ln>
          <a:solidFill>
            <a:srgbClr val="000000"/>
          </a:solidFill>
        </a:ln>
      </dgm:spPr>
      <dgm:t>
        <a:bodyPr/>
        <a:lstStyle/>
        <a:p>
          <a:endParaRPr lang="en-US" sz="1600"/>
        </a:p>
      </dgm:t>
    </dgm:pt>
    <dgm:pt modelId="{224E8BAF-B4CB-C045-A788-273750185819}" type="parTrans" cxnId="{870CB0D7-FC7C-A440-8F59-A973C8673DEB}">
      <dgm:prSet/>
      <dgm:spPr/>
      <dgm:t>
        <a:bodyPr/>
        <a:lstStyle/>
        <a:p>
          <a:endParaRPr lang="en-US" sz="700"/>
        </a:p>
      </dgm:t>
    </dgm:pt>
    <dgm:pt modelId="{779D6072-BA33-B843-B4EA-94A4F2D88A60}" type="sibTrans" cxnId="{870CB0D7-FC7C-A440-8F59-A973C8673DEB}">
      <dgm:prSet/>
      <dgm:spPr/>
      <dgm:t>
        <a:bodyPr/>
        <a:lstStyle/>
        <a:p>
          <a:endParaRPr lang="en-US" sz="700"/>
        </a:p>
      </dgm:t>
    </dgm:pt>
    <dgm:pt modelId="{63881F24-369E-144E-BC45-9E17E1554D01}" type="pres">
      <dgm:prSet presAssocID="{22EDF1CE-25B6-7C47-8B6B-628C1E24DAFF}" presName="hierChild1" presStyleCnt="0">
        <dgm:presLayoutVars>
          <dgm:orgChart val="1"/>
          <dgm:chPref val="1"/>
          <dgm:dir/>
          <dgm:animOne val="branch"/>
          <dgm:animLvl val="lvl"/>
          <dgm:resizeHandles/>
        </dgm:presLayoutVars>
      </dgm:prSet>
      <dgm:spPr/>
    </dgm:pt>
    <dgm:pt modelId="{50D730EB-74E9-C24B-9219-EDE7A8CC1028}" type="pres">
      <dgm:prSet presAssocID="{2E28E1D7-D918-F742-8107-5C73D7480340}" presName="hierRoot1" presStyleCnt="0">
        <dgm:presLayoutVars>
          <dgm:hierBranch val="init"/>
        </dgm:presLayoutVars>
      </dgm:prSet>
      <dgm:spPr/>
    </dgm:pt>
    <dgm:pt modelId="{580E63ED-0B19-7D45-A964-28A6F3861FA8}" type="pres">
      <dgm:prSet presAssocID="{2E28E1D7-D918-F742-8107-5C73D7480340}" presName="rootComposite1" presStyleCnt="0"/>
      <dgm:spPr/>
    </dgm:pt>
    <dgm:pt modelId="{4824335B-ABAD-7547-9E61-03161D32D30F}" type="pres">
      <dgm:prSet presAssocID="{2E28E1D7-D918-F742-8107-5C73D7480340}" presName="rootText1" presStyleLbl="node0" presStyleIdx="0" presStyleCnt="1">
        <dgm:presLayoutVars>
          <dgm:chPref val="3"/>
        </dgm:presLayoutVars>
      </dgm:prSet>
      <dgm:spPr/>
    </dgm:pt>
    <dgm:pt modelId="{EFAEC5E3-2E50-DF40-8E0A-656D4D5841BC}" type="pres">
      <dgm:prSet presAssocID="{2E28E1D7-D918-F742-8107-5C73D7480340}" presName="rootConnector1" presStyleLbl="node1" presStyleIdx="0" presStyleCnt="0"/>
      <dgm:spPr/>
    </dgm:pt>
    <dgm:pt modelId="{D432F4F3-7FBD-E540-93E6-B88BE1735E92}" type="pres">
      <dgm:prSet presAssocID="{2E28E1D7-D918-F742-8107-5C73D7480340}" presName="hierChild2" presStyleCnt="0"/>
      <dgm:spPr/>
    </dgm:pt>
    <dgm:pt modelId="{25047040-3EE9-5C47-B5CA-18FE2FE1C8C6}" type="pres">
      <dgm:prSet presAssocID="{F4B411A8-D74D-BA40-AA16-1DCAA0B6DADB}" presName="Name37" presStyleLbl="parChTrans1D2" presStyleIdx="0" presStyleCnt="4"/>
      <dgm:spPr/>
    </dgm:pt>
    <dgm:pt modelId="{EA4DCD09-0C9B-E940-97C8-FAC015AB21E3}" type="pres">
      <dgm:prSet presAssocID="{2167F8B1-7EF4-324F-8697-685EBC33D688}" presName="hierRoot2" presStyleCnt="0">
        <dgm:presLayoutVars>
          <dgm:hierBranch val="init"/>
        </dgm:presLayoutVars>
      </dgm:prSet>
      <dgm:spPr/>
    </dgm:pt>
    <dgm:pt modelId="{5355CA5A-69DD-F14B-A770-99719A0A0789}" type="pres">
      <dgm:prSet presAssocID="{2167F8B1-7EF4-324F-8697-685EBC33D688}" presName="rootComposite" presStyleCnt="0"/>
      <dgm:spPr/>
    </dgm:pt>
    <dgm:pt modelId="{6E43C4B7-4570-9745-AFA5-FFE3A9B3B744}" type="pres">
      <dgm:prSet presAssocID="{2167F8B1-7EF4-324F-8697-685EBC33D688}" presName="rootText" presStyleLbl="node2" presStyleIdx="0" presStyleCnt="3">
        <dgm:presLayoutVars>
          <dgm:chPref val="3"/>
        </dgm:presLayoutVars>
      </dgm:prSet>
      <dgm:spPr/>
    </dgm:pt>
    <dgm:pt modelId="{66496C31-709E-6E45-BDEA-34E0CA2C9DC5}" type="pres">
      <dgm:prSet presAssocID="{2167F8B1-7EF4-324F-8697-685EBC33D688}" presName="rootConnector" presStyleLbl="node2" presStyleIdx="0" presStyleCnt="3"/>
      <dgm:spPr/>
    </dgm:pt>
    <dgm:pt modelId="{8B17C56D-5B9D-0E4E-AC8F-39F4F9777B7C}" type="pres">
      <dgm:prSet presAssocID="{2167F8B1-7EF4-324F-8697-685EBC33D688}" presName="hierChild4" presStyleCnt="0"/>
      <dgm:spPr/>
    </dgm:pt>
    <dgm:pt modelId="{8291027A-D365-944D-9313-9FB10AA04474}" type="pres">
      <dgm:prSet presAssocID="{2167F8B1-7EF4-324F-8697-685EBC33D688}" presName="hierChild5" presStyleCnt="0"/>
      <dgm:spPr/>
    </dgm:pt>
    <dgm:pt modelId="{5456AE0C-A94C-EC4E-8B18-CE7B33AFDE23}" type="pres">
      <dgm:prSet presAssocID="{C0B11F0E-C16C-1040-9CF0-088558193517}" presName="Name37" presStyleLbl="parChTrans1D2" presStyleIdx="1" presStyleCnt="4"/>
      <dgm:spPr/>
    </dgm:pt>
    <dgm:pt modelId="{9F088B50-962D-DB40-A2EB-3F834BD942A9}" type="pres">
      <dgm:prSet presAssocID="{E756C37F-E629-4F40-9504-78F0D8C6DB5A}" presName="hierRoot2" presStyleCnt="0">
        <dgm:presLayoutVars>
          <dgm:hierBranch val="init"/>
        </dgm:presLayoutVars>
      </dgm:prSet>
      <dgm:spPr/>
    </dgm:pt>
    <dgm:pt modelId="{9005E472-09F5-5A48-8309-0FC3AC1F4B4E}" type="pres">
      <dgm:prSet presAssocID="{E756C37F-E629-4F40-9504-78F0D8C6DB5A}" presName="rootComposite" presStyleCnt="0"/>
      <dgm:spPr/>
    </dgm:pt>
    <dgm:pt modelId="{C40407AA-6A6F-2D4F-95E7-563662A1EF08}" type="pres">
      <dgm:prSet presAssocID="{E756C37F-E629-4F40-9504-78F0D8C6DB5A}" presName="rootText" presStyleLbl="node2" presStyleIdx="1" presStyleCnt="3">
        <dgm:presLayoutVars>
          <dgm:chPref val="3"/>
        </dgm:presLayoutVars>
      </dgm:prSet>
      <dgm:spPr/>
    </dgm:pt>
    <dgm:pt modelId="{CB9B946E-1E8B-4B45-985C-E64374C23831}" type="pres">
      <dgm:prSet presAssocID="{E756C37F-E629-4F40-9504-78F0D8C6DB5A}" presName="rootConnector" presStyleLbl="node2" presStyleIdx="1" presStyleCnt="3"/>
      <dgm:spPr/>
    </dgm:pt>
    <dgm:pt modelId="{447A8EF7-2888-2341-9699-FC0C0FFC59CA}" type="pres">
      <dgm:prSet presAssocID="{E756C37F-E629-4F40-9504-78F0D8C6DB5A}" presName="hierChild4" presStyleCnt="0"/>
      <dgm:spPr/>
    </dgm:pt>
    <dgm:pt modelId="{CE35F610-DCD5-9645-BBE1-722F430BE095}" type="pres">
      <dgm:prSet presAssocID="{E756C37F-E629-4F40-9504-78F0D8C6DB5A}" presName="hierChild5" presStyleCnt="0"/>
      <dgm:spPr/>
    </dgm:pt>
    <dgm:pt modelId="{ED53E4FC-77E5-DD4C-97CF-6795A178E216}" type="pres">
      <dgm:prSet presAssocID="{224E8BAF-B4CB-C045-A788-273750185819}" presName="Name37" presStyleLbl="parChTrans1D2" presStyleIdx="2" presStyleCnt="4"/>
      <dgm:spPr/>
    </dgm:pt>
    <dgm:pt modelId="{210E5D87-62CF-2F46-8CFB-EEB6C5E4C3DF}" type="pres">
      <dgm:prSet presAssocID="{3786F0B1-153E-C64B-9A99-2EC28AB15A98}" presName="hierRoot2" presStyleCnt="0">
        <dgm:presLayoutVars>
          <dgm:hierBranch val="init"/>
        </dgm:presLayoutVars>
      </dgm:prSet>
      <dgm:spPr/>
    </dgm:pt>
    <dgm:pt modelId="{CC5F744A-0A89-1E4B-A7F5-370C73990E55}" type="pres">
      <dgm:prSet presAssocID="{3786F0B1-153E-C64B-9A99-2EC28AB15A98}" presName="rootComposite" presStyleCnt="0"/>
      <dgm:spPr/>
    </dgm:pt>
    <dgm:pt modelId="{1C85A9C4-F25E-3143-80AF-6A5B4815264E}" type="pres">
      <dgm:prSet presAssocID="{3786F0B1-153E-C64B-9A99-2EC28AB15A98}" presName="rootText" presStyleLbl="node2" presStyleIdx="2" presStyleCnt="3">
        <dgm:presLayoutVars>
          <dgm:chPref val="3"/>
        </dgm:presLayoutVars>
      </dgm:prSet>
      <dgm:spPr/>
    </dgm:pt>
    <dgm:pt modelId="{6C026E70-9277-6B42-A1E5-7EBE505FE998}" type="pres">
      <dgm:prSet presAssocID="{3786F0B1-153E-C64B-9A99-2EC28AB15A98}" presName="rootConnector" presStyleLbl="node2" presStyleIdx="2" presStyleCnt="3"/>
      <dgm:spPr/>
    </dgm:pt>
    <dgm:pt modelId="{BBAF8694-830A-F04E-8A41-3ECBD5936263}" type="pres">
      <dgm:prSet presAssocID="{3786F0B1-153E-C64B-9A99-2EC28AB15A98}" presName="hierChild4" presStyleCnt="0"/>
      <dgm:spPr/>
    </dgm:pt>
    <dgm:pt modelId="{BB128234-54CF-E548-8731-D998BB905E67}" type="pres">
      <dgm:prSet presAssocID="{3786F0B1-153E-C64B-9A99-2EC28AB15A98}" presName="hierChild5" presStyleCnt="0"/>
      <dgm:spPr/>
    </dgm:pt>
    <dgm:pt modelId="{BA4A7776-D979-6442-9A80-4FF636D0B1DE}" type="pres">
      <dgm:prSet presAssocID="{2E28E1D7-D918-F742-8107-5C73D7480340}" presName="hierChild3" presStyleCnt="0"/>
      <dgm:spPr/>
    </dgm:pt>
    <dgm:pt modelId="{F6E719F3-B819-ED4C-A75B-2DF31484AB8F}" type="pres">
      <dgm:prSet presAssocID="{A371EF5D-9598-A147-939A-0634D729923C}" presName="Name111" presStyleLbl="parChTrans1D2" presStyleIdx="3" presStyleCnt="4"/>
      <dgm:spPr/>
    </dgm:pt>
    <dgm:pt modelId="{6A3C20B1-157B-CB46-9972-CFF07918BA94}" type="pres">
      <dgm:prSet presAssocID="{882DE74E-5149-F64B-8A43-092CE4A735C0}" presName="hierRoot3" presStyleCnt="0">
        <dgm:presLayoutVars>
          <dgm:hierBranch val="init"/>
        </dgm:presLayoutVars>
      </dgm:prSet>
      <dgm:spPr/>
    </dgm:pt>
    <dgm:pt modelId="{3904BB57-1885-2249-8DC9-FD9C4C4114D9}" type="pres">
      <dgm:prSet presAssocID="{882DE74E-5149-F64B-8A43-092CE4A735C0}" presName="rootComposite3" presStyleCnt="0"/>
      <dgm:spPr/>
    </dgm:pt>
    <dgm:pt modelId="{46C5B7F2-AEDE-2A4B-A764-E9DDDDBF38F1}" type="pres">
      <dgm:prSet presAssocID="{882DE74E-5149-F64B-8A43-092CE4A735C0}" presName="rootText3" presStyleLbl="asst1" presStyleIdx="0" presStyleCnt="1">
        <dgm:presLayoutVars>
          <dgm:chPref val="3"/>
        </dgm:presLayoutVars>
      </dgm:prSet>
      <dgm:spPr/>
    </dgm:pt>
    <dgm:pt modelId="{A786C53A-1608-AC44-B885-611A2AC34F3C}" type="pres">
      <dgm:prSet presAssocID="{882DE74E-5149-F64B-8A43-092CE4A735C0}" presName="rootConnector3" presStyleLbl="asst1" presStyleIdx="0" presStyleCnt="1"/>
      <dgm:spPr/>
    </dgm:pt>
    <dgm:pt modelId="{15057249-F9D2-D043-B312-7FE79F87F9BD}" type="pres">
      <dgm:prSet presAssocID="{882DE74E-5149-F64B-8A43-092CE4A735C0}" presName="hierChild6" presStyleCnt="0"/>
      <dgm:spPr/>
    </dgm:pt>
    <dgm:pt modelId="{54C8C85B-DAD8-1146-8647-78452061C8FC}" type="pres">
      <dgm:prSet presAssocID="{882DE74E-5149-F64B-8A43-092CE4A735C0}" presName="hierChild7" presStyleCnt="0"/>
      <dgm:spPr/>
    </dgm:pt>
  </dgm:ptLst>
  <dgm:cxnLst>
    <dgm:cxn modelId="{11D2A219-2E21-E642-AF02-60A4C39BD5D0}" type="presOf" srcId="{2167F8B1-7EF4-324F-8697-685EBC33D688}" destId="{66496C31-709E-6E45-BDEA-34E0CA2C9DC5}" srcOrd="1" destOrd="0" presId="urn:microsoft.com/office/officeart/2005/8/layout/orgChart1"/>
    <dgm:cxn modelId="{FDEBEC1F-868C-7847-B211-2FFA5002FE85}" type="presOf" srcId="{882DE74E-5149-F64B-8A43-092CE4A735C0}" destId="{A786C53A-1608-AC44-B885-611A2AC34F3C}" srcOrd="1" destOrd="0" presId="urn:microsoft.com/office/officeart/2005/8/layout/orgChart1"/>
    <dgm:cxn modelId="{2DD28922-8E59-BF4E-BB34-37E164ABC79C}" srcId="{2E28E1D7-D918-F742-8107-5C73D7480340}" destId="{E756C37F-E629-4F40-9504-78F0D8C6DB5A}" srcOrd="2" destOrd="0" parTransId="{C0B11F0E-C16C-1040-9CF0-088558193517}" sibTransId="{4C742DE9-E462-D244-9F45-74B56684F5E4}"/>
    <dgm:cxn modelId="{5C5AE924-4F35-384E-B8F1-B034942FE93A}" srcId="{22EDF1CE-25B6-7C47-8B6B-628C1E24DAFF}" destId="{2E28E1D7-D918-F742-8107-5C73D7480340}" srcOrd="0" destOrd="0" parTransId="{3CEE0DB9-FD77-2C41-99BA-A4F56A5739A9}" sibTransId="{378B4846-FC77-BD4B-B4A7-797682C96A16}"/>
    <dgm:cxn modelId="{C93AE35B-335A-9B41-BC11-34A3034201F0}" type="presOf" srcId="{882DE74E-5149-F64B-8A43-092CE4A735C0}" destId="{46C5B7F2-AEDE-2A4B-A764-E9DDDDBF38F1}" srcOrd="0" destOrd="0" presId="urn:microsoft.com/office/officeart/2005/8/layout/orgChart1"/>
    <dgm:cxn modelId="{00A8205E-A536-D645-8C1B-65F862EC3DC5}" type="presOf" srcId="{3786F0B1-153E-C64B-9A99-2EC28AB15A98}" destId="{6C026E70-9277-6B42-A1E5-7EBE505FE998}" srcOrd="1" destOrd="0" presId="urn:microsoft.com/office/officeart/2005/8/layout/orgChart1"/>
    <dgm:cxn modelId="{2172285A-B8B1-E34A-8A66-2B58473688E3}" type="presOf" srcId="{2E28E1D7-D918-F742-8107-5C73D7480340}" destId="{EFAEC5E3-2E50-DF40-8E0A-656D4D5841BC}" srcOrd="1" destOrd="0" presId="urn:microsoft.com/office/officeart/2005/8/layout/orgChart1"/>
    <dgm:cxn modelId="{9E19D87D-0486-C04E-9263-2C67B02C5A36}" srcId="{2E28E1D7-D918-F742-8107-5C73D7480340}" destId="{882DE74E-5149-F64B-8A43-092CE4A735C0}" srcOrd="0" destOrd="0" parTransId="{A371EF5D-9598-A147-939A-0634D729923C}" sibTransId="{750A82B9-815D-7243-AD5B-C57B37AA95D8}"/>
    <dgm:cxn modelId="{7CDB597F-7AD4-6446-9854-E875376E5450}" type="presOf" srcId="{E756C37F-E629-4F40-9504-78F0D8C6DB5A}" destId="{CB9B946E-1E8B-4B45-985C-E64374C23831}" srcOrd="1" destOrd="0" presId="urn:microsoft.com/office/officeart/2005/8/layout/orgChart1"/>
    <dgm:cxn modelId="{EED17487-D15F-5742-97A0-9EF51B0C68F9}" type="presOf" srcId="{A371EF5D-9598-A147-939A-0634D729923C}" destId="{F6E719F3-B819-ED4C-A75B-2DF31484AB8F}" srcOrd="0" destOrd="0" presId="urn:microsoft.com/office/officeart/2005/8/layout/orgChart1"/>
    <dgm:cxn modelId="{40408D9A-1110-F540-8167-2CD37F24372A}" type="presOf" srcId="{22EDF1CE-25B6-7C47-8B6B-628C1E24DAFF}" destId="{63881F24-369E-144E-BC45-9E17E1554D01}" srcOrd="0" destOrd="0" presId="urn:microsoft.com/office/officeart/2005/8/layout/orgChart1"/>
    <dgm:cxn modelId="{F56B85A5-4C43-F440-A40C-C61040A3EDDE}" type="presOf" srcId="{C0B11F0E-C16C-1040-9CF0-088558193517}" destId="{5456AE0C-A94C-EC4E-8B18-CE7B33AFDE23}" srcOrd="0" destOrd="0" presId="urn:microsoft.com/office/officeart/2005/8/layout/orgChart1"/>
    <dgm:cxn modelId="{5ACFCCAF-A02C-2E48-9100-82F8E84BEABB}" type="presOf" srcId="{E756C37F-E629-4F40-9504-78F0D8C6DB5A}" destId="{C40407AA-6A6F-2D4F-95E7-563662A1EF08}" srcOrd="0" destOrd="0" presId="urn:microsoft.com/office/officeart/2005/8/layout/orgChart1"/>
    <dgm:cxn modelId="{6D0F21B9-84AD-E84D-9A95-31D882AB951C}" type="presOf" srcId="{224E8BAF-B4CB-C045-A788-273750185819}" destId="{ED53E4FC-77E5-DD4C-97CF-6795A178E216}" srcOrd="0" destOrd="0" presId="urn:microsoft.com/office/officeart/2005/8/layout/orgChart1"/>
    <dgm:cxn modelId="{6FF3ADC8-95C3-344B-94E5-7EA4DA59E401}" type="presOf" srcId="{2E28E1D7-D918-F742-8107-5C73D7480340}" destId="{4824335B-ABAD-7547-9E61-03161D32D30F}" srcOrd="0" destOrd="0" presId="urn:microsoft.com/office/officeart/2005/8/layout/orgChart1"/>
    <dgm:cxn modelId="{870CB0D7-FC7C-A440-8F59-A973C8673DEB}" srcId="{2E28E1D7-D918-F742-8107-5C73D7480340}" destId="{3786F0B1-153E-C64B-9A99-2EC28AB15A98}" srcOrd="3" destOrd="0" parTransId="{224E8BAF-B4CB-C045-A788-273750185819}" sibTransId="{779D6072-BA33-B843-B4EA-94A4F2D88A60}"/>
    <dgm:cxn modelId="{862579E0-08FF-2D48-B86E-7048CA7438E8}" srcId="{2E28E1D7-D918-F742-8107-5C73D7480340}" destId="{2167F8B1-7EF4-324F-8697-685EBC33D688}" srcOrd="1" destOrd="0" parTransId="{F4B411A8-D74D-BA40-AA16-1DCAA0B6DADB}" sibTransId="{D8499AF8-DA9B-8846-A7D7-B824416E3E62}"/>
    <dgm:cxn modelId="{984EA7E0-0914-FD41-8B6A-6C4FC1AEEB93}" type="presOf" srcId="{F4B411A8-D74D-BA40-AA16-1DCAA0B6DADB}" destId="{25047040-3EE9-5C47-B5CA-18FE2FE1C8C6}" srcOrd="0" destOrd="0" presId="urn:microsoft.com/office/officeart/2005/8/layout/orgChart1"/>
    <dgm:cxn modelId="{B37814E2-EE7A-1E4F-A8F7-E878E139ED9E}" type="presOf" srcId="{3786F0B1-153E-C64B-9A99-2EC28AB15A98}" destId="{1C85A9C4-F25E-3143-80AF-6A5B4815264E}" srcOrd="0" destOrd="0" presId="urn:microsoft.com/office/officeart/2005/8/layout/orgChart1"/>
    <dgm:cxn modelId="{23ED4AF5-E3F4-8E44-B02A-DDF2E10DD71F}" type="presOf" srcId="{2167F8B1-7EF4-324F-8697-685EBC33D688}" destId="{6E43C4B7-4570-9745-AFA5-FFE3A9B3B744}" srcOrd="0" destOrd="0" presId="urn:microsoft.com/office/officeart/2005/8/layout/orgChart1"/>
    <dgm:cxn modelId="{EAA446F0-51E5-8F40-B43D-E8C2013E09C1}" type="presParOf" srcId="{63881F24-369E-144E-BC45-9E17E1554D01}" destId="{50D730EB-74E9-C24B-9219-EDE7A8CC1028}" srcOrd="0" destOrd="0" presId="urn:microsoft.com/office/officeart/2005/8/layout/orgChart1"/>
    <dgm:cxn modelId="{670DD01F-9FCA-D740-B633-78A4B4C141BB}" type="presParOf" srcId="{50D730EB-74E9-C24B-9219-EDE7A8CC1028}" destId="{580E63ED-0B19-7D45-A964-28A6F3861FA8}" srcOrd="0" destOrd="0" presId="urn:microsoft.com/office/officeart/2005/8/layout/orgChart1"/>
    <dgm:cxn modelId="{4A02A0CE-AA9C-B444-8DA7-EF8BD3997D32}" type="presParOf" srcId="{580E63ED-0B19-7D45-A964-28A6F3861FA8}" destId="{4824335B-ABAD-7547-9E61-03161D32D30F}" srcOrd="0" destOrd="0" presId="urn:microsoft.com/office/officeart/2005/8/layout/orgChart1"/>
    <dgm:cxn modelId="{4E75D6FE-32D7-E84C-816F-9100AED0B4B0}" type="presParOf" srcId="{580E63ED-0B19-7D45-A964-28A6F3861FA8}" destId="{EFAEC5E3-2E50-DF40-8E0A-656D4D5841BC}" srcOrd="1" destOrd="0" presId="urn:microsoft.com/office/officeart/2005/8/layout/orgChart1"/>
    <dgm:cxn modelId="{D176314C-F172-3145-9828-661DFDAB6B30}" type="presParOf" srcId="{50D730EB-74E9-C24B-9219-EDE7A8CC1028}" destId="{D432F4F3-7FBD-E540-93E6-B88BE1735E92}" srcOrd="1" destOrd="0" presId="urn:microsoft.com/office/officeart/2005/8/layout/orgChart1"/>
    <dgm:cxn modelId="{259D8828-76BA-A448-93AF-0C5F4E611B4F}" type="presParOf" srcId="{D432F4F3-7FBD-E540-93E6-B88BE1735E92}" destId="{25047040-3EE9-5C47-B5CA-18FE2FE1C8C6}" srcOrd="0" destOrd="0" presId="urn:microsoft.com/office/officeart/2005/8/layout/orgChart1"/>
    <dgm:cxn modelId="{CE1E3231-8240-FA4E-86A4-3B8FA3A5A0FA}" type="presParOf" srcId="{D432F4F3-7FBD-E540-93E6-B88BE1735E92}" destId="{EA4DCD09-0C9B-E940-97C8-FAC015AB21E3}" srcOrd="1" destOrd="0" presId="urn:microsoft.com/office/officeart/2005/8/layout/orgChart1"/>
    <dgm:cxn modelId="{ED1DC801-DC4E-A34B-995E-9777DF70775C}" type="presParOf" srcId="{EA4DCD09-0C9B-E940-97C8-FAC015AB21E3}" destId="{5355CA5A-69DD-F14B-A770-99719A0A0789}" srcOrd="0" destOrd="0" presId="urn:microsoft.com/office/officeart/2005/8/layout/orgChart1"/>
    <dgm:cxn modelId="{4B908597-5BB4-BD4D-91E0-38839AF062EC}" type="presParOf" srcId="{5355CA5A-69DD-F14B-A770-99719A0A0789}" destId="{6E43C4B7-4570-9745-AFA5-FFE3A9B3B744}" srcOrd="0" destOrd="0" presId="urn:microsoft.com/office/officeart/2005/8/layout/orgChart1"/>
    <dgm:cxn modelId="{850B50E3-7F24-CD49-95AB-63A774C9D6F2}" type="presParOf" srcId="{5355CA5A-69DD-F14B-A770-99719A0A0789}" destId="{66496C31-709E-6E45-BDEA-34E0CA2C9DC5}" srcOrd="1" destOrd="0" presId="urn:microsoft.com/office/officeart/2005/8/layout/orgChart1"/>
    <dgm:cxn modelId="{154190BC-BB27-AB48-B5A3-D44E04CD653F}" type="presParOf" srcId="{EA4DCD09-0C9B-E940-97C8-FAC015AB21E3}" destId="{8B17C56D-5B9D-0E4E-AC8F-39F4F9777B7C}" srcOrd="1" destOrd="0" presId="urn:microsoft.com/office/officeart/2005/8/layout/orgChart1"/>
    <dgm:cxn modelId="{40A35061-5CDF-304E-92DD-116FB35AC5E3}" type="presParOf" srcId="{EA4DCD09-0C9B-E940-97C8-FAC015AB21E3}" destId="{8291027A-D365-944D-9313-9FB10AA04474}" srcOrd="2" destOrd="0" presId="urn:microsoft.com/office/officeart/2005/8/layout/orgChart1"/>
    <dgm:cxn modelId="{8A9765E4-0F65-CB40-90E9-8BE1F49E89CD}" type="presParOf" srcId="{D432F4F3-7FBD-E540-93E6-B88BE1735E92}" destId="{5456AE0C-A94C-EC4E-8B18-CE7B33AFDE23}" srcOrd="2" destOrd="0" presId="urn:microsoft.com/office/officeart/2005/8/layout/orgChart1"/>
    <dgm:cxn modelId="{8CC30E59-426C-1D40-8CCE-BC8AE8B523AF}" type="presParOf" srcId="{D432F4F3-7FBD-E540-93E6-B88BE1735E92}" destId="{9F088B50-962D-DB40-A2EB-3F834BD942A9}" srcOrd="3" destOrd="0" presId="urn:microsoft.com/office/officeart/2005/8/layout/orgChart1"/>
    <dgm:cxn modelId="{F884271E-4442-BC49-A679-EA5633961EEF}" type="presParOf" srcId="{9F088B50-962D-DB40-A2EB-3F834BD942A9}" destId="{9005E472-09F5-5A48-8309-0FC3AC1F4B4E}" srcOrd="0" destOrd="0" presId="urn:microsoft.com/office/officeart/2005/8/layout/orgChart1"/>
    <dgm:cxn modelId="{EB149DD3-3D31-2048-B5FC-1629B257D5BF}" type="presParOf" srcId="{9005E472-09F5-5A48-8309-0FC3AC1F4B4E}" destId="{C40407AA-6A6F-2D4F-95E7-563662A1EF08}" srcOrd="0" destOrd="0" presId="urn:microsoft.com/office/officeart/2005/8/layout/orgChart1"/>
    <dgm:cxn modelId="{8DD4571F-B183-9C48-B6CD-785885BB85AA}" type="presParOf" srcId="{9005E472-09F5-5A48-8309-0FC3AC1F4B4E}" destId="{CB9B946E-1E8B-4B45-985C-E64374C23831}" srcOrd="1" destOrd="0" presId="urn:microsoft.com/office/officeart/2005/8/layout/orgChart1"/>
    <dgm:cxn modelId="{4D8DFAEE-ECC9-944D-BDD9-013F5EAD88B2}" type="presParOf" srcId="{9F088B50-962D-DB40-A2EB-3F834BD942A9}" destId="{447A8EF7-2888-2341-9699-FC0C0FFC59CA}" srcOrd="1" destOrd="0" presId="urn:microsoft.com/office/officeart/2005/8/layout/orgChart1"/>
    <dgm:cxn modelId="{A88AA5C4-6FF9-784F-9CFE-241329DABBC7}" type="presParOf" srcId="{9F088B50-962D-DB40-A2EB-3F834BD942A9}" destId="{CE35F610-DCD5-9645-BBE1-722F430BE095}" srcOrd="2" destOrd="0" presId="urn:microsoft.com/office/officeart/2005/8/layout/orgChart1"/>
    <dgm:cxn modelId="{D543D4B3-6A1A-2D45-8AC6-D79C3A82E8DB}" type="presParOf" srcId="{D432F4F3-7FBD-E540-93E6-B88BE1735E92}" destId="{ED53E4FC-77E5-DD4C-97CF-6795A178E216}" srcOrd="4" destOrd="0" presId="urn:microsoft.com/office/officeart/2005/8/layout/orgChart1"/>
    <dgm:cxn modelId="{691D63CA-06EE-E54F-B8E0-D8DE32C634DB}" type="presParOf" srcId="{D432F4F3-7FBD-E540-93E6-B88BE1735E92}" destId="{210E5D87-62CF-2F46-8CFB-EEB6C5E4C3DF}" srcOrd="5" destOrd="0" presId="urn:microsoft.com/office/officeart/2005/8/layout/orgChart1"/>
    <dgm:cxn modelId="{3F8987AF-63C7-684F-A785-D833D1282E8F}" type="presParOf" srcId="{210E5D87-62CF-2F46-8CFB-EEB6C5E4C3DF}" destId="{CC5F744A-0A89-1E4B-A7F5-370C73990E55}" srcOrd="0" destOrd="0" presId="urn:microsoft.com/office/officeart/2005/8/layout/orgChart1"/>
    <dgm:cxn modelId="{7917A6A5-E40F-B042-A2D0-7264DF10A783}" type="presParOf" srcId="{CC5F744A-0A89-1E4B-A7F5-370C73990E55}" destId="{1C85A9C4-F25E-3143-80AF-6A5B4815264E}" srcOrd="0" destOrd="0" presId="urn:microsoft.com/office/officeart/2005/8/layout/orgChart1"/>
    <dgm:cxn modelId="{A288B795-5B10-C24C-B73B-590E976B3ADE}" type="presParOf" srcId="{CC5F744A-0A89-1E4B-A7F5-370C73990E55}" destId="{6C026E70-9277-6B42-A1E5-7EBE505FE998}" srcOrd="1" destOrd="0" presId="urn:microsoft.com/office/officeart/2005/8/layout/orgChart1"/>
    <dgm:cxn modelId="{EDE4FA86-7AF8-CA4A-8CD3-73C29E065806}" type="presParOf" srcId="{210E5D87-62CF-2F46-8CFB-EEB6C5E4C3DF}" destId="{BBAF8694-830A-F04E-8A41-3ECBD5936263}" srcOrd="1" destOrd="0" presId="urn:microsoft.com/office/officeart/2005/8/layout/orgChart1"/>
    <dgm:cxn modelId="{99579DAC-45D7-9C4C-801E-677FCC81AA6E}" type="presParOf" srcId="{210E5D87-62CF-2F46-8CFB-EEB6C5E4C3DF}" destId="{BB128234-54CF-E548-8731-D998BB905E67}" srcOrd="2" destOrd="0" presId="urn:microsoft.com/office/officeart/2005/8/layout/orgChart1"/>
    <dgm:cxn modelId="{A9A0A458-D8A9-DE4B-B1BB-FEA0A267930D}" type="presParOf" srcId="{50D730EB-74E9-C24B-9219-EDE7A8CC1028}" destId="{BA4A7776-D979-6442-9A80-4FF636D0B1DE}" srcOrd="2" destOrd="0" presId="urn:microsoft.com/office/officeart/2005/8/layout/orgChart1"/>
    <dgm:cxn modelId="{1AFD421A-C4B8-274C-8874-9ABB88039DB2}" type="presParOf" srcId="{BA4A7776-D979-6442-9A80-4FF636D0B1DE}" destId="{F6E719F3-B819-ED4C-A75B-2DF31484AB8F}" srcOrd="0" destOrd="0" presId="urn:microsoft.com/office/officeart/2005/8/layout/orgChart1"/>
    <dgm:cxn modelId="{489A0E60-4F7B-8549-B27B-683866E00B22}" type="presParOf" srcId="{BA4A7776-D979-6442-9A80-4FF636D0B1DE}" destId="{6A3C20B1-157B-CB46-9972-CFF07918BA94}" srcOrd="1" destOrd="0" presId="urn:microsoft.com/office/officeart/2005/8/layout/orgChart1"/>
    <dgm:cxn modelId="{E6BF05C5-82E2-234C-AA63-8A4D02CF1EAF}" type="presParOf" srcId="{6A3C20B1-157B-CB46-9972-CFF07918BA94}" destId="{3904BB57-1885-2249-8DC9-FD9C4C4114D9}" srcOrd="0" destOrd="0" presId="urn:microsoft.com/office/officeart/2005/8/layout/orgChart1"/>
    <dgm:cxn modelId="{CFFF6F13-969E-8548-B78E-BCB34AAAB3B0}" type="presParOf" srcId="{3904BB57-1885-2249-8DC9-FD9C4C4114D9}" destId="{46C5B7F2-AEDE-2A4B-A764-E9DDDDBF38F1}" srcOrd="0" destOrd="0" presId="urn:microsoft.com/office/officeart/2005/8/layout/orgChart1"/>
    <dgm:cxn modelId="{636BCC16-380B-DB48-A406-737C2043ACB7}" type="presParOf" srcId="{3904BB57-1885-2249-8DC9-FD9C4C4114D9}" destId="{A786C53A-1608-AC44-B885-611A2AC34F3C}" srcOrd="1" destOrd="0" presId="urn:microsoft.com/office/officeart/2005/8/layout/orgChart1"/>
    <dgm:cxn modelId="{DCD0F6B7-F227-9645-9CAD-B4752C0ECBF5}" type="presParOf" srcId="{6A3C20B1-157B-CB46-9972-CFF07918BA94}" destId="{15057249-F9D2-D043-B312-7FE79F87F9BD}" srcOrd="1" destOrd="0" presId="urn:microsoft.com/office/officeart/2005/8/layout/orgChart1"/>
    <dgm:cxn modelId="{3614101A-9FBF-3944-9A16-69D80B47A3AF}" type="presParOf" srcId="{6A3C20B1-157B-CB46-9972-CFF07918BA94}" destId="{54C8C85B-DAD8-1146-8647-78452061C8FC}" srcOrd="2" destOrd="0" presId="urn:microsoft.com/office/officeart/2005/8/layout/orgChart1"/>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E719F3-B819-ED4C-A75B-2DF31484AB8F}">
      <dsp:nvSpPr>
        <dsp:cNvPr id="0" name=""/>
        <dsp:cNvSpPr/>
      </dsp:nvSpPr>
      <dsp:spPr>
        <a:xfrm>
          <a:off x="2651544" y="429960"/>
          <a:ext cx="91440" cy="395221"/>
        </a:xfrm>
        <a:custGeom>
          <a:avLst/>
          <a:gdLst/>
          <a:ahLst/>
          <a:cxnLst/>
          <a:rect l="0" t="0" r="0" b="0"/>
          <a:pathLst>
            <a:path>
              <a:moveTo>
                <a:pt x="135933" y="0"/>
              </a:moveTo>
              <a:lnTo>
                <a:pt x="135933" y="395221"/>
              </a:lnTo>
              <a:lnTo>
                <a:pt x="45720" y="395221"/>
              </a:lnTo>
            </a:path>
          </a:pathLst>
        </a:custGeom>
        <a:noFill/>
        <a:ln w="9525" cap="flat" cmpd="sng" algn="ctr">
          <a:solidFill>
            <a:schemeClr val="dk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D53E4FC-77E5-DD4C-97CF-6795A178E216}">
      <dsp:nvSpPr>
        <dsp:cNvPr id="0" name=""/>
        <dsp:cNvSpPr/>
      </dsp:nvSpPr>
      <dsp:spPr>
        <a:xfrm>
          <a:off x="2787478" y="429960"/>
          <a:ext cx="1039604" cy="790443"/>
        </a:xfrm>
        <a:custGeom>
          <a:avLst/>
          <a:gdLst/>
          <a:ahLst/>
          <a:cxnLst/>
          <a:rect l="0" t="0" r="0" b="0"/>
          <a:pathLst>
            <a:path>
              <a:moveTo>
                <a:pt x="0" y="0"/>
              </a:moveTo>
              <a:lnTo>
                <a:pt x="0" y="700229"/>
              </a:lnTo>
              <a:lnTo>
                <a:pt x="1039604" y="700229"/>
              </a:lnTo>
              <a:lnTo>
                <a:pt x="1039604" y="790443"/>
              </a:lnTo>
            </a:path>
          </a:pathLst>
        </a:custGeom>
        <a:noFill/>
        <a:ln w="9525" cap="flat" cmpd="sng" algn="ctr">
          <a:solidFill>
            <a:schemeClr val="dk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456AE0C-A94C-EC4E-8B18-CE7B33AFDE23}">
      <dsp:nvSpPr>
        <dsp:cNvPr id="0" name=""/>
        <dsp:cNvSpPr/>
      </dsp:nvSpPr>
      <dsp:spPr>
        <a:xfrm>
          <a:off x="2741758" y="429960"/>
          <a:ext cx="91440" cy="790443"/>
        </a:xfrm>
        <a:custGeom>
          <a:avLst/>
          <a:gdLst/>
          <a:ahLst/>
          <a:cxnLst/>
          <a:rect l="0" t="0" r="0" b="0"/>
          <a:pathLst>
            <a:path>
              <a:moveTo>
                <a:pt x="45720" y="0"/>
              </a:moveTo>
              <a:lnTo>
                <a:pt x="45720" y="790443"/>
              </a:lnTo>
            </a:path>
          </a:pathLst>
        </a:custGeom>
        <a:noFill/>
        <a:ln w="9525" cap="flat" cmpd="sng" algn="ctr">
          <a:solidFill>
            <a:schemeClr val="dk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25047040-3EE9-5C47-B5CA-18FE2FE1C8C6}">
      <dsp:nvSpPr>
        <dsp:cNvPr id="0" name=""/>
        <dsp:cNvSpPr/>
      </dsp:nvSpPr>
      <dsp:spPr>
        <a:xfrm>
          <a:off x="1747873" y="429960"/>
          <a:ext cx="1039604" cy="790443"/>
        </a:xfrm>
        <a:custGeom>
          <a:avLst/>
          <a:gdLst/>
          <a:ahLst/>
          <a:cxnLst/>
          <a:rect l="0" t="0" r="0" b="0"/>
          <a:pathLst>
            <a:path>
              <a:moveTo>
                <a:pt x="1039604" y="0"/>
              </a:moveTo>
              <a:lnTo>
                <a:pt x="1039604" y="700229"/>
              </a:lnTo>
              <a:lnTo>
                <a:pt x="0" y="700229"/>
              </a:lnTo>
              <a:lnTo>
                <a:pt x="0" y="790443"/>
              </a:lnTo>
            </a:path>
          </a:pathLst>
        </a:custGeom>
        <a:noFill/>
        <a:ln w="9525" cap="flat" cmpd="sng" algn="ctr">
          <a:solidFill>
            <a:schemeClr val="dk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824335B-ABAD-7547-9E61-03161D32D30F}">
      <dsp:nvSpPr>
        <dsp:cNvPr id="0" name=""/>
        <dsp:cNvSpPr/>
      </dsp:nvSpPr>
      <dsp:spPr>
        <a:xfrm>
          <a:off x="2357889" y="371"/>
          <a:ext cx="859177" cy="429588"/>
        </a:xfrm>
        <a:prstGeom prst="rect">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solidFill>
            <a:schemeClr val="tx1"/>
          </a:solid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endParaRPr lang="en-US" sz="1600" kern="1200"/>
        </a:p>
      </dsp:txBody>
      <dsp:txXfrm>
        <a:off x="2357889" y="371"/>
        <a:ext cx="859177" cy="429588"/>
      </dsp:txXfrm>
    </dsp:sp>
    <dsp:sp modelId="{6E43C4B7-4570-9745-AFA5-FFE3A9B3B744}">
      <dsp:nvSpPr>
        <dsp:cNvPr id="0" name=""/>
        <dsp:cNvSpPr/>
      </dsp:nvSpPr>
      <dsp:spPr>
        <a:xfrm>
          <a:off x="1318284" y="1220404"/>
          <a:ext cx="859177" cy="429588"/>
        </a:xfrm>
        <a:prstGeom prst="rect">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solidFill>
            <a:srgbClr val="000000"/>
          </a:solid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endParaRPr lang="en-US" sz="1600" kern="1200"/>
        </a:p>
      </dsp:txBody>
      <dsp:txXfrm>
        <a:off x="1318284" y="1220404"/>
        <a:ext cx="859177" cy="429588"/>
      </dsp:txXfrm>
    </dsp:sp>
    <dsp:sp modelId="{C40407AA-6A6F-2D4F-95E7-563662A1EF08}">
      <dsp:nvSpPr>
        <dsp:cNvPr id="0" name=""/>
        <dsp:cNvSpPr/>
      </dsp:nvSpPr>
      <dsp:spPr>
        <a:xfrm>
          <a:off x="2357889" y="1220404"/>
          <a:ext cx="859177" cy="429588"/>
        </a:xfrm>
        <a:prstGeom prst="rect">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solidFill>
            <a:srgbClr val="000000"/>
          </a:solid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endParaRPr lang="en-US" sz="1600" kern="1200"/>
        </a:p>
      </dsp:txBody>
      <dsp:txXfrm>
        <a:off x="2357889" y="1220404"/>
        <a:ext cx="859177" cy="429588"/>
      </dsp:txXfrm>
    </dsp:sp>
    <dsp:sp modelId="{1C85A9C4-F25E-3143-80AF-6A5B4815264E}">
      <dsp:nvSpPr>
        <dsp:cNvPr id="0" name=""/>
        <dsp:cNvSpPr/>
      </dsp:nvSpPr>
      <dsp:spPr>
        <a:xfrm>
          <a:off x="3397494" y="1220404"/>
          <a:ext cx="859177" cy="429588"/>
        </a:xfrm>
        <a:prstGeom prst="rect">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solidFill>
            <a:srgbClr val="000000"/>
          </a:solid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endParaRPr lang="en-US" sz="1600" kern="1200"/>
        </a:p>
      </dsp:txBody>
      <dsp:txXfrm>
        <a:off x="3397494" y="1220404"/>
        <a:ext cx="859177" cy="429588"/>
      </dsp:txXfrm>
    </dsp:sp>
    <dsp:sp modelId="{46C5B7F2-AEDE-2A4B-A764-E9DDDDBF38F1}">
      <dsp:nvSpPr>
        <dsp:cNvPr id="0" name=""/>
        <dsp:cNvSpPr/>
      </dsp:nvSpPr>
      <dsp:spPr>
        <a:xfrm>
          <a:off x="1838087" y="610388"/>
          <a:ext cx="859177" cy="429588"/>
        </a:xfrm>
        <a:prstGeom prst="rect">
          <a:avLst/>
        </a:prstGeom>
        <a:gradFill rotWithShape="0">
          <a:gsLst>
            <a:gs pos="0">
              <a:schemeClr val="lt1">
                <a:hueOff val="0"/>
                <a:satOff val="0"/>
                <a:lumOff val="0"/>
                <a:alphaOff val="0"/>
                <a:tint val="100000"/>
                <a:shade val="100000"/>
                <a:satMod val="130000"/>
              </a:schemeClr>
            </a:gs>
            <a:gs pos="100000">
              <a:schemeClr val="lt1">
                <a:hueOff val="0"/>
                <a:satOff val="0"/>
                <a:lumOff val="0"/>
                <a:alphaOff val="0"/>
                <a:tint val="50000"/>
                <a:shade val="100000"/>
                <a:satMod val="350000"/>
              </a:schemeClr>
            </a:gs>
          </a:gsLst>
          <a:lin ang="16200000" scaled="0"/>
        </a:gradFill>
        <a:ln>
          <a:solidFill>
            <a:srgbClr val="000000"/>
          </a:solid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endParaRPr lang="en-US" sz="1600" kern="1200"/>
        </a:p>
      </dsp:txBody>
      <dsp:txXfrm>
        <a:off x="1838087" y="610388"/>
        <a:ext cx="859177" cy="42958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Urls xmlns="http://schemas.microsoft.com/sharepoint/v3/contenttype/forms/url">
  <Display>_catalogs/masterpage/ECMForms/OperationsCT/View.aspx</Display>
  <Edit>_catalogs/masterpage/ECMForms/OperationsCT/Edit.aspx</Edit>
</FormUrl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ae61f9b1-e23d-4f49-b3d7-56b991556c4b" ContentTypeId="0x010100ACF722E9F6B0B149B0CD8BE2560A6672"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roject_x0020_Document_x0020_Type xmlns="cdc7663a-08f0-4737-9e8c-148ce897a09c" xsi:nil="true"/>
    <Record_x0020_Number xmlns="cdc7663a-08f0-4737-9e8c-148ce897a09c" xsi:nil="true"/>
    <Key_x0020_Document xmlns="cdc7663a-08f0-4737-9e8c-148ce897a09c">false</Key_x0020_Document>
    <Division_x0020_or_x0020_Unit xmlns="cdc7663a-08f0-4737-9e8c-148ce897a09c">CAN/CPE</Division_x0020_or_x0020_Unit>
    <Document_x0020_Author xmlns="cdc7663a-08f0-4737-9e8c-148ce897a09c">RITAS</Document_x0020_Author>
    <Transaction_x0020_Number xmlns="cdc7663a-08f0-4737-9e8c-148ce897a09c" xsi:nil="true"/>
    <_dlc_DocId xmlns="cdc7663a-08f0-4737-9e8c-148ce897a09c">EZSHARE-805971636-1151</_dlc_DocId>
    <TaxCatchAll xmlns="cdc7663a-08f0-4737-9e8c-148ce897a09c">
      <Value>32</Value>
      <Value>31</Value>
      <Value>9</Value>
      <Value>409</Value>
      <Value>34</Value>
    </TaxCatchAll>
    <ic46d7e087fd4a108fb86518ca413cc6 xmlns="cdc7663a-08f0-4737-9e8c-148ce897a09c">
      <Terms xmlns="http://schemas.microsoft.com/office/infopath/2007/PartnerControls">
        <TermInfo xmlns="http://schemas.microsoft.com/office/infopath/2007/PartnerControls">
          <TermName xmlns="http://schemas.microsoft.com/office/infopath/2007/PartnerControls">Peru</TermName>
          <TermId xmlns="http://schemas.microsoft.com/office/infopath/2007/PartnerControls">c988f60b-81f1-4c24-8da7-d5473741c5b0</TermId>
        </TermInfo>
      </Terms>
    </ic46d7e087fd4a108fb86518ca413cc6>
    <Fiscal_x0020_Year_x0020_IDB xmlns="cdc7663a-08f0-4737-9e8c-148ce897a09c">2022</Fiscal_x0020_Year_x0020_IDB>
    <Transaction_x0020_Type xmlns="cdc7663a-08f0-4737-9e8c-148ce897a09c" xsi:nil="true"/>
    <Operation_x0020_Type xmlns="cdc7663a-08f0-4737-9e8c-148ce897a09c">Loan Operation</Operation_x0020_Type>
    <Approval_x0020_date xmlns="cdc7663a-08f0-4737-9e8c-148ce897a09c" xsi:nil="true"/>
    <b26cdb1da78c4bb4b1c1bac2f6ac5911 xmlns="cdc7663a-08f0-4737-9e8c-148ce897a09c">
      <Terms xmlns="http://schemas.microsoft.com/office/infopath/2007/PartnerControls"/>
    </b26cdb1da78c4bb4b1c1bac2f6ac5911>
    <Project_x0020_Number xmlns="cdc7663a-08f0-4737-9e8c-148ce897a09c">PE-L1228</Project_x0020_Number>
    <Extracted_x0020_Keywords xmlns="cdc7663a-08f0-4737-9e8c-148ce897a09c">
      <Value>Contratante</Value>
      <Value>conformidad</Value>
      <Value>ejecución</Value>
      <Value>caso</Value>
      <Value>Contrato</Value>
      <Value>CPC</Value>
      <Value>CGC</Value>
      <Value>construcción</Value>
      <Value>parte</Value>
      <Value>fecha</Value>
      <Value>información</Value>
      <Value>presentación</Value>
      <Value>licitación</Value>
      <Value>IAO</Value>
      <Value>escrito</Value>
      <Value>período</Value>
      <Value>Contratista</Value>
      <Value>Mantenimiento</Value>
      <Value>número</Value>
      <Value>plazo</Value>
      <Value>requisitos</Value>
      <Value>Lugar</Value>
      <Value>aprobación</Value>
      <Value>Obras</Value>
      <Value>nombre</Value>
    </Extracted_x0020_Keywords>
    <Migration_x0020_Info xmlns="cdc7663a-08f0-4737-9e8c-148ce897a09c" xsi:nil="true"/>
    <Related_x0020_SisCor_x0020_Number xmlns="cdc7663a-08f0-4737-9e8c-148ce897a09c" xsi:nil="true"/>
    <Package_x0020_Code xmlns="cdc7663a-08f0-4737-9e8c-148ce897a09c" xsi:nil="true"/>
    <Approval_x0020_Number xmlns="cdc7663a-08f0-4737-9e8c-148ce897a09c">4726/OC-PE</Approval_x0020_Number>
    <Access_x0020_to_x0020_Information_x00a0_Policy xmlns="cdc7663a-08f0-4737-9e8c-148ce897a09c">Confidential</Access_x0020_to_x0020_Information_x00a0_Policy>
    <SISCOR_x0020_Number xmlns="cdc7663a-08f0-4737-9e8c-148ce897a09c">I-CAN/CPE-3030/2022-A</SISCOR_x0020_Number>
    <e46fe2894295491da65140ffd2369f49 xmlns="cdc7663a-08f0-4737-9e8c-148ce897a09c">
      <Terms xmlns="http://schemas.microsoft.com/office/infopath/2007/PartnerControls">
        <TermInfo xmlns="http://schemas.microsoft.com/office/infopath/2007/PartnerControls">
          <TermName xmlns="http://schemas.microsoft.com/office/infopath/2007/PartnerControls">Goods and Services</TermName>
          <TermId xmlns="http://schemas.microsoft.com/office/infopath/2007/PartnerControls">5bfebf1b-9f1f-4411-b1dd-4c19b807b799</TermId>
        </TermInfo>
      </Terms>
    </e46fe2894295491da65140ffd2369f49>
    <Business_x0020_Area xmlns="cdc7663a-08f0-4737-9e8c-148ce897a09c" xsi:nil="true"/>
    <Identifier xmlns="cdc7663a-08f0-4737-9e8c-148ce897a09c" xsi:nil="true"/>
    <From_x003a_ xmlns="cdc7663a-08f0-4737-9e8c-148ce897a09c" xsi:nil="true"/>
    <To_x003a_ xmlns="cdc7663a-08f0-4737-9e8c-148ce897a09c" xsi:nil="true"/>
    <b2ec7cfb18674cb8803df6b262e8b107 xmlns="cdc7663a-08f0-4737-9e8c-148ce897a09c">
      <Terms xmlns="http://schemas.microsoft.com/office/infopath/2007/PartnerControls"/>
    </b2ec7cfb18674cb8803df6b262e8b107>
    <Document_x0020_Language_x0020_IDB xmlns="cdc7663a-08f0-4737-9e8c-148ce897a09c">Spanish</Document_x0020_Language_x0020_IDB>
    <g511464f9e53401d84b16fa9b379a574 xmlns="cdc7663a-08f0-4737-9e8c-148ce897a09c">
      <Terms xmlns="http://schemas.microsoft.com/office/infopath/2007/PartnerControls">
        <TermInfo xmlns="http://schemas.microsoft.com/office/infopath/2007/PartnerControls">
          <TermName xmlns="http://schemas.microsoft.com/office/infopath/2007/PartnerControls">ORC</TermName>
          <TermId xmlns="http://schemas.microsoft.com/office/infopath/2007/PartnerControls">c028a4b2-ad8b-4cf4-9cac-a2ae6a778e23</TermId>
        </TermInfo>
      </Terms>
    </g511464f9e53401d84b16fa9b379a574>
    <nddeef1749674d76abdbe4b239a70bc6 xmlns="cdc7663a-08f0-4737-9e8c-148ce897a09c">
      <Terms xmlns="http://schemas.microsoft.com/office/infopath/2007/PartnerControls">
        <TermInfo xmlns="http://schemas.microsoft.com/office/infopath/2007/PartnerControls">
          <TermName xmlns="http://schemas.microsoft.com/office/infopath/2007/PartnerControls">HEALTH</TermName>
          <TermId xmlns="http://schemas.microsoft.com/office/infopath/2007/PartnerControls">e15154b4-8fa2-4f19-a924-5a9b44dc8218</TermId>
        </TermInfo>
      </Terms>
    </nddeef1749674d76abdbe4b239a70bc6>
    <_dlc_DocIdUrl xmlns="cdc7663a-08f0-4737-9e8c-148ce897a09c">
      <Url>https://idbg.sharepoint.com/teams/EZ-PE-LON/PE-L1228/_layouts/15/DocIdRedir.aspx?ID=EZSHARE-805971636-1151</Url>
      <Description>EZSHARE-805971636-1151</Description>
    </_dlc_DocIdUrl>
    <Phase xmlns="cdc7663a-08f0-4737-9e8c-148ce897a09c" xsi:nil="true"/>
    <Other_x0020_Author xmlns="cdc7663a-08f0-4737-9e8c-148ce897a09c">Alfredo Ramos Cruzado</Other_x0020_Author>
    <IDBDocs_x0020_Number xmlns="cdc7663a-08f0-4737-9e8c-148ce897a09c" xsi:nil="true"/>
  </documentManagement>
</p:properties>
</file>

<file path=customXml/item6.xml><?xml version="1.0" encoding="utf-8"?>
<ct:contentTypeSchema xmlns:ct="http://schemas.microsoft.com/office/2006/metadata/contentType" xmlns:ma="http://schemas.microsoft.com/office/2006/metadata/properties/metaAttributes" ct:_="" ma:_="" ma:contentTypeName="ez-Operations" ma:contentTypeID="0x010100ACF722E9F6B0B149B0CD8BE2560A667200942A479E8D40564DAA46AD724FA33408" ma:contentTypeVersion="10711" ma:contentTypeDescription="The base project type from which other project content types inherit their information." ma:contentTypeScope="" ma:versionID="e10bce9dec6333cbaddb11dd41a4acfd">
  <xsd:schema xmlns:xsd="http://www.w3.org/2001/XMLSchema" xmlns:xs="http://www.w3.org/2001/XMLSchema" xmlns:p="http://schemas.microsoft.com/office/2006/metadata/properties" xmlns:ns2="cdc7663a-08f0-4737-9e8c-148ce897a09c" targetNamespace="http://schemas.microsoft.com/office/2006/metadata/properties" ma:root="true" ma:fieldsID="ee3b2c686286da29ef5f19297e6dc81e" ns2:_="">
    <xsd:import namespace="cdc7663a-08f0-4737-9e8c-148ce897a09c"/>
    <xsd:element name="properties">
      <xsd:complexType>
        <xsd:sequence>
          <xsd:element name="documentManagement">
            <xsd:complexType>
              <xsd:all>
                <xsd:element ref="ns2:_dlc_DocId" minOccurs="0"/>
                <xsd:element ref="ns2:_dlc_DocIdUrl" minOccurs="0"/>
                <xsd:element ref="ns2:_dlc_DocIdPersistId" minOccurs="0"/>
                <xsd:element ref="ns2:b26cdb1da78c4bb4b1c1bac2f6ac5911" minOccurs="0"/>
                <xsd:element ref="ns2:TaxCatchAll" minOccurs="0"/>
                <xsd:element ref="ns2:TaxCatchAllLabel" minOccurs="0"/>
                <xsd:element ref="ns2:Project_x0020_Number"/>
                <xsd:element ref="ns2:Access_x0020_to_x0020_Information_x00a0_Policy"/>
                <xsd:element ref="ns2:Document_x0020_Author" minOccurs="0"/>
                <xsd:element ref="ns2:Other_x0020_Author" minOccurs="0"/>
                <xsd:element ref="ns2:Approval_x0020_Number" minOccurs="0"/>
                <xsd:element ref="ns2:g511464f9e53401d84b16fa9b379a574" minOccurs="0"/>
                <xsd:element ref="ns2:Division_x0020_or_x0020_Unit" minOccurs="0"/>
                <xsd:element ref="ns2:Document_x0020_Language_x0020_IDB" minOccurs="0"/>
                <xsd:element ref="ns2:From_x003a_" minOccurs="0"/>
                <xsd:element ref="ns2:To_x003a_" minOccurs="0"/>
                <xsd:element ref="ns2:Identifier" minOccurs="0"/>
                <xsd:element ref="ns2:Fiscal_x0020_Year_x0020_IDB" minOccurs="0"/>
                <xsd:element ref="ns2:ic46d7e087fd4a108fb86518ca413cc6" minOccurs="0"/>
                <xsd:element ref="ns2:nddeef1749674d76abdbe4b239a70bc6" minOccurs="0"/>
                <xsd:element ref="ns2:b2ec7cfb18674cb8803df6b262e8b107" minOccurs="0"/>
                <xsd:element ref="ns2:Phase" minOccurs="0"/>
                <xsd:element ref="ns2:Key_x0020_Document" minOccurs="0"/>
                <xsd:element ref="ns2:Business_x0020_Area" minOccurs="0"/>
                <xsd:element ref="ns2:Project_x0020_Document_x0020_Type" minOccurs="0"/>
                <xsd:element ref="ns2:Operation_x0020_Type" minOccurs="0"/>
                <xsd:element ref="ns2:Package_x0020_Code" minOccurs="0"/>
                <xsd:element ref="ns2:e46fe2894295491da65140ffd2369f49" minOccurs="0"/>
                <xsd:element ref="ns2:SISCOR_x0020_Number" minOccurs="0"/>
                <xsd:element ref="ns2:IDBDocs_x0020_Number" minOccurs="0"/>
                <xsd:element ref="ns2:Migration_x0020_Info" minOccurs="0"/>
                <xsd:element ref="ns2:Record_x0020_Number" minOccurs="0"/>
                <xsd:element ref="ns2:Related_x0020_SisCor_x0020_Number" minOccurs="0"/>
                <xsd:element ref="ns2:Extracted_x0020_Keywords" minOccurs="0"/>
                <xsd:element ref="ns2:Approval_x0020_date" minOccurs="0"/>
                <xsd:element ref="ns2:Transaction_x0020_Type" minOccurs="0"/>
                <xsd:element ref="ns2:Transaction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b26cdb1da78c4bb4b1c1bac2f6ac5911" ma:index="11" nillable="true" ma:taxonomy="true" ma:internalName="b26cdb1da78c4bb4b1c1bac2f6ac5911" ma:taxonomyFieldName="Series_x0020_Operations_x0020_IDB" ma:displayName="Series Operations IDB" ma:default="" ma:fieldId="{b26cdb1d-a78c-4bb4-b1c1-bac2f6ac5911}" ma:sspId="ae61f9b1-e23d-4f49-b3d7-56b991556c4b" ma:termSetId="aa8fb583-e935-416d-8a2e-4b97a8eb0684"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21e8572-655e-4c0d-bfdb-c52ee7bb5839}" ma:internalName="TaxCatchAll" ma:showField="CatchAllData" ma:web="0ae48fe9-e043-4151-95b7-4d4bdf090fb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21e8572-655e-4c0d-bfdb-c52ee7bb5839}" ma:internalName="TaxCatchAllLabel" ma:readOnly="true" ma:showField="CatchAllDataLabel" ma:web="0ae48fe9-e043-4151-95b7-4d4bdf090fb3">
      <xsd:complexType>
        <xsd:complexContent>
          <xsd:extension base="dms:MultiChoiceLookup">
            <xsd:sequence>
              <xsd:element name="Value" type="dms:Lookup" maxOccurs="unbounded" minOccurs="0" nillable="true"/>
            </xsd:sequence>
          </xsd:extension>
        </xsd:complexContent>
      </xsd:complexType>
    </xsd:element>
    <xsd:element name="Project_x0020_Number" ma:index="15" ma:displayName="Project Number" ma:default="PE-L1228" ma:internalName="Project_x0020_Number">
      <xsd:simpleType>
        <xsd:restriction base="dms:Text">
          <xsd:maxLength value="255"/>
        </xsd:restriction>
      </xsd:simpleType>
    </xsd:element>
    <xsd:element name="Access_x0020_to_x0020_Information_x00a0_Policy" ma:index="16" ma:displayName="Access to Information Policy" ma:default="Confidential" ma:format="Dropdown" ma:internalName="Access_x0020_to_x0020_Information_x00A0_Policy">
      <xsd:simpleType>
        <xsd:restriction base="dms:Choice">
          <xsd:enumeration value="Confidential"/>
          <xsd:enumeration value="Disclosed Over Time - 5 years"/>
          <xsd:enumeration value="Disclosed Over Time - 10 years"/>
          <xsd:enumeration value="Disclosed Over Time - 20 years"/>
          <xsd:enumeration value="Public"/>
          <xsd:enumeration value="Public - Simultaneous Disclosure"/>
        </xsd:restriction>
      </xsd:simpleType>
    </xsd:element>
    <xsd:element name="Document_x0020_Author" ma:index="17" nillable="true" ma:displayName="Document Author" ma:internalName="Document_x0020_Author">
      <xsd:simpleType>
        <xsd:restriction base="dms:Text">
          <xsd:maxLength value="255"/>
        </xsd:restriction>
      </xsd:simpleType>
    </xsd:element>
    <xsd:element name="Other_x0020_Author" ma:index="18" nillable="true" ma:displayName="Other Author" ma:internalName="Other_x0020_Author">
      <xsd:simpleType>
        <xsd:restriction base="dms:Text">
          <xsd:maxLength value="255"/>
        </xsd:restriction>
      </xsd:simpleType>
    </xsd:element>
    <xsd:element name="Approval_x0020_Number" ma:index="19" nillable="true" ma:displayName="Approval Number" ma:internalName="Approval_x0020_Number">
      <xsd:simpleType>
        <xsd:restriction base="dms:Text">
          <xsd:maxLength value="255"/>
        </xsd:restriction>
      </xsd:simpleType>
    </xsd:element>
    <xsd:element name="g511464f9e53401d84b16fa9b379a574" ma:index="20" nillable="true" ma:taxonomy="true" ma:internalName="g511464f9e53401d84b16fa9b379a574" ma:taxonomyFieldName="Fund_x0020_IDB" ma:displayName="Fund IDB" ma:default="" ma:fieldId="{0511464f-9e53-401d-84b1-6fa9b379a574}" ma:taxonomyMulti="true" ma:sspId="ae61f9b1-e23d-4f49-b3d7-56b991556c4b" ma:termSetId="69abb71a-f64f-4893-ac0e-66eb1be268a8" ma:anchorId="00000000-0000-0000-0000-000000000000" ma:open="false" ma:isKeyword="false">
      <xsd:complexType>
        <xsd:sequence>
          <xsd:element ref="pc:Terms" minOccurs="0" maxOccurs="1"/>
        </xsd:sequence>
      </xsd:complexType>
    </xsd:element>
    <xsd:element name="Division_x0020_or_x0020_Unit" ma:index="22" nillable="true" ma:displayName="Division or Unit" ma:internalName="Division_x0020_or_x0020_Unit">
      <xsd:simpleType>
        <xsd:restriction base="dms:Text">
          <xsd:maxLength value="255"/>
        </xsd:restriction>
      </xsd:simpleType>
    </xsd:element>
    <xsd:element name="Document_x0020_Language_x0020_IDB" ma:index="23" nillable="true" ma:displayName="Document Language IDB" ma:format="Dropdown" ma:internalName="Document_x0020_Language_x0020_IDB">
      <xsd:simpleType>
        <xsd:restriction base="dms:Choice">
          <xsd:enumeration value="English"/>
          <xsd:enumeration value="French"/>
          <xsd:enumeration value="Italian"/>
          <xsd:enumeration value="Japanese"/>
          <xsd:enumeration value="Korean"/>
          <xsd:enumeration value="Other"/>
          <xsd:enumeration value="Portuguese"/>
          <xsd:enumeration value="Spanish"/>
        </xsd:restriction>
      </xsd:simpleType>
    </xsd:element>
    <xsd:element name="From_x003a_" ma:index="24" nillable="true" ma:displayName="From:" ma:description="Sender name from email message" ma:internalName="From_x003A_">
      <xsd:simpleType>
        <xsd:restriction base="dms:Text">
          <xsd:maxLength value="255"/>
        </xsd:restriction>
      </xsd:simpleType>
    </xsd:element>
    <xsd:element name="To_x003a_" ma:index="25" nillable="true" ma:displayName="To:" ma:description="Addressee names from email message&#10;" ma:internalName="To_x003A_">
      <xsd:simpleType>
        <xsd:restriction base="dms:Text">
          <xsd:maxLength value="255"/>
        </xsd:restriction>
      </xsd:simpleType>
    </xsd:element>
    <xsd:element name="Identifier" ma:index="26" nillable="true" ma:displayName="Identifier" ma:internalName="Identifier">
      <xsd:simpleType>
        <xsd:restriction base="dms:Text">
          <xsd:maxLength value="255"/>
        </xsd:restriction>
      </xsd:simpleType>
    </xsd:element>
    <xsd:element name="Fiscal_x0020_Year_x0020_IDB" ma:index="27" nillable="true" ma:displayName="Fiscal Year IDB" ma:internalName="Fiscal_x0020_Year_x0020_IDB">
      <xsd:simpleType>
        <xsd:restriction base="dms:Text">
          <xsd:maxLength value="255"/>
        </xsd:restriction>
      </xsd:simpleType>
    </xsd:element>
    <xsd:element name="ic46d7e087fd4a108fb86518ca413cc6" ma:index="28" nillable="true" ma:taxonomy="true" ma:internalName="ic46d7e087fd4a108fb86518ca413cc6" ma:taxonomyFieldName="Country" ma:displayName="Country" ma:default="" ma:fieldId="{2c46d7e0-87fd-4a10-8fb8-6518ca413cc6}" ma:taxonomyMulti="true" ma:sspId="ae61f9b1-e23d-4f49-b3d7-56b991556c4b" ma:termSetId="e1cf2cf4-6e0f-476b-b38c-a4927f870e86" ma:anchorId="00000000-0000-0000-0000-000000000000" ma:open="false" ma:isKeyword="false">
      <xsd:complexType>
        <xsd:sequence>
          <xsd:element ref="pc:Terms" minOccurs="0" maxOccurs="1"/>
        </xsd:sequence>
      </xsd:complexType>
    </xsd:element>
    <xsd:element name="nddeef1749674d76abdbe4b239a70bc6" ma:index="30" nillable="true" ma:taxonomy="true" ma:internalName="nddeef1749674d76abdbe4b239a70bc6" ma:taxonomyFieldName="Sector_x0020_IDB" ma:displayName="Sector IDB" ma:default="" ma:fieldId="{7ddeef17-4967-4d76-abdb-e4b239a70bc6}" ma:taxonomyMulti="true" ma:sspId="ae61f9b1-e23d-4f49-b3d7-56b991556c4b" ma:termSetId="12408410-0417-4253-a5ed-d52c55de15dc" ma:anchorId="00000000-0000-0000-0000-000000000000" ma:open="true" ma:isKeyword="false">
      <xsd:complexType>
        <xsd:sequence>
          <xsd:element ref="pc:Terms" minOccurs="0" maxOccurs="1"/>
        </xsd:sequence>
      </xsd:complexType>
    </xsd:element>
    <xsd:element name="b2ec7cfb18674cb8803df6b262e8b107" ma:index="32" nillable="true" ma:taxonomy="true" ma:internalName="b2ec7cfb18674cb8803df6b262e8b107" ma:taxonomyFieldName="Sub_x002d_Sector" ma:displayName="Sub-Sector" ma:default="" ma:fieldId="{b2ec7cfb-1867-4cb8-803d-f6b262e8b107}" ma:taxonomyMulti="true" ma:sspId="ae61f9b1-e23d-4f49-b3d7-56b991556c4b" ma:termSetId="73c9b9c8-b29b-461e-b5a6-c7e93795fb05" ma:anchorId="00000000-0000-0000-0000-000000000000" ma:open="false" ma:isKeyword="false">
      <xsd:complexType>
        <xsd:sequence>
          <xsd:element ref="pc:Terms" minOccurs="0" maxOccurs="1"/>
        </xsd:sequence>
      </xsd:complexType>
    </xsd:element>
    <xsd:element name="Phase" ma:index="34" nillable="true" ma:displayName="Phase" ma:internalName="Phase">
      <xsd:simpleType>
        <xsd:restriction base="dms:Text">
          <xsd:maxLength value="255"/>
        </xsd:restriction>
      </xsd:simpleType>
    </xsd:element>
    <xsd:element name="Key_x0020_Document" ma:index="35" nillable="true" ma:displayName="Key Document" ma:default="0" ma:internalName="Key_x0020_Document">
      <xsd:simpleType>
        <xsd:restriction base="dms:Boolean"/>
      </xsd:simpleType>
    </xsd:element>
    <xsd:element name="Business_x0020_Area" ma:index="36" nillable="true" ma:displayName="Business Area" ma:internalName="Business_x0020_Area">
      <xsd:simpleType>
        <xsd:restriction base="dms:Text">
          <xsd:maxLength value="255"/>
        </xsd:restriction>
      </xsd:simpleType>
    </xsd:element>
    <xsd:element name="Project_x0020_Document_x0020_Type" ma:index="37" nillable="true" ma:displayName="Project Document Type" ma:internalName="Project_x0020_Document_x0020_Type">
      <xsd:simpleType>
        <xsd:restriction base="dms:Text">
          <xsd:maxLength value="255"/>
        </xsd:restriction>
      </xsd:simpleType>
    </xsd:element>
    <xsd:element name="Operation_x0020_Type" ma:index="38" nillable="true" ma:displayName="Operation Type" ma:default="Loan Operation" ma:internalName="Operation_x0020_Type">
      <xsd:simpleType>
        <xsd:restriction base="dms:Text">
          <xsd:maxLength value="255"/>
        </xsd:restriction>
      </xsd:simpleType>
    </xsd:element>
    <xsd:element name="Package_x0020_Code" ma:index="39" nillable="true" ma:displayName="Package Code" ma:internalName="Package_x0020_Code">
      <xsd:simpleType>
        <xsd:restriction base="dms:Text">
          <xsd:maxLength value="255"/>
        </xsd:restriction>
      </xsd:simpleType>
    </xsd:element>
    <xsd:element name="e46fe2894295491da65140ffd2369f49" ma:index="40" nillable="true" ma:taxonomy="true" ma:internalName="e46fe2894295491da65140ffd2369f49" ma:taxonomyFieldName="Function_x0020_Operations_x0020_IDB" ma:displayName="Function Operations IDB" ma:default="" ma:fieldId="{e46fe289-4295-491d-a651-40ffd2369f49}" ma:sspId="ae61f9b1-e23d-4f49-b3d7-56b991556c4b" ma:termSetId="90662247-c2d7-4c02-8f80-a99fdf3aec79" ma:anchorId="00000000-0000-0000-0000-000000000000" ma:open="false" ma:isKeyword="false">
      <xsd:complexType>
        <xsd:sequence>
          <xsd:element ref="pc:Terms" minOccurs="0" maxOccurs="1"/>
        </xsd:sequence>
      </xsd:complexType>
    </xsd:element>
    <xsd:element name="SISCOR_x0020_Number" ma:index="42" nillable="true" ma:displayName="SISCOR Number" ma:internalName="SISCOR_x0020_Number">
      <xsd:simpleType>
        <xsd:restriction base="dms:Text">
          <xsd:maxLength value="255"/>
        </xsd:restriction>
      </xsd:simpleType>
    </xsd:element>
    <xsd:element name="IDBDocs_x0020_Number" ma:index="43" nillable="true" ma:displayName="IDBDocs Number" ma:internalName="IDBDocs_x0020_Number">
      <xsd:simpleType>
        <xsd:restriction base="dms:Text">
          <xsd:maxLength value="255"/>
        </xsd:restriction>
      </xsd:simpleType>
    </xsd:element>
    <xsd:element name="Migration_x0020_Info" ma:index="44" nillable="true" ma:displayName="Migration Info" ma:internalName="Migration_x0020_Info">
      <xsd:simpleType>
        <xsd:restriction base="dms:Note"/>
      </xsd:simpleType>
    </xsd:element>
    <xsd:element name="Record_x0020_Number" ma:index="45" nillable="true" ma:displayName="Record Number" ma:internalName="Record_x0020_Number">
      <xsd:simpleType>
        <xsd:restriction base="dms:Text">
          <xsd:maxLength value="255"/>
        </xsd:restriction>
      </xsd:simpleType>
    </xsd:element>
    <xsd:element name="Related_x0020_SisCor_x0020_Number" ma:index="46" nillable="true" ma:displayName="Related SisCor Number" ma:internalName="Related_x0020_SisCor_x0020_Number">
      <xsd:simpleType>
        <xsd:restriction base="dms:Text">
          <xsd:maxLength value="255"/>
        </xsd:restriction>
      </xsd:simpleType>
    </xsd:element>
    <xsd:element name="Extracted_x0020_Keywords" ma:index="47" nillable="true" ma:displayName="Extracted Keywords" ma:internalName="Extracted_x0020_Keywords">
      <xsd:complexType>
        <xsd:complexContent>
          <xsd:extension base="dms:MultiChoiceFillIn">
            <xsd:sequence>
              <xsd:element name="Value" maxOccurs="unbounded" minOccurs="0" nillable="true">
                <xsd:simpleType>
                  <xsd:union memberTypes="dms:Text">
                    <xsd:simpleType>
                      <xsd:restriction base="dms:Choice">
                        <xsd:enumeration value="ez"/>
                      </xsd:restriction>
                    </xsd:simpleType>
                  </xsd:union>
                </xsd:simpleType>
              </xsd:element>
            </xsd:sequence>
          </xsd:extension>
        </xsd:complexContent>
      </xsd:complexType>
    </xsd:element>
    <xsd:element name="Approval_x0020_date" ma:index="48" nillable="true" ma:displayName="Approval date" ma:format="DateOnly" ma:internalName="Approval_x0020_date">
      <xsd:simpleType>
        <xsd:restriction base="dms:DateTime"/>
      </xsd:simpleType>
    </xsd:element>
    <xsd:element name="Transaction_x0020_Type" ma:index="49" nillable="true" ma:displayName="Transaction Type" ma:format="Dropdown" ma:internalName="Transaction_x0020_Type">
      <xsd:simpleType>
        <xsd:restriction base="dms:Choice">
          <xsd:enumeration value="APR"/>
          <xsd:enumeration value="APRR"/>
          <xsd:enumeration value="APRA"/>
          <xsd:enumeration value="API"/>
          <xsd:enumeration value="INC"/>
          <xsd:enumeration value="INCR"/>
          <xsd:enumeration value="BCL"/>
          <xsd:enumeration value="BCC"/>
          <xsd:enumeration value="FCM"/>
          <xsd:enumeration value="FCP"/>
          <xsd:enumeration value="FCPR"/>
          <xsd:enumeration value="FCA"/>
        </xsd:restriction>
      </xsd:simpleType>
    </xsd:element>
    <xsd:element name="Transaction_x0020_Number" ma:index="50" nillable="true" ma:displayName="Transaction Number" ma:internalName="Transaction_x0020_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A1D932-A4AC-4DF4-9ACB-6E9714278B52}">
  <ds:schemaRefs>
    <ds:schemaRef ds:uri="http://schemas.microsoft.com/sharepoint/v3/contenttype/forms/url"/>
  </ds:schemaRefs>
</ds:datastoreItem>
</file>

<file path=customXml/itemProps2.xml><?xml version="1.0" encoding="utf-8"?>
<ds:datastoreItem xmlns:ds="http://schemas.openxmlformats.org/officeDocument/2006/customXml" ds:itemID="{044E9B46-2B3D-45B1-AA31-6E6B4B6CB2D1}">
  <ds:schemaRefs>
    <ds:schemaRef ds:uri="http://schemas.microsoft.com/sharepoint/v3/contenttype/forms"/>
  </ds:schemaRefs>
</ds:datastoreItem>
</file>

<file path=customXml/itemProps3.xml><?xml version="1.0" encoding="utf-8"?>
<ds:datastoreItem xmlns:ds="http://schemas.openxmlformats.org/officeDocument/2006/customXml" ds:itemID="{F6EB5CB8-502D-4C79-83DC-CF13FBF6B49E}">
  <ds:schemaRefs>
    <ds:schemaRef ds:uri="Microsoft.SharePoint.Taxonomy.ContentTypeSync"/>
  </ds:schemaRefs>
</ds:datastoreItem>
</file>

<file path=customXml/itemProps4.xml><?xml version="1.0" encoding="utf-8"?>
<ds:datastoreItem xmlns:ds="http://schemas.openxmlformats.org/officeDocument/2006/customXml" ds:itemID="{1B4F99CD-9C21-4476-B5B2-5189A873E195}">
  <ds:schemaRefs>
    <ds:schemaRef ds:uri="http://schemas.microsoft.com/sharepoint/events"/>
  </ds:schemaRefs>
</ds:datastoreItem>
</file>

<file path=customXml/itemProps5.xml><?xml version="1.0" encoding="utf-8"?>
<ds:datastoreItem xmlns:ds="http://schemas.openxmlformats.org/officeDocument/2006/customXml" ds:itemID="{F00CB21C-0A4D-4CC5-93E9-1A71071F1FF0}">
  <ds:schemaRefs>
    <ds:schemaRef ds:uri="http://schemas.microsoft.com/office/2006/metadata/properties"/>
    <ds:schemaRef ds:uri="http://schemas.microsoft.com/office/infopath/2007/PartnerControls"/>
    <ds:schemaRef ds:uri="cdc7663a-08f0-4737-9e8c-148ce897a09c"/>
  </ds:schemaRefs>
</ds:datastoreItem>
</file>

<file path=customXml/itemProps6.xml><?xml version="1.0" encoding="utf-8"?>
<ds:datastoreItem xmlns:ds="http://schemas.openxmlformats.org/officeDocument/2006/customXml" ds:itemID="{8703346F-8D65-48CE-BC6C-4DA6F93BF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c7663a-08f0-4737-9e8c-148ce897a0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178</Pages>
  <Words>48252</Words>
  <Characters>265392</Characters>
  <Application>Microsoft Office Word</Application>
  <DocSecurity>0</DocSecurity>
  <Lines>2211</Lines>
  <Paragraphs>626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María Eugenia Roca, Asesora Técnica</Manager>
  <Company>Banco Interamericano de Desarrollo</Company>
  <LinksUpToDate>false</LinksUpToDate>
  <CharactersWithSpaces>313018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Diseño y Construcción de Obras Menores</dc:subject>
  <dc:creator>Efraím Jiménez, Consultor</dc:creator>
  <cp:keywords>PROCUREMENT STANDAR BIDDING DOCUMENTS</cp:keywords>
  <dc:description>Contiene contribuciones y comentarios legales de Jaime Gray; las observaciones y comentarios del panel de revisores</dc:description>
  <cp:lastModifiedBy>Katherine Isabel Caffarena Garcia</cp:lastModifiedBy>
  <cp:revision>2</cp:revision>
  <cp:lastPrinted>2022-07-22T16:20:00Z</cp:lastPrinted>
  <dcterms:created xsi:type="dcterms:W3CDTF">2022-10-12T23:06:00Z</dcterms:created>
  <dcterms:modified xsi:type="dcterms:W3CDTF">2022-10-12T23:06:00Z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409;#PROCUREMENT STANDAR BIDDING DOCUMENTS|42a86bc1-d7c8-447c-b21d-256a49438541</vt:lpwstr>
  </property>
  <property fmtid="{D5CDD505-2E9C-101B-9397-08002B2CF9AE}" pid="3" name="ContentTypeId">
    <vt:lpwstr>0x010100ACF722E9F6B0B149B0CD8BE2560A667200942A479E8D40564DAA46AD724FA33408</vt:lpwstr>
  </property>
  <property fmtid="{D5CDD505-2E9C-101B-9397-08002B2CF9AE}" pid="4" name="TaxKeywordTaxHTField">
    <vt:lpwstr>PROCUREMENT STANDAR BIDDING DOCUMENTS|42a86bc1-d7c8-447c-b21d-256a49438541</vt:lpwstr>
  </property>
  <property fmtid="{D5CDD505-2E9C-101B-9397-08002B2CF9AE}" pid="5" name="Series Operations IDB">
    <vt:lpwstr/>
  </property>
  <property fmtid="{D5CDD505-2E9C-101B-9397-08002B2CF9AE}" pid="6" name="Sub-Sector">
    <vt:lpwstr/>
  </property>
  <property fmtid="{D5CDD505-2E9C-101B-9397-08002B2CF9AE}" pid="7" name="Fund IDB">
    <vt:lpwstr>34;#ORC|c028a4b2-ad8b-4cf4-9cac-a2ae6a778e23</vt:lpwstr>
  </property>
  <property fmtid="{D5CDD505-2E9C-101B-9397-08002B2CF9AE}" pid="8" name="Country">
    <vt:lpwstr>31;#Peru|c988f60b-81f1-4c24-8da7-d5473741c5b0</vt:lpwstr>
  </property>
  <property fmtid="{D5CDD505-2E9C-101B-9397-08002B2CF9AE}" pid="9" name="_dlc_DocIdItemGuid">
    <vt:lpwstr>c1d98aca-e744-4f00-beae-b89891be775c</vt:lpwstr>
  </property>
  <property fmtid="{D5CDD505-2E9C-101B-9397-08002B2CF9AE}" pid="10" name="Sector IDB">
    <vt:lpwstr>32;#HEALTH|e15154b4-8fa2-4f19-a924-5a9b44dc8218</vt:lpwstr>
  </property>
  <property fmtid="{D5CDD505-2E9C-101B-9397-08002B2CF9AE}" pid="11" name="Function Operations IDB">
    <vt:lpwstr>9;#Goods and Services|5bfebf1b-9f1f-4411-b1dd-4c19b807b799</vt:lpwstr>
  </property>
</Properties>
</file>